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6BB8" w14:textId="77777777" w:rsidR="00B163A7" w:rsidRPr="00283AE1" w:rsidRDefault="004E06F3" w:rsidP="002F4626">
      <w:pPr>
        <w:pStyle w:val="SSB-heading1"/>
        <w:bidi/>
        <w:rPr>
          <w:rFonts w:ascii="Dubai" w:hAnsi="Dubai" w:cs="Dubai"/>
          <w:color w:val="AE272F"/>
        </w:rPr>
      </w:pPr>
      <w:r w:rsidRPr="00283AE1">
        <w:rPr>
          <w:rFonts w:ascii="Dubai" w:hAnsi="Dubai" w:cs="Dubai" w:hint="cs"/>
          <w:color w:val="AE272F"/>
          <w:rtl/>
          <w:lang w:val="ar"/>
        </w:rPr>
        <w:t>دليل النظام للأهالي ومقدمي الرعاية</w:t>
      </w:r>
    </w:p>
    <w:p w14:paraId="70D4605C" w14:textId="77777777" w:rsidR="00EE4D6F" w:rsidRPr="007E7309" w:rsidRDefault="004E06F3" w:rsidP="00E8444B">
      <w:pPr>
        <w:pStyle w:val="SSB-intro"/>
        <w:bidi/>
        <w:rPr>
          <w:rFonts w:ascii="Dubai" w:hAnsi="Dubai" w:cs="Dubai"/>
          <w:b w:val="0"/>
          <w:bCs/>
        </w:rPr>
      </w:pPr>
      <w:r w:rsidRPr="007E7309">
        <w:rPr>
          <w:rFonts w:ascii="Dubai" w:hAnsi="Dubai" w:cs="Dubai" w:hint="cs"/>
          <w:b w:val="0"/>
          <w:bCs/>
          <w:rtl/>
          <w:lang w:val="ar"/>
        </w:rPr>
        <w:t xml:space="preserve">كيفية استخدام نظام </w:t>
      </w:r>
      <w:bookmarkStart w:id="0" w:name="_Hlk180056463"/>
      <w:r w:rsidRPr="007E7309">
        <w:rPr>
          <w:rFonts w:ascii="Dubai" w:hAnsi="Dubai" w:cs="Dubai" w:hint="cs"/>
          <w:b w:val="0"/>
          <w:bCs/>
          <w:rtl/>
          <w:lang w:val="ar"/>
        </w:rPr>
        <w:t>مكافأة الادخار المدرسي (School Saving Bonus)</w:t>
      </w:r>
      <w:bookmarkStart w:id="1" w:name="_Hlk180058323"/>
      <w:r w:rsidRPr="007E7309">
        <w:rPr>
          <w:rFonts w:ascii="Dubai" w:hAnsi="Dubai" w:cs="Dubai" w:hint="cs"/>
          <w:b w:val="0"/>
          <w:bCs/>
          <w:rtl/>
          <w:lang w:val="ar"/>
        </w:rPr>
        <w:t xml:space="preserve"> عبر الإنترنت للأهالي ومقدمي الرعاية عبر الإنترنت</w:t>
      </w:r>
      <w:bookmarkEnd w:id="0"/>
      <w:bookmarkEnd w:id="1"/>
    </w:p>
    <w:p w14:paraId="1E81A68E" w14:textId="77777777" w:rsidR="00B163A7" w:rsidRPr="00283AE1" w:rsidRDefault="004E06F3" w:rsidP="000C1643">
      <w:pPr>
        <w:pStyle w:val="SSB-heading2"/>
        <w:bidi/>
        <w:rPr>
          <w:rFonts w:ascii="Dubai" w:hAnsi="Dubai" w:cs="Dubai"/>
        </w:rPr>
      </w:pPr>
      <w:r w:rsidRPr="00283AE1">
        <w:rPr>
          <w:rFonts w:ascii="Dubai" w:hAnsi="Dubai" w:cs="Dubai" w:hint="cs"/>
          <w:rtl/>
          <w:lang w:val="ar"/>
        </w:rPr>
        <w:t xml:space="preserve">حول مكافأة الادخار المدرسي (School Saving Bonus) </w:t>
      </w:r>
    </w:p>
    <w:p w14:paraId="6EDF563F" w14:textId="504BED8B" w:rsidR="00E145FB" w:rsidRPr="00283AE1" w:rsidRDefault="004E06F3" w:rsidP="0674F889">
      <w:pPr>
        <w:pStyle w:val="SSB-bodycopy"/>
        <w:bidi/>
        <w:rPr>
          <w:rFonts w:ascii="Dubai" w:eastAsiaTheme="minorEastAsia" w:hAnsi="Dubai" w:cs="Dubai"/>
        </w:rPr>
      </w:pPr>
      <w:r w:rsidRPr="00283AE1">
        <w:rPr>
          <w:rFonts w:ascii="Dubai" w:hAnsi="Dubai" w:cs="Dubai" w:hint="cs"/>
          <w:rtl/>
          <w:lang w:val="ar"/>
        </w:rPr>
        <w:t xml:space="preserve">تعمل حكومة ولاية فيكتوريا على جعل الحياة أسهل قليلًا للعائلات من خلال توفير مكافأة ادخار مدرسي </w:t>
      </w:r>
      <w:r w:rsidR="007E7309">
        <w:rPr>
          <w:rFonts w:ascii="Dubai" w:hAnsi="Dubai" w:cs="Dubai"/>
          <w:lang w:val="en-US"/>
        </w:rPr>
        <w:br/>
      </w:r>
      <w:r w:rsidRPr="00283AE1">
        <w:rPr>
          <w:rFonts w:ascii="Dubai" w:hAnsi="Dubai" w:cs="Dubai" w:hint="cs"/>
          <w:rtl/>
          <w:lang w:val="ar"/>
        </w:rPr>
        <w:t xml:space="preserve">(School Saving Bonus) لمرة واحدة بقيمة 400 دولار. سيساعد هذا الدعم في تغطية تكلفة الزي المدرسي </w:t>
      </w:r>
      <w:r w:rsidR="007E7309">
        <w:rPr>
          <w:rFonts w:ascii="Dubai" w:hAnsi="Dubai" w:cs="Dubai"/>
          <w:lang w:val="en-US"/>
        </w:rPr>
        <w:br/>
      </w:r>
      <w:r w:rsidRPr="00283AE1">
        <w:rPr>
          <w:rFonts w:ascii="Dubai" w:hAnsi="Dubai" w:cs="Dubai" w:hint="cs"/>
          <w:rtl/>
          <w:lang w:val="ar"/>
        </w:rPr>
        <w:t>والكتب المدرسية والأنشطة المدرسية مثل المعسكرات والرحلات والرياضة.</w:t>
      </w:r>
    </w:p>
    <w:p w14:paraId="08FCA5BA" w14:textId="77777777" w:rsidR="0017330E" w:rsidRPr="00283AE1" w:rsidRDefault="004E06F3" w:rsidP="00D25F0E">
      <w:pPr>
        <w:pStyle w:val="SSB-heading2"/>
        <w:bidi/>
        <w:rPr>
          <w:rFonts w:ascii="Dubai" w:hAnsi="Dubai" w:cs="Dubai"/>
        </w:rPr>
      </w:pPr>
      <w:r w:rsidRPr="00283AE1">
        <w:rPr>
          <w:rFonts w:ascii="Dubai" w:hAnsi="Dubai" w:cs="Dubai" w:hint="cs"/>
          <w:rtl/>
          <w:lang w:val="ar"/>
        </w:rPr>
        <w:t xml:space="preserve">الحصول على مكافأة الادخار المدرسي (School Saving Bonus) </w:t>
      </w:r>
    </w:p>
    <w:p w14:paraId="5F6E8757" w14:textId="77777777" w:rsidR="00623D32" w:rsidRPr="00283AE1" w:rsidRDefault="004E06F3" w:rsidP="00865E69">
      <w:pPr>
        <w:bidi/>
        <w:rPr>
          <w:rFonts w:ascii="Dubai" w:hAnsi="Dubai" w:cs="Dubai"/>
        </w:rPr>
      </w:pPr>
      <w:r w:rsidRPr="00283AE1">
        <w:rPr>
          <w:rFonts w:ascii="Dubai" w:hAnsi="Dubai" w:cs="Dubai" w:hint="cs"/>
          <w:rtl/>
          <w:lang w:val="ar"/>
        </w:rPr>
        <w:t>سيتلقى الأهالي ومقدمو الرعاية لطلاب المدارس الحكومية المسجلين لعام 2025 بريدًا إلكترونيًا من وزارة التعليم اعتبارًا من 26 نوفمبر/تشرين الثاني 2024.</w:t>
      </w:r>
    </w:p>
    <w:p w14:paraId="2E4B0C58" w14:textId="77777777" w:rsidR="00623D32" w:rsidRPr="00283AE1" w:rsidRDefault="004E06F3" w:rsidP="00865E69">
      <w:pPr>
        <w:bidi/>
        <w:rPr>
          <w:rFonts w:ascii="Dubai" w:hAnsi="Dubai" w:cs="Dubai"/>
        </w:rPr>
      </w:pPr>
      <w:r w:rsidRPr="00283AE1">
        <w:rPr>
          <w:rFonts w:ascii="Dubai" w:hAnsi="Dubai" w:cs="Dubai" w:hint="cs"/>
          <w:rtl/>
          <w:lang w:val="ar"/>
        </w:rPr>
        <w:t>سيحتوي البريد الإلكتروني على:</w:t>
      </w:r>
    </w:p>
    <w:p w14:paraId="1025497D" w14:textId="77777777" w:rsidR="00623D32" w:rsidRPr="00283AE1" w:rsidRDefault="004E06F3" w:rsidP="00623D32">
      <w:pPr>
        <w:pStyle w:val="ListParagraph"/>
        <w:numPr>
          <w:ilvl w:val="0"/>
          <w:numId w:val="3"/>
        </w:numPr>
        <w:bidi/>
        <w:rPr>
          <w:rFonts w:ascii="Dubai" w:hAnsi="Dubai" w:cs="Dubai"/>
        </w:rPr>
      </w:pPr>
      <w:r w:rsidRPr="00283AE1">
        <w:rPr>
          <w:rFonts w:ascii="Dubai" w:hAnsi="Dubai" w:cs="Dubai" w:hint="cs"/>
          <w:rtl/>
          <w:lang w:val="ar"/>
        </w:rPr>
        <w:t>رمز مكافأة الادخار المدرسي (School Saving Bonus) الفريد الخاص بك لاستخدام الدعم بقيمة 400 دولار</w:t>
      </w:r>
    </w:p>
    <w:p w14:paraId="0180F8C3" w14:textId="77777777" w:rsidR="006B17B5" w:rsidRPr="00283AE1" w:rsidRDefault="004E06F3" w:rsidP="00623D32">
      <w:pPr>
        <w:pStyle w:val="ListParagraph"/>
        <w:numPr>
          <w:ilvl w:val="0"/>
          <w:numId w:val="3"/>
        </w:numPr>
        <w:bidi/>
        <w:rPr>
          <w:rFonts w:ascii="Dubai" w:hAnsi="Dubai" w:cs="Dubai"/>
        </w:rPr>
      </w:pPr>
      <w:r w:rsidRPr="00283AE1">
        <w:rPr>
          <w:rFonts w:ascii="Dubai" w:hAnsi="Dubai" w:cs="Dubai" w:hint="cs"/>
          <w:rtl/>
          <w:lang w:val="ar"/>
        </w:rPr>
        <w:t xml:space="preserve">رابط إلى </w:t>
      </w:r>
      <w:hyperlink r:id="rId11" w:history="1">
        <w:r w:rsidR="006B17B5" w:rsidRPr="00283AE1">
          <w:rPr>
            <w:rStyle w:val="Hyperlink"/>
            <w:rFonts w:ascii="Dubai" w:hAnsi="Dubai" w:cs="Dubai" w:hint="cs"/>
            <w:rtl/>
            <w:lang w:val="ar"/>
          </w:rPr>
          <w:t>نظام مكافأة الادخار المدرسي (School Saving Bonus) للأهالي ومقدمي الرعاية عبر الإنترنت.</w:t>
        </w:r>
      </w:hyperlink>
    </w:p>
    <w:p w14:paraId="4BD3F4BB" w14:textId="77777777" w:rsidR="00623D32" w:rsidRPr="00283AE1" w:rsidRDefault="004E06F3" w:rsidP="476B5A2E">
      <w:pPr>
        <w:bidi/>
        <w:rPr>
          <w:rFonts w:ascii="Dubai" w:hAnsi="Dubai" w:cs="Dubai"/>
        </w:rPr>
      </w:pPr>
      <w:r w:rsidRPr="00283AE1">
        <w:rPr>
          <w:rFonts w:ascii="Dubai" w:hAnsi="Dubai" w:cs="Dubai" w:hint="cs"/>
          <w:rtl/>
          <w:lang w:val="ar"/>
        </w:rPr>
        <w:t>سيتلقى الأهالي ومقدمو الرعاية بريدًا إلكترونيًا ورمزًا واحدًا لكل طالب مؤهل في أسرهم.</w:t>
      </w:r>
    </w:p>
    <w:p w14:paraId="1D608400" w14:textId="77777777" w:rsidR="00623D32" w:rsidRPr="00283AE1" w:rsidRDefault="004E06F3" w:rsidP="00865E69">
      <w:pPr>
        <w:bidi/>
        <w:rPr>
          <w:rFonts w:ascii="Dubai" w:hAnsi="Dubai" w:cs="Dubai"/>
        </w:rPr>
      </w:pPr>
      <w:r w:rsidRPr="00283AE1">
        <w:rPr>
          <w:rFonts w:ascii="Dubai" w:hAnsi="Dubai" w:cs="Dubai" w:hint="cs"/>
          <w:rtl/>
          <w:lang w:val="ar"/>
        </w:rPr>
        <w:t xml:space="preserve">إذا لم تتمكن من العثور على البريد الإلكتروني، فتحقق من ملف البريد العشوائي (spam) أو البريد غير الهام (junk). </w:t>
      </w:r>
    </w:p>
    <w:p w14:paraId="1AB4BFAE" w14:textId="77777777" w:rsidR="004A63C4" w:rsidRPr="00283AE1" w:rsidRDefault="004E06F3" w:rsidP="00865E69">
      <w:pPr>
        <w:bidi/>
        <w:rPr>
          <w:rFonts w:ascii="Dubai" w:hAnsi="Dubai" w:cs="Dubai"/>
        </w:rPr>
      </w:pPr>
      <w:r w:rsidRPr="00283AE1">
        <w:rPr>
          <w:rFonts w:ascii="Dubai" w:hAnsi="Dubai" w:cs="Dubai" w:hint="cs"/>
          <w:rtl/>
          <w:lang w:val="ar"/>
        </w:rPr>
        <w:t xml:space="preserve">يرجى ملاحظة أن وزارة التعليم وحكومة ولاية فيكتوريا لن تطلب منك أبدًا تقديم البيانات المصرفية أو المالية الخاصة بك للحصول على مكافأة الادخار المدرسي (School Saving Bonus). </w:t>
      </w:r>
    </w:p>
    <w:p w14:paraId="61D44A84" w14:textId="77777777" w:rsidR="007E7309" w:rsidRDefault="007E7309">
      <w:pPr>
        <w:rPr>
          <w:rFonts w:ascii="Dubai" w:eastAsiaTheme="majorEastAsia" w:hAnsi="Dubai" w:cs="Dubai"/>
          <w:color w:val="AE272F"/>
          <w:sz w:val="28"/>
          <w:szCs w:val="28"/>
          <w:rtl/>
          <w:lang w:val="ar"/>
        </w:rPr>
      </w:pPr>
      <w:bookmarkStart w:id="2" w:name="_Hlk179381049"/>
      <w:r>
        <w:rPr>
          <w:rFonts w:ascii="Dubai" w:hAnsi="Dubai" w:cs="Dubai"/>
          <w:rtl/>
          <w:lang w:val="ar"/>
        </w:rPr>
        <w:br w:type="page"/>
      </w:r>
    </w:p>
    <w:p w14:paraId="232A3B39" w14:textId="0BE4C132" w:rsidR="00F73257" w:rsidRPr="00283AE1" w:rsidRDefault="004E06F3" w:rsidP="00F73257">
      <w:pPr>
        <w:pStyle w:val="SSB-heading2"/>
        <w:bidi/>
        <w:rPr>
          <w:rFonts w:ascii="Dubai" w:hAnsi="Dubai" w:cs="Dubai"/>
        </w:rPr>
      </w:pPr>
      <w:r w:rsidRPr="00283AE1">
        <w:rPr>
          <w:rFonts w:ascii="Dubai" w:hAnsi="Dubai" w:cs="Dubai" w:hint="cs"/>
          <w:rtl/>
          <w:lang w:val="ar"/>
        </w:rPr>
        <w:lastRenderedPageBreak/>
        <w:t>الوصول إلى نظام مكافأة الادخار المدرسي (School Saving Bonus) للأهالي ومقدمي الرعاية عبر الإنترنت</w:t>
      </w:r>
    </w:p>
    <w:p w14:paraId="262EB859" w14:textId="77777777" w:rsidR="00B57F69" w:rsidRPr="00283AE1" w:rsidRDefault="004E06F3" w:rsidP="312D88F4">
      <w:pPr>
        <w:pStyle w:val="ListParagraph"/>
        <w:numPr>
          <w:ilvl w:val="0"/>
          <w:numId w:val="5"/>
        </w:numPr>
        <w:bidi/>
        <w:rPr>
          <w:rFonts w:ascii="Dubai" w:hAnsi="Dubai" w:cs="Dubai"/>
        </w:rPr>
      </w:pPr>
      <w:r w:rsidRPr="00283AE1">
        <w:rPr>
          <w:rFonts w:ascii="Dubai" w:hAnsi="Dubai" w:cs="Dubai" w:hint="cs"/>
          <w:rtl/>
          <w:lang w:val="ar"/>
        </w:rPr>
        <w:t xml:space="preserve">تفضل بزيارة </w:t>
      </w:r>
      <w:hyperlink r:id="rId12" w:history="1">
        <w:r w:rsidR="4513F931" w:rsidRPr="00283AE1">
          <w:rPr>
            <w:rStyle w:val="Hyperlink"/>
            <w:rFonts w:ascii="Dubai" w:hAnsi="Dubai" w:cs="Dubai" w:hint="cs"/>
            <w:rtl/>
            <w:lang w:val="ar"/>
          </w:rPr>
          <w:t>نظام مكافأة الادخار المدرسي (School Saving Bonus) للأهالي ومقدمي الرعاية عبر الإنترنت</w:t>
        </w:r>
      </w:hyperlink>
      <w:r w:rsidRPr="00283AE1">
        <w:rPr>
          <w:rFonts w:ascii="Dubai" w:hAnsi="Dubai" w:cs="Dubai" w:hint="cs"/>
          <w:rtl/>
          <w:lang w:val="ar"/>
        </w:rPr>
        <w:t xml:space="preserve"> </w:t>
      </w:r>
    </w:p>
    <w:p w14:paraId="69630279" w14:textId="77777777" w:rsidR="00B57F69" w:rsidRPr="00283AE1" w:rsidRDefault="004E06F3" w:rsidP="312D88F4">
      <w:pPr>
        <w:pStyle w:val="ListParagraph"/>
        <w:numPr>
          <w:ilvl w:val="0"/>
          <w:numId w:val="5"/>
        </w:numPr>
        <w:bidi/>
        <w:rPr>
          <w:rFonts w:ascii="Dubai" w:hAnsi="Dubai" w:cs="Dubai"/>
        </w:rPr>
      </w:pPr>
      <w:r w:rsidRPr="00283AE1">
        <w:rPr>
          <w:rFonts w:ascii="Dubai" w:hAnsi="Dubai" w:cs="Dubai" w:hint="cs"/>
          <w:rtl/>
          <w:lang w:val="ar"/>
        </w:rPr>
        <w:t>سيتم عرض الصفحة الإلكترونية التالية:</w:t>
      </w:r>
    </w:p>
    <w:bookmarkEnd w:id="2"/>
    <w:p w14:paraId="1662DB7D" w14:textId="77777777" w:rsidR="000C73BF" w:rsidRPr="00283AE1" w:rsidRDefault="004E06F3" w:rsidP="007E7309">
      <w:pPr>
        <w:pStyle w:val="NormalWeb"/>
        <w:bidi/>
        <w:rPr>
          <w:rFonts w:ascii="Dubai" w:hAnsi="Dubai" w:cs="Dubai"/>
        </w:rPr>
      </w:pPr>
      <w:r w:rsidRPr="00283AE1">
        <w:rPr>
          <w:rFonts w:ascii="Dubai" w:hAnsi="Dubai" w:cs="Dubai" w:hint="cs"/>
          <w:noProof/>
        </w:rPr>
        <w:drawing>
          <wp:inline distT="0" distB="0" distL="0" distR="0" wp14:anchorId="27769EFA" wp14:editId="3AA3B138">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698B03BA" w14:textId="39083F76" w:rsidR="00B04FBE" w:rsidRPr="00283AE1" w:rsidRDefault="004E06F3" w:rsidP="008755B5">
      <w:pPr>
        <w:pStyle w:val="ListParagraph"/>
        <w:numPr>
          <w:ilvl w:val="0"/>
          <w:numId w:val="5"/>
        </w:numPr>
        <w:bidi/>
        <w:rPr>
          <w:rFonts w:ascii="Dubai" w:hAnsi="Dubai" w:cs="Dubai"/>
        </w:rPr>
      </w:pPr>
      <w:r w:rsidRPr="00283AE1">
        <w:rPr>
          <w:rFonts w:ascii="Dubai" w:hAnsi="Dubai" w:cs="Dubai" w:hint="cs"/>
          <w:rtl/>
          <w:lang w:val="ar"/>
        </w:rPr>
        <w:t>أدخل رمز مكافأة الادخار المدرسي (School Saving Bonus) الفريد الخاص بك من وزارة التعليم وعنوان البريد الإلكتروني الذي تم إرساله إليه وانقر فوق</w:t>
      </w:r>
      <w:r w:rsidR="00C8768B" w:rsidRPr="00283AE1">
        <w:rPr>
          <w:rFonts w:ascii="Dubai" w:hAnsi="Dubai" w:cs="Dubai" w:hint="cs"/>
          <w:b/>
          <w:bCs/>
        </w:rPr>
        <w:t>Verify</w:t>
      </w:r>
      <w:r w:rsidR="00C8768B" w:rsidRPr="00283AE1">
        <w:rPr>
          <w:rFonts w:ascii="Dubai" w:hAnsi="Dubai" w:cs="Dubai" w:hint="cs"/>
        </w:rPr>
        <w:t xml:space="preserve"> </w:t>
      </w:r>
      <w:r w:rsidRPr="00283AE1">
        <w:rPr>
          <w:rFonts w:ascii="Dubai" w:hAnsi="Dubai" w:cs="Dubai" w:hint="cs"/>
          <w:rtl/>
          <w:lang w:val="ar"/>
        </w:rPr>
        <w:t xml:space="preserve"> </w:t>
      </w:r>
      <w:r w:rsidR="00C8768B" w:rsidRPr="00283AE1">
        <w:rPr>
          <w:rFonts w:ascii="Dubai" w:hAnsi="Dubai" w:cs="Dubai" w:hint="cs"/>
        </w:rPr>
        <w:t>)</w:t>
      </w:r>
      <w:r w:rsidR="008755B5" w:rsidRPr="00283AE1">
        <w:rPr>
          <w:rFonts w:ascii="Dubai" w:hAnsi="Dubai" w:cs="Dubai" w:hint="cs"/>
          <w:b/>
          <w:bCs/>
          <w:rtl/>
          <w:lang w:val="ar"/>
        </w:rPr>
        <w:t>تحقق</w:t>
      </w:r>
      <w:r w:rsidR="00C8768B" w:rsidRPr="00283AE1">
        <w:rPr>
          <w:rFonts w:ascii="Dubai" w:hAnsi="Dubai" w:cs="Dubai" w:hint="cs"/>
          <w:b/>
          <w:bCs/>
        </w:rPr>
        <w:t>(</w:t>
      </w:r>
      <w:r w:rsidRPr="00283AE1">
        <w:rPr>
          <w:rFonts w:ascii="Dubai" w:hAnsi="Dubai" w:cs="Dubai" w:hint="cs"/>
          <w:rtl/>
          <w:lang w:val="ar"/>
        </w:rPr>
        <w:t xml:space="preserve">. </w:t>
      </w:r>
    </w:p>
    <w:p w14:paraId="151AF50D" w14:textId="5C4D6C77" w:rsidR="008755B5" w:rsidRPr="00283AE1" w:rsidRDefault="004E06F3" w:rsidP="00C26D40">
      <w:pPr>
        <w:pStyle w:val="ListParagraph"/>
        <w:numPr>
          <w:ilvl w:val="0"/>
          <w:numId w:val="5"/>
        </w:numPr>
        <w:bidi/>
        <w:rPr>
          <w:rFonts w:ascii="Dubai" w:hAnsi="Dubai" w:cs="Dubai"/>
        </w:rPr>
      </w:pPr>
      <w:r w:rsidRPr="00283AE1">
        <w:rPr>
          <w:rFonts w:ascii="Dubai" w:hAnsi="Dubai" w:cs="Dubai" w:hint="cs"/>
          <w:rtl/>
          <w:lang w:val="ar"/>
        </w:rPr>
        <w:t xml:space="preserve">بعد النقر فوق </w:t>
      </w:r>
      <w:r w:rsidR="00C8768B" w:rsidRPr="00283AE1">
        <w:rPr>
          <w:rFonts w:ascii="Dubai" w:hAnsi="Dubai" w:cs="Dubai" w:hint="cs"/>
          <w:b/>
          <w:bCs/>
        </w:rPr>
        <w:t>)</w:t>
      </w:r>
      <w:r w:rsidR="00C8768B" w:rsidRPr="00283AE1">
        <w:rPr>
          <w:rFonts w:ascii="Dubai" w:hAnsi="Dubai" w:cs="Dubai" w:hint="cs"/>
        </w:rPr>
        <w:t xml:space="preserve"> </w:t>
      </w:r>
      <w:r w:rsidR="00C8768B" w:rsidRPr="00283AE1">
        <w:rPr>
          <w:rFonts w:ascii="Dubai" w:hAnsi="Dubai" w:cs="Dubai" w:hint="cs"/>
          <w:b/>
          <w:bCs/>
        </w:rPr>
        <w:t>Verify</w:t>
      </w:r>
      <w:r w:rsidRPr="00283AE1">
        <w:rPr>
          <w:rFonts w:ascii="Dubai" w:hAnsi="Dubai" w:cs="Dubai" w:hint="cs"/>
          <w:b/>
          <w:bCs/>
          <w:rtl/>
          <w:lang w:val="ar"/>
        </w:rPr>
        <w:t>تحقق</w:t>
      </w:r>
      <w:r w:rsidR="00C8768B" w:rsidRPr="00283AE1">
        <w:rPr>
          <w:rFonts w:ascii="Dubai" w:hAnsi="Dubai" w:cs="Dubai" w:hint="cs"/>
          <w:b/>
          <w:bCs/>
        </w:rPr>
        <w:t>(</w:t>
      </w:r>
      <w:r w:rsidRPr="00283AE1">
        <w:rPr>
          <w:rFonts w:ascii="Dubai" w:hAnsi="Dubai" w:cs="Dubai" w:hint="cs"/>
          <w:b/>
          <w:bCs/>
          <w:rtl/>
          <w:lang w:val="ar"/>
        </w:rPr>
        <w:t xml:space="preserve">، </w:t>
      </w:r>
      <w:r w:rsidRPr="00283AE1">
        <w:rPr>
          <w:rFonts w:ascii="Dubai" w:hAnsi="Dubai" w:cs="Dubai" w:hint="cs"/>
          <w:rtl/>
          <w:lang w:val="ar"/>
        </w:rPr>
        <w:t xml:space="preserve">سترى صفحة ملخص مكافأة الادخار المدرسي (School Saving Bonus). </w:t>
      </w:r>
    </w:p>
    <w:p w14:paraId="6228D2FA" w14:textId="77777777" w:rsidR="007E7309" w:rsidRDefault="007E7309">
      <w:pPr>
        <w:rPr>
          <w:rFonts w:ascii="Dubai" w:eastAsiaTheme="majorEastAsia" w:hAnsi="Dubai" w:cs="Dubai"/>
          <w:color w:val="AE272F"/>
          <w:sz w:val="28"/>
          <w:szCs w:val="28"/>
          <w:rtl/>
          <w:lang w:val="ar"/>
        </w:rPr>
      </w:pPr>
      <w:r>
        <w:rPr>
          <w:rFonts w:ascii="Dubai" w:hAnsi="Dubai" w:cs="Dubai"/>
          <w:rtl/>
          <w:lang w:val="ar"/>
        </w:rPr>
        <w:br w:type="page"/>
      </w:r>
    </w:p>
    <w:p w14:paraId="4637BE93" w14:textId="043E394C" w:rsidR="00F77EBE" w:rsidRPr="00283AE1" w:rsidRDefault="004E06F3" w:rsidP="000C1643">
      <w:pPr>
        <w:pStyle w:val="SSB-heading2"/>
        <w:bidi/>
        <w:rPr>
          <w:rFonts w:ascii="Dubai" w:hAnsi="Dubai" w:cs="Dubai"/>
        </w:rPr>
      </w:pPr>
      <w:r w:rsidRPr="00283AE1">
        <w:rPr>
          <w:rFonts w:ascii="Dubai" w:hAnsi="Dubai" w:cs="Dubai" w:hint="cs"/>
          <w:rtl/>
          <w:lang w:val="ar"/>
        </w:rPr>
        <w:lastRenderedPageBreak/>
        <w:t>صفحة ملخص مكافأة الادخار المدرسي (School Saving Bonus)</w:t>
      </w:r>
    </w:p>
    <w:p w14:paraId="6396F8D9" w14:textId="77777777" w:rsidR="00F77EBE" w:rsidRPr="00283AE1" w:rsidRDefault="004E06F3" w:rsidP="00F77EBE">
      <w:pPr>
        <w:bidi/>
        <w:rPr>
          <w:rFonts w:ascii="Dubai" w:hAnsi="Dubai" w:cs="Dubai"/>
        </w:rPr>
      </w:pPr>
      <w:r w:rsidRPr="00283AE1">
        <w:rPr>
          <w:rFonts w:ascii="Dubai" w:hAnsi="Dubai" w:cs="Dubai" w:hint="cs"/>
          <w:rtl/>
          <w:lang w:val="ar"/>
        </w:rPr>
        <w:t>توفر صفحة ملخص مكافأة الادخار المدرسي (School Saving Bonus) معلومات أساسية وتتيح لك اختيار كيفية إنفاق مكافأة الادخار المدرسي (School Saving Bonus).</w:t>
      </w:r>
    </w:p>
    <w:p w14:paraId="31D588CE" w14:textId="639096A9" w:rsidR="000E141D" w:rsidRPr="00283AE1" w:rsidRDefault="00FC74CB" w:rsidP="00F77EBE">
      <w:pPr>
        <w:rPr>
          <w:rFonts w:ascii="Dubai" w:hAnsi="Dubai" w:cs="Dubai"/>
        </w:rPr>
      </w:pPr>
      <w:r w:rsidRPr="00283AE1">
        <w:rPr>
          <w:rFonts w:ascii="Dubai" w:hAnsi="Dubai" w:cs="Dubai" w:hint="cs"/>
          <w:noProof/>
        </w:rPr>
        <mc:AlternateContent>
          <mc:Choice Requires="wps">
            <w:drawing>
              <wp:anchor distT="45720" distB="45720" distL="114300" distR="114300" simplePos="0" relativeHeight="251659264" behindDoc="0" locked="0" layoutInCell="1" allowOverlap="1" wp14:anchorId="594B78EC" wp14:editId="06E2E60A">
                <wp:simplePos x="0" y="0"/>
                <wp:positionH relativeFrom="column">
                  <wp:posOffset>4657725</wp:posOffset>
                </wp:positionH>
                <wp:positionV relativeFrom="paragraph">
                  <wp:posOffset>275802</wp:posOffset>
                </wp:positionV>
                <wp:extent cx="1619250" cy="177038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380"/>
                        </a:xfrm>
                        <a:prstGeom prst="rect">
                          <a:avLst/>
                        </a:prstGeom>
                        <a:solidFill>
                          <a:srgbClr val="FFFFFF"/>
                        </a:solidFill>
                        <a:ln w="9525">
                          <a:noFill/>
                          <a:miter lim="800000"/>
                          <a:headEnd/>
                          <a:tailEnd/>
                        </a:ln>
                      </wps:spPr>
                      <wps:txbx>
                        <w:txbxContent>
                          <w:p w14:paraId="7D59B635" w14:textId="77777777" w:rsidR="00961750" w:rsidRPr="007E7309" w:rsidRDefault="004E06F3">
                            <w:pPr>
                              <w:bidi/>
                              <w:rPr>
                                <w:rFonts w:ascii="Dubai" w:hAnsi="Dubai" w:cs="Dubai"/>
                              </w:rPr>
                            </w:pPr>
                            <w:r w:rsidRPr="007E7309">
                              <w:rPr>
                                <w:rFonts w:ascii="Dubai" w:hAnsi="Dubai" w:cs="Dubai"/>
                                <w:rtl/>
                                <w:lang w:val="ar"/>
                              </w:rPr>
                              <w:t>روابط سريعة للإجراءات الرئيسية وخيار تسجيل الخروج.</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B78EC" id="_x0000_t202" coordsize="21600,21600" o:spt="202" path="m,l,21600r21600,l21600,xe">
                <v:stroke joinstyle="miter"/>
                <v:path gradientshapeok="t" o:connecttype="rect"/>
              </v:shapetype>
              <v:shape id="Text Box 2" o:spid="_x0000_s1026" type="#_x0000_t202" style="position:absolute;margin-left:366.75pt;margin-top:21.7pt;width:127.5pt;height:139.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" stroked="f">
                <v:textbox style="mso-fit-shape-to-text:t">
                  <w:txbxContent>
                    <w:p w14:paraId="7D59B635" w14:textId="77777777" w:rsidR="00961750" w:rsidRPr="007E7309" w:rsidRDefault="004E06F3">
                      <w:pPr>
                        <w:bidi/>
                        <w:rPr>
                          <w:rFonts w:ascii="Dubai" w:hAnsi="Dubai" w:cs="Dubai"/>
                        </w:rPr>
                      </w:pPr>
                      <w:r w:rsidRPr="007E7309">
                        <w:rPr>
                          <w:rFonts w:ascii="Dubai" w:hAnsi="Dubai" w:cs="Dubai"/>
                          <w:rtl/>
                          <w:lang w:val="ar"/>
                        </w:rPr>
                        <w:t>روابط سريعة للإجراءات الرئيسية وخيار تسجيل الخروج.</w:t>
                      </w:r>
                    </w:p>
                  </w:txbxContent>
                </v:textbox>
                <w10:wrap type="square"/>
              </v:shape>
            </w:pict>
          </mc:Fallback>
        </mc:AlternateContent>
      </w:r>
    </w:p>
    <w:p w14:paraId="67EE16DB" w14:textId="7BE9CFE8" w:rsidR="00005E50" w:rsidRPr="00283AE1" w:rsidRDefault="004E06F3" w:rsidP="00005E50">
      <w:pPr>
        <w:pStyle w:val="NormalWeb"/>
        <w:rPr>
          <w:rFonts w:ascii="Dubai" w:hAnsi="Dubai" w:cs="Dubai"/>
        </w:rPr>
      </w:pPr>
      <w:r w:rsidRPr="00283AE1">
        <w:rPr>
          <w:rFonts w:ascii="Dubai" w:hAnsi="Dubai" w:cs="Dubai" w:hint="cs"/>
          <w:noProof/>
          <w14:ligatures w14:val="standardContextual"/>
        </w:rPr>
        <mc:AlternateContent>
          <mc:Choice Requires="wps">
            <w:drawing>
              <wp:anchor distT="0" distB="0" distL="114300" distR="114300" simplePos="0" relativeHeight="251660288" behindDoc="0" locked="0" layoutInCell="1" allowOverlap="1" wp14:anchorId="48BBA8F3" wp14:editId="4A6C9D3F">
                <wp:simplePos x="0" y="0"/>
                <wp:positionH relativeFrom="column">
                  <wp:posOffset>57150</wp:posOffset>
                </wp:positionH>
                <wp:positionV relativeFrom="paragraph">
                  <wp:posOffset>116840</wp:posOffset>
                </wp:positionV>
                <wp:extent cx="43815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815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58AE3D37" id="Rectangle 1" o:spid="_x0000_s1026" alt="&quot;&quot;" style="position:absolute;margin-left:4.5pt;margin-top:9.2pt;width:34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" filled="f" strokecolor="#92d050" strokeweight="2.25pt"/>
            </w:pict>
          </mc:Fallback>
        </mc:AlternateContent>
      </w:r>
      <w:r w:rsidR="002A6BDE" w:rsidRPr="00283AE1">
        <w:rPr>
          <w:rFonts w:ascii="Dubai" w:hAnsi="Dubai" w:cs="Dubai" w:hint="cs"/>
          <w:noProof/>
          <w14:ligatures w14:val="standardContextual"/>
        </w:rPr>
        <mc:AlternateContent>
          <mc:Choice Requires="wps">
            <w:drawing>
              <wp:anchor distT="0" distB="0" distL="114300" distR="114300" simplePos="0" relativeHeight="251670528" behindDoc="0" locked="0" layoutInCell="1" allowOverlap="1" wp14:anchorId="4DF335C5" wp14:editId="0297507A">
                <wp:simplePos x="0" y="0"/>
                <wp:positionH relativeFrom="column">
                  <wp:posOffset>47625</wp:posOffset>
                </wp:positionH>
                <wp:positionV relativeFrom="paragraph">
                  <wp:posOffset>3343910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F9A238" id="Rectangle 1" o:spid="_x0000_s1026" alt="&quot;&quot;" style="position:absolute;margin-left:3.75pt;margin-top:263.3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" filled="f" strokecolor="#70ad47 [3209]" strokeweight="2.25pt"/>
            </w:pict>
          </mc:Fallback>
        </mc:AlternateContent>
      </w:r>
      <w:r w:rsidR="002A6BDE" w:rsidRPr="00283AE1">
        <w:rPr>
          <w:rFonts w:ascii="Dubai" w:hAnsi="Dubai" w:cs="Dubai" w:hint="cs"/>
          <w:noProof/>
          <w14:ligatures w14:val="standardContextual"/>
        </w:rPr>
        <mc:AlternateContent>
          <mc:Choice Requires="wps">
            <w:drawing>
              <wp:anchor distT="0" distB="0" distL="114300" distR="114300" simplePos="0" relativeHeight="251666432" behindDoc="0" locked="0" layoutInCell="1" allowOverlap="1" wp14:anchorId="01AC94EE" wp14:editId="33DE48F5">
                <wp:simplePos x="0" y="0"/>
                <wp:positionH relativeFrom="column">
                  <wp:posOffset>47625</wp:posOffset>
                </wp:positionH>
                <wp:positionV relativeFrom="paragraph">
                  <wp:posOffset>2362835</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CFDE61" id="Rectangle 1" o:spid="_x0000_s1026" alt="&quot;&quot;" style="position:absolute;margin-left:3.75pt;margin-top:186.05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" filled="f" strokecolor="#70ad47 [3209]" strokeweight="2.25pt"/>
            </w:pict>
          </mc:Fallback>
        </mc:AlternateContent>
      </w:r>
      <w:r w:rsidR="002A6BDE" w:rsidRPr="00283AE1">
        <w:rPr>
          <w:rFonts w:ascii="Dubai" w:hAnsi="Dubai" w:cs="Dubai" w:hint="cs"/>
          <w:noProof/>
          <w14:ligatures w14:val="standardContextual"/>
        </w:rPr>
        <mc:AlternateContent>
          <mc:Choice Requires="wps">
            <w:drawing>
              <wp:anchor distT="0" distB="0" distL="114300" distR="114300" simplePos="0" relativeHeight="251662336" behindDoc="0" locked="0" layoutInCell="1" allowOverlap="1" wp14:anchorId="63EB31EE" wp14:editId="2E52E789">
                <wp:simplePos x="0" y="0"/>
                <wp:positionH relativeFrom="column">
                  <wp:posOffset>57150</wp:posOffset>
                </wp:positionH>
                <wp:positionV relativeFrom="paragraph">
                  <wp:posOffset>1258570</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49F7B1" id="Rectangle 1" o:spid="_x0000_s1026" alt="&quot;&quot;" style="position:absolute;margin-left:4.5pt;margin-top:99.1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" filled="f" strokecolor="#70ad47 [3209]" strokeweight="2.25pt"/>
            </w:pict>
          </mc:Fallback>
        </mc:AlternateContent>
      </w:r>
      <w:r w:rsidR="00512405" w:rsidRPr="00512405">
        <w:rPr>
          <w:noProof/>
        </w:rPr>
        <w:drawing>
          <wp:inline distT="0" distB="0" distL="0" distR="0" wp14:anchorId="004A92B8" wp14:editId="4D2F4AC5">
            <wp:extent cx="4467600" cy="5364000"/>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3242131" name="Picture 1" descr="A screenshot of a school saving bonus&#10;&#10;Description automatically generated"/>
                    <pic:cNvPicPr/>
                  </pic:nvPicPr>
                  <pic:blipFill>
                    <a:blip r:embed="rId14"/>
                    <a:stretch>
                      <a:fillRect/>
                    </a:stretch>
                  </pic:blipFill>
                  <pic:spPr>
                    <a:xfrm>
                      <a:off x="0" y="0"/>
                      <a:ext cx="4467600" cy="5364000"/>
                    </a:xfrm>
                    <a:prstGeom prst="rect">
                      <a:avLst/>
                    </a:prstGeom>
                  </pic:spPr>
                </pic:pic>
              </a:graphicData>
            </a:graphic>
          </wp:inline>
        </w:drawing>
      </w:r>
      <w:r w:rsidR="007E7309" w:rsidRPr="00283AE1">
        <w:rPr>
          <w:rFonts w:ascii="Dubai" w:hAnsi="Dubai" w:cs="Dubai" w:hint="cs"/>
          <w:noProof/>
        </w:rPr>
        <mc:AlternateContent>
          <mc:Choice Requires="wps">
            <w:drawing>
              <wp:anchor distT="45720" distB="45720" distL="114300" distR="114300" simplePos="0" relativeHeight="251669504" behindDoc="0" locked="0" layoutInCell="1" allowOverlap="1" wp14:anchorId="62A29F42" wp14:editId="417131FC">
                <wp:simplePos x="0" y="0"/>
                <wp:positionH relativeFrom="column">
                  <wp:posOffset>4664710</wp:posOffset>
                </wp:positionH>
                <wp:positionV relativeFrom="paragraph">
                  <wp:posOffset>2233083</wp:posOffset>
                </wp:positionV>
                <wp:extent cx="1638300" cy="1837055"/>
                <wp:effectExtent l="0" t="0" r="0" b="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37055"/>
                        </a:xfrm>
                        <a:prstGeom prst="rect">
                          <a:avLst/>
                        </a:prstGeom>
                        <a:solidFill>
                          <a:srgbClr val="FFFFFF"/>
                        </a:solidFill>
                        <a:ln w="9525">
                          <a:noFill/>
                          <a:miter lim="800000"/>
                          <a:headEnd/>
                          <a:tailEnd/>
                        </a:ln>
                      </wps:spPr>
                      <wps:txbx>
                        <w:txbxContent>
                          <w:p w14:paraId="1693BE19" w14:textId="77777777" w:rsidR="000024BB" w:rsidRPr="007E7309" w:rsidRDefault="004E06F3">
                            <w:pPr>
                              <w:bidi/>
                              <w:rPr>
                                <w:rFonts w:ascii="Dubai" w:hAnsi="Dubai" w:cs="Dubai"/>
                              </w:rPr>
                            </w:pPr>
                            <w:r w:rsidRPr="007E7309">
                              <w:rPr>
                                <w:rFonts w:ascii="Dubai" w:hAnsi="Dubai" w:cs="Dubai"/>
                                <w:rtl/>
                                <w:lang w:val="ar"/>
                              </w:rPr>
                              <w:t>تتيح لك هذه الروابط اختيار كيفية إنفاق المكافأة. تعرّف على المزيد حول هذه الروابط في قسم "كيفية استخدام مكافأة الادخار المدرسي (School Saving Bonus)" في هذا الدليل.</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2A29F42" id="_x0000_s1027" type="#_x0000_t202" style="position:absolute;margin-left:367.3pt;margin-top:175.85pt;width:129pt;height:144.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" stroked="f">
                <v:textbox>
                  <w:txbxContent>
                    <w:p w14:paraId="1693BE19" w14:textId="77777777" w:rsidR="000024BB" w:rsidRPr="007E7309" w:rsidRDefault="004E06F3">
                      <w:pPr>
                        <w:bidi/>
                        <w:rPr>
                          <w:rFonts w:ascii="Dubai" w:hAnsi="Dubai" w:cs="Dubai"/>
                        </w:rPr>
                      </w:pPr>
                      <w:r w:rsidRPr="007E7309">
                        <w:rPr>
                          <w:rFonts w:ascii="Dubai" w:hAnsi="Dubai" w:cs="Dubai"/>
                          <w:rtl/>
                          <w:lang w:val="ar"/>
                        </w:rPr>
                        <w:t>تتيح لك هذه الروابط اختيار كيفية إنفاق المكافأة. تعرّف على المزيد حول هذه الروابط في قسم "كيفية استخدام مكافأة الادخار المدرسي (School Saving Bonus)" في هذا الدليل.</w:t>
                      </w:r>
                    </w:p>
                  </w:txbxContent>
                </v:textbox>
                <w10:wrap type="square"/>
              </v:shape>
            </w:pict>
          </mc:Fallback>
        </mc:AlternateContent>
      </w:r>
      <w:r w:rsidR="007E7309" w:rsidRPr="00283AE1">
        <w:rPr>
          <w:rFonts w:ascii="Dubai" w:hAnsi="Dubai" w:cs="Dubai" w:hint="cs"/>
          <w:noProof/>
        </w:rPr>
        <mc:AlternateContent>
          <mc:Choice Requires="wps">
            <w:drawing>
              <wp:anchor distT="45720" distB="45720" distL="114300" distR="114300" simplePos="0" relativeHeight="251673600" behindDoc="0" locked="0" layoutInCell="1" allowOverlap="1" wp14:anchorId="76E488B2" wp14:editId="37350F0C">
                <wp:simplePos x="0" y="0"/>
                <wp:positionH relativeFrom="column">
                  <wp:posOffset>4652645</wp:posOffset>
                </wp:positionH>
                <wp:positionV relativeFrom="paragraph">
                  <wp:posOffset>4115647</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72813E45" w14:textId="77777777" w:rsidR="00C332F9" w:rsidRPr="007E7309" w:rsidRDefault="004E06F3">
                            <w:pPr>
                              <w:bidi/>
                              <w:rPr>
                                <w:rFonts w:ascii="Dubai" w:hAnsi="Dubai" w:cs="Dubai"/>
                              </w:rPr>
                            </w:pPr>
                            <w:r w:rsidRPr="007E7309">
                              <w:rPr>
                                <w:rFonts w:ascii="Dubai" w:hAnsi="Dubai" w:cs="Dubai"/>
                                <w:rtl/>
                                <w:lang w:val="ar"/>
                              </w:rPr>
                              <w:t>انقر على أسهم القوائم المنسدلة لمعرفة المزيد أو اتبع الروابط السريعة.</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6E488B2" id="_x0000_s1028" type="#_x0000_t202" style="position:absolute;margin-left:366.35pt;margin-top:324.05pt;width:129pt;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" stroked="f">
                <v:textbox>
                  <w:txbxContent>
                    <w:p w14:paraId="72813E45" w14:textId="77777777" w:rsidR="00C332F9" w:rsidRPr="007E7309" w:rsidRDefault="004E06F3">
                      <w:pPr>
                        <w:bidi/>
                        <w:rPr>
                          <w:rFonts w:ascii="Dubai" w:hAnsi="Dubai" w:cs="Dubai"/>
                        </w:rPr>
                      </w:pPr>
                      <w:r w:rsidRPr="007E7309">
                        <w:rPr>
                          <w:rFonts w:ascii="Dubai" w:hAnsi="Dubai" w:cs="Dubai"/>
                          <w:rtl/>
                          <w:lang w:val="ar"/>
                        </w:rPr>
                        <w:t xml:space="preserve">انقر </w:t>
                      </w:r>
                      <w:r w:rsidRPr="007E7309">
                        <w:rPr>
                          <w:rFonts w:ascii="Dubai" w:hAnsi="Dubai" w:cs="Dubai"/>
                          <w:rtl/>
                          <w:lang w:val="ar"/>
                        </w:rPr>
                        <w:t>على أسهم القوائم المنسدلة لمعرفة المزيد أو اتبع الروابط السريعة.</w:t>
                      </w:r>
                    </w:p>
                  </w:txbxContent>
                </v:textbox>
                <w10:wrap type="square"/>
              </v:shape>
            </w:pict>
          </mc:Fallback>
        </mc:AlternateContent>
      </w:r>
      <w:r w:rsidR="007E7309" w:rsidRPr="00283AE1">
        <w:rPr>
          <w:rFonts w:ascii="Dubai" w:hAnsi="Dubai" w:cs="Dubai" w:hint="cs"/>
          <w:noProof/>
        </w:rPr>
        <mc:AlternateContent>
          <mc:Choice Requires="wps">
            <w:drawing>
              <wp:anchor distT="45720" distB="45720" distL="114300" distR="114300" simplePos="0" relativeHeight="251665408" behindDoc="0" locked="0" layoutInCell="1" allowOverlap="1" wp14:anchorId="0F8B54A6" wp14:editId="3C6A1723">
                <wp:simplePos x="0" y="0"/>
                <wp:positionH relativeFrom="column">
                  <wp:posOffset>4631055</wp:posOffset>
                </wp:positionH>
                <wp:positionV relativeFrom="paragraph">
                  <wp:posOffset>1109345</wp:posOffset>
                </wp:positionV>
                <wp:extent cx="1638300" cy="1176655"/>
                <wp:effectExtent l="0" t="0" r="0" b="4445"/>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176655"/>
                        </a:xfrm>
                        <a:prstGeom prst="rect">
                          <a:avLst/>
                        </a:prstGeom>
                        <a:solidFill>
                          <a:srgbClr val="FFFFFF"/>
                        </a:solidFill>
                        <a:ln w="9525">
                          <a:noFill/>
                          <a:miter lim="800000"/>
                          <a:headEnd/>
                          <a:tailEnd/>
                        </a:ln>
                      </wps:spPr>
                      <wps:txbx>
                        <w:txbxContent>
                          <w:p w14:paraId="7D4838F1" w14:textId="77777777" w:rsidR="00CA190A" w:rsidRPr="007E7309" w:rsidRDefault="004E06F3">
                            <w:pPr>
                              <w:bidi/>
                              <w:rPr>
                                <w:rFonts w:ascii="Dubai" w:hAnsi="Dubai" w:cs="Dubai"/>
                              </w:rPr>
                            </w:pPr>
                            <w:r w:rsidRPr="007E7309">
                              <w:rPr>
                                <w:rFonts w:ascii="Dubai" w:hAnsi="Dubai" w:cs="Dubai"/>
                                <w:rtl/>
                                <w:lang w:val="ar"/>
                              </w:rPr>
                              <w:t xml:space="preserve">يربط بيانات طفلك ورصيد مكافأة الادخار المدرسي (School Saving Bonus) الحالي وموردي المدرسة. </w:t>
                            </w:r>
                          </w:p>
                          <w:p w14:paraId="56BD6CC3" w14:textId="77777777" w:rsidR="00A35559" w:rsidRPr="007E7309" w:rsidRDefault="00A35559">
                            <w:pPr>
                              <w:rPr>
                                <w:rFonts w:ascii="Dubai" w:hAnsi="Dubai" w:cs="Dubai"/>
                              </w:rPr>
                            </w:pPr>
                          </w:p>
                          <w:p w14:paraId="3C024E61" w14:textId="77777777" w:rsidR="00CA190A" w:rsidRPr="007E7309" w:rsidRDefault="00CA190A">
                            <w:pPr>
                              <w:rPr>
                                <w:rFonts w:ascii="Dubai" w:hAnsi="Dubai" w:cs="Dubai"/>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F8B54A6" id="_x0000_s1029" type="#_x0000_t202" style="position:absolute;margin-left:364.65pt;margin-top:87.35pt;width:129pt;height:9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" stroked="f">
                <v:textbox>
                  <w:txbxContent>
                    <w:p w14:paraId="7D4838F1" w14:textId="77777777" w:rsidR="00CA190A" w:rsidRPr="007E7309" w:rsidRDefault="004E06F3">
                      <w:pPr>
                        <w:bidi/>
                        <w:rPr>
                          <w:rFonts w:ascii="Dubai" w:hAnsi="Dubai" w:cs="Dubai"/>
                        </w:rPr>
                      </w:pPr>
                      <w:r w:rsidRPr="007E7309">
                        <w:rPr>
                          <w:rFonts w:ascii="Dubai" w:hAnsi="Dubai" w:cs="Dubai"/>
                          <w:rtl/>
                          <w:lang w:val="ar"/>
                        </w:rPr>
                        <w:t xml:space="preserve">يربط </w:t>
                      </w:r>
                      <w:r w:rsidRPr="007E7309">
                        <w:rPr>
                          <w:rFonts w:ascii="Dubai" w:hAnsi="Dubai" w:cs="Dubai"/>
                          <w:rtl/>
                          <w:lang w:val="ar"/>
                        </w:rPr>
                        <w:t xml:space="preserve">بيانات طفلك ورصيد مكافأة الادخار المدرسي (School Saving Bonus) الحالي وموردي المدرسة. </w:t>
                      </w:r>
                    </w:p>
                    <w:p w14:paraId="56BD6CC3" w14:textId="77777777" w:rsidR="00A35559" w:rsidRPr="007E7309" w:rsidRDefault="00A35559">
                      <w:pPr>
                        <w:rPr>
                          <w:rFonts w:ascii="Dubai" w:hAnsi="Dubai" w:cs="Dubai"/>
                        </w:rPr>
                      </w:pPr>
                    </w:p>
                    <w:p w14:paraId="3C024E61" w14:textId="77777777" w:rsidR="00CA190A" w:rsidRPr="007E7309" w:rsidRDefault="00CA190A">
                      <w:pPr>
                        <w:rPr>
                          <w:rFonts w:ascii="Dubai" w:hAnsi="Dubai" w:cs="Dubai"/>
                        </w:rPr>
                      </w:pPr>
                    </w:p>
                  </w:txbxContent>
                </v:textbox>
                <w10:wrap type="square"/>
              </v:shape>
            </w:pict>
          </mc:Fallback>
        </mc:AlternateContent>
      </w:r>
    </w:p>
    <w:p w14:paraId="33EFCF76" w14:textId="77777777" w:rsidR="00E47140" w:rsidRPr="00283AE1" w:rsidRDefault="004E06F3" w:rsidP="00E47140">
      <w:pPr>
        <w:pStyle w:val="SSB-heading2"/>
        <w:bidi/>
        <w:rPr>
          <w:rFonts w:ascii="Dubai" w:hAnsi="Dubai" w:cs="Dubai"/>
        </w:rPr>
      </w:pPr>
      <w:bookmarkStart w:id="3" w:name="_Hlk179384620"/>
      <w:r w:rsidRPr="00283AE1">
        <w:rPr>
          <w:rFonts w:ascii="Dubai" w:hAnsi="Dubai" w:cs="Dubai" w:hint="cs"/>
          <w:rtl/>
          <w:lang w:val="ar"/>
        </w:rPr>
        <w:t>كيفية استخدام مكافأة الادخار المدرسي (School Saving Bonus)</w:t>
      </w:r>
    </w:p>
    <w:p w14:paraId="11F6BE08" w14:textId="7F04CA39" w:rsidR="00857B30" w:rsidRPr="00283AE1" w:rsidRDefault="004E06F3" w:rsidP="00857B30">
      <w:pPr>
        <w:bidi/>
        <w:rPr>
          <w:rFonts w:ascii="Dubai" w:hAnsi="Dubai" w:cs="Dubai"/>
        </w:rPr>
      </w:pPr>
      <w:r w:rsidRPr="00283AE1">
        <w:rPr>
          <w:rFonts w:ascii="Dubai" w:hAnsi="Dubai" w:cs="Dubai" w:hint="cs"/>
          <w:rtl/>
          <w:lang w:val="ar"/>
        </w:rPr>
        <w:t xml:space="preserve">يمكن استخدام دعم مكافأة الادخار المدرسي (School Saving Bonus) </w:t>
      </w:r>
      <w:hyperlink w:anchor="Instore" w:history="1">
        <w:r w:rsidR="004B2EF9" w:rsidRPr="00283AE1">
          <w:rPr>
            <w:rStyle w:val="Hyperlink"/>
            <w:rFonts w:ascii="Dubai" w:hAnsi="Dubai" w:cs="Dubai" w:hint="cs"/>
            <w:rtl/>
            <w:lang w:val="ar"/>
          </w:rPr>
          <w:t>للشراء في المتجر</w:t>
        </w:r>
      </w:hyperlink>
      <w:r w:rsidRPr="00283AE1">
        <w:rPr>
          <w:rFonts w:ascii="Dubai" w:hAnsi="Dubai" w:cs="Dubai" w:hint="cs"/>
          <w:rtl/>
          <w:lang w:val="ar"/>
        </w:rPr>
        <w:t xml:space="preserve"> </w:t>
      </w:r>
      <w:hyperlink w:anchor="Online" w:history="1">
        <w:r w:rsidR="004B2EF9" w:rsidRPr="00283AE1">
          <w:rPr>
            <w:rStyle w:val="Hyperlink"/>
            <w:rFonts w:ascii="Dubai" w:hAnsi="Dubai" w:cs="Dubai" w:hint="cs"/>
            <w:rtl/>
            <w:lang w:val="ar"/>
          </w:rPr>
          <w:t>والشراء عبر الإنترنت</w:t>
        </w:r>
      </w:hyperlink>
      <w:r w:rsidRPr="00283AE1">
        <w:rPr>
          <w:rFonts w:ascii="Dubai" w:hAnsi="Dubai" w:cs="Dubai" w:hint="cs"/>
          <w:rtl/>
          <w:lang w:val="ar"/>
        </w:rPr>
        <w:t xml:space="preserve"> </w:t>
      </w:r>
      <w:hyperlink w:anchor="Activities" w:history="1">
        <w:r w:rsidR="004B2EF9" w:rsidRPr="00283AE1">
          <w:rPr>
            <w:rStyle w:val="Hyperlink"/>
            <w:rFonts w:ascii="Dubai" w:hAnsi="Dubai" w:cs="Dubai" w:hint="cs"/>
            <w:rtl/>
            <w:lang w:val="ar"/>
          </w:rPr>
          <w:t>والأنشطة المدرسية</w:t>
        </w:r>
      </w:hyperlink>
      <w:r w:rsidRPr="00283AE1">
        <w:rPr>
          <w:rFonts w:ascii="Dubai" w:hAnsi="Dubai" w:cs="Dubai" w:hint="cs"/>
          <w:rtl/>
          <w:lang w:val="ar"/>
        </w:rPr>
        <w:t xml:space="preserve">. من خلال صفحة ملخص مكافأة الادخار المدرسي (School Saving Bonus)، يمكنك أيضًا </w:t>
      </w:r>
      <w:r w:rsidR="007E7309">
        <w:rPr>
          <w:rFonts w:ascii="Dubai" w:hAnsi="Dubai" w:cs="Dubai"/>
          <w:lang w:val="en-US"/>
        </w:rPr>
        <w:br/>
      </w:r>
      <w:hyperlink w:anchor="View_codes" w:history="1">
        <w:r w:rsidR="0038333D" w:rsidRPr="00283AE1">
          <w:rPr>
            <w:rStyle w:val="Hyperlink"/>
            <w:rFonts w:ascii="Dubai" w:hAnsi="Dubai" w:cs="Dubai" w:hint="cs"/>
            <w:rtl/>
            <w:lang w:val="ar"/>
          </w:rPr>
          <w:t>اختيار عرض الرموز</w:t>
        </w:r>
      </w:hyperlink>
      <w:r w:rsidRPr="00283AE1">
        <w:rPr>
          <w:rFonts w:ascii="Dubai" w:hAnsi="Dubai" w:cs="Dubai" w:hint="cs"/>
          <w:rtl/>
          <w:lang w:val="ar"/>
        </w:rPr>
        <w:t xml:space="preserve"> أو </w:t>
      </w:r>
      <w:hyperlink w:anchor="View_codes" w:history="1">
        <w:r w:rsidR="0038333D" w:rsidRPr="00283AE1">
          <w:rPr>
            <w:rStyle w:val="Hyperlink"/>
            <w:rFonts w:ascii="Dubai" w:hAnsi="Dubai" w:cs="Dubai" w:hint="cs"/>
            <w:rtl/>
            <w:lang w:val="ar"/>
          </w:rPr>
          <w:t>سجل معاملاتك</w:t>
        </w:r>
      </w:hyperlink>
      <w:r w:rsidRPr="00283AE1">
        <w:rPr>
          <w:rFonts w:ascii="Dubai" w:hAnsi="Dubai" w:cs="Dubai" w:hint="cs"/>
          <w:rtl/>
          <w:lang w:val="ar"/>
        </w:rPr>
        <w:t xml:space="preserve">. </w:t>
      </w:r>
    </w:p>
    <w:p w14:paraId="41E4FC6B" w14:textId="2E975781" w:rsidR="0F4D48B1" w:rsidRPr="00283AE1" w:rsidRDefault="004E06F3" w:rsidP="0CC91981">
      <w:pPr>
        <w:bidi/>
        <w:rPr>
          <w:rFonts w:ascii="Dubai" w:hAnsi="Dubai" w:cs="Dubai"/>
        </w:rPr>
      </w:pPr>
      <w:r w:rsidRPr="00283AE1">
        <w:rPr>
          <w:rFonts w:ascii="Dubai" w:hAnsi="Dubai" w:cs="Dubai" w:hint="cs"/>
          <w:rtl/>
          <w:lang w:val="ar"/>
        </w:rPr>
        <w:t xml:space="preserve">بمجرد تخصيص مكافأتك لعملية شراء في المتجر أو عملية شراء عبر الإنترنت أو لأنشطة مدرسية، لا يمكن </w:t>
      </w:r>
      <w:r w:rsidR="007E7309">
        <w:rPr>
          <w:rFonts w:ascii="Dubai" w:hAnsi="Dubai" w:cs="Dubai"/>
          <w:lang w:val="en-US"/>
        </w:rPr>
        <w:br/>
      </w:r>
      <w:r w:rsidRPr="00283AE1">
        <w:rPr>
          <w:rFonts w:ascii="Dubai" w:hAnsi="Dubai" w:cs="Dubai" w:hint="cs"/>
          <w:rtl/>
          <w:lang w:val="ar"/>
        </w:rPr>
        <w:t>التراجع عنها.</w:t>
      </w:r>
    </w:p>
    <w:p w14:paraId="08B4619A" w14:textId="7B80663F" w:rsidR="2847B9A8" w:rsidRPr="00283AE1" w:rsidRDefault="004E06F3" w:rsidP="0CC91981">
      <w:pPr>
        <w:bidi/>
        <w:rPr>
          <w:rFonts w:ascii="Dubai" w:hAnsi="Dubai" w:cs="Dubai"/>
        </w:rPr>
      </w:pPr>
      <w:r w:rsidRPr="00283AE1">
        <w:rPr>
          <w:rFonts w:ascii="Dubai" w:hAnsi="Dubai" w:cs="Dubai" w:hint="cs"/>
          <w:rtl/>
          <w:lang w:val="ar"/>
        </w:rPr>
        <w:lastRenderedPageBreak/>
        <w:t xml:space="preserve">إذا كان لديك أي أموال غير منفقة، أو لا يمكن استخدام الأموال التي تخصصها لعمليات الشراء في المتجر أو </w:t>
      </w:r>
      <w:r w:rsidR="00FC74CB">
        <w:rPr>
          <w:rFonts w:ascii="Dubai" w:hAnsi="Dubai" w:cs="Dubai"/>
          <w:lang w:val="en-US"/>
        </w:rPr>
        <w:br/>
      </w:r>
      <w:r w:rsidRPr="00283AE1">
        <w:rPr>
          <w:rFonts w:ascii="Dubai" w:hAnsi="Dubai" w:cs="Dubai" w:hint="cs"/>
          <w:rtl/>
          <w:lang w:val="ar"/>
        </w:rPr>
        <w:t xml:space="preserve">عمليات الشراء عبر الإنترنت، فستكون هذه الأموال متاحة تلقائيًا في حساب مدرسة طفلك كرصيد أنشطة </w:t>
      </w:r>
      <w:r w:rsidR="00FC74CB">
        <w:rPr>
          <w:rFonts w:ascii="Dubai" w:hAnsi="Dubai" w:cs="Dubai"/>
          <w:lang w:val="en-US"/>
        </w:rPr>
        <w:br/>
      </w:r>
      <w:r w:rsidRPr="00283AE1">
        <w:rPr>
          <w:rFonts w:ascii="Dubai" w:hAnsi="Dubai" w:cs="Dubai" w:hint="cs"/>
          <w:rtl/>
          <w:lang w:val="ar"/>
        </w:rPr>
        <w:t xml:space="preserve">في 1 يوليو/تموز 2025.  </w:t>
      </w:r>
    </w:p>
    <w:p w14:paraId="26E374E8" w14:textId="77777777" w:rsidR="0F4D48B1" w:rsidRPr="00283AE1" w:rsidRDefault="0F4D48B1" w:rsidP="476B5A2E">
      <w:pPr>
        <w:rPr>
          <w:rFonts w:ascii="Dubai" w:hAnsi="Dubai" w:cs="Dubai"/>
        </w:rPr>
      </w:pPr>
    </w:p>
    <w:p w14:paraId="7F08C1AB" w14:textId="77777777" w:rsidR="00C0302B" w:rsidRPr="00283AE1" w:rsidRDefault="004E06F3" w:rsidP="000C1643">
      <w:pPr>
        <w:pStyle w:val="SSB-heading2"/>
        <w:bidi/>
        <w:rPr>
          <w:rFonts w:ascii="Dubai" w:hAnsi="Dubai" w:cs="Dubai"/>
        </w:rPr>
      </w:pPr>
      <w:bookmarkStart w:id="4" w:name="Instore"/>
      <w:r w:rsidRPr="00283AE1">
        <w:rPr>
          <w:rFonts w:ascii="Dubai" w:hAnsi="Dubai" w:cs="Dubai" w:hint="cs"/>
          <w:rtl/>
          <w:lang w:val="ar"/>
        </w:rPr>
        <w:t>الشراء في المتجر</w:t>
      </w:r>
    </w:p>
    <w:bookmarkEnd w:id="4"/>
    <w:p w14:paraId="0DFAB1B7" w14:textId="644997AD" w:rsidR="00C0302B" w:rsidRPr="00283AE1" w:rsidRDefault="004E06F3" w:rsidP="00C0302B">
      <w:pPr>
        <w:bidi/>
        <w:rPr>
          <w:rFonts w:ascii="Dubai" w:hAnsi="Dubai" w:cs="Dubai"/>
        </w:rPr>
      </w:pPr>
      <w:r w:rsidRPr="00283AE1">
        <w:rPr>
          <w:rFonts w:ascii="Dubai" w:hAnsi="Dubai" w:cs="Dubai" w:hint="cs"/>
          <w:rtl/>
          <w:lang w:val="ar"/>
        </w:rPr>
        <w:t xml:space="preserve">لاستخدام مكافأة الادخار المدرسي (School Saving Bonus) الخاصة بك في المتجر لدى موردي مدرستك، انقر فوق </w:t>
      </w:r>
      <w:r w:rsidR="00C8768B" w:rsidRPr="00283AE1">
        <w:rPr>
          <w:rFonts w:ascii="Arial" w:hAnsi="Arial" w:cs="Arial"/>
          <w:b/>
          <w:bCs/>
        </w:rPr>
        <w:t>In-store purchase</w:t>
      </w:r>
      <w:r w:rsidR="00C8768B" w:rsidRPr="00283AE1">
        <w:rPr>
          <w:rFonts w:ascii="Dubai" w:hAnsi="Dubai" w:cs="Dubai" w:hint="cs"/>
          <w:b/>
          <w:bCs/>
          <w:rtl/>
          <w:lang w:val="ar"/>
        </w:rPr>
        <w:t xml:space="preserve"> </w:t>
      </w:r>
      <w:r w:rsidR="00C8768B" w:rsidRPr="00283AE1">
        <w:rPr>
          <w:rFonts w:ascii="Dubai" w:hAnsi="Dubai" w:cs="Dubai"/>
          <w:b/>
          <w:bCs/>
        </w:rPr>
        <w:t>)</w:t>
      </w:r>
      <w:r w:rsidR="00096A34" w:rsidRPr="00283AE1">
        <w:rPr>
          <w:rFonts w:ascii="Dubai" w:hAnsi="Dubai" w:cs="Dubai" w:hint="cs"/>
          <w:b/>
          <w:bCs/>
          <w:rtl/>
          <w:lang w:val="ar"/>
        </w:rPr>
        <w:t>الشراء في المتجر</w:t>
      </w:r>
      <w:r w:rsidR="00C8768B" w:rsidRPr="00283AE1">
        <w:rPr>
          <w:rFonts w:ascii="Dubai" w:hAnsi="Dubai" w:cs="Dubai"/>
          <w:b/>
          <w:bCs/>
        </w:rPr>
        <w:t>(</w:t>
      </w:r>
      <w:r w:rsidRPr="00283AE1">
        <w:rPr>
          <w:rFonts w:ascii="Dubai" w:hAnsi="Dubai" w:cs="Dubai" w:hint="cs"/>
          <w:rtl/>
          <w:lang w:val="ar"/>
        </w:rPr>
        <w:t xml:space="preserve"> للوصول إلى رمز المكافأة الخاص بك. سيظهر رمز المكافأة بتنسيقات مكتوبة و/أو كرمز الاستجابة السريعة. تفضل بزيارة المورد الذي اخترته وقدم رمز مكافأة الادخار المدرسي (School Saving Bonus)، بأي من التنسيقين، عند الخروج.</w:t>
      </w:r>
    </w:p>
    <w:bookmarkEnd w:id="3"/>
    <w:p w14:paraId="65805EDE" w14:textId="77777777" w:rsidR="0038333D" w:rsidRPr="00283AE1" w:rsidRDefault="004E06F3" w:rsidP="005364BB">
      <w:pPr>
        <w:pStyle w:val="SSB-bodycopy"/>
        <w:bidi/>
        <w:rPr>
          <w:rFonts w:ascii="Dubai" w:hAnsi="Dubai" w:cs="Dubai"/>
        </w:rPr>
      </w:pPr>
      <w:r w:rsidRPr="00283AE1">
        <w:rPr>
          <w:rFonts w:ascii="Dubai" w:hAnsi="Dubai" w:cs="Dubai" w:hint="cs"/>
          <w:rtl/>
          <w:lang w:val="ar"/>
        </w:rPr>
        <w:t>سيتم التعامل مع أي استرداد أو استبدال باستخدام السياسات والعمليات الحالية للمورد. يرجى الملاحظة.</w:t>
      </w:r>
    </w:p>
    <w:p w14:paraId="08C45CFE" w14:textId="77777777" w:rsidR="0038333D" w:rsidRPr="00283AE1" w:rsidRDefault="004E06F3" w:rsidP="0038333D">
      <w:pPr>
        <w:pStyle w:val="SSB-bodycopy"/>
        <w:numPr>
          <w:ilvl w:val="0"/>
          <w:numId w:val="3"/>
        </w:numPr>
        <w:bidi/>
        <w:rPr>
          <w:rFonts w:ascii="Dubai" w:hAnsi="Dubai" w:cs="Dubai"/>
        </w:rPr>
      </w:pPr>
      <w:r w:rsidRPr="00283AE1">
        <w:rPr>
          <w:rFonts w:ascii="Dubai" w:hAnsi="Dubai" w:cs="Dubai" w:hint="cs"/>
          <w:rtl/>
          <w:lang w:val="ar"/>
        </w:rPr>
        <w:t>لا يتوفر استرداد الأموال من خلال حساب مكافأة الادخار المدرسي (School Saving Bonus) للوالدين/مقدم الرعاية</w:t>
      </w:r>
    </w:p>
    <w:p w14:paraId="703036CA" w14:textId="77777777" w:rsidR="00356111" w:rsidRPr="00283AE1" w:rsidRDefault="004E06F3" w:rsidP="21711C14">
      <w:pPr>
        <w:pStyle w:val="SSB-bodycopy"/>
        <w:numPr>
          <w:ilvl w:val="0"/>
          <w:numId w:val="3"/>
        </w:numPr>
        <w:bidi/>
        <w:rPr>
          <w:rFonts w:ascii="Dubai" w:hAnsi="Dubai" w:cs="Dubai"/>
        </w:rPr>
      </w:pPr>
      <w:r w:rsidRPr="00283AE1">
        <w:rPr>
          <w:rFonts w:ascii="Dubai" w:eastAsiaTheme="majorEastAsia" w:hAnsi="Dubai" w:cs="Dubai" w:hint="cs"/>
          <w:rtl/>
          <w:lang w:val="ar"/>
        </w:rPr>
        <w:t>لن يتم تقديم استرداد نقدي</w:t>
      </w:r>
      <w:r w:rsidR="00696271" w:rsidRPr="005D50B8">
        <w:rPr>
          <w:rFonts w:ascii="Dubai" w:hAnsi="Dubai" w:cs="Dubai" w:hint="cs"/>
          <w:rtl/>
          <w:lang w:val="ar"/>
        </w:rPr>
        <w:t>.</w:t>
      </w:r>
    </w:p>
    <w:p w14:paraId="04B2DE45" w14:textId="77777777" w:rsidR="004F1636" w:rsidRPr="00283AE1" w:rsidRDefault="004F1636" w:rsidP="000C1643">
      <w:pPr>
        <w:pStyle w:val="SSB-heading2"/>
        <w:rPr>
          <w:rFonts w:ascii="Dubai" w:hAnsi="Dubai" w:cs="Dubai"/>
        </w:rPr>
      </w:pPr>
      <w:bookmarkStart w:id="5" w:name="Online"/>
    </w:p>
    <w:p w14:paraId="5D05AC58" w14:textId="77777777" w:rsidR="004A7B5D" w:rsidRPr="00283AE1" w:rsidRDefault="004E06F3" w:rsidP="000C1643">
      <w:pPr>
        <w:pStyle w:val="SSB-heading2"/>
        <w:bidi/>
        <w:rPr>
          <w:rFonts w:ascii="Dubai" w:hAnsi="Dubai" w:cs="Dubai"/>
        </w:rPr>
      </w:pPr>
      <w:r w:rsidRPr="00283AE1">
        <w:rPr>
          <w:rFonts w:ascii="Dubai" w:hAnsi="Dubai" w:cs="Dubai" w:hint="cs"/>
          <w:rtl/>
          <w:lang w:val="ar"/>
        </w:rPr>
        <w:t>الشراء عبر الإنترنت</w:t>
      </w:r>
    </w:p>
    <w:bookmarkEnd w:id="5"/>
    <w:p w14:paraId="3DB19D69" w14:textId="4945E625" w:rsidR="00950F0F" w:rsidRPr="00283AE1" w:rsidRDefault="004E06F3" w:rsidP="00452F22">
      <w:pPr>
        <w:bidi/>
        <w:rPr>
          <w:rFonts w:ascii="Dubai" w:hAnsi="Dubai" w:cs="Dubai"/>
        </w:rPr>
      </w:pPr>
      <w:r w:rsidRPr="00283AE1">
        <w:rPr>
          <w:rFonts w:ascii="Dubai" w:hAnsi="Dubai" w:cs="Dubai" w:hint="cs"/>
          <w:rtl/>
          <w:lang w:val="ar"/>
        </w:rPr>
        <w:t xml:space="preserve">إذا كنت ترغب في إنفاق جزء من دعم مكافأة الادخار المدرسي (School Saving Bonus) أو كله عبر الإنترنت، فانقر على </w:t>
      </w:r>
      <w:r w:rsidR="00C8768B" w:rsidRPr="00283AE1">
        <w:rPr>
          <w:rFonts w:ascii="Arial" w:hAnsi="Arial" w:cs="Arial"/>
          <w:b/>
          <w:bCs/>
        </w:rPr>
        <w:t>Online purchase</w:t>
      </w:r>
      <w:r w:rsidR="00C8768B" w:rsidRPr="00283AE1">
        <w:rPr>
          <w:rFonts w:ascii="Dubai" w:hAnsi="Dubai" w:cs="Dubai" w:hint="cs"/>
          <w:b/>
          <w:bCs/>
          <w:rtl/>
          <w:lang w:val="ar"/>
        </w:rPr>
        <w:t xml:space="preserve"> </w:t>
      </w:r>
      <w:r w:rsidR="00C8768B" w:rsidRPr="00283AE1">
        <w:rPr>
          <w:rFonts w:ascii="Dubai" w:hAnsi="Dubai" w:cs="Dubai"/>
          <w:b/>
          <w:bCs/>
        </w:rPr>
        <w:t>)</w:t>
      </w:r>
      <w:r w:rsidR="005F2968" w:rsidRPr="00283AE1">
        <w:rPr>
          <w:rFonts w:ascii="Dubai" w:hAnsi="Dubai" w:cs="Dubai" w:hint="cs"/>
          <w:b/>
          <w:bCs/>
          <w:rtl/>
          <w:lang w:val="ar"/>
        </w:rPr>
        <w:t>الشراء عبر الإنترنت</w:t>
      </w:r>
      <w:r w:rsidR="00C8768B" w:rsidRPr="00283AE1">
        <w:rPr>
          <w:rFonts w:ascii="Dubai" w:hAnsi="Dubai" w:cs="Dubai"/>
          <w:b/>
          <w:bCs/>
        </w:rPr>
        <w:t>(</w:t>
      </w:r>
      <w:r w:rsidRPr="00283AE1">
        <w:rPr>
          <w:rFonts w:ascii="Dubai" w:hAnsi="Dubai" w:cs="Dubai" w:hint="cs"/>
          <w:rtl/>
          <w:lang w:val="ar"/>
        </w:rPr>
        <w:t xml:space="preserve"> واتبع الخطوات التالية.</w:t>
      </w:r>
    </w:p>
    <w:p w14:paraId="61F09F22" w14:textId="77777777" w:rsidR="002B6979" w:rsidRPr="00283AE1" w:rsidRDefault="004E06F3" w:rsidP="005F2968">
      <w:pPr>
        <w:pStyle w:val="ListParagraph"/>
        <w:numPr>
          <w:ilvl w:val="0"/>
          <w:numId w:val="6"/>
        </w:numPr>
        <w:bidi/>
        <w:rPr>
          <w:rFonts w:ascii="Dubai" w:hAnsi="Dubai" w:cs="Dubai"/>
        </w:rPr>
      </w:pPr>
      <w:r w:rsidRPr="00283AE1">
        <w:rPr>
          <w:rFonts w:ascii="Dubai" w:hAnsi="Dubai" w:cs="Dubai" w:hint="cs"/>
          <w:rtl/>
          <w:lang w:val="ar"/>
        </w:rPr>
        <w:t>حدد نوع المورد. سيكون هذا:</w:t>
      </w:r>
    </w:p>
    <w:p w14:paraId="6715BAF5" w14:textId="77777777" w:rsidR="002B6979" w:rsidRPr="00283AE1" w:rsidRDefault="004E06F3" w:rsidP="002B6979">
      <w:pPr>
        <w:pStyle w:val="ListParagraph"/>
        <w:numPr>
          <w:ilvl w:val="1"/>
          <w:numId w:val="6"/>
        </w:numPr>
        <w:bidi/>
        <w:rPr>
          <w:rFonts w:ascii="Dubai" w:hAnsi="Dubai" w:cs="Dubai"/>
        </w:rPr>
      </w:pPr>
      <w:r w:rsidRPr="00283AE1">
        <w:rPr>
          <w:rFonts w:ascii="Dubai" w:hAnsi="Dubai" w:cs="Dubai" w:hint="cs"/>
          <w:rtl/>
          <w:lang w:val="ar"/>
        </w:rPr>
        <w:t>الزي المدرسي</w:t>
      </w:r>
    </w:p>
    <w:p w14:paraId="47B24084" w14:textId="77777777" w:rsidR="00B0591D" w:rsidRPr="00283AE1" w:rsidRDefault="004E06F3" w:rsidP="00B0591D">
      <w:pPr>
        <w:pStyle w:val="ListParagraph"/>
        <w:numPr>
          <w:ilvl w:val="1"/>
          <w:numId w:val="6"/>
        </w:numPr>
        <w:bidi/>
        <w:rPr>
          <w:rFonts w:ascii="Dubai" w:hAnsi="Dubai" w:cs="Dubai"/>
        </w:rPr>
      </w:pPr>
      <w:r w:rsidRPr="00283AE1">
        <w:rPr>
          <w:rFonts w:ascii="Dubai" w:hAnsi="Dubai" w:cs="Dubai" w:hint="cs"/>
          <w:rtl/>
          <w:lang w:val="ar"/>
        </w:rPr>
        <w:t>الكتاب المدرسي أو</w:t>
      </w:r>
    </w:p>
    <w:p w14:paraId="1C61D6EE" w14:textId="77777777" w:rsidR="002B6979" w:rsidRPr="00283AE1" w:rsidRDefault="004E06F3" w:rsidP="00B0591D">
      <w:pPr>
        <w:pStyle w:val="ListParagraph"/>
        <w:numPr>
          <w:ilvl w:val="1"/>
          <w:numId w:val="6"/>
        </w:numPr>
        <w:bidi/>
        <w:rPr>
          <w:rFonts w:ascii="Dubai" w:hAnsi="Dubai" w:cs="Dubai"/>
        </w:rPr>
      </w:pPr>
      <w:r w:rsidRPr="00283AE1">
        <w:rPr>
          <w:rFonts w:ascii="Dubai" w:hAnsi="Dubai" w:cs="Dubai" w:hint="cs"/>
          <w:rtl/>
          <w:lang w:val="ar"/>
        </w:rPr>
        <w:t>الكتاب المدرسي والزي الرسمي.</w:t>
      </w:r>
    </w:p>
    <w:p w14:paraId="707F2D2B" w14:textId="77777777" w:rsidR="002B6979" w:rsidRPr="00283AE1" w:rsidRDefault="004E06F3" w:rsidP="005F2968">
      <w:pPr>
        <w:pStyle w:val="ListParagraph"/>
        <w:numPr>
          <w:ilvl w:val="0"/>
          <w:numId w:val="6"/>
        </w:numPr>
        <w:bidi/>
        <w:rPr>
          <w:rFonts w:ascii="Dubai" w:hAnsi="Dubai" w:cs="Dubai"/>
        </w:rPr>
      </w:pPr>
      <w:r w:rsidRPr="00283AE1">
        <w:rPr>
          <w:rFonts w:ascii="Dubai" w:hAnsi="Dubai" w:cs="Dubai" w:hint="cs"/>
          <w:rtl/>
          <w:lang w:val="ar"/>
        </w:rPr>
        <w:t xml:space="preserve">بمجرد تحديد نوع المورد، ستتمكن من رؤية قائمة الموردين لمدرستك. </w:t>
      </w:r>
    </w:p>
    <w:p w14:paraId="59F4BA1D" w14:textId="77777777" w:rsidR="005F2968" w:rsidRPr="00283AE1" w:rsidRDefault="004E06F3" w:rsidP="005F2968">
      <w:pPr>
        <w:pStyle w:val="ListParagraph"/>
        <w:numPr>
          <w:ilvl w:val="0"/>
          <w:numId w:val="6"/>
        </w:numPr>
        <w:bidi/>
        <w:rPr>
          <w:rFonts w:ascii="Dubai" w:hAnsi="Dubai" w:cs="Dubai"/>
        </w:rPr>
      </w:pPr>
      <w:r w:rsidRPr="00283AE1">
        <w:rPr>
          <w:rFonts w:ascii="Dubai" w:hAnsi="Dubai" w:cs="Dubai" w:hint="cs"/>
          <w:rtl/>
          <w:lang w:val="ar"/>
        </w:rPr>
        <w:t xml:space="preserve">حدد مورد المدرسة المفضل لديك. </w:t>
      </w:r>
    </w:p>
    <w:p w14:paraId="1C94CF2B" w14:textId="77777777" w:rsidR="0017079B" w:rsidRPr="00283AE1" w:rsidRDefault="004E06F3" w:rsidP="0017079B">
      <w:pPr>
        <w:pStyle w:val="ListParagraph"/>
        <w:numPr>
          <w:ilvl w:val="0"/>
          <w:numId w:val="6"/>
        </w:numPr>
        <w:bidi/>
        <w:rPr>
          <w:rFonts w:ascii="Dubai" w:hAnsi="Dubai" w:cs="Dubai"/>
        </w:rPr>
      </w:pPr>
      <w:r w:rsidRPr="00283AE1">
        <w:rPr>
          <w:rFonts w:ascii="Dubai" w:hAnsi="Dubai" w:cs="Dubai" w:hint="cs"/>
          <w:rtl/>
          <w:lang w:val="ar"/>
        </w:rPr>
        <w:t>ستحتاج إلى تحديد المبلغ الذي ترغب في إنفاقه مع المورد. سيكون المبلغ من أحد الخيارات المعروضة بقيمة 50 دولار أو 100 دولار أو 200 دولار أو 300 دولار أو 400 دولار.</w:t>
      </w:r>
    </w:p>
    <w:p w14:paraId="13DC55ED" w14:textId="77777777" w:rsidR="00B1039A" w:rsidRPr="00283AE1" w:rsidRDefault="004E06F3" w:rsidP="007234F3">
      <w:pPr>
        <w:pStyle w:val="ListParagraph"/>
        <w:bidi/>
        <w:rPr>
          <w:rFonts w:ascii="Dubai" w:hAnsi="Dubai" w:cs="Dubai"/>
          <w:b/>
          <w:bCs/>
        </w:rPr>
      </w:pPr>
      <w:r w:rsidRPr="00283AE1">
        <w:rPr>
          <w:rFonts w:ascii="Dubai" w:hAnsi="Dubai" w:cs="Dubai" w:hint="cs"/>
          <w:noProof/>
        </w:rPr>
        <w:lastRenderedPageBreak/>
        <w:drawing>
          <wp:inline distT="0" distB="0" distL="0" distR="0" wp14:anchorId="49E12830" wp14:editId="74A7A7FA">
            <wp:extent cx="4245711" cy="5259863"/>
            <wp:effectExtent l="19050" t="19050" r="21590" b="17145"/>
            <wp:docPr id="14534626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780" cy="5267382"/>
                    </a:xfrm>
                    <a:prstGeom prst="rect">
                      <a:avLst/>
                    </a:prstGeom>
                    <a:ln>
                      <a:solidFill>
                        <a:schemeClr val="accent1">
                          <a:lumMod val="20000"/>
                          <a:lumOff val="80000"/>
                        </a:schemeClr>
                      </a:solidFill>
                    </a:ln>
                  </pic:spPr>
                </pic:pic>
              </a:graphicData>
            </a:graphic>
          </wp:inline>
        </w:drawing>
      </w:r>
    </w:p>
    <w:p w14:paraId="06D92C82" w14:textId="77777777" w:rsidR="00B1039A" w:rsidRPr="00283AE1" w:rsidRDefault="00B1039A" w:rsidP="009E25D5">
      <w:pPr>
        <w:pStyle w:val="ListParagraph"/>
        <w:rPr>
          <w:rFonts w:ascii="Dubai" w:hAnsi="Dubai" w:cs="Dubai"/>
          <w:b/>
          <w:bCs/>
        </w:rPr>
      </w:pPr>
    </w:p>
    <w:p w14:paraId="548D2EAC" w14:textId="542AD6AE" w:rsidR="00B1039A" w:rsidRPr="00283AE1" w:rsidRDefault="004E06F3" w:rsidP="006A0595">
      <w:pPr>
        <w:bidi/>
        <w:rPr>
          <w:rFonts w:ascii="Dubai" w:hAnsi="Dubai" w:cs="Dubai"/>
        </w:rPr>
      </w:pPr>
      <w:r w:rsidRPr="00283AE1">
        <w:rPr>
          <w:rFonts w:ascii="Dubai" w:hAnsi="Dubai" w:cs="Dubai" w:hint="cs"/>
          <w:rtl/>
          <w:lang w:val="ar"/>
        </w:rPr>
        <w:t xml:space="preserve">بمجرد أن تكون راضيًا عن نوع مورد المدرسة الذي حددته، والمبلغ، انقر فوق </w:t>
      </w:r>
      <w:r w:rsidR="00C8768B" w:rsidRPr="00283AE1">
        <w:rPr>
          <w:rFonts w:ascii="Arial" w:hAnsi="Arial" w:cs="Arial"/>
          <w:b/>
          <w:bCs/>
        </w:rPr>
        <w:t>Next</w:t>
      </w:r>
      <w:r w:rsidR="00C8768B" w:rsidRPr="00283AE1">
        <w:rPr>
          <w:rFonts w:ascii="Dubai" w:hAnsi="Dubai" w:cs="Dubai" w:hint="cs"/>
          <w:b/>
          <w:bCs/>
          <w:rtl/>
          <w:lang w:val="ar"/>
        </w:rPr>
        <w:t xml:space="preserve"> </w:t>
      </w:r>
      <w:r w:rsidR="00C8768B" w:rsidRPr="00283AE1">
        <w:rPr>
          <w:rFonts w:ascii="Dubai" w:hAnsi="Dubai" w:cs="Dubai"/>
          <w:b/>
          <w:bCs/>
        </w:rPr>
        <w:t>)</w:t>
      </w:r>
      <w:r w:rsidRPr="00283AE1">
        <w:rPr>
          <w:rFonts w:ascii="Dubai" w:hAnsi="Dubai" w:cs="Dubai" w:hint="cs"/>
          <w:b/>
          <w:bCs/>
          <w:rtl/>
          <w:lang w:val="ar"/>
        </w:rPr>
        <w:t>التالي</w:t>
      </w:r>
      <w:r w:rsidR="00C8768B" w:rsidRPr="00283AE1">
        <w:rPr>
          <w:rFonts w:ascii="Dubai" w:hAnsi="Dubai" w:cs="Dubai"/>
          <w:b/>
          <w:bCs/>
        </w:rPr>
        <w:t>(</w:t>
      </w:r>
      <w:r w:rsidRPr="00283AE1">
        <w:rPr>
          <w:rFonts w:ascii="Dubai" w:hAnsi="Dubai" w:cs="Dubai" w:hint="cs"/>
          <w:b/>
          <w:bCs/>
          <w:rtl/>
          <w:lang w:val="ar"/>
        </w:rPr>
        <w:t xml:space="preserve">. يرجى المراجعة بعناية حيث لا يمكن تغيير هذه التحديدات أو التراجع عنها. </w:t>
      </w:r>
      <w:r w:rsidRPr="00283AE1">
        <w:rPr>
          <w:rFonts w:ascii="Dubai" w:hAnsi="Dubai" w:cs="Dubai" w:hint="cs"/>
          <w:rtl/>
          <w:lang w:val="ar"/>
        </w:rPr>
        <w:t xml:space="preserve">بعد المراجعة، انقر على </w:t>
      </w:r>
      <w:r w:rsidR="00C8768B" w:rsidRPr="00283AE1">
        <w:rPr>
          <w:rFonts w:ascii="Arial" w:hAnsi="Arial" w:cs="Arial"/>
          <w:b/>
          <w:bCs/>
        </w:rPr>
        <w:t>Confirm</w:t>
      </w:r>
      <w:r w:rsidR="00C8768B" w:rsidRPr="00283AE1">
        <w:rPr>
          <w:rFonts w:ascii="Dubai" w:hAnsi="Dubai" w:cs="Dubai" w:hint="cs"/>
          <w:b/>
          <w:bCs/>
          <w:rtl/>
          <w:lang w:val="ar"/>
        </w:rPr>
        <w:t xml:space="preserve"> </w:t>
      </w:r>
      <w:r w:rsidR="00C8768B" w:rsidRPr="00283AE1">
        <w:rPr>
          <w:rFonts w:ascii="Dubai" w:hAnsi="Dubai" w:cs="Dubai"/>
          <w:b/>
          <w:bCs/>
        </w:rPr>
        <w:t>)</w:t>
      </w:r>
      <w:r w:rsidR="00581FEB" w:rsidRPr="00283AE1">
        <w:rPr>
          <w:rFonts w:ascii="Dubai" w:hAnsi="Dubai" w:cs="Dubai" w:hint="cs"/>
          <w:b/>
          <w:bCs/>
          <w:rtl/>
          <w:lang w:val="ar"/>
        </w:rPr>
        <w:t>تأكيد</w:t>
      </w:r>
      <w:r w:rsidR="00C8768B" w:rsidRPr="00283AE1">
        <w:rPr>
          <w:rFonts w:ascii="Dubai" w:hAnsi="Dubai" w:cs="Dubai"/>
          <w:b/>
          <w:bCs/>
        </w:rPr>
        <w:t>(</w:t>
      </w:r>
      <w:r w:rsidRPr="00283AE1">
        <w:rPr>
          <w:rFonts w:ascii="Dubai" w:hAnsi="Dubai" w:cs="Dubai" w:hint="cs"/>
          <w:rtl/>
          <w:lang w:val="ar"/>
        </w:rPr>
        <w:t xml:space="preserve">.  </w:t>
      </w:r>
    </w:p>
    <w:p w14:paraId="47446635" w14:textId="77777777" w:rsidR="00B1039A" w:rsidRPr="00283AE1" w:rsidRDefault="004E06F3" w:rsidP="007234F3">
      <w:pPr>
        <w:bidi/>
        <w:rPr>
          <w:rFonts w:ascii="Dubai" w:hAnsi="Dubai" w:cs="Dubai"/>
        </w:rPr>
      </w:pPr>
      <w:r w:rsidRPr="00283AE1">
        <w:rPr>
          <w:rFonts w:ascii="Dubai" w:hAnsi="Dubai" w:cs="Dubai" w:hint="cs"/>
          <w:noProof/>
        </w:rPr>
        <w:lastRenderedPageBreak/>
        <w:drawing>
          <wp:inline distT="0" distB="0" distL="0" distR="0" wp14:anchorId="7D3574C6" wp14:editId="5DA3BB17">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611E469" w14:textId="77777777" w:rsidR="003F61B8" w:rsidRPr="00283AE1" w:rsidRDefault="004E06F3" w:rsidP="003F61B8">
      <w:pPr>
        <w:pStyle w:val="ListParagraph"/>
        <w:numPr>
          <w:ilvl w:val="0"/>
          <w:numId w:val="6"/>
        </w:numPr>
        <w:bidi/>
        <w:rPr>
          <w:rFonts w:ascii="Dubai" w:hAnsi="Dubai" w:cs="Dubai"/>
        </w:rPr>
      </w:pPr>
      <w:r w:rsidRPr="00283AE1">
        <w:rPr>
          <w:rFonts w:ascii="Dubai" w:hAnsi="Dubai" w:cs="Dubai" w:hint="cs"/>
          <w:rtl/>
          <w:lang w:val="ar"/>
        </w:rPr>
        <w:t>يجب أن يظهر الآن رمز عبر الإنترنت. ستتلقى أيضًا رسالة بريد إلكتروني تحتوي على هذا الرمز.</w:t>
      </w:r>
    </w:p>
    <w:p w14:paraId="17744BDD" w14:textId="77777777" w:rsidR="003F61B8" w:rsidRPr="00283AE1" w:rsidRDefault="004E06F3" w:rsidP="007234F3">
      <w:pPr>
        <w:pStyle w:val="ListParagraph"/>
        <w:bidi/>
        <w:rPr>
          <w:rFonts w:ascii="Dubai" w:hAnsi="Dubai" w:cs="Dubai"/>
        </w:rPr>
      </w:pPr>
      <w:r w:rsidRPr="00283AE1">
        <w:rPr>
          <w:rFonts w:ascii="Dubai" w:hAnsi="Dubai" w:cs="Dubai" w:hint="cs"/>
          <w:noProof/>
        </w:rPr>
        <w:drawing>
          <wp:inline distT="0" distB="0" distL="0" distR="0" wp14:anchorId="21C4ADF2" wp14:editId="2FC2C246">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638F2E35" w14:textId="77777777" w:rsidR="003F61B8" w:rsidRPr="007234F3" w:rsidRDefault="003F61B8" w:rsidP="003F61B8">
      <w:pPr>
        <w:pStyle w:val="ListParagraph"/>
        <w:rPr>
          <w:rFonts w:ascii="Dubai" w:hAnsi="Dubai" w:cs="Dubai"/>
          <w:sz w:val="16"/>
          <w:szCs w:val="16"/>
        </w:rPr>
      </w:pPr>
    </w:p>
    <w:p w14:paraId="06EC87B1" w14:textId="77777777" w:rsidR="0017079B" w:rsidRPr="00283AE1" w:rsidRDefault="004E06F3" w:rsidP="003F61B8">
      <w:pPr>
        <w:pStyle w:val="ListParagraph"/>
        <w:bidi/>
        <w:rPr>
          <w:rFonts w:ascii="Dubai" w:hAnsi="Dubai" w:cs="Dubai"/>
        </w:rPr>
      </w:pPr>
      <w:r w:rsidRPr="00283AE1">
        <w:rPr>
          <w:rFonts w:ascii="Dubai" w:hAnsi="Dubai" w:cs="Dubai" w:hint="cs"/>
          <w:rtl/>
          <w:lang w:val="ar"/>
        </w:rPr>
        <w:t>يرجى الملاحظة.</w:t>
      </w:r>
    </w:p>
    <w:p w14:paraId="3B1E3C03" w14:textId="77777777" w:rsidR="00DC0D79" w:rsidRPr="00283AE1" w:rsidRDefault="004E06F3" w:rsidP="00DC0D79">
      <w:pPr>
        <w:pStyle w:val="ListParagraph"/>
        <w:numPr>
          <w:ilvl w:val="0"/>
          <w:numId w:val="3"/>
        </w:numPr>
        <w:bidi/>
        <w:rPr>
          <w:rFonts w:ascii="Dubai" w:hAnsi="Dubai" w:cs="Dubai"/>
        </w:rPr>
      </w:pPr>
      <w:r w:rsidRPr="00283AE1">
        <w:rPr>
          <w:rFonts w:ascii="Dubai" w:hAnsi="Dubai" w:cs="Dubai" w:hint="cs"/>
          <w:rtl/>
          <w:lang w:val="ar"/>
        </w:rPr>
        <w:t>لا يمكن استخدام هذا الرمز إلا لدى المورد الذي اخترته، وبالمبلغ الذي اخترته</w:t>
      </w:r>
    </w:p>
    <w:p w14:paraId="11F10719" w14:textId="77777777" w:rsidR="1DCA15B2" w:rsidRPr="00283AE1" w:rsidRDefault="004E06F3" w:rsidP="4EECB84B">
      <w:pPr>
        <w:pStyle w:val="ListParagraph"/>
        <w:numPr>
          <w:ilvl w:val="0"/>
          <w:numId w:val="3"/>
        </w:numPr>
        <w:bidi/>
        <w:rPr>
          <w:rFonts w:ascii="Dubai" w:hAnsi="Dubai" w:cs="Dubai"/>
        </w:rPr>
      </w:pPr>
      <w:r w:rsidRPr="00283AE1">
        <w:rPr>
          <w:rFonts w:ascii="Dubai" w:hAnsi="Dubai" w:cs="Dubai" w:hint="cs"/>
          <w:rtl/>
          <w:lang w:val="ar"/>
        </w:rPr>
        <w:t>إذا كان رمز القسيمة من المورد يحتوي على شرطة أو واصلة، فيجب استخدام الأرقام التالية كرقم تعريف شخصي في متجر المورد عبر الإنترنت (على سبيل المثال: ABC123-PIN)</w:t>
      </w:r>
    </w:p>
    <w:p w14:paraId="66AA12E9" w14:textId="77777777" w:rsidR="4B3DA240" w:rsidRPr="00283AE1" w:rsidRDefault="004E06F3" w:rsidP="4EECB84B">
      <w:pPr>
        <w:pStyle w:val="ListParagraph"/>
        <w:numPr>
          <w:ilvl w:val="0"/>
          <w:numId w:val="3"/>
        </w:numPr>
        <w:bidi/>
        <w:rPr>
          <w:rFonts w:ascii="Dubai" w:hAnsi="Dubai" w:cs="Dubai"/>
        </w:rPr>
      </w:pPr>
      <w:r w:rsidRPr="00283AE1">
        <w:rPr>
          <w:rFonts w:ascii="Dubai" w:hAnsi="Dubai" w:cs="Dubai" w:hint="cs"/>
          <w:rtl/>
          <w:lang w:val="ar"/>
        </w:rPr>
        <w:t>تفضل بزيارة متجر المورد عبر الإنترنت وقم بإدخال الرمز عبر الإنترنت (ورقم التعريف الشخصي إذا لزم الأمر) عند الخروج. إذا أنفقت أكثر مما خصصته لرمزك عبر الإنترنت، فستحتاج إلى دفع الفرق.</w:t>
      </w:r>
    </w:p>
    <w:p w14:paraId="25A463C4" w14:textId="77777777" w:rsidR="00DC0D79" w:rsidRPr="00283AE1" w:rsidRDefault="004E06F3" w:rsidP="00DC0D79">
      <w:pPr>
        <w:pStyle w:val="ListParagraph"/>
        <w:numPr>
          <w:ilvl w:val="0"/>
          <w:numId w:val="3"/>
        </w:numPr>
        <w:bidi/>
        <w:rPr>
          <w:rFonts w:ascii="Dubai" w:hAnsi="Dubai" w:cs="Dubai"/>
        </w:rPr>
      </w:pPr>
      <w:r w:rsidRPr="00283AE1">
        <w:rPr>
          <w:rFonts w:ascii="Dubai" w:hAnsi="Dubai" w:cs="Dubai" w:hint="cs"/>
          <w:rtl/>
          <w:lang w:val="ar"/>
        </w:rPr>
        <w:t>يمكنك الاستمرار في استخدام الرمز الخاص بك عبر الإنترنت مع نفس المورد حتى يتم إنفاق المبلغ الإجمالي</w:t>
      </w:r>
    </w:p>
    <w:p w14:paraId="2E9417FE" w14:textId="77777777" w:rsidR="007A35E4" w:rsidRPr="00283AE1" w:rsidRDefault="004E06F3" w:rsidP="4EECB84B">
      <w:pPr>
        <w:pStyle w:val="ListParagraph"/>
        <w:numPr>
          <w:ilvl w:val="0"/>
          <w:numId w:val="3"/>
        </w:numPr>
        <w:bidi/>
        <w:rPr>
          <w:rFonts w:ascii="Dubai" w:hAnsi="Dubai" w:cs="Dubai"/>
        </w:rPr>
      </w:pPr>
      <w:r w:rsidRPr="00283AE1">
        <w:rPr>
          <w:rFonts w:ascii="Dubai" w:hAnsi="Dubai" w:cs="Dubai" w:hint="cs"/>
          <w:rtl/>
          <w:lang w:val="ar"/>
        </w:rPr>
        <w:t xml:space="preserve">ستنتهي صلاحية الرمز عبر الإنترنت في 30 يونيو/حزيران 2025. </w:t>
      </w:r>
    </w:p>
    <w:p w14:paraId="02693130" w14:textId="77777777" w:rsidR="005D0A11" w:rsidRPr="00283AE1" w:rsidRDefault="004E06F3" w:rsidP="00BB046C">
      <w:pPr>
        <w:pStyle w:val="NormalWeb"/>
        <w:bidi/>
        <w:rPr>
          <w:rFonts w:ascii="Dubai" w:hAnsi="Dubai" w:cs="Dubai"/>
          <w:sz w:val="22"/>
          <w:szCs w:val="22"/>
        </w:rPr>
      </w:pPr>
      <w:r w:rsidRPr="00283AE1">
        <w:rPr>
          <w:rFonts w:ascii="Dubai" w:hAnsi="Dubai" w:cs="Dubai" w:hint="cs"/>
          <w:sz w:val="22"/>
          <w:szCs w:val="22"/>
          <w:rtl/>
          <w:lang w:val="ar"/>
        </w:rPr>
        <w:t xml:space="preserve">سيتم تحويل أي مبلغ غير مستخدم من مكافأة الادخار المدرسي (School Saving Bonus) اعتبارًا من 30 يونيو/حزيران 2025 إلى حساب مدرسة طفلك للأنشطة المدرسية المستقبلية مثل المعسكرات والرياضة والرحلات. </w:t>
      </w:r>
    </w:p>
    <w:p w14:paraId="18909D9C" w14:textId="77777777" w:rsidR="008405A5" w:rsidRPr="00283AE1" w:rsidRDefault="004E06F3" w:rsidP="000C1643">
      <w:pPr>
        <w:pStyle w:val="SSB-heading2"/>
        <w:bidi/>
        <w:rPr>
          <w:rFonts w:ascii="Dubai" w:hAnsi="Dubai" w:cs="Dubai"/>
        </w:rPr>
      </w:pPr>
      <w:bookmarkStart w:id="6" w:name="Activities"/>
      <w:r w:rsidRPr="00283AE1">
        <w:rPr>
          <w:rFonts w:ascii="Dubai" w:hAnsi="Dubai" w:cs="Dubai" w:hint="cs"/>
          <w:rtl/>
          <w:lang w:val="ar"/>
        </w:rPr>
        <w:lastRenderedPageBreak/>
        <w:t>تخصيص مكافأة الادخار المدرسي (School Saving Bonus) للأنشطة المدرسية</w:t>
      </w:r>
    </w:p>
    <w:bookmarkEnd w:id="6"/>
    <w:p w14:paraId="7EFB32BA" w14:textId="7190011F" w:rsidR="008405A5" w:rsidRPr="00283AE1" w:rsidRDefault="004E06F3" w:rsidP="008405A5">
      <w:pPr>
        <w:bidi/>
        <w:rPr>
          <w:rFonts w:ascii="Dubai" w:hAnsi="Dubai" w:cs="Dubai"/>
          <w:b/>
        </w:rPr>
      </w:pPr>
      <w:r w:rsidRPr="00283AE1">
        <w:rPr>
          <w:rFonts w:ascii="Dubai" w:hAnsi="Dubai" w:cs="Dubai" w:hint="cs"/>
          <w:rtl/>
          <w:lang w:val="ar"/>
        </w:rPr>
        <w:t xml:space="preserve">انقر فوق </w:t>
      </w:r>
      <w:r w:rsidR="00C8768B" w:rsidRPr="00283AE1">
        <w:rPr>
          <w:rFonts w:ascii="Arial" w:hAnsi="Arial" w:cs="Arial"/>
          <w:b/>
          <w:bCs/>
        </w:rPr>
        <w:t>School activities</w:t>
      </w:r>
      <w:r w:rsidR="00C8768B" w:rsidRPr="00283AE1">
        <w:rPr>
          <w:rFonts w:ascii="Dubai" w:hAnsi="Dubai" w:cs="Dubai" w:hint="cs"/>
          <w:b/>
          <w:bCs/>
          <w:rtl/>
          <w:lang w:val="ar"/>
        </w:rPr>
        <w:t xml:space="preserve"> </w:t>
      </w:r>
      <w:r w:rsidR="00C8768B" w:rsidRPr="00283AE1">
        <w:rPr>
          <w:rFonts w:ascii="Dubai" w:hAnsi="Dubai" w:cs="Dubai"/>
          <w:b/>
          <w:bCs/>
        </w:rPr>
        <w:t>)</w:t>
      </w:r>
      <w:r w:rsidR="00072F85" w:rsidRPr="00283AE1">
        <w:rPr>
          <w:rFonts w:ascii="Dubai" w:hAnsi="Dubai" w:cs="Dubai" w:hint="cs"/>
          <w:b/>
          <w:bCs/>
          <w:rtl/>
          <w:lang w:val="ar"/>
        </w:rPr>
        <w:t>الأنشطة المدرسية</w:t>
      </w:r>
      <w:r w:rsidR="00C8768B" w:rsidRPr="00283AE1">
        <w:rPr>
          <w:rFonts w:ascii="Dubai" w:hAnsi="Dubai" w:cs="Dubai"/>
          <w:b/>
          <w:bCs/>
        </w:rPr>
        <w:t>(</w:t>
      </w:r>
      <w:r w:rsidRPr="00283AE1">
        <w:rPr>
          <w:rFonts w:ascii="Dubai" w:hAnsi="Dubai" w:cs="Dubai" w:hint="cs"/>
          <w:rtl/>
          <w:lang w:val="ar"/>
        </w:rPr>
        <w:t xml:space="preserve"> لتخصيص كل أو جزء من مكافأة الادخار المدرسي </w:t>
      </w:r>
      <w:r w:rsidR="007234F3">
        <w:rPr>
          <w:rFonts w:ascii="Dubai" w:hAnsi="Dubai" w:cs="Dubai"/>
          <w:lang w:val="en-US"/>
        </w:rPr>
        <w:br/>
      </w:r>
      <w:r w:rsidRPr="00283AE1">
        <w:rPr>
          <w:rFonts w:ascii="Dubai" w:hAnsi="Dubai" w:cs="Dubai" w:hint="cs"/>
          <w:rtl/>
          <w:lang w:val="ar"/>
        </w:rPr>
        <w:t xml:space="preserve">(School Saving Bonus) للأنشطة المدرسية. ستظهر الصفحة أدناه، حيث يمكنك تحديد المبلغ الذي ترغب </w:t>
      </w:r>
      <w:r w:rsidR="007234F3">
        <w:rPr>
          <w:rFonts w:ascii="Dubai" w:hAnsi="Dubai" w:cs="Dubai"/>
          <w:lang w:val="en-US"/>
        </w:rPr>
        <w:br/>
      </w:r>
      <w:r w:rsidRPr="00283AE1">
        <w:rPr>
          <w:rFonts w:ascii="Dubai" w:hAnsi="Dubai" w:cs="Dubai" w:hint="cs"/>
          <w:rtl/>
          <w:lang w:val="ar"/>
        </w:rPr>
        <w:t xml:space="preserve">في ترشيحه. بمجرد تحديد المبلغ، انقر فوق </w:t>
      </w:r>
      <w:r w:rsidR="00C8768B" w:rsidRPr="00283AE1">
        <w:rPr>
          <w:rFonts w:ascii="Arial" w:hAnsi="Arial" w:cs="Arial"/>
          <w:b/>
          <w:bCs/>
        </w:rPr>
        <w:t>next</w:t>
      </w:r>
      <w:r w:rsidR="00C8768B" w:rsidRPr="00283AE1">
        <w:rPr>
          <w:rFonts w:ascii="Dubai" w:hAnsi="Dubai" w:cs="Dubai" w:hint="cs"/>
          <w:b/>
          <w:bCs/>
          <w:rtl/>
          <w:lang w:val="ar"/>
        </w:rPr>
        <w:t xml:space="preserve"> </w:t>
      </w:r>
      <w:r w:rsidR="00C8768B" w:rsidRPr="00283AE1">
        <w:rPr>
          <w:rFonts w:ascii="Dubai" w:hAnsi="Dubai" w:cs="Dubai"/>
          <w:b/>
          <w:bCs/>
        </w:rPr>
        <w:t>)</w:t>
      </w:r>
      <w:r w:rsidR="00DF7F3D" w:rsidRPr="00283AE1">
        <w:rPr>
          <w:rFonts w:ascii="Dubai" w:hAnsi="Dubai" w:cs="Dubai" w:hint="cs"/>
          <w:b/>
          <w:bCs/>
          <w:rtl/>
          <w:lang w:val="ar"/>
        </w:rPr>
        <w:t>التالي</w:t>
      </w:r>
      <w:r w:rsidR="00C8768B" w:rsidRPr="00283AE1">
        <w:rPr>
          <w:rFonts w:ascii="Dubai" w:hAnsi="Dubai" w:cs="Dubai"/>
          <w:b/>
          <w:bCs/>
        </w:rPr>
        <w:t>(</w:t>
      </w:r>
      <w:r w:rsidR="00DF7F3D" w:rsidRPr="00283AE1">
        <w:rPr>
          <w:rFonts w:ascii="Dubai" w:hAnsi="Dubai" w:cs="Dubai" w:hint="cs"/>
          <w:b/>
          <w:bCs/>
          <w:rtl/>
          <w:lang w:val="ar"/>
        </w:rPr>
        <w:t>.</w:t>
      </w:r>
    </w:p>
    <w:p w14:paraId="05D5FE3D" w14:textId="77777777" w:rsidR="00E859F6" w:rsidRPr="00283AE1" w:rsidRDefault="004E06F3" w:rsidP="007234F3">
      <w:pPr>
        <w:bidi/>
        <w:rPr>
          <w:rFonts w:ascii="Dubai" w:hAnsi="Dubai" w:cs="Dubai"/>
        </w:rPr>
      </w:pPr>
      <w:r w:rsidRPr="00283AE1">
        <w:rPr>
          <w:rFonts w:ascii="Dubai" w:hAnsi="Dubai" w:cs="Dubai" w:hint="cs"/>
          <w:noProof/>
        </w:rPr>
        <w:drawing>
          <wp:inline distT="0" distB="0" distL="0" distR="0" wp14:anchorId="0B1EB938" wp14:editId="2210A530">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7D871697" w14:textId="77777777" w:rsidR="00F2458F" w:rsidRPr="00283AE1" w:rsidRDefault="004E06F3" w:rsidP="00BB40CF">
      <w:pPr>
        <w:bidi/>
        <w:rPr>
          <w:rFonts w:ascii="Dubai" w:hAnsi="Dubai" w:cs="Dubai"/>
        </w:rPr>
      </w:pPr>
      <w:r w:rsidRPr="00283AE1">
        <w:rPr>
          <w:rFonts w:ascii="Dubai" w:hAnsi="Dubai" w:cs="Dubai" w:hint="cs"/>
          <w:rtl/>
          <w:lang w:val="ar"/>
        </w:rPr>
        <w:t xml:space="preserve">سيُطلب منك تأكيد تخصيصك. </w:t>
      </w:r>
      <w:r w:rsidRPr="00283AE1">
        <w:rPr>
          <w:rFonts w:ascii="Dubai" w:hAnsi="Dubai" w:cs="Dubai" w:hint="cs"/>
          <w:b/>
          <w:bCs/>
          <w:rtl/>
          <w:lang w:val="ar"/>
        </w:rPr>
        <w:t xml:space="preserve">يرجى مراجعة تخصيصك بعناية حيث لا يمكن تغييره أو التراجع عنه. </w:t>
      </w:r>
    </w:p>
    <w:p w14:paraId="427A940B" w14:textId="77777777" w:rsidR="00F2458F" w:rsidRPr="00283AE1" w:rsidRDefault="004E06F3" w:rsidP="00BB40CF">
      <w:pPr>
        <w:bidi/>
        <w:rPr>
          <w:rFonts w:ascii="Dubai" w:hAnsi="Dubai" w:cs="Dubai"/>
        </w:rPr>
      </w:pPr>
      <w:r w:rsidRPr="00283AE1">
        <w:rPr>
          <w:rFonts w:ascii="Dubai" w:hAnsi="Dubai" w:cs="Dubai" w:hint="cs"/>
          <w:rtl/>
          <w:lang w:val="ar"/>
        </w:rPr>
        <w:t xml:space="preserve">سيكون المبلغ المختار متاحًا على حساب طفلك في المدرسة التي سيلتحق بها طفلك لعام 2025. </w:t>
      </w:r>
      <w:r w:rsidRPr="00283AE1">
        <w:rPr>
          <w:rFonts w:ascii="Dubai" w:hAnsi="Dubai" w:cs="Dubai" w:hint="cs"/>
          <w:b/>
          <w:bCs/>
          <w:rtl/>
          <w:lang w:val="ar"/>
        </w:rPr>
        <w:t>يرجى الانتظار لمدة 48 ساعة حتى يتم التحويل.</w:t>
      </w:r>
    </w:p>
    <w:p w14:paraId="738E4721" w14:textId="77777777" w:rsidR="00F2458F" w:rsidRPr="00283AE1" w:rsidRDefault="004E06F3" w:rsidP="00BB40CF">
      <w:pPr>
        <w:bidi/>
        <w:rPr>
          <w:rFonts w:ascii="Dubai" w:hAnsi="Dubai" w:cs="Dubai"/>
        </w:rPr>
      </w:pPr>
      <w:r w:rsidRPr="00283AE1">
        <w:rPr>
          <w:rFonts w:ascii="Dubai" w:hAnsi="Dubai" w:cs="Dubai" w:hint="cs"/>
          <w:rtl/>
          <w:lang w:val="ar"/>
        </w:rPr>
        <w:t>ستتلقى أيضًا رسالة بريد إلكتروني تؤكد التخصيص.</w:t>
      </w:r>
    </w:p>
    <w:p w14:paraId="344BB4BA" w14:textId="77777777" w:rsidR="00D97CF4" w:rsidRPr="00283AE1" w:rsidRDefault="00D97CF4" w:rsidP="008C6240">
      <w:pPr>
        <w:pStyle w:val="SSB-bodycopy"/>
        <w:rPr>
          <w:rFonts w:ascii="Dubai" w:hAnsi="Dubai" w:cs="Dubai"/>
          <w:sz w:val="14"/>
          <w:szCs w:val="14"/>
        </w:rPr>
      </w:pPr>
    </w:p>
    <w:p w14:paraId="5761013C" w14:textId="77777777" w:rsidR="00F86907" w:rsidRPr="00283AE1" w:rsidRDefault="004E06F3" w:rsidP="000C1643">
      <w:pPr>
        <w:pStyle w:val="SSB-heading2"/>
        <w:bidi/>
        <w:rPr>
          <w:rFonts w:ascii="Dubai" w:hAnsi="Dubai" w:cs="Dubai"/>
        </w:rPr>
      </w:pPr>
      <w:bookmarkStart w:id="7" w:name="View_codes"/>
      <w:r w:rsidRPr="00283AE1">
        <w:rPr>
          <w:rFonts w:ascii="Dubai" w:hAnsi="Dubai" w:cs="Dubai" w:hint="cs"/>
          <w:rtl/>
          <w:lang w:val="ar"/>
        </w:rPr>
        <w:t>عرض الرموز و/أو عرض سجل المعاملات</w:t>
      </w:r>
    </w:p>
    <w:bookmarkEnd w:id="7"/>
    <w:p w14:paraId="3F794771" w14:textId="191D8727" w:rsidR="00DC1957" w:rsidRPr="00283AE1" w:rsidRDefault="004E06F3" w:rsidP="00F86907">
      <w:pPr>
        <w:bidi/>
        <w:rPr>
          <w:rFonts w:ascii="Dubai" w:hAnsi="Dubai" w:cs="Dubai"/>
          <w:b/>
          <w:bCs/>
        </w:rPr>
      </w:pPr>
      <w:r w:rsidRPr="00283AE1">
        <w:rPr>
          <w:rFonts w:ascii="Dubai" w:hAnsi="Dubai" w:cs="Dubai" w:hint="cs"/>
          <w:rtl/>
          <w:lang w:val="ar"/>
        </w:rPr>
        <w:t xml:space="preserve">للاطلاع على رمز مكافأة الادخار المدرسي (School Saving Bonus) و/أو أي </w:t>
      </w:r>
      <w:hyperlink w:anchor="View_codes" w:history="1">
        <w:r w:rsidR="00324564" w:rsidRPr="00283AE1">
          <w:rPr>
            <w:rStyle w:val="Hyperlink"/>
            <w:rFonts w:ascii="Dubai" w:hAnsi="Dubai" w:cs="Dubai" w:hint="cs"/>
            <w:rtl/>
            <w:lang w:val="ar"/>
          </w:rPr>
          <w:t>رمز/رموز مورد عبر الإنترنت</w:t>
        </w:r>
      </w:hyperlink>
      <w:r w:rsidRPr="00283AE1">
        <w:rPr>
          <w:rFonts w:ascii="Dubai" w:hAnsi="Dubai" w:cs="Dubai" w:hint="cs"/>
          <w:rtl/>
          <w:lang w:val="ar"/>
        </w:rPr>
        <w:t xml:space="preserve">، انقر فوق </w:t>
      </w:r>
      <w:r w:rsidR="00C8768B" w:rsidRPr="00283AE1">
        <w:rPr>
          <w:rFonts w:ascii="Arial" w:hAnsi="Arial" w:cs="Arial"/>
          <w:b/>
          <w:bCs/>
        </w:rPr>
        <w:t>View codes</w:t>
      </w:r>
      <w:r w:rsidR="00C8768B" w:rsidRPr="00283AE1">
        <w:rPr>
          <w:rFonts w:ascii="Dubai" w:hAnsi="Dubai" w:cs="Dubai" w:hint="cs"/>
          <w:b/>
          <w:bCs/>
          <w:rtl/>
          <w:lang w:val="ar"/>
        </w:rPr>
        <w:t xml:space="preserve"> </w:t>
      </w:r>
      <w:r w:rsidR="00C8768B" w:rsidRPr="00283AE1">
        <w:rPr>
          <w:rFonts w:ascii="Dubai" w:hAnsi="Dubai" w:cs="Dubai"/>
          <w:b/>
          <w:bCs/>
        </w:rPr>
        <w:t>)</w:t>
      </w:r>
      <w:r w:rsidR="00324564" w:rsidRPr="00283AE1">
        <w:rPr>
          <w:rFonts w:ascii="Dubai" w:hAnsi="Dubai" w:cs="Dubai" w:hint="cs"/>
          <w:b/>
          <w:bCs/>
          <w:rtl/>
          <w:lang w:val="ar"/>
        </w:rPr>
        <w:t>عرض الرموز</w:t>
      </w:r>
      <w:r w:rsidR="00C8768B" w:rsidRPr="00283AE1">
        <w:rPr>
          <w:rFonts w:ascii="Dubai" w:hAnsi="Dubai" w:cs="Dubai"/>
          <w:b/>
          <w:bCs/>
        </w:rPr>
        <w:t>(</w:t>
      </w:r>
      <w:r w:rsidR="00324564" w:rsidRPr="00283AE1">
        <w:rPr>
          <w:rFonts w:ascii="Dubai" w:hAnsi="Dubai" w:cs="Dubai" w:hint="cs"/>
          <w:b/>
          <w:bCs/>
          <w:rtl/>
          <w:lang w:val="ar"/>
        </w:rPr>
        <w:t xml:space="preserve"> </w:t>
      </w:r>
      <w:r w:rsidRPr="00283AE1">
        <w:rPr>
          <w:rFonts w:ascii="Dubai" w:hAnsi="Dubai" w:cs="Dubai" w:hint="cs"/>
          <w:rtl/>
          <w:lang w:val="ar"/>
        </w:rPr>
        <w:t xml:space="preserve">من صفحة ملخص مكافأة الادخار المدرسي (School Saving Bonus).  </w:t>
      </w:r>
    </w:p>
    <w:p w14:paraId="2AB6A26D" w14:textId="3D1B8909" w:rsidR="00153D5D" w:rsidRPr="00283AE1" w:rsidRDefault="004E06F3" w:rsidP="00F86907">
      <w:pPr>
        <w:bidi/>
        <w:rPr>
          <w:rFonts w:ascii="Dubai" w:hAnsi="Dubai" w:cs="Dubai"/>
        </w:rPr>
      </w:pPr>
      <w:r w:rsidRPr="00283AE1">
        <w:rPr>
          <w:rFonts w:ascii="Dubai" w:hAnsi="Dubai" w:cs="Dubai" w:hint="cs"/>
          <w:rtl/>
          <w:lang w:val="ar"/>
        </w:rPr>
        <w:t xml:space="preserve">لمعرفة كيفية استخدامك لمكافأة الادخار المدرسي (School Saving Bonus) في المتجر، انقر فوق </w:t>
      </w:r>
      <w:r w:rsidR="007234F3">
        <w:rPr>
          <w:rFonts w:ascii="Dubai" w:hAnsi="Dubai" w:cs="Dubai"/>
          <w:lang w:val="en-US"/>
        </w:rPr>
        <w:br/>
      </w:r>
      <w:r w:rsidR="00C8768B" w:rsidRPr="00283AE1">
        <w:rPr>
          <w:rFonts w:ascii="Arial" w:hAnsi="Arial" w:cs="Arial"/>
          <w:b/>
          <w:bCs/>
        </w:rPr>
        <w:t>View transaction history</w:t>
      </w:r>
      <w:r w:rsidR="00C8768B" w:rsidRPr="00283AE1">
        <w:rPr>
          <w:rFonts w:ascii="Dubai" w:hAnsi="Dubai" w:cs="Dubai" w:hint="cs"/>
          <w:b/>
          <w:bCs/>
          <w:rtl/>
          <w:lang w:val="ar"/>
        </w:rPr>
        <w:t xml:space="preserve"> </w:t>
      </w:r>
      <w:r w:rsidR="00C8768B" w:rsidRPr="00283AE1">
        <w:rPr>
          <w:rFonts w:ascii="Dubai" w:hAnsi="Dubai" w:cs="Dubai"/>
          <w:b/>
          <w:bCs/>
        </w:rPr>
        <w:t>)</w:t>
      </w:r>
      <w:r w:rsidRPr="00283AE1">
        <w:rPr>
          <w:rFonts w:ascii="Dubai" w:hAnsi="Dubai" w:cs="Dubai" w:hint="cs"/>
          <w:b/>
          <w:bCs/>
          <w:rtl/>
          <w:lang w:val="ar"/>
        </w:rPr>
        <w:t>عرض سجل المعاملات</w:t>
      </w:r>
      <w:r w:rsidR="00C8768B" w:rsidRPr="00283AE1">
        <w:rPr>
          <w:rFonts w:ascii="Dubai" w:hAnsi="Dubai" w:cs="Dubai"/>
          <w:b/>
          <w:bCs/>
        </w:rPr>
        <w:t>(</w:t>
      </w:r>
      <w:r w:rsidRPr="00283AE1">
        <w:rPr>
          <w:rFonts w:ascii="Dubai" w:hAnsi="Dubai" w:cs="Dubai" w:hint="cs"/>
          <w:rtl/>
          <w:lang w:val="ar"/>
        </w:rPr>
        <w:t xml:space="preserve"> من صفحة الملخص. يرجى ملاحظة أنه يتم </w:t>
      </w:r>
      <w:r w:rsidR="007234F3">
        <w:rPr>
          <w:rFonts w:ascii="Dubai" w:hAnsi="Dubai" w:cs="Dubai"/>
          <w:lang w:val="en-US"/>
        </w:rPr>
        <w:br/>
      </w:r>
      <w:r w:rsidRPr="00283AE1">
        <w:rPr>
          <w:rFonts w:ascii="Dubai" w:hAnsi="Dubai" w:cs="Dubai" w:hint="cs"/>
          <w:rtl/>
          <w:lang w:val="ar"/>
        </w:rPr>
        <w:t>عرض المعاملات داخل المتجر فقط.</w:t>
      </w:r>
    </w:p>
    <w:p w14:paraId="06D63DAF" w14:textId="77777777" w:rsidR="00742682" w:rsidRPr="00283AE1" w:rsidRDefault="004E06F3" w:rsidP="00742682">
      <w:pPr>
        <w:pStyle w:val="SSB-heading2"/>
        <w:bidi/>
        <w:rPr>
          <w:rFonts w:ascii="Dubai" w:hAnsi="Dubai" w:cs="Dubai"/>
        </w:rPr>
      </w:pPr>
      <w:r w:rsidRPr="00283AE1">
        <w:rPr>
          <w:rFonts w:ascii="Dubai" w:hAnsi="Dubai" w:cs="Dubai" w:hint="cs"/>
          <w:rtl/>
          <w:lang w:val="ar"/>
        </w:rPr>
        <w:lastRenderedPageBreak/>
        <w:t xml:space="preserve">المساعدة والدعم </w:t>
      </w:r>
    </w:p>
    <w:p w14:paraId="64090663" w14:textId="77777777" w:rsidR="009D4264" w:rsidRPr="00283AE1" w:rsidRDefault="004E06F3" w:rsidP="0073682F">
      <w:pPr>
        <w:bidi/>
        <w:rPr>
          <w:rFonts w:ascii="Dubai" w:hAnsi="Dubai" w:cs="Dubai"/>
        </w:rPr>
      </w:pPr>
      <w:r w:rsidRPr="00283AE1">
        <w:rPr>
          <w:rFonts w:ascii="Dubai" w:hAnsi="Dubai" w:cs="Dubai" w:hint="cs"/>
          <w:rtl/>
          <w:lang w:val="ar"/>
        </w:rPr>
        <w:t xml:space="preserve">يتوفر مزيد من المعلومات حول نظام مكافأة الادخار المدرسي (School Saving Bonus) للوالدين ومقدمي الرعاية عبر الإنترنت على صفحة الملخص. </w:t>
      </w:r>
    </w:p>
    <w:p w14:paraId="4946FD6C" w14:textId="77777777" w:rsidR="00CD36A0" w:rsidRPr="00283AE1" w:rsidRDefault="004E06F3" w:rsidP="00CD36A0">
      <w:pPr>
        <w:bidi/>
        <w:rPr>
          <w:rFonts w:ascii="Dubai" w:hAnsi="Dubai" w:cs="Dubai"/>
        </w:rPr>
      </w:pPr>
      <w:r w:rsidRPr="00283AE1">
        <w:rPr>
          <w:rFonts w:ascii="Dubai" w:hAnsi="Dubai" w:cs="Dubai" w:hint="cs"/>
          <w:rtl/>
          <w:lang w:val="ar"/>
        </w:rPr>
        <w:t xml:space="preserve">للحصول على الدعم الفوري تراسل مع </w:t>
      </w:r>
      <w:hyperlink r:id="rId19" w:tgtFrame="_blank" w:history="1">
        <w:r w:rsidR="00CD36A0" w:rsidRPr="00283AE1">
          <w:rPr>
            <w:rStyle w:val="Hyperlink"/>
            <w:rFonts w:ascii="Dubai" w:hAnsi="Dubai" w:cs="Dubai" w:hint="cs"/>
            <w:rtl/>
            <w:lang w:val="ar"/>
          </w:rPr>
          <w:t>school.saving.bonus@education.vic.gov.au</w:t>
        </w:r>
      </w:hyperlink>
      <w:r w:rsidRPr="00283AE1">
        <w:rPr>
          <w:rFonts w:ascii="Dubai" w:hAnsi="Dubai" w:cs="Dubai" w:hint="cs"/>
          <w:rtl/>
          <w:lang w:val="ar"/>
        </w:rPr>
        <w:t xml:space="preserve"> </w:t>
      </w:r>
      <w:r w:rsidR="00677793" w:rsidRPr="003C23B5">
        <w:rPr>
          <w:rStyle w:val="Hyperlink"/>
          <w:rFonts w:ascii="Dubai" w:hAnsi="Dubai" w:cs="Dubai" w:hint="cs"/>
          <w:color w:val="auto"/>
          <w:u w:val="none"/>
          <w:rtl/>
          <w:lang w:val="ar"/>
        </w:rPr>
        <w:t>عبر البريد الإلكتروني.</w:t>
      </w:r>
      <w:r w:rsidRPr="003C23B5">
        <w:rPr>
          <w:rFonts w:ascii="Dubai" w:hAnsi="Dubai" w:cs="Dubai" w:hint="cs"/>
          <w:rtl/>
          <w:lang w:val="ar"/>
        </w:rPr>
        <w:t> </w:t>
      </w:r>
    </w:p>
    <w:p w14:paraId="437502EF" w14:textId="77777777" w:rsidR="00CD36A0" w:rsidRPr="00283AE1" w:rsidRDefault="004E06F3" w:rsidP="00CD36A0">
      <w:pPr>
        <w:bidi/>
        <w:rPr>
          <w:rFonts w:ascii="Dubai" w:hAnsi="Dubai" w:cs="Dubai"/>
        </w:rPr>
      </w:pPr>
      <w:r w:rsidRPr="00283AE1">
        <w:rPr>
          <w:rFonts w:ascii="Dubai" w:hAnsi="Dubai" w:cs="Dubai" w:hint="cs"/>
          <w:rtl/>
          <w:lang w:val="ar"/>
        </w:rPr>
        <w:t>اعتبارًا من يوم الاثنين 25 نوفمبر/تشرين الثاني 2024، سيتم تشغيل الخيارات الإضافية التالية: </w:t>
      </w:r>
    </w:p>
    <w:p w14:paraId="7AFE5779" w14:textId="77777777" w:rsidR="00CD36A0" w:rsidRPr="00283AE1" w:rsidRDefault="004E06F3" w:rsidP="00CD36A0">
      <w:pPr>
        <w:numPr>
          <w:ilvl w:val="0"/>
          <w:numId w:val="7"/>
        </w:numPr>
        <w:bidi/>
        <w:rPr>
          <w:rFonts w:ascii="Dubai" w:hAnsi="Dubai" w:cs="Dubai"/>
        </w:rPr>
      </w:pPr>
      <w:r w:rsidRPr="00283AE1">
        <w:rPr>
          <w:rFonts w:ascii="Dubai" w:hAnsi="Dubai" w:cs="Dubai" w:hint="cs"/>
          <w:rtl/>
          <w:lang w:val="ar"/>
        </w:rPr>
        <w:t>الاتصال بالرقم 663 338 1800 خلال ساعات العمل.  </w:t>
      </w:r>
    </w:p>
    <w:p w14:paraId="0A6EB632" w14:textId="77777777" w:rsidR="00CD36A0" w:rsidRPr="00283AE1" w:rsidRDefault="004E06F3" w:rsidP="00CD36A0">
      <w:pPr>
        <w:numPr>
          <w:ilvl w:val="0"/>
          <w:numId w:val="8"/>
        </w:numPr>
        <w:bidi/>
        <w:rPr>
          <w:rFonts w:ascii="Dubai" w:hAnsi="Dubai" w:cs="Dubai"/>
        </w:rPr>
      </w:pPr>
      <w:r w:rsidRPr="00283AE1">
        <w:rPr>
          <w:rFonts w:ascii="Dubai" w:hAnsi="Dubai" w:cs="Dubai" w:hint="cs"/>
          <w:rtl/>
          <w:lang w:val="ar"/>
        </w:rPr>
        <w:t xml:space="preserve">إكمال </w:t>
      </w:r>
      <w:hyperlink r:id="rId20" w:history="1">
        <w:r w:rsidR="00CD36A0" w:rsidRPr="00283AE1">
          <w:rPr>
            <w:rStyle w:val="Hyperlink"/>
            <w:rFonts w:ascii="Dubai" w:hAnsi="Dubai" w:cs="Dubai" w:hint="cs"/>
            <w:rtl/>
            <w:lang w:val="ar"/>
          </w:rPr>
          <w:t>نموذج الاستفسار عبر الإنترنت.</w:t>
        </w:r>
      </w:hyperlink>
      <w:r w:rsidRPr="00283AE1">
        <w:rPr>
          <w:rFonts w:ascii="Dubai" w:hAnsi="Dubai" w:cs="Dubai" w:hint="cs"/>
          <w:rtl/>
          <w:lang w:val="ar"/>
        </w:rPr>
        <w:t> </w:t>
      </w:r>
    </w:p>
    <w:p w14:paraId="52784F39" w14:textId="243BEF04" w:rsidR="00512405" w:rsidRDefault="00512405" w:rsidP="00512405">
      <w:pPr>
        <w:pStyle w:val="NormalWeb"/>
        <w:ind w:left="720"/>
      </w:pPr>
    </w:p>
    <w:p w14:paraId="58E2F736" w14:textId="50C5FB9A" w:rsidR="00512405" w:rsidRDefault="00512405" w:rsidP="00512405">
      <w:pPr>
        <w:pStyle w:val="NormalWeb"/>
      </w:pPr>
    </w:p>
    <w:p w14:paraId="54504BBE" w14:textId="22816628" w:rsidR="00DB0F09" w:rsidRPr="00C8768B" w:rsidRDefault="00DB0F09" w:rsidP="00910037">
      <w:pPr>
        <w:rPr>
          <w:rFonts w:ascii="Dubai" w:hAnsi="Dubai" w:cs="Dubai"/>
        </w:rPr>
      </w:pPr>
    </w:p>
    <w:sectPr w:rsidR="00DB0F09" w:rsidRPr="00C8768B" w:rsidSect="0003442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8CF97" w14:textId="77777777" w:rsidR="008124E5" w:rsidRDefault="008124E5">
      <w:pPr>
        <w:spacing w:after="0" w:line="240" w:lineRule="auto"/>
      </w:pPr>
      <w:r>
        <w:separator/>
      </w:r>
    </w:p>
  </w:endnote>
  <w:endnote w:type="continuationSeparator" w:id="0">
    <w:p w14:paraId="22758602" w14:textId="77777777" w:rsidR="008124E5" w:rsidRDefault="0081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ubai">
    <w:panose1 w:val="020B0503030403030204"/>
    <w:charset w:val="00"/>
    <w:family w:val="swiss"/>
    <w:pitch w:val="variable"/>
    <w:sig w:usb0="80002067" w:usb1="80000000" w:usb2="00000008" w:usb3="00000000" w:csb0="0000004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083" w14:textId="77777777" w:rsidR="00935083" w:rsidRDefault="00935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120F" w14:textId="77777777" w:rsidR="000E5883" w:rsidRDefault="004E06F3">
    <w:pPr>
      <w:pStyle w:val="Footer"/>
      <w:rPr>
        <w:noProof/>
      </w:rPr>
    </w:pPr>
    <w:r>
      <w:rPr>
        <w:noProof/>
      </w:rPr>
      <w:drawing>
        <wp:anchor distT="0" distB="0" distL="114300" distR="114300" simplePos="0" relativeHeight="251659264" behindDoc="1" locked="0" layoutInCell="1" allowOverlap="1" wp14:anchorId="53ECD895" wp14:editId="117C8D11">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1825B3A0" w14:textId="77777777" w:rsidR="000E5883" w:rsidRDefault="000E5883">
    <w:pPr>
      <w:pStyle w:val="Footer"/>
      <w:rPr>
        <w:noProof/>
      </w:rPr>
    </w:pPr>
  </w:p>
  <w:p w14:paraId="7968C36F"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497D" w14:textId="53E5390C" w:rsidR="000E5883" w:rsidRDefault="00935083" w:rsidP="00935083">
    <w:pPr>
      <w:pStyle w:val="Footer"/>
      <w:jc w:val="right"/>
      <w:rPr>
        <w:noProof/>
      </w:rPr>
    </w:pPr>
    <w:r>
      <w:rPr>
        <w:noProof/>
      </w:rPr>
      <w:drawing>
        <wp:anchor distT="0" distB="0" distL="114300" distR="114300" simplePos="0" relativeHeight="251661312" behindDoc="1" locked="0" layoutInCell="1" allowOverlap="1" wp14:anchorId="3A2C36BF" wp14:editId="1657A00C">
          <wp:simplePos x="0" y="0"/>
          <wp:positionH relativeFrom="page">
            <wp:align>left</wp:align>
          </wp:positionH>
          <wp:positionV relativeFrom="paragraph">
            <wp:posOffset>-114300</wp:posOffset>
          </wp:positionV>
          <wp:extent cx="7558036" cy="762000"/>
          <wp:effectExtent l="0" t="0" r="5080" b="0"/>
          <wp:wrapNone/>
          <wp:docPr id="80774627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46271"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r w:rsidR="00034424" w:rsidRPr="00034424">
      <w:rPr>
        <w:noProof/>
      </w:rPr>
      <w:t xml:space="preserve">Arabic | </w:t>
    </w:r>
    <w:r w:rsidR="00034424" w:rsidRPr="00034424">
      <w:rPr>
        <w:rFonts w:ascii="Dubai" w:hAnsi="Dubai" w:cs="Dubai" w:hint="cs"/>
        <w:noProof/>
        <w:sz w:val="20"/>
        <w:szCs w:val="20"/>
      </w:rPr>
      <w:t>العربية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ED344" w14:textId="77777777" w:rsidR="008124E5" w:rsidRDefault="008124E5">
      <w:pPr>
        <w:spacing w:after="0" w:line="240" w:lineRule="auto"/>
      </w:pPr>
      <w:r>
        <w:separator/>
      </w:r>
    </w:p>
  </w:footnote>
  <w:footnote w:type="continuationSeparator" w:id="0">
    <w:p w14:paraId="203CEEFA" w14:textId="77777777" w:rsidR="008124E5" w:rsidRDefault="00812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DC3B" w14:textId="77777777" w:rsidR="00935083" w:rsidRDefault="00935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E128" w14:textId="77777777" w:rsidR="000E5883" w:rsidRDefault="004E06F3">
    <w:pPr>
      <w:pStyle w:val="Header"/>
      <w:rPr>
        <w:noProof/>
      </w:rPr>
    </w:pPr>
    <w:r>
      <w:rPr>
        <w:noProof/>
      </w:rPr>
      <w:drawing>
        <wp:anchor distT="0" distB="0" distL="114300" distR="114300" simplePos="0" relativeHeight="251658240" behindDoc="1" locked="0" layoutInCell="1" allowOverlap="1" wp14:anchorId="62D33F3F" wp14:editId="6B0DF4FD">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EDA693D" w14:textId="77777777" w:rsidR="000E5883" w:rsidRDefault="000E5883">
    <w:pPr>
      <w:pStyle w:val="Header"/>
      <w:rPr>
        <w:noProof/>
      </w:rPr>
    </w:pPr>
  </w:p>
  <w:p w14:paraId="2C041B5C"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A0CA" w14:textId="452FA7FC" w:rsidR="00935083" w:rsidRDefault="003E58CE">
    <w:pPr>
      <w:pStyle w:val="Header"/>
    </w:pPr>
    <w:r>
      <w:rPr>
        <w:noProof/>
      </w:rPr>
      <w:drawing>
        <wp:anchor distT="0" distB="0" distL="114300" distR="114300" simplePos="0" relativeHeight="251663360" behindDoc="1" locked="0" layoutInCell="1" allowOverlap="1" wp14:anchorId="504C5798" wp14:editId="723C8217">
          <wp:simplePos x="0" y="0"/>
          <wp:positionH relativeFrom="page">
            <wp:align>right</wp:align>
          </wp:positionH>
          <wp:positionV relativeFrom="paragraph">
            <wp:posOffset>-448310</wp:posOffset>
          </wp:positionV>
          <wp:extent cx="7550153" cy="914400"/>
          <wp:effectExtent l="0" t="0" r="0" b="0"/>
          <wp:wrapNone/>
          <wp:docPr id="141775718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57185"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E1"/>
    <w:multiLevelType w:val="hybridMultilevel"/>
    <w:tmpl w:val="F60E3E9A"/>
    <w:lvl w:ilvl="0" w:tplc="0128CB44">
      <w:start w:val="1"/>
      <w:numFmt w:val="decimal"/>
      <w:lvlText w:val="%1."/>
      <w:lvlJc w:val="left"/>
      <w:pPr>
        <w:ind w:left="720" w:hanging="360"/>
      </w:pPr>
      <w:rPr>
        <w:rFonts w:hint="default"/>
      </w:rPr>
    </w:lvl>
    <w:lvl w:ilvl="1" w:tplc="8BFA5D8E" w:tentative="1">
      <w:start w:val="1"/>
      <w:numFmt w:val="lowerLetter"/>
      <w:lvlText w:val="%2."/>
      <w:lvlJc w:val="left"/>
      <w:pPr>
        <w:ind w:left="1440" w:hanging="360"/>
      </w:pPr>
    </w:lvl>
    <w:lvl w:ilvl="2" w:tplc="74AA1D26" w:tentative="1">
      <w:start w:val="1"/>
      <w:numFmt w:val="lowerRoman"/>
      <w:lvlText w:val="%3."/>
      <w:lvlJc w:val="right"/>
      <w:pPr>
        <w:ind w:left="2160" w:hanging="180"/>
      </w:pPr>
    </w:lvl>
    <w:lvl w:ilvl="3" w:tplc="82AED202" w:tentative="1">
      <w:start w:val="1"/>
      <w:numFmt w:val="decimal"/>
      <w:lvlText w:val="%4."/>
      <w:lvlJc w:val="left"/>
      <w:pPr>
        <w:ind w:left="2880" w:hanging="360"/>
      </w:pPr>
    </w:lvl>
    <w:lvl w:ilvl="4" w:tplc="4F7CBF30" w:tentative="1">
      <w:start w:val="1"/>
      <w:numFmt w:val="lowerLetter"/>
      <w:lvlText w:val="%5."/>
      <w:lvlJc w:val="left"/>
      <w:pPr>
        <w:ind w:left="3600" w:hanging="360"/>
      </w:pPr>
    </w:lvl>
    <w:lvl w:ilvl="5" w:tplc="0C10FFCC" w:tentative="1">
      <w:start w:val="1"/>
      <w:numFmt w:val="lowerRoman"/>
      <w:lvlText w:val="%6."/>
      <w:lvlJc w:val="right"/>
      <w:pPr>
        <w:ind w:left="4320" w:hanging="180"/>
      </w:pPr>
    </w:lvl>
    <w:lvl w:ilvl="6" w:tplc="DF427150" w:tentative="1">
      <w:start w:val="1"/>
      <w:numFmt w:val="decimal"/>
      <w:lvlText w:val="%7."/>
      <w:lvlJc w:val="left"/>
      <w:pPr>
        <w:ind w:left="5040" w:hanging="360"/>
      </w:pPr>
    </w:lvl>
    <w:lvl w:ilvl="7" w:tplc="691CEDF8" w:tentative="1">
      <w:start w:val="1"/>
      <w:numFmt w:val="lowerLetter"/>
      <w:lvlText w:val="%8."/>
      <w:lvlJc w:val="left"/>
      <w:pPr>
        <w:ind w:left="5760" w:hanging="360"/>
      </w:pPr>
    </w:lvl>
    <w:lvl w:ilvl="8" w:tplc="D8CA4F08"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27A8CE86">
      <w:numFmt w:val="bullet"/>
      <w:lvlText w:val="-"/>
      <w:lvlJc w:val="left"/>
      <w:pPr>
        <w:ind w:left="720" w:hanging="360"/>
      </w:pPr>
      <w:rPr>
        <w:rFonts w:ascii="Arial" w:eastAsiaTheme="minorHAnsi" w:hAnsi="Arial" w:cs="Arial" w:hint="default"/>
      </w:rPr>
    </w:lvl>
    <w:lvl w:ilvl="1" w:tplc="6ABE5164" w:tentative="1">
      <w:start w:val="1"/>
      <w:numFmt w:val="bullet"/>
      <w:lvlText w:val="o"/>
      <w:lvlJc w:val="left"/>
      <w:pPr>
        <w:ind w:left="1440" w:hanging="360"/>
      </w:pPr>
      <w:rPr>
        <w:rFonts w:ascii="Courier New" w:hAnsi="Courier New" w:cs="Courier New" w:hint="default"/>
      </w:rPr>
    </w:lvl>
    <w:lvl w:ilvl="2" w:tplc="F6D4B230" w:tentative="1">
      <w:start w:val="1"/>
      <w:numFmt w:val="bullet"/>
      <w:lvlText w:val=""/>
      <w:lvlJc w:val="left"/>
      <w:pPr>
        <w:ind w:left="2160" w:hanging="360"/>
      </w:pPr>
      <w:rPr>
        <w:rFonts w:ascii="Wingdings" w:hAnsi="Wingdings" w:hint="default"/>
      </w:rPr>
    </w:lvl>
    <w:lvl w:ilvl="3" w:tplc="568C9E04" w:tentative="1">
      <w:start w:val="1"/>
      <w:numFmt w:val="bullet"/>
      <w:lvlText w:val=""/>
      <w:lvlJc w:val="left"/>
      <w:pPr>
        <w:ind w:left="2880" w:hanging="360"/>
      </w:pPr>
      <w:rPr>
        <w:rFonts w:ascii="Symbol" w:hAnsi="Symbol" w:hint="default"/>
      </w:rPr>
    </w:lvl>
    <w:lvl w:ilvl="4" w:tplc="9C2CB45A" w:tentative="1">
      <w:start w:val="1"/>
      <w:numFmt w:val="bullet"/>
      <w:lvlText w:val="o"/>
      <w:lvlJc w:val="left"/>
      <w:pPr>
        <w:ind w:left="3600" w:hanging="360"/>
      </w:pPr>
      <w:rPr>
        <w:rFonts w:ascii="Courier New" w:hAnsi="Courier New" w:cs="Courier New" w:hint="default"/>
      </w:rPr>
    </w:lvl>
    <w:lvl w:ilvl="5" w:tplc="91D06E5C" w:tentative="1">
      <w:start w:val="1"/>
      <w:numFmt w:val="bullet"/>
      <w:lvlText w:val=""/>
      <w:lvlJc w:val="left"/>
      <w:pPr>
        <w:ind w:left="4320" w:hanging="360"/>
      </w:pPr>
      <w:rPr>
        <w:rFonts w:ascii="Wingdings" w:hAnsi="Wingdings" w:hint="default"/>
      </w:rPr>
    </w:lvl>
    <w:lvl w:ilvl="6" w:tplc="3D789FF2" w:tentative="1">
      <w:start w:val="1"/>
      <w:numFmt w:val="bullet"/>
      <w:lvlText w:val=""/>
      <w:lvlJc w:val="left"/>
      <w:pPr>
        <w:ind w:left="5040" w:hanging="360"/>
      </w:pPr>
      <w:rPr>
        <w:rFonts w:ascii="Symbol" w:hAnsi="Symbol" w:hint="default"/>
      </w:rPr>
    </w:lvl>
    <w:lvl w:ilvl="7" w:tplc="927C15CC" w:tentative="1">
      <w:start w:val="1"/>
      <w:numFmt w:val="bullet"/>
      <w:lvlText w:val="o"/>
      <w:lvlJc w:val="left"/>
      <w:pPr>
        <w:ind w:left="5760" w:hanging="360"/>
      </w:pPr>
      <w:rPr>
        <w:rFonts w:ascii="Courier New" w:hAnsi="Courier New" w:cs="Courier New" w:hint="default"/>
      </w:rPr>
    </w:lvl>
    <w:lvl w:ilvl="8" w:tplc="7DE89616"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2F96F80E">
      <w:start w:val="1"/>
      <w:numFmt w:val="decimal"/>
      <w:lvlText w:val="%1."/>
      <w:lvlJc w:val="left"/>
      <w:pPr>
        <w:ind w:left="720" w:hanging="360"/>
      </w:pPr>
      <w:rPr>
        <w:rFonts w:hint="default"/>
      </w:rPr>
    </w:lvl>
    <w:lvl w:ilvl="1" w:tplc="B6987300" w:tentative="1">
      <w:start w:val="1"/>
      <w:numFmt w:val="lowerLetter"/>
      <w:lvlText w:val="%2."/>
      <w:lvlJc w:val="left"/>
      <w:pPr>
        <w:ind w:left="1440" w:hanging="360"/>
      </w:pPr>
    </w:lvl>
    <w:lvl w:ilvl="2" w:tplc="535A1940" w:tentative="1">
      <w:start w:val="1"/>
      <w:numFmt w:val="lowerRoman"/>
      <w:lvlText w:val="%3."/>
      <w:lvlJc w:val="right"/>
      <w:pPr>
        <w:ind w:left="2160" w:hanging="180"/>
      </w:pPr>
    </w:lvl>
    <w:lvl w:ilvl="3" w:tplc="216C81CA" w:tentative="1">
      <w:start w:val="1"/>
      <w:numFmt w:val="decimal"/>
      <w:lvlText w:val="%4."/>
      <w:lvlJc w:val="left"/>
      <w:pPr>
        <w:ind w:left="2880" w:hanging="360"/>
      </w:pPr>
    </w:lvl>
    <w:lvl w:ilvl="4" w:tplc="BDC0EFD8" w:tentative="1">
      <w:start w:val="1"/>
      <w:numFmt w:val="lowerLetter"/>
      <w:lvlText w:val="%5."/>
      <w:lvlJc w:val="left"/>
      <w:pPr>
        <w:ind w:left="3600" w:hanging="360"/>
      </w:pPr>
    </w:lvl>
    <w:lvl w:ilvl="5" w:tplc="E9F27378" w:tentative="1">
      <w:start w:val="1"/>
      <w:numFmt w:val="lowerRoman"/>
      <w:lvlText w:val="%6."/>
      <w:lvlJc w:val="right"/>
      <w:pPr>
        <w:ind w:left="4320" w:hanging="180"/>
      </w:pPr>
    </w:lvl>
    <w:lvl w:ilvl="6" w:tplc="53148822" w:tentative="1">
      <w:start w:val="1"/>
      <w:numFmt w:val="decimal"/>
      <w:lvlText w:val="%7."/>
      <w:lvlJc w:val="left"/>
      <w:pPr>
        <w:ind w:left="5040" w:hanging="360"/>
      </w:pPr>
    </w:lvl>
    <w:lvl w:ilvl="7" w:tplc="09F44BB2" w:tentative="1">
      <w:start w:val="1"/>
      <w:numFmt w:val="lowerLetter"/>
      <w:lvlText w:val="%8."/>
      <w:lvlJc w:val="left"/>
      <w:pPr>
        <w:ind w:left="5760" w:hanging="360"/>
      </w:pPr>
    </w:lvl>
    <w:lvl w:ilvl="8" w:tplc="6D6C3ACE"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1C30AA68">
      <w:start w:val="1"/>
      <w:numFmt w:val="decimal"/>
      <w:lvlText w:val="%1."/>
      <w:lvlJc w:val="left"/>
      <w:pPr>
        <w:ind w:left="720" w:hanging="360"/>
      </w:pPr>
    </w:lvl>
    <w:lvl w:ilvl="1" w:tplc="CF9E5B38" w:tentative="1">
      <w:start w:val="1"/>
      <w:numFmt w:val="lowerLetter"/>
      <w:lvlText w:val="%2."/>
      <w:lvlJc w:val="left"/>
      <w:pPr>
        <w:ind w:left="1440" w:hanging="360"/>
      </w:pPr>
    </w:lvl>
    <w:lvl w:ilvl="2" w:tplc="EFD0B52A" w:tentative="1">
      <w:start w:val="1"/>
      <w:numFmt w:val="lowerRoman"/>
      <w:lvlText w:val="%3."/>
      <w:lvlJc w:val="right"/>
      <w:pPr>
        <w:ind w:left="2160" w:hanging="180"/>
      </w:pPr>
    </w:lvl>
    <w:lvl w:ilvl="3" w:tplc="804A30A2" w:tentative="1">
      <w:start w:val="1"/>
      <w:numFmt w:val="decimal"/>
      <w:lvlText w:val="%4."/>
      <w:lvlJc w:val="left"/>
      <w:pPr>
        <w:ind w:left="2880" w:hanging="360"/>
      </w:pPr>
    </w:lvl>
    <w:lvl w:ilvl="4" w:tplc="45A8BADE" w:tentative="1">
      <w:start w:val="1"/>
      <w:numFmt w:val="lowerLetter"/>
      <w:lvlText w:val="%5."/>
      <w:lvlJc w:val="left"/>
      <w:pPr>
        <w:ind w:left="3600" w:hanging="360"/>
      </w:pPr>
    </w:lvl>
    <w:lvl w:ilvl="5" w:tplc="854060C0" w:tentative="1">
      <w:start w:val="1"/>
      <w:numFmt w:val="lowerRoman"/>
      <w:lvlText w:val="%6."/>
      <w:lvlJc w:val="right"/>
      <w:pPr>
        <w:ind w:left="4320" w:hanging="180"/>
      </w:pPr>
    </w:lvl>
    <w:lvl w:ilvl="6" w:tplc="0B38A7DE" w:tentative="1">
      <w:start w:val="1"/>
      <w:numFmt w:val="decimal"/>
      <w:lvlText w:val="%7."/>
      <w:lvlJc w:val="left"/>
      <w:pPr>
        <w:ind w:left="5040" w:hanging="360"/>
      </w:pPr>
    </w:lvl>
    <w:lvl w:ilvl="7" w:tplc="9EDCF9BE" w:tentative="1">
      <w:start w:val="1"/>
      <w:numFmt w:val="lowerLetter"/>
      <w:lvlText w:val="%8."/>
      <w:lvlJc w:val="left"/>
      <w:pPr>
        <w:ind w:left="5760" w:hanging="360"/>
      </w:pPr>
    </w:lvl>
    <w:lvl w:ilvl="8" w:tplc="A62A4A5E"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8A5A1650">
      <w:start w:val="1"/>
      <w:numFmt w:val="bullet"/>
      <w:lvlText w:val=""/>
      <w:lvlJc w:val="left"/>
      <w:pPr>
        <w:ind w:left="780" w:hanging="360"/>
      </w:pPr>
      <w:rPr>
        <w:rFonts w:ascii="Symbol" w:hAnsi="Symbol" w:hint="default"/>
      </w:rPr>
    </w:lvl>
    <w:lvl w:ilvl="1" w:tplc="5060F2EC" w:tentative="1">
      <w:start w:val="1"/>
      <w:numFmt w:val="bullet"/>
      <w:lvlText w:val="o"/>
      <w:lvlJc w:val="left"/>
      <w:pPr>
        <w:ind w:left="1500" w:hanging="360"/>
      </w:pPr>
      <w:rPr>
        <w:rFonts w:ascii="Courier New" w:hAnsi="Courier New" w:cs="Courier New" w:hint="default"/>
      </w:rPr>
    </w:lvl>
    <w:lvl w:ilvl="2" w:tplc="EED632D8" w:tentative="1">
      <w:start w:val="1"/>
      <w:numFmt w:val="bullet"/>
      <w:lvlText w:val=""/>
      <w:lvlJc w:val="left"/>
      <w:pPr>
        <w:ind w:left="2220" w:hanging="360"/>
      </w:pPr>
      <w:rPr>
        <w:rFonts w:ascii="Wingdings" w:hAnsi="Wingdings" w:hint="default"/>
      </w:rPr>
    </w:lvl>
    <w:lvl w:ilvl="3" w:tplc="FCB8B1B4" w:tentative="1">
      <w:start w:val="1"/>
      <w:numFmt w:val="bullet"/>
      <w:lvlText w:val=""/>
      <w:lvlJc w:val="left"/>
      <w:pPr>
        <w:ind w:left="2940" w:hanging="360"/>
      </w:pPr>
      <w:rPr>
        <w:rFonts w:ascii="Symbol" w:hAnsi="Symbol" w:hint="default"/>
      </w:rPr>
    </w:lvl>
    <w:lvl w:ilvl="4" w:tplc="DB1C602E" w:tentative="1">
      <w:start w:val="1"/>
      <w:numFmt w:val="bullet"/>
      <w:lvlText w:val="o"/>
      <w:lvlJc w:val="left"/>
      <w:pPr>
        <w:ind w:left="3660" w:hanging="360"/>
      </w:pPr>
      <w:rPr>
        <w:rFonts w:ascii="Courier New" w:hAnsi="Courier New" w:cs="Courier New" w:hint="default"/>
      </w:rPr>
    </w:lvl>
    <w:lvl w:ilvl="5" w:tplc="58AE8B16" w:tentative="1">
      <w:start w:val="1"/>
      <w:numFmt w:val="bullet"/>
      <w:lvlText w:val=""/>
      <w:lvlJc w:val="left"/>
      <w:pPr>
        <w:ind w:left="4380" w:hanging="360"/>
      </w:pPr>
      <w:rPr>
        <w:rFonts w:ascii="Wingdings" w:hAnsi="Wingdings" w:hint="default"/>
      </w:rPr>
    </w:lvl>
    <w:lvl w:ilvl="6" w:tplc="56FA2316" w:tentative="1">
      <w:start w:val="1"/>
      <w:numFmt w:val="bullet"/>
      <w:lvlText w:val=""/>
      <w:lvlJc w:val="left"/>
      <w:pPr>
        <w:ind w:left="5100" w:hanging="360"/>
      </w:pPr>
      <w:rPr>
        <w:rFonts w:ascii="Symbol" w:hAnsi="Symbol" w:hint="default"/>
      </w:rPr>
    </w:lvl>
    <w:lvl w:ilvl="7" w:tplc="4AF61494" w:tentative="1">
      <w:start w:val="1"/>
      <w:numFmt w:val="bullet"/>
      <w:lvlText w:val="o"/>
      <w:lvlJc w:val="left"/>
      <w:pPr>
        <w:ind w:left="5820" w:hanging="360"/>
      </w:pPr>
      <w:rPr>
        <w:rFonts w:ascii="Courier New" w:hAnsi="Courier New" w:cs="Courier New" w:hint="default"/>
      </w:rPr>
    </w:lvl>
    <w:lvl w:ilvl="8" w:tplc="F950F448"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F942310">
      <w:start w:val="1"/>
      <w:numFmt w:val="decimal"/>
      <w:lvlText w:val="%1."/>
      <w:lvlJc w:val="left"/>
      <w:pPr>
        <w:ind w:left="720" w:hanging="360"/>
      </w:pPr>
      <w:rPr>
        <w:rFonts w:hint="default"/>
      </w:rPr>
    </w:lvl>
    <w:lvl w:ilvl="1" w:tplc="6C2EAFF6">
      <w:start w:val="1"/>
      <w:numFmt w:val="lowerLetter"/>
      <w:lvlText w:val="%2."/>
      <w:lvlJc w:val="left"/>
      <w:pPr>
        <w:ind w:left="1440" w:hanging="360"/>
      </w:pPr>
    </w:lvl>
    <w:lvl w:ilvl="2" w:tplc="FBE2D1CC" w:tentative="1">
      <w:start w:val="1"/>
      <w:numFmt w:val="lowerRoman"/>
      <w:lvlText w:val="%3."/>
      <w:lvlJc w:val="right"/>
      <w:pPr>
        <w:ind w:left="2160" w:hanging="180"/>
      </w:pPr>
    </w:lvl>
    <w:lvl w:ilvl="3" w:tplc="130E7A1E" w:tentative="1">
      <w:start w:val="1"/>
      <w:numFmt w:val="decimal"/>
      <w:lvlText w:val="%4."/>
      <w:lvlJc w:val="left"/>
      <w:pPr>
        <w:ind w:left="2880" w:hanging="360"/>
      </w:pPr>
    </w:lvl>
    <w:lvl w:ilvl="4" w:tplc="6172A908" w:tentative="1">
      <w:start w:val="1"/>
      <w:numFmt w:val="lowerLetter"/>
      <w:lvlText w:val="%5."/>
      <w:lvlJc w:val="left"/>
      <w:pPr>
        <w:ind w:left="3600" w:hanging="360"/>
      </w:pPr>
    </w:lvl>
    <w:lvl w:ilvl="5" w:tplc="43A8E064" w:tentative="1">
      <w:start w:val="1"/>
      <w:numFmt w:val="lowerRoman"/>
      <w:lvlText w:val="%6."/>
      <w:lvlJc w:val="right"/>
      <w:pPr>
        <w:ind w:left="4320" w:hanging="180"/>
      </w:pPr>
    </w:lvl>
    <w:lvl w:ilvl="6" w:tplc="F1747D8C" w:tentative="1">
      <w:start w:val="1"/>
      <w:numFmt w:val="decimal"/>
      <w:lvlText w:val="%7."/>
      <w:lvlJc w:val="left"/>
      <w:pPr>
        <w:ind w:left="5040" w:hanging="360"/>
      </w:pPr>
    </w:lvl>
    <w:lvl w:ilvl="7" w:tplc="013006F8" w:tentative="1">
      <w:start w:val="1"/>
      <w:numFmt w:val="lowerLetter"/>
      <w:lvlText w:val="%8."/>
      <w:lvlJc w:val="left"/>
      <w:pPr>
        <w:ind w:left="5760" w:hanging="360"/>
      </w:pPr>
    </w:lvl>
    <w:lvl w:ilvl="8" w:tplc="B7CC9C7C" w:tentative="1">
      <w:start w:val="1"/>
      <w:numFmt w:val="lowerRoman"/>
      <w:lvlText w:val="%9."/>
      <w:lvlJc w:val="right"/>
      <w:pPr>
        <w:ind w:left="6480" w:hanging="180"/>
      </w:pPr>
    </w:lvl>
  </w:abstractNum>
  <w:num w:numId="1" w16cid:durableId="1368287631">
    <w:abstractNumId w:val="5"/>
  </w:num>
  <w:num w:numId="2" w16cid:durableId="913513558">
    <w:abstractNumId w:val="6"/>
  </w:num>
  <w:num w:numId="3" w16cid:durableId="1785229771">
    <w:abstractNumId w:val="2"/>
  </w:num>
  <w:num w:numId="4" w16cid:durableId="1883709197">
    <w:abstractNumId w:val="0"/>
  </w:num>
  <w:num w:numId="5" w16cid:durableId="1882941330">
    <w:abstractNumId w:val="3"/>
  </w:num>
  <w:num w:numId="6" w16cid:durableId="105858836">
    <w:abstractNumId w:val="7"/>
  </w:num>
  <w:num w:numId="7" w16cid:durableId="1220171903">
    <w:abstractNumId w:val="1"/>
  </w:num>
  <w:num w:numId="8" w16cid:durableId="481968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4424"/>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7ED"/>
    <w:rsid w:val="00172C79"/>
    <w:rsid w:val="0017330E"/>
    <w:rsid w:val="00175E4B"/>
    <w:rsid w:val="00181171"/>
    <w:rsid w:val="00181D32"/>
    <w:rsid w:val="00183C20"/>
    <w:rsid w:val="0018796F"/>
    <w:rsid w:val="00193447"/>
    <w:rsid w:val="001943D3"/>
    <w:rsid w:val="001A339C"/>
    <w:rsid w:val="001A5FEE"/>
    <w:rsid w:val="001B2840"/>
    <w:rsid w:val="001B6546"/>
    <w:rsid w:val="001C5EB6"/>
    <w:rsid w:val="001D1E04"/>
    <w:rsid w:val="001D34F8"/>
    <w:rsid w:val="001D6152"/>
    <w:rsid w:val="001E0518"/>
    <w:rsid w:val="001E28CD"/>
    <w:rsid w:val="001E2A5C"/>
    <w:rsid w:val="001E6B4C"/>
    <w:rsid w:val="001F4130"/>
    <w:rsid w:val="001F5934"/>
    <w:rsid w:val="001F6367"/>
    <w:rsid w:val="001F65A0"/>
    <w:rsid w:val="002048D6"/>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3AE1"/>
    <w:rsid w:val="00286E18"/>
    <w:rsid w:val="002900B8"/>
    <w:rsid w:val="00291EE6"/>
    <w:rsid w:val="0029364B"/>
    <w:rsid w:val="00294F91"/>
    <w:rsid w:val="00295A65"/>
    <w:rsid w:val="002A224A"/>
    <w:rsid w:val="002A2772"/>
    <w:rsid w:val="002A6BDE"/>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2D49"/>
    <w:rsid w:val="00314339"/>
    <w:rsid w:val="0031496D"/>
    <w:rsid w:val="00314CB7"/>
    <w:rsid w:val="003154A4"/>
    <w:rsid w:val="00315B7B"/>
    <w:rsid w:val="00324564"/>
    <w:rsid w:val="003304B2"/>
    <w:rsid w:val="003358EB"/>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23B5"/>
    <w:rsid w:val="003C45C5"/>
    <w:rsid w:val="003E1EF2"/>
    <w:rsid w:val="003E3C27"/>
    <w:rsid w:val="003E58CE"/>
    <w:rsid w:val="003E5D83"/>
    <w:rsid w:val="003F032C"/>
    <w:rsid w:val="003F4BC7"/>
    <w:rsid w:val="003F5BD1"/>
    <w:rsid w:val="003F61B8"/>
    <w:rsid w:val="003F6E0F"/>
    <w:rsid w:val="004133FB"/>
    <w:rsid w:val="0042280C"/>
    <w:rsid w:val="004279EE"/>
    <w:rsid w:val="004368EF"/>
    <w:rsid w:val="00443C39"/>
    <w:rsid w:val="00450107"/>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06F3"/>
    <w:rsid w:val="004E188D"/>
    <w:rsid w:val="004E3B0D"/>
    <w:rsid w:val="004F1636"/>
    <w:rsid w:val="004F2B5F"/>
    <w:rsid w:val="004F479F"/>
    <w:rsid w:val="004F6A2F"/>
    <w:rsid w:val="004F7626"/>
    <w:rsid w:val="00502FBE"/>
    <w:rsid w:val="00504B18"/>
    <w:rsid w:val="005056DC"/>
    <w:rsid w:val="00507F3F"/>
    <w:rsid w:val="0051069D"/>
    <w:rsid w:val="00512405"/>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2FC2"/>
    <w:rsid w:val="005C4C59"/>
    <w:rsid w:val="005D0A11"/>
    <w:rsid w:val="005D2685"/>
    <w:rsid w:val="005D39A6"/>
    <w:rsid w:val="005D4993"/>
    <w:rsid w:val="005D50B8"/>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4DA0"/>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A26E3"/>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8BA"/>
    <w:rsid w:val="00713CFD"/>
    <w:rsid w:val="0071648D"/>
    <w:rsid w:val="007234F3"/>
    <w:rsid w:val="00725435"/>
    <w:rsid w:val="00731989"/>
    <w:rsid w:val="00731A77"/>
    <w:rsid w:val="00732279"/>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04CF"/>
    <w:rsid w:val="007E68AC"/>
    <w:rsid w:val="007E7309"/>
    <w:rsid w:val="007F12B5"/>
    <w:rsid w:val="007F2EAA"/>
    <w:rsid w:val="007F56CC"/>
    <w:rsid w:val="008124E5"/>
    <w:rsid w:val="00822BA6"/>
    <w:rsid w:val="00826D54"/>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4E1E"/>
    <w:rsid w:val="008D513E"/>
    <w:rsid w:val="008E2C00"/>
    <w:rsid w:val="008E38BD"/>
    <w:rsid w:val="008E614D"/>
    <w:rsid w:val="009002E8"/>
    <w:rsid w:val="00902A14"/>
    <w:rsid w:val="0090344A"/>
    <w:rsid w:val="00903804"/>
    <w:rsid w:val="0090449E"/>
    <w:rsid w:val="0090659A"/>
    <w:rsid w:val="00910037"/>
    <w:rsid w:val="00913A01"/>
    <w:rsid w:val="0091692A"/>
    <w:rsid w:val="0092176B"/>
    <w:rsid w:val="0093121F"/>
    <w:rsid w:val="00931312"/>
    <w:rsid w:val="00933695"/>
    <w:rsid w:val="00935083"/>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E7327"/>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3B8F"/>
    <w:rsid w:val="00A85BEA"/>
    <w:rsid w:val="00A87491"/>
    <w:rsid w:val="00A944A3"/>
    <w:rsid w:val="00A9508E"/>
    <w:rsid w:val="00AA091A"/>
    <w:rsid w:val="00AA2F4C"/>
    <w:rsid w:val="00AA7BB9"/>
    <w:rsid w:val="00AB19E1"/>
    <w:rsid w:val="00AB7749"/>
    <w:rsid w:val="00AC5961"/>
    <w:rsid w:val="00AD0A42"/>
    <w:rsid w:val="00AD2EE0"/>
    <w:rsid w:val="00AE271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01A"/>
    <w:rsid w:val="00C14763"/>
    <w:rsid w:val="00C15389"/>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8768B"/>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2E19"/>
    <w:rsid w:val="00CC4688"/>
    <w:rsid w:val="00CC521D"/>
    <w:rsid w:val="00CD2779"/>
    <w:rsid w:val="00CD36A0"/>
    <w:rsid w:val="00CD560F"/>
    <w:rsid w:val="00CE2586"/>
    <w:rsid w:val="00CE2F50"/>
    <w:rsid w:val="00CE3D84"/>
    <w:rsid w:val="00CF3031"/>
    <w:rsid w:val="00CF67A5"/>
    <w:rsid w:val="00CF7087"/>
    <w:rsid w:val="00D00D85"/>
    <w:rsid w:val="00D02861"/>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2A0E"/>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1D4C"/>
    <w:rsid w:val="00E439C6"/>
    <w:rsid w:val="00E46529"/>
    <w:rsid w:val="00E46CC8"/>
    <w:rsid w:val="00E46E54"/>
    <w:rsid w:val="00E47140"/>
    <w:rsid w:val="00E520D2"/>
    <w:rsid w:val="00E55708"/>
    <w:rsid w:val="00E60067"/>
    <w:rsid w:val="00E62B20"/>
    <w:rsid w:val="00E74F20"/>
    <w:rsid w:val="00E7584B"/>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C74CB"/>
    <w:rsid w:val="00FD2D81"/>
    <w:rsid w:val="00FE2492"/>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B2F46"/>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3093">
      <w:bodyDiv w:val="1"/>
      <w:marLeft w:val="0"/>
      <w:marRight w:val="0"/>
      <w:marTop w:val="0"/>
      <w:marBottom w:val="0"/>
      <w:divBdr>
        <w:top w:val="none" w:sz="0" w:space="0" w:color="auto"/>
        <w:left w:val="none" w:sz="0" w:space="0" w:color="auto"/>
        <w:bottom w:val="none" w:sz="0" w:space="0" w:color="auto"/>
        <w:right w:val="none" w:sz="0" w:space="0" w:color="auto"/>
      </w:divBdr>
    </w:div>
    <w:div w:id="732390211">
      <w:bodyDiv w:val="1"/>
      <w:marLeft w:val="0"/>
      <w:marRight w:val="0"/>
      <w:marTop w:val="0"/>
      <w:marBottom w:val="0"/>
      <w:divBdr>
        <w:top w:val="none" w:sz="0" w:space="0" w:color="auto"/>
        <w:left w:val="none" w:sz="0" w:space="0" w:color="auto"/>
        <w:bottom w:val="none" w:sz="0" w:space="0" w:color="auto"/>
        <w:right w:val="none" w:sz="0" w:space="0" w:color="auto"/>
      </w:divBdr>
    </w:div>
    <w:div w:id="738098625">
      <w:bodyDiv w:val="1"/>
      <w:marLeft w:val="0"/>
      <w:marRight w:val="0"/>
      <w:marTop w:val="0"/>
      <w:marBottom w:val="0"/>
      <w:divBdr>
        <w:top w:val="none" w:sz="0" w:space="0" w:color="auto"/>
        <w:left w:val="none" w:sz="0" w:space="0" w:color="auto"/>
        <w:bottom w:val="none" w:sz="0" w:space="0" w:color="auto"/>
        <w:right w:val="none" w:sz="0" w:space="0" w:color="auto"/>
      </w:divBdr>
    </w:div>
    <w:div w:id="980961025">
      <w:bodyDiv w:val="1"/>
      <w:marLeft w:val="0"/>
      <w:marRight w:val="0"/>
      <w:marTop w:val="0"/>
      <w:marBottom w:val="0"/>
      <w:divBdr>
        <w:top w:val="none" w:sz="0" w:space="0" w:color="auto"/>
        <w:left w:val="none" w:sz="0" w:space="0" w:color="auto"/>
        <w:bottom w:val="none" w:sz="0" w:space="0" w:color="auto"/>
        <w:right w:val="none" w:sz="0" w:space="0" w:color="auto"/>
      </w:divBdr>
    </w:div>
    <w:div w:id="1323965681">
      <w:bodyDiv w:val="1"/>
      <w:marLeft w:val="0"/>
      <w:marRight w:val="0"/>
      <w:marTop w:val="0"/>
      <w:marBottom w:val="0"/>
      <w:divBdr>
        <w:top w:val="none" w:sz="0" w:space="0" w:color="auto"/>
        <w:left w:val="none" w:sz="0" w:space="0" w:color="auto"/>
        <w:bottom w:val="none" w:sz="0" w:space="0" w:color="auto"/>
        <w:right w:val="none" w:sz="0" w:space="0" w:color="auto"/>
      </w:divBdr>
    </w:div>
    <w:div w:id="21466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2.xml><?xml version="1.0" encoding="utf-8"?>
<ds:datastoreItem xmlns:ds="http://schemas.openxmlformats.org/officeDocument/2006/customXml" ds:itemID="{D68C32AD-DB4C-40FF-9935-67952316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970DD56F-BEB8-432A-9EC6-95053F3A2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دليل النظام للأهالي ومقدمي الرعاية</vt:lpstr>
    </vt:vector>
  </TitlesOfParts>
  <Company>DET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النظام للأهالي ومقدمي الرعاية</dc:title>
  <dc:creator>State Government of Victoria</dc:creator>
  <cp:lastModifiedBy>Clare Marantelli</cp:lastModifiedBy>
  <cp:revision>2</cp:revision>
  <dcterms:created xsi:type="dcterms:W3CDTF">2025-02-07T03:05:00Z</dcterms:created>
  <dcterms:modified xsi:type="dcterms:W3CDTF">2025-02-07T03:05:00Z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