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2CA3" w14:textId="3F042FCB" w:rsidR="00214D5B" w:rsidRDefault="00882295" w:rsidP="00882295">
      <w:pPr>
        <w:tabs>
          <w:tab w:val="left" w:pos="4144"/>
        </w:tabs>
        <w:spacing w:after="24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</w:p>
    <w:p w14:paraId="0568A64A" w14:textId="77777777" w:rsidR="00214D5B" w:rsidRDefault="00214D5B" w:rsidP="001532FF">
      <w:pPr>
        <w:spacing w:after="240" w:line="240" w:lineRule="auto"/>
        <w:rPr>
          <w:rFonts w:eastAsiaTheme="minorEastAsia" w:cs="Times New Roman"/>
        </w:rPr>
      </w:pPr>
    </w:p>
    <w:p w14:paraId="4194D48B" w14:textId="6FA911C5" w:rsidR="00AC1382" w:rsidRPr="006F2082" w:rsidRDefault="00B967BF" w:rsidP="001532FF">
      <w:pPr>
        <w:spacing w:after="24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D</w:t>
      </w:r>
      <w:r w:rsidR="00AC1382" w:rsidRPr="006F2082">
        <w:rPr>
          <w:rFonts w:eastAsiaTheme="minorEastAsia" w:cs="Times New Roman"/>
        </w:rPr>
        <w:t xml:space="preserve">ear </w:t>
      </w:r>
      <w:r w:rsidR="00B33F37">
        <w:rPr>
          <w:rFonts w:eastAsiaTheme="minorEastAsia" w:cs="Times New Roman"/>
        </w:rPr>
        <w:t xml:space="preserve">Parents and </w:t>
      </w:r>
      <w:r w:rsidR="000A427B" w:rsidRPr="006F2082">
        <w:rPr>
          <w:rFonts w:eastAsiaTheme="minorEastAsia" w:cs="Times New Roman"/>
        </w:rPr>
        <w:t>Carers,</w:t>
      </w:r>
    </w:p>
    <w:p w14:paraId="02CD04CB" w14:textId="5C11CA95" w:rsidR="00AC1382" w:rsidRPr="006F2082" w:rsidRDefault="00AC1382" w:rsidP="001532FF">
      <w:pPr>
        <w:spacing w:after="240" w:line="240" w:lineRule="auto"/>
        <w:rPr>
          <w:rFonts w:eastAsiaTheme="minorEastAsia" w:cs="Times New Roman"/>
        </w:rPr>
      </w:pPr>
      <w:r w:rsidRPr="006F2082">
        <w:rPr>
          <w:rFonts w:eastAsiaTheme="minorEastAsia" w:cs="Times New Roman"/>
        </w:rPr>
        <w:t>Thank you so much for supporting our school</w:t>
      </w:r>
      <w:r w:rsidR="002105BC">
        <w:rPr>
          <w:rFonts w:eastAsiaTheme="minorEastAsia" w:cs="Times New Roman"/>
        </w:rPr>
        <w:t xml:space="preserve"> to be </w:t>
      </w:r>
      <w:r w:rsidR="000A74CC">
        <w:rPr>
          <w:rFonts w:eastAsiaTheme="minorEastAsia" w:cs="Times New Roman"/>
        </w:rPr>
        <w:t>the best it can be</w:t>
      </w:r>
      <w:r w:rsidR="002105BC">
        <w:rPr>
          <w:rFonts w:eastAsiaTheme="minorEastAsia" w:cs="Times New Roman"/>
        </w:rPr>
        <w:t>, especially through fundraising</w:t>
      </w:r>
      <w:r w:rsidR="000A74CC">
        <w:rPr>
          <w:rFonts w:eastAsiaTheme="minorEastAsia" w:cs="Times New Roman"/>
        </w:rPr>
        <w:t xml:space="preserve">. This term we are fundraising for </w:t>
      </w:r>
      <w:r w:rsidR="002D1B83">
        <w:rPr>
          <w:rFonts w:eastAsiaTheme="minorEastAsia" w:cs="Times New Roman"/>
        </w:rPr>
        <w:t>School Improvements</w:t>
      </w:r>
      <w:r w:rsidR="000A74CC">
        <w:rPr>
          <w:rFonts w:eastAsiaTheme="minorEastAsia" w:cs="Times New Roman"/>
        </w:rPr>
        <w:t xml:space="preserve"> with a </w:t>
      </w:r>
      <w:r w:rsidR="0056306C">
        <w:rPr>
          <w:rFonts w:eastAsiaTheme="minorEastAsia" w:cs="Times New Roman"/>
        </w:rPr>
        <w:t xml:space="preserve">Colour Explosion School Fun </w:t>
      </w:r>
      <w:r w:rsidR="00BB680C">
        <w:rPr>
          <w:rFonts w:eastAsiaTheme="minorEastAsia" w:cs="Times New Roman"/>
        </w:rPr>
        <w:t>Run with</w:t>
      </w:r>
      <w:r w:rsidR="000A74CC">
        <w:rPr>
          <w:rFonts w:eastAsiaTheme="minorEastAsia" w:cs="Times New Roman"/>
        </w:rPr>
        <w:t xml:space="preserve"> Australian Fundraising! </w:t>
      </w:r>
    </w:p>
    <w:p w14:paraId="185C39DE" w14:textId="2B2AB4D9" w:rsidR="00780BE7" w:rsidRPr="006F2082" w:rsidRDefault="001532FF" w:rsidP="001532FF">
      <w:pPr>
        <w:spacing w:after="24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The</w:t>
      </w:r>
      <w:r w:rsidR="00780BE7" w:rsidRPr="006F2082">
        <w:rPr>
          <w:rFonts w:eastAsiaTheme="minorEastAsia" w:cs="Times New Roman"/>
        </w:rPr>
        <w:t xml:space="preserve"> </w:t>
      </w:r>
      <w:r w:rsidR="0056306C">
        <w:rPr>
          <w:rFonts w:eastAsiaTheme="minorEastAsia" w:cs="Times New Roman"/>
        </w:rPr>
        <w:t>Colour Explosion School Fun Run</w:t>
      </w:r>
      <w:r>
        <w:rPr>
          <w:rFonts w:eastAsiaTheme="minorEastAsia" w:cs="Times New Roman"/>
        </w:rPr>
        <w:t xml:space="preserve"> will be on </w:t>
      </w:r>
      <w:r w:rsidR="002D1B83">
        <w:rPr>
          <w:rFonts w:eastAsiaTheme="minorEastAsia" w:cs="Times New Roman"/>
        </w:rPr>
        <w:t>Friday 24</w:t>
      </w:r>
      <w:r w:rsidR="002D1B83" w:rsidRPr="002D1B83">
        <w:rPr>
          <w:rFonts w:eastAsiaTheme="minorEastAsia" w:cs="Times New Roman"/>
          <w:vertAlign w:val="superscript"/>
        </w:rPr>
        <w:t>th</w:t>
      </w:r>
      <w:r w:rsidR="002D1B83">
        <w:rPr>
          <w:rFonts w:eastAsiaTheme="minorEastAsia" w:cs="Times New Roman"/>
        </w:rPr>
        <w:t xml:space="preserve"> February </w:t>
      </w:r>
      <w:r w:rsidR="00E51A9A">
        <w:rPr>
          <w:rFonts w:eastAsiaTheme="minorEastAsia" w:cs="Times New Roman"/>
        </w:rPr>
        <w:t>at 1:45pm</w:t>
      </w:r>
    </w:p>
    <w:p w14:paraId="37B43A4A" w14:textId="77777777" w:rsidR="000D4AE4" w:rsidRDefault="000D4AE4" w:rsidP="00DE7FC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Theme="minorEastAsia" w:cs="Times New Roman"/>
          <w:b/>
          <w:bCs/>
        </w:rPr>
      </w:pPr>
      <w:r w:rsidRPr="006F2082">
        <w:rPr>
          <w:rFonts w:eastAsiaTheme="minorEastAsia" w:cs="Times New Roman"/>
        </w:rPr>
        <w:t>Please make sure students wear a WHITE shirt and closed in shoes.</w:t>
      </w:r>
      <w:r w:rsidRPr="006F2082">
        <w:rPr>
          <w:rFonts w:eastAsiaTheme="minorEastAsia" w:cs="Times New Roman"/>
          <w:b/>
          <w:bCs/>
        </w:rPr>
        <w:t xml:space="preserve"> </w:t>
      </w:r>
    </w:p>
    <w:p w14:paraId="3995728F" w14:textId="55297B90" w:rsidR="0056306C" w:rsidRPr="0056306C" w:rsidRDefault="000D4AE4" w:rsidP="00DE7FC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Theme="minorEastAsia" w:cs="Times New Roman"/>
          <w:b/>
          <w:bCs/>
        </w:rPr>
      </w:pPr>
      <w:r w:rsidRPr="000D4AE4">
        <w:rPr>
          <w:rFonts w:eastAsiaTheme="minorEastAsia" w:cs="Times New Roman"/>
        </w:rPr>
        <w:t xml:space="preserve">Students will be given free </w:t>
      </w:r>
      <w:r w:rsidR="0056306C">
        <w:rPr>
          <w:rFonts w:eastAsiaTheme="minorEastAsia" w:cs="Times New Roman"/>
        </w:rPr>
        <w:t>sunglasses and a rainbow headband for the event.</w:t>
      </w:r>
    </w:p>
    <w:p w14:paraId="030A8404" w14:textId="22D28F02" w:rsidR="006F2082" w:rsidRDefault="0056306C" w:rsidP="00DE7FC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Students will be covered in non-toxic, biodegradable colour powder from head to toe. </w:t>
      </w:r>
    </w:p>
    <w:p w14:paraId="02C4F77A" w14:textId="3F724A1D" w:rsidR="0056306C" w:rsidRPr="0056306C" w:rsidRDefault="0056306C" w:rsidP="00DE7FC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>Colour Powder is made of high-quality corn starch and permitted food colours. Safety data sheet is available upon request.</w:t>
      </w:r>
    </w:p>
    <w:p w14:paraId="27F17A06" w14:textId="7E753E31" w:rsidR="00AC1382" w:rsidRPr="0008319F" w:rsidRDefault="001532FF" w:rsidP="0008319F">
      <w:pPr>
        <w:pStyle w:val="Heading2"/>
      </w:pPr>
      <w:r w:rsidRPr="0008319F">
        <w:t>How Do We Fundraise?</w:t>
      </w:r>
    </w:p>
    <w:p w14:paraId="72DFDE00" w14:textId="20C0AC82" w:rsidR="001532FF" w:rsidRDefault="001532FF" w:rsidP="001532FF">
      <w:pPr>
        <w:spacing w:after="24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Fundraising for </w:t>
      </w:r>
      <w:r w:rsidR="0008319F">
        <w:rPr>
          <w:rFonts w:eastAsiaTheme="minorEastAsia" w:cs="Times New Roman"/>
        </w:rPr>
        <w:t>our</w:t>
      </w:r>
      <w:r>
        <w:rPr>
          <w:rFonts w:eastAsiaTheme="minorEastAsia" w:cs="Times New Roman"/>
        </w:rPr>
        <w:t xml:space="preserve"> </w:t>
      </w:r>
      <w:r w:rsidR="0056306C">
        <w:rPr>
          <w:rFonts w:eastAsiaTheme="minorEastAsia" w:cs="Times New Roman"/>
        </w:rPr>
        <w:t>Colour Explosion School Fun Run</w:t>
      </w:r>
      <w:r>
        <w:rPr>
          <w:rFonts w:eastAsiaTheme="minorEastAsia" w:cs="Times New Roman"/>
        </w:rPr>
        <w:t xml:space="preserve"> </w:t>
      </w:r>
      <w:r w:rsidR="00A46EC4">
        <w:rPr>
          <w:rFonts w:eastAsiaTheme="minorEastAsia" w:cs="Times New Roman"/>
        </w:rPr>
        <w:t>is</w:t>
      </w:r>
      <w:r>
        <w:rPr>
          <w:rFonts w:eastAsiaTheme="minorEastAsia" w:cs="Times New Roman"/>
        </w:rPr>
        <w:t xml:space="preserve"> entirely online. </w:t>
      </w:r>
      <w:r w:rsidR="000320AD">
        <w:rPr>
          <w:rFonts w:eastAsiaTheme="minorEastAsia" w:cs="Times New Roman"/>
        </w:rPr>
        <w:t>F</w:t>
      </w:r>
      <w:r>
        <w:rPr>
          <w:rFonts w:eastAsiaTheme="minorEastAsia" w:cs="Times New Roman"/>
        </w:rPr>
        <w:t xml:space="preserve">ollow the instructions in your child’s sponsorship booklet </w:t>
      </w:r>
      <w:r w:rsidR="0008319F">
        <w:rPr>
          <w:rFonts w:eastAsiaTheme="minorEastAsia" w:cs="Times New Roman"/>
        </w:rPr>
        <w:t xml:space="preserve">to create a cybersafe, </w:t>
      </w:r>
      <w:r>
        <w:rPr>
          <w:rFonts w:eastAsiaTheme="minorEastAsia" w:cs="Times New Roman"/>
        </w:rPr>
        <w:t xml:space="preserve">online profile page at </w:t>
      </w:r>
      <w:r w:rsidR="001731D1">
        <w:rPr>
          <w:rFonts w:eastAsiaTheme="minorEastAsia" w:cs="Times New Roman"/>
          <w:u w:val="single"/>
        </w:rPr>
        <w:t>www.</w:t>
      </w:r>
      <w:r w:rsidR="0056306C">
        <w:rPr>
          <w:rFonts w:eastAsiaTheme="minorEastAsia" w:cs="Times New Roman"/>
          <w:u w:val="single"/>
        </w:rPr>
        <w:t>australianfundraising.com.au</w:t>
      </w:r>
      <w:r>
        <w:rPr>
          <w:rFonts w:eastAsiaTheme="minorEastAsia" w:cs="Times New Roman"/>
        </w:rPr>
        <w:t xml:space="preserve">. </w:t>
      </w:r>
      <w:r w:rsidR="0008319F">
        <w:rPr>
          <w:rFonts w:eastAsiaTheme="minorEastAsia" w:cs="Times New Roman"/>
        </w:rPr>
        <w:t>At the end of our fundraiser</w:t>
      </w:r>
      <w:r w:rsidR="005E0E8E">
        <w:rPr>
          <w:rFonts w:eastAsiaTheme="minorEastAsia" w:cs="Times New Roman"/>
        </w:rPr>
        <w:t xml:space="preserve"> s</w:t>
      </w:r>
      <w:r w:rsidR="00625412">
        <w:rPr>
          <w:rFonts w:eastAsiaTheme="minorEastAsia" w:cs="Times New Roman"/>
        </w:rPr>
        <w:t>tudents can order up to a total of 5 prizes based on their donations received. They can even mix and match!</w:t>
      </w:r>
    </w:p>
    <w:p w14:paraId="20BF282F" w14:textId="54CB0E66" w:rsidR="0008319F" w:rsidRPr="0099620F" w:rsidRDefault="0008319F" w:rsidP="002D1B83">
      <w:pPr>
        <w:spacing w:after="240" w:line="240" w:lineRule="auto"/>
        <w:rPr>
          <w:rFonts w:eastAsiaTheme="minorEastAsia" w:cs="Times New Roman"/>
          <w:b/>
          <w:bCs/>
          <w:sz w:val="24"/>
          <w:szCs w:val="24"/>
          <w:u w:val="single"/>
        </w:rPr>
      </w:pPr>
      <w:bookmarkStart w:id="0" w:name="_Hlk119931426"/>
      <w:r w:rsidRPr="0099620F">
        <w:rPr>
          <w:rFonts w:eastAsiaTheme="minorEastAsia" w:cs="Times New Roman"/>
          <w:b/>
          <w:bCs/>
          <w:sz w:val="24"/>
          <w:szCs w:val="24"/>
          <w:u w:val="single"/>
        </w:rPr>
        <w:t xml:space="preserve">Please note: </w:t>
      </w:r>
      <w:r w:rsidR="0099620F">
        <w:rPr>
          <w:rFonts w:eastAsiaTheme="minorEastAsia" w:cs="Times New Roman"/>
          <w:b/>
          <w:bCs/>
          <w:sz w:val="24"/>
          <w:szCs w:val="24"/>
          <w:u w:val="single"/>
        </w:rPr>
        <w:t>A</w:t>
      </w:r>
      <w:r w:rsidRPr="0099620F">
        <w:rPr>
          <w:rFonts w:eastAsiaTheme="minorEastAsia" w:cs="Times New Roman"/>
          <w:b/>
          <w:bCs/>
          <w:sz w:val="24"/>
          <w:szCs w:val="24"/>
          <w:u w:val="single"/>
        </w:rPr>
        <w:t xml:space="preserve">ll cash donations </w:t>
      </w:r>
      <w:r w:rsidR="0099620F" w:rsidRPr="0099620F">
        <w:rPr>
          <w:rFonts w:eastAsiaTheme="minorEastAsia" w:cs="Times New Roman"/>
          <w:b/>
          <w:bCs/>
          <w:sz w:val="24"/>
          <w:szCs w:val="24"/>
          <w:u w:val="single"/>
        </w:rPr>
        <w:t xml:space="preserve">must be </w:t>
      </w:r>
      <w:r w:rsidR="007B0728">
        <w:rPr>
          <w:rFonts w:eastAsiaTheme="minorEastAsia" w:cs="Times New Roman"/>
          <w:b/>
          <w:bCs/>
          <w:sz w:val="24"/>
          <w:szCs w:val="24"/>
          <w:u w:val="single"/>
        </w:rPr>
        <w:t>at the school office</w:t>
      </w:r>
      <w:r w:rsidR="0099620F" w:rsidRPr="0099620F">
        <w:rPr>
          <w:rFonts w:eastAsiaTheme="minorEastAsia" w:cs="Times New Roman"/>
          <w:b/>
          <w:bCs/>
          <w:sz w:val="24"/>
          <w:szCs w:val="24"/>
          <w:u w:val="single"/>
        </w:rPr>
        <w:t xml:space="preserve"> by Thursday 2nd</w:t>
      </w:r>
      <w:r w:rsidR="002D1B83" w:rsidRPr="0099620F">
        <w:rPr>
          <w:rFonts w:eastAsiaTheme="minorEastAsia" w:cs="Times New Roman"/>
          <w:b/>
          <w:bCs/>
          <w:sz w:val="24"/>
          <w:szCs w:val="24"/>
          <w:u w:val="single"/>
          <w:vertAlign w:val="superscript"/>
        </w:rPr>
        <w:t xml:space="preserve">   </w:t>
      </w:r>
      <w:r w:rsidR="002D1B83" w:rsidRPr="0099620F">
        <w:rPr>
          <w:rFonts w:eastAsiaTheme="minorEastAsia" w:cs="Times New Roman"/>
          <w:b/>
          <w:bCs/>
          <w:sz w:val="24"/>
          <w:szCs w:val="24"/>
          <w:u w:val="single"/>
        </w:rPr>
        <w:t>March</w:t>
      </w:r>
      <w:bookmarkEnd w:id="0"/>
      <w:r w:rsidR="0099620F" w:rsidRPr="0099620F">
        <w:rPr>
          <w:rFonts w:eastAsiaTheme="minorEastAsia" w:cs="Times New Roman"/>
          <w:b/>
          <w:bCs/>
          <w:sz w:val="24"/>
          <w:szCs w:val="24"/>
          <w:u w:val="single"/>
        </w:rPr>
        <w:t>.</w:t>
      </w:r>
    </w:p>
    <w:p w14:paraId="6F1C44AD" w14:textId="43F0B350" w:rsidR="000D4AE4" w:rsidRPr="000D4AE4" w:rsidRDefault="000D4AE4" w:rsidP="0008319F">
      <w:pPr>
        <w:pStyle w:val="Heading2"/>
      </w:pPr>
      <w:r>
        <w:t>Extra Incentives to Fundraise!</w:t>
      </w:r>
    </w:p>
    <w:p w14:paraId="12CCAF41" w14:textId="7F4EDB65" w:rsidR="000D4AE4" w:rsidRDefault="000D4AE4" w:rsidP="001532FF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Online </w:t>
      </w:r>
      <w:r w:rsidR="00E11774">
        <w:rPr>
          <w:rFonts w:eastAsiaTheme="minorEastAsia" w:cs="Times New Roman"/>
        </w:rPr>
        <w:t xml:space="preserve">Golden </w:t>
      </w:r>
      <w:r>
        <w:rPr>
          <w:rFonts w:eastAsiaTheme="minorEastAsia" w:cs="Times New Roman"/>
        </w:rPr>
        <w:t xml:space="preserve">Coins – </w:t>
      </w:r>
      <w:r w:rsidR="00E11774">
        <w:rPr>
          <w:rFonts w:eastAsiaTheme="minorEastAsia" w:cs="Times New Roman"/>
        </w:rPr>
        <w:t xml:space="preserve">complete fun online tasks to </w:t>
      </w:r>
      <w:r>
        <w:rPr>
          <w:rFonts w:eastAsiaTheme="minorEastAsia" w:cs="Times New Roman"/>
        </w:rPr>
        <w:t>redeem an extra $75 towards your prize credit</w:t>
      </w:r>
      <w:r w:rsidR="00E11774">
        <w:rPr>
          <w:rFonts w:eastAsiaTheme="minorEastAsia" w:cs="Times New Roman"/>
        </w:rPr>
        <w:t>.</w:t>
      </w:r>
    </w:p>
    <w:p w14:paraId="7EB90845" w14:textId="6C2ADD12" w:rsidR="00E11774" w:rsidRDefault="00E11774" w:rsidP="001532FF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Monty the Monstar’s </w:t>
      </w:r>
      <w:r w:rsidR="002105BC">
        <w:rPr>
          <w:rFonts w:eastAsiaTheme="minorEastAsia" w:cs="Times New Roman"/>
        </w:rPr>
        <w:t>Bonus</w:t>
      </w:r>
      <w:r>
        <w:rPr>
          <w:rFonts w:eastAsiaTheme="minorEastAsia" w:cs="Times New Roman"/>
        </w:rPr>
        <w:t xml:space="preserve"> Prizes – achieve milestones to unlock Monty’s </w:t>
      </w:r>
      <w:r w:rsidR="002105BC">
        <w:rPr>
          <w:rFonts w:eastAsiaTheme="minorEastAsia" w:cs="Times New Roman"/>
        </w:rPr>
        <w:t>bonus</w:t>
      </w:r>
      <w:r>
        <w:rPr>
          <w:rFonts w:eastAsiaTheme="minorEastAsia" w:cs="Times New Roman"/>
        </w:rPr>
        <w:t xml:space="preserve"> prizes.</w:t>
      </w:r>
    </w:p>
    <w:p w14:paraId="0CE400D3" w14:textId="2A7FDB6E" w:rsidR="000D4AE4" w:rsidRDefault="000D4AE4" w:rsidP="001532FF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>$10,000 JB HI FI Spending Spree for one organisation’s</w:t>
      </w:r>
      <w:r w:rsidRPr="000D4AE4">
        <w:rPr>
          <w:rFonts w:eastAsiaTheme="minorEastAsia" w:cs="Times New Roman"/>
        </w:rPr>
        <w:t xml:space="preserve"> highest fundraising student</w:t>
      </w:r>
      <w:r>
        <w:rPr>
          <w:rFonts w:eastAsiaTheme="minorEastAsia" w:cs="Times New Roman"/>
        </w:rPr>
        <w:t xml:space="preserve"> – it could be you</w:t>
      </w:r>
      <w:r w:rsidR="00E11774">
        <w:rPr>
          <w:rFonts w:eastAsiaTheme="minorEastAsia" w:cs="Times New Roman"/>
        </w:rPr>
        <w:t>!</w:t>
      </w:r>
    </w:p>
    <w:p w14:paraId="75EBB22A" w14:textId="34CFBB8F" w:rsidR="001532FF" w:rsidRPr="000D4AE4" w:rsidRDefault="001532FF" w:rsidP="001532FF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>Our school will win an extra $5,000 if we have the highest average fundraised amount per student in 2023</w:t>
      </w:r>
      <w:r w:rsidR="00E11774">
        <w:rPr>
          <w:rFonts w:eastAsiaTheme="minorEastAsia" w:cs="Times New Roman"/>
        </w:rPr>
        <w:t>.</w:t>
      </w:r>
    </w:p>
    <w:p w14:paraId="3D224CD2" w14:textId="6104E2AD" w:rsidR="000D4AE4" w:rsidRPr="001532FF" w:rsidRDefault="00B107B1" w:rsidP="001532FF">
      <w:pPr>
        <w:pStyle w:val="ListParagraph"/>
        <w:numPr>
          <w:ilvl w:val="0"/>
          <w:numId w:val="2"/>
        </w:numPr>
        <w:spacing w:after="240" w:line="276" w:lineRule="auto"/>
        <w:ind w:left="714" w:hanging="357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 </w:t>
      </w:r>
      <w:r w:rsidR="000D4AE4">
        <w:rPr>
          <w:rFonts w:eastAsiaTheme="minorEastAsia" w:cs="Times New Roman"/>
        </w:rPr>
        <w:t>Play Station 5 Gaming Bundle – see your child’s sponsorship book</w:t>
      </w:r>
      <w:r w:rsidR="00E11774">
        <w:rPr>
          <w:rFonts w:eastAsiaTheme="minorEastAsia" w:cs="Times New Roman"/>
        </w:rPr>
        <w:t>l</w:t>
      </w:r>
      <w:r w:rsidR="000D4AE4">
        <w:rPr>
          <w:rFonts w:eastAsiaTheme="minorEastAsia" w:cs="Times New Roman"/>
        </w:rPr>
        <w:t>et</w:t>
      </w:r>
      <w:r w:rsidR="002105BC">
        <w:rPr>
          <w:rFonts w:eastAsiaTheme="minorEastAsia" w:cs="Times New Roman"/>
        </w:rPr>
        <w:t xml:space="preserve"> for more!</w:t>
      </w:r>
    </w:p>
    <w:p w14:paraId="5D6096A9" w14:textId="39B7B63C" w:rsidR="006F2082" w:rsidRDefault="006F2082" w:rsidP="001532FF">
      <w:pPr>
        <w:spacing w:after="240" w:line="240" w:lineRule="auto"/>
        <w:rPr>
          <w:rFonts w:eastAsiaTheme="minorEastAsia" w:cs="Times New Roman"/>
        </w:rPr>
      </w:pPr>
      <w:r w:rsidRPr="006F2082">
        <w:rPr>
          <w:rFonts w:eastAsiaTheme="minorEastAsia" w:cs="Times New Roman"/>
        </w:rPr>
        <w:t xml:space="preserve">For further information, please contact </w:t>
      </w:r>
      <w:r w:rsidR="002D1B83">
        <w:rPr>
          <w:rFonts w:eastAsiaTheme="minorEastAsia" w:cs="Times New Roman"/>
        </w:rPr>
        <w:t>Shane Gagiero</w:t>
      </w:r>
      <w:r w:rsidRPr="006F2082">
        <w:rPr>
          <w:rFonts w:eastAsiaTheme="minorEastAsia" w:cs="Times New Roman"/>
        </w:rPr>
        <w:t xml:space="preserve"> via </w:t>
      </w:r>
      <w:hyperlink r:id="rId7" w:history="1">
        <w:r w:rsidR="002D1B83" w:rsidRPr="00C86017">
          <w:rPr>
            <w:rStyle w:val="Hyperlink"/>
            <w:rFonts w:eastAsiaTheme="minorEastAsia" w:cs="Times New Roman"/>
          </w:rPr>
          <w:t>shane.gagiero@education.vic.gov.au</w:t>
        </w:r>
      </w:hyperlink>
      <w:r w:rsidR="002D1B83">
        <w:rPr>
          <w:rFonts w:eastAsiaTheme="minorEastAsia" w:cs="Times New Roman"/>
        </w:rPr>
        <w:t xml:space="preserve"> </w:t>
      </w:r>
      <w:r w:rsidR="00B33F37">
        <w:rPr>
          <w:rFonts w:eastAsiaTheme="minorEastAsia" w:cs="Times New Roman"/>
        </w:rPr>
        <w:t xml:space="preserve">or </w:t>
      </w:r>
      <w:r w:rsidR="002D1B83">
        <w:rPr>
          <w:rFonts w:eastAsiaTheme="minorEastAsia" w:cs="Times New Roman"/>
        </w:rPr>
        <w:t>59775421.</w:t>
      </w:r>
      <w:r>
        <w:rPr>
          <w:rFonts w:eastAsiaTheme="minorEastAsia" w:cs="Times New Roman"/>
        </w:rPr>
        <w:t xml:space="preserve"> </w:t>
      </w:r>
    </w:p>
    <w:p w14:paraId="57D6F449" w14:textId="36B8D3CA" w:rsidR="002D1B83" w:rsidRPr="006F2082" w:rsidRDefault="002D1B83" w:rsidP="001532FF">
      <w:pPr>
        <w:spacing w:after="24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Thank You.</w:t>
      </w:r>
    </w:p>
    <w:p w14:paraId="1CC8FE8A" w14:textId="4D75C29C" w:rsidR="00A44579" w:rsidRPr="00894A49" w:rsidRDefault="002D1B83" w:rsidP="001532FF">
      <w:pPr>
        <w:spacing w:after="240" w:line="240" w:lineRule="auto"/>
        <w:rPr>
          <w:sz w:val="24"/>
          <w:szCs w:val="24"/>
          <w:vertAlign w:val="subscript"/>
        </w:rPr>
      </w:pPr>
      <w:r>
        <w:rPr>
          <w:rFonts w:eastAsiaTheme="minorEastAsia" w:cs="Times New Roman"/>
          <w:b/>
          <w:bCs/>
        </w:rPr>
        <w:t>FoSP</w:t>
      </w:r>
    </w:p>
    <w:sectPr w:rsidR="00A44579" w:rsidRPr="00894A49" w:rsidSect="00F31725">
      <w:headerReference w:type="first" r:id="rId8"/>
      <w:pgSz w:w="11906" w:h="16838" w:code="9"/>
      <w:pgMar w:top="1276" w:right="720" w:bottom="1701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A53C" w14:textId="77777777" w:rsidR="00392D85" w:rsidRDefault="00392D85" w:rsidP="000A74CC">
      <w:pPr>
        <w:spacing w:after="0" w:line="240" w:lineRule="auto"/>
      </w:pPr>
      <w:r>
        <w:separator/>
      </w:r>
    </w:p>
  </w:endnote>
  <w:endnote w:type="continuationSeparator" w:id="0">
    <w:p w14:paraId="609903CB" w14:textId="77777777" w:rsidR="00392D85" w:rsidRDefault="00392D85" w:rsidP="000A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F891" w14:textId="77777777" w:rsidR="00392D85" w:rsidRDefault="00392D85" w:rsidP="000A74CC">
      <w:pPr>
        <w:spacing w:after="0" w:line="240" w:lineRule="auto"/>
      </w:pPr>
      <w:r>
        <w:separator/>
      </w:r>
    </w:p>
  </w:footnote>
  <w:footnote w:type="continuationSeparator" w:id="0">
    <w:p w14:paraId="128FF1E3" w14:textId="77777777" w:rsidR="00392D85" w:rsidRDefault="00392D85" w:rsidP="000A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244" w14:textId="49EF0E5D" w:rsidR="00214D5B" w:rsidRDefault="008822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6DF3F" wp14:editId="2DD73211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7576457" cy="3144417"/>
          <wp:effectExtent l="0" t="0" r="5715" b="0"/>
          <wp:wrapTight wrapText="bothSides">
            <wp:wrapPolygon edited="0">
              <wp:start x="0" y="0"/>
              <wp:lineTo x="0" y="16491"/>
              <wp:lineTo x="2661" y="16753"/>
              <wp:lineTo x="2661" y="17669"/>
              <wp:lineTo x="3748" y="18847"/>
              <wp:lineTo x="4671" y="19502"/>
              <wp:lineTo x="5160" y="19502"/>
              <wp:lineTo x="5214" y="18847"/>
              <wp:lineTo x="5703" y="18847"/>
              <wp:lineTo x="7115" y="17277"/>
              <wp:lineTo x="7115" y="16753"/>
              <wp:lineTo x="21562" y="15444"/>
              <wp:lineTo x="21562" y="0"/>
              <wp:lineTo x="0" y="0"/>
            </wp:wrapPolygon>
          </wp:wrapTight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3144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F9E"/>
    <w:multiLevelType w:val="hybridMultilevel"/>
    <w:tmpl w:val="3D4AB88C"/>
    <w:lvl w:ilvl="0" w:tplc="870A26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E85"/>
    <w:multiLevelType w:val="hybridMultilevel"/>
    <w:tmpl w:val="77A6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88108">
    <w:abstractNumId w:val="1"/>
  </w:num>
  <w:num w:numId="2" w16cid:durableId="185279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2"/>
    <w:rsid w:val="000320AD"/>
    <w:rsid w:val="0008319F"/>
    <w:rsid w:val="000A427B"/>
    <w:rsid w:val="000A74CC"/>
    <w:rsid w:val="000D4AE4"/>
    <w:rsid w:val="000F0AD7"/>
    <w:rsid w:val="001120B8"/>
    <w:rsid w:val="001532FF"/>
    <w:rsid w:val="001731D1"/>
    <w:rsid w:val="00176E5D"/>
    <w:rsid w:val="002105BC"/>
    <w:rsid w:val="00214D5B"/>
    <w:rsid w:val="002D1B83"/>
    <w:rsid w:val="003707B7"/>
    <w:rsid w:val="00392D85"/>
    <w:rsid w:val="0040419F"/>
    <w:rsid w:val="004C5F2E"/>
    <w:rsid w:val="004D02BD"/>
    <w:rsid w:val="0056306C"/>
    <w:rsid w:val="005E0E8E"/>
    <w:rsid w:val="00625412"/>
    <w:rsid w:val="006A414C"/>
    <w:rsid w:val="006F2082"/>
    <w:rsid w:val="00780BE7"/>
    <w:rsid w:val="007B018C"/>
    <w:rsid w:val="007B0728"/>
    <w:rsid w:val="00882295"/>
    <w:rsid w:val="00894A49"/>
    <w:rsid w:val="009353B7"/>
    <w:rsid w:val="00984BED"/>
    <w:rsid w:val="0099620F"/>
    <w:rsid w:val="00A07E2A"/>
    <w:rsid w:val="00A44579"/>
    <w:rsid w:val="00A46EC4"/>
    <w:rsid w:val="00A94761"/>
    <w:rsid w:val="00AC1382"/>
    <w:rsid w:val="00B107B1"/>
    <w:rsid w:val="00B33F37"/>
    <w:rsid w:val="00B967BF"/>
    <w:rsid w:val="00BB680C"/>
    <w:rsid w:val="00BC590E"/>
    <w:rsid w:val="00C07771"/>
    <w:rsid w:val="00C913E7"/>
    <w:rsid w:val="00DE7FC1"/>
    <w:rsid w:val="00E11774"/>
    <w:rsid w:val="00E51A9A"/>
    <w:rsid w:val="00EF2B08"/>
    <w:rsid w:val="00F31725"/>
    <w:rsid w:val="00F5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182D16"/>
  <w15:chartTrackingRefBased/>
  <w15:docId w15:val="{BF8D79DA-0004-41EB-A2B6-7031021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25"/>
  </w:style>
  <w:style w:type="paragraph" w:styleId="Heading1">
    <w:name w:val="heading 1"/>
    <w:basedOn w:val="Normal"/>
    <w:next w:val="Normal"/>
    <w:link w:val="Heading1Char"/>
    <w:uiPriority w:val="9"/>
    <w:qFormat/>
    <w:rsid w:val="00AC138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19F"/>
    <w:pPr>
      <w:spacing w:after="120" w:line="240" w:lineRule="auto"/>
      <w:outlineLvl w:val="1"/>
    </w:pPr>
    <w:rPr>
      <w:rFonts w:eastAsiaTheme="minorEastAs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82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382"/>
    <w:pPr>
      <w:numPr>
        <w:ilvl w:val="1"/>
      </w:numPr>
      <w:spacing w:line="276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382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C1382"/>
    <w:pPr>
      <w:spacing w:after="0" w:line="240" w:lineRule="auto"/>
    </w:pPr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CC"/>
  </w:style>
  <w:style w:type="paragraph" w:styleId="Footer">
    <w:name w:val="footer"/>
    <w:basedOn w:val="Normal"/>
    <w:link w:val="FooterChar"/>
    <w:uiPriority w:val="99"/>
    <w:unhideWhenUsed/>
    <w:rsid w:val="000A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CC"/>
  </w:style>
  <w:style w:type="character" w:customStyle="1" w:styleId="Heading2Char">
    <w:name w:val="Heading 2 Char"/>
    <w:basedOn w:val="DefaultParagraphFont"/>
    <w:link w:val="Heading2"/>
    <w:uiPriority w:val="9"/>
    <w:rsid w:val="0008319F"/>
    <w:rPr>
      <w:rFonts w:eastAsiaTheme="minorEastAsia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D1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ne.gagiero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Hill</dc:creator>
  <cp:keywords/>
  <dc:description/>
  <cp:lastModifiedBy>Lisa Cliff</cp:lastModifiedBy>
  <cp:revision>4</cp:revision>
  <cp:lastPrinted>2022-11-04T03:56:00Z</cp:lastPrinted>
  <dcterms:created xsi:type="dcterms:W3CDTF">2023-02-06T22:11:00Z</dcterms:created>
  <dcterms:modified xsi:type="dcterms:W3CDTF">2023-02-06T22:26:00Z</dcterms:modified>
</cp:coreProperties>
</file>