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8BE" w:rsidRPr="0073775F" w:rsidRDefault="000A4283" w:rsidP="000A4283">
      <w:pPr>
        <w:jc w:val="center"/>
        <w:rPr>
          <w:b/>
          <w:color w:val="0000FF"/>
          <w:sz w:val="72"/>
          <w:u w:val="single"/>
        </w:rPr>
      </w:pPr>
      <w:r w:rsidRPr="0073775F">
        <w:rPr>
          <w:b/>
          <w:color w:val="0000FF"/>
          <w:sz w:val="72"/>
          <w:u w:val="single"/>
        </w:rPr>
        <w:t>OUR BREAKFAST ROUTINE</w:t>
      </w:r>
    </w:p>
    <w:p w:rsidR="007208E1" w:rsidRPr="00E108A9" w:rsidRDefault="00B04B16" w:rsidP="00B04B16">
      <w:pPr>
        <w:rPr>
          <w:color w:val="0000FF"/>
          <w:sz w:val="44"/>
        </w:rPr>
      </w:pPr>
      <w:r w:rsidRPr="00E108A9">
        <w:rPr>
          <w:color w:val="0000FF"/>
          <w:sz w:val="44"/>
        </w:rPr>
        <w:t>At Murputja Anangu School we…</w:t>
      </w:r>
    </w:p>
    <w:tbl>
      <w:tblPr>
        <w:tblStyle w:val="TableGrid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6809"/>
      </w:tblGrid>
      <w:tr w:rsidR="000A4283" w:rsidRPr="00E108A9" w:rsidTr="00D07910">
        <w:tc>
          <w:tcPr>
            <w:tcW w:w="3681" w:type="dxa"/>
          </w:tcPr>
          <w:p w:rsidR="000A4283" w:rsidRPr="00E108A9" w:rsidRDefault="00D07910" w:rsidP="000A4283">
            <w:pPr>
              <w:jc w:val="center"/>
              <w:rPr>
                <w:b/>
                <w:color w:val="FF0000"/>
                <w:sz w:val="48"/>
              </w:rPr>
            </w:pPr>
            <w:r w:rsidRPr="00E108A9">
              <w:rPr>
                <w:b/>
                <w:noProof/>
                <w:color w:val="FF0000"/>
                <w:sz w:val="48"/>
                <w:lang w:eastAsia="en-AU"/>
              </w:rPr>
              <w:drawing>
                <wp:anchor distT="0" distB="0" distL="114300" distR="114300" simplePos="0" relativeHeight="251661312" behindDoc="0" locked="0" layoutInCell="1" allowOverlap="1" wp14:anchorId="2346E0AB" wp14:editId="7125CE45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102235</wp:posOffset>
                  </wp:positionV>
                  <wp:extent cx="2195882" cy="1644333"/>
                  <wp:effectExtent l="57150" t="57150" r="52070" b="51435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G_3558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5882" cy="1644333"/>
                          </a:xfrm>
                          <a:prstGeom prst="rect">
                            <a:avLst/>
                          </a:prstGeom>
                          <a:ln w="50800">
                            <a:solidFill>
                              <a:srgbClr val="0070C0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A4283" w:rsidRPr="00E108A9" w:rsidRDefault="000A4283" w:rsidP="000A4283">
            <w:pPr>
              <w:jc w:val="center"/>
              <w:rPr>
                <w:b/>
                <w:color w:val="FF0000"/>
                <w:sz w:val="48"/>
              </w:rPr>
            </w:pPr>
          </w:p>
          <w:p w:rsidR="000A4283" w:rsidRPr="00E108A9" w:rsidRDefault="000A4283" w:rsidP="000A4283">
            <w:pPr>
              <w:jc w:val="center"/>
              <w:rPr>
                <w:b/>
                <w:color w:val="FF0000"/>
                <w:sz w:val="48"/>
              </w:rPr>
            </w:pPr>
          </w:p>
          <w:p w:rsidR="000A4283" w:rsidRPr="00E108A9" w:rsidRDefault="000A4283" w:rsidP="000A4283">
            <w:pPr>
              <w:jc w:val="center"/>
              <w:rPr>
                <w:b/>
                <w:color w:val="FF0000"/>
                <w:sz w:val="48"/>
              </w:rPr>
            </w:pPr>
          </w:p>
          <w:p w:rsidR="000A4283" w:rsidRPr="00E108A9" w:rsidRDefault="000A4283" w:rsidP="00D07910">
            <w:pPr>
              <w:rPr>
                <w:b/>
                <w:color w:val="FF0000"/>
                <w:sz w:val="48"/>
              </w:rPr>
            </w:pPr>
          </w:p>
        </w:tc>
        <w:tc>
          <w:tcPr>
            <w:tcW w:w="6809" w:type="dxa"/>
          </w:tcPr>
          <w:p w:rsidR="000A4283" w:rsidRPr="00E108A9" w:rsidRDefault="00B04B16" w:rsidP="00B04B16">
            <w:pPr>
              <w:rPr>
                <w:color w:val="0000FF"/>
                <w:sz w:val="44"/>
              </w:rPr>
            </w:pPr>
            <w:proofErr w:type="gramStart"/>
            <w:r w:rsidRPr="00E108A9">
              <w:rPr>
                <w:color w:val="0000FF"/>
                <w:sz w:val="44"/>
              </w:rPr>
              <w:t>e</w:t>
            </w:r>
            <w:r w:rsidR="000A4283" w:rsidRPr="00E108A9">
              <w:rPr>
                <w:color w:val="0000FF"/>
                <w:sz w:val="44"/>
              </w:rPr>
              <w:t>at</w:t>
            </w:r>
            <w:proofErr w:type="gramEnd"/>
            <w:r w:rsidR="000A4283" w:rsidRPr="00E108A9">
              <w:rPr>
                <w:color w:val="0000FF"/>
                <w:sz w:val="44"/>
              </w:rPr>
              <w:t xml:space="preserve"> our breakfast and chat quietly with our friends.</w:t>
            </w:r>
            <w:bookmarkStart w:id="0" w:name="_GoBack"/>
            <w:bookmarkEnd w:id="0"/>
          </w:p>
        </w:tc>
      </w:tr>
      <w:tr w:rsidR="000A4283" w:rsidTr="00D07910">
        <w:tc>
          <w:tcPr>
            <w:tcW w:w="3681" w:type="dxa"/>
          </w:tcPr>
          <w:p w:rsidR="000A4283" w:rsidRDefault="00D07910" w:rsidP="000A4283">
            <w:pPr>
              <w:jc w:val="center"/>
              <w:rPr>
                <w:b/>
                <w:color w:val="FF0000"/>
                <w:sz w:val="48"/>
              </w:rPr>
            </w:pPr>
            <w:r>
              <w:rPr>
                <w:b/>
                <w:noProof/>
                <w:color w:val="FF0000"/>
                <w:sz w:val="48"/>
                <w:lang w:eastAsia="en-AU"/>
              </w:rPr>
              <w:drawing>
                <wp:anchor distT="0" distB="0" distL="114300" distR="114300" simplePos="0" relativeHeight="251663360" behindDoc="0" locked="0" layoutInCell="1" allowOverlap="1" wp14:anchorId="2346E0AB" wp14:editId="7125CE45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104775</wp:posOffset>
                  </wp:positionV>
                  <wp:extent cx="2195830" cy="1644015"/>
                  <wp:effectExtent l="57150" t="57150" r="52070" b="51435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G_3558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5830" cy="1644015"/>
                          </a:xfrm>
                          <a:prstGeom prst="rect">
                            <a:avLst/>
                          </a:prstGeom>
                          <a:ln w="50800">
                            <a:solidFill>
                              <a:srgbClr val="0070C0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A4283" w:rsidRDefault="000A4283" w:rsidP="000A4283">
            <w:pPr>
              <w:jc w:val="center"/>
              <w:rPr>
                <w:b/>
                <w:color w:val="FF0000"/>
                <w:sz w:val="48"/>
              </w:rPr>
            </w:pPr>
          </w:p>
          <w:p w:rsidR="000A4283" w:rsidRDefault="000A4283" w:rsidP="000A4283">
            <w:pPr>
              <w:jc w:val="center"/>
              <w:rPr>
                <w:b/>
                <w:color w:val="FF0000"/>
                <w:sz w:val="48"/>
              </w:rPr>
            </w:pPr>
          </w:p>
          <w:p w:rsidR="000A4283" w:rsidRDefault="000A4283" w:rsidP="000A4283">
            <w:pPr>
              <w:jc w:val="center"/>
              <w:rPr>
                <w:b/>
                <w:color w:val="FF0000"/>
                <w:sz w:val="48"/>
              </w:rPr>
            </w:pPr>
          </w:p>
          <w:p w:rsidR="000A4283" w:rsidRDefault="000A4283" w:rsidP="000A4283">
            <w:pPr>
              <w:jc w:val="center"/>
              <w:rPr>
                <w:b/>
                <w:color w:val="FF0000"/>
                <w:sz w:val="48"/>
              </w:rPr>
            </w:pPr>
          </w:p>
        </w:tc>
        <w:tc>
          <w:tcPr>
            <w:tcW w:w="6809" w:type="dxa"/>
          </w:tcPr>
          <w:p w:rsidR="000A4283" w:rsidRPr="00B04B16" w:rsidRDefault="00D07910" w:rsidP="00B04B16">
            <w:pPr>
              <w:rPr>
                <w:color w:val="0000FF"/>
                <w:sz w:val="44"/>
              </w:rPr>
            </w:pPr>
            <w:proofErr w:type="gramStart"/>
            <w:r w:rsidRPr="00B04B16">
              <w:rPr>
                <w:color w:val="0000FF"/>
                <w:sz w:val="44"/>
              </w:rPr>
              <w:t>scrape</w:t>
            </w:r>
            <w:proofErr w:type="gramEnd"/>
            <w:r w:rsidR="000A4283" w:rsidRPr="00B04B16">
              <w:rPr>
                <w:color w:val="0000FF"/>
                <w:sz w:val="44"/>
              </w:rPr>
              <w:t xml:space="preserve"> our leftovers in the bin.</w:t>
            </w:r>
          </w:p>
        </w:tc>
      </w:tr>
      <w:tr w:rsidR="0073775F" w:rsidRPr="0073775F" w:rsidTr="00D07910">
        <w:tc>
          <w:tcPr>
            <w:tcW w:w="3681" w:type="dxa"/>
          </w:tcPr>
          <w:p w:rsidR="000A4283" w:rsidRDefault="00D07910" w:rsidP="000A4283">
            <w:pPr>
              <w:jc w:val="center"/>
              <w:rPr>
                <w:b/>
                <w:color w:val="FF0000"/>
                <w:sz w:val="48"/>
              </w:rPr>
            </w:pPr>
            <w:r>
              <w:rPr>
                <w:b/>
                <w:noProof/>
                <w:color w:val="FF0000"/>
                <w:sz w:val="48"/>
                <w:lang w:eastAsia="en-A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117475</wp:posOffset>
                  </wp:positionV>
                  <wp:extent cx="2195882" cy="1644333"/>
                  <wp:effectExtent l="57150" t="57150" r="52070" b="51435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G_3558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5882" cy="1644333"/>
                          </a:xfrm>
                          <a:prstGeom prst="rect">
                            <a:avLst/>
                          </a:prstGeom>
                          <a:ln w="50800">
                            <a:solidFill>
                              <a:srgbClr val="0070C0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A4283" w:rsidRDefault="000A4283" w:rsidP="000A4283">
            <w:pPr>
              <w:jc w:val="center"/>
              <w:rPr>
                <w:b/>
                <w:color w:val="FF0000"/>
                <w:sz w:val="48"/>
              </w:rPr>
            </w:pPr>
          </w:p>
          <w:p w:rsidR="000A4283" w:rsidRDefault="000A4283" w:rsidP="000A4283">
            <w:pPr>
              <w:jc w:val="center"/>
              <w:rPr>
                <w:b/>
                <w:color w:val="FF0000"/>
                <w:sz w:val="48"/>
              </w:rPr>
            </w:pPr>
          </w:p>
          <w:p w:rsidR="000A4283" w:rsidRDefault="000A4283" w:rsidP="000A4283">
            <w:pPr>
              <w:jc w:val="center"/>
              <w:rPr>
                <w:b/>
                <w:color w:val="FF0000"/>
                <w:sz w:val="48"/>
              </w:rPr>
            </w:pPr>
          </w:p>
          <w:p w:rsidR="000A4283" w:rsidRDefault="000A4283" w:rsidP="000A4283">
            <w:pPr>
              <w:jc w:val="center"/>
              <w:rPr>
                <w:b/>
                <w:color w:val="FF0000"/>
                <w:sz w:val="48"/>
              </w:rPr>
            </w:pPr>
          </w:p>
        </w:tc>
        <w:tc>
          <w:tcPr>
            <w:tcW w:w="6809" w:type="dxa"/>
          </w:tcPr>
          <w:p w:rsidR="000A4283" w:rsidRPr="00B04B16" w:rsidRDefault="000A4283" w:rsidP="00B04B16">
            <w:pPr>
              <w:rPr>
                <w:color w:val="0000FF"/>
                <w:sz w:val="44"/>
              </w:rPr>
            </w:pPr>
            <w:proofErr w:type="gramStart"/>
            <w:r w:rsidRPr="00B04B16">
              <w:rPr>
                <w:color w:val="0000FF"/>
                <w:sz w:val="44"/>
              </w:rPr>
              <w:t>wash</w:t>
            </w:r>
            <w:proofErr w:type="gramEnd"/>
            <w:r w:rsidRPr="00B04B16">
              <w:rPr>
                <w:color w:val="0000FF"/>
                <w:sz w:val="44"/>
              </w:rPr>
              <w:t xml:space="preserve"> and dry our own dishes.</w:t>
            </w:r>
          </w:p>
        </w:tc>
      </w:tr>
      <w:tr w:rsidR="000A4283" w:rsidTr="00D07910">
        <w:tc>
          <w:tcPr>
            <w:tcW w:w="3681" w:type="dxa"/>
          </w:tcPr>
          <w:p w:rsidR="000A4283" w:rsidRDefault="00D07910" w:rsidP="000A4283">
            <w:pPr>
              <w:jc w:val="center"/>
              <w:rPr>
                <w:b/>
                <w:color w:val="FF0000"/>
                <w:sz w:val="48"/>
              </w:rPr>
            </w:pPr>
            <w:r>
              <w:rPr>
                <w:b/>
                <w:noProof/>
                <w:color w:val="FF0000"/>
                <w:sz w:val="48"/>
                <w:lang w:eastAsia="en-AU"/>
              </w:rPr>
              <w:drawing>
                <wp:anchor distT="0" distB="0" distL="114300" distR="114300" simplePos="0" relativeHeight="251665408" behindDoc="0" locked="0" layoutInCell="1" allowOverlap="1" wp14:anchorId="2346E0AB" wp14:editId="7125CE45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120650</wp:posOffset>
                  </wp:positionV>
                  <wp:extent cx="2195882" cy="1644333"/>
                  <wp:effectExtent l="57150" t="57150" r="52070" b="51435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G_3558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5882" cy="1644333"/>
                          </a:xfrm>
                          <a:prstGeom prst="rect">
                            <a:avLst/>
                          </a:prstGeom>
                          <a:ln w="50800">
                            <a:solidFill>
                              <a:srgbClr val="0070C0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A4283" w:rsidRDefault="000A4283" w:rsidP="000A4283">
            <w:pPr>
              <w:jc w:val="center"/>
              <w:rPr>
                <w:b/>
                <w:color w:val="FF0000"/>
                <w:sz w:val="48"/>
              </w:rPr>
            </w:pPr>
          </w:p>
          <w:p w:rsidR="000A4283" w:rsidRDefault="000A4283" w:rsidP="000A4283">
            <w:pPr>
              <w:jc w:val="center"/>
              <w:rPr>
                <w:b/>
                <w:color w:val="FF0000"/>
                <w:sz w:val="48"/>
              </w:rPr>
            </w:pPr>
          </w:p>
          <w:p w:rsidR="000A4283" w:rsidRDefault="000A4283" w:rsidP="000A4283">
            <w:pPr>
              <w:jc w:val="center"/>
              <w:rPr>
                <w:b/>
                <w:color w:val="FF0000"/>
                <w:sz w:val="48"/>
              </w:rPr>
            </w:pPr>
          </w:p>
          <w:p w:rsidR="000A4283" w:rsidRDefault="000A4283" w:rsidP="000A4283">
            <w:pPr>
              <w:jc w:val="center"/>
              <w:rPr>
                <w:b/>
                <w:color w:val="FF0000"/>
                <w:sz w:val="48"/>
              </w:rPr>
            </w:pPr>
          </w:p>
        </w:tc>
        <w:tc>
          <w:tcPr>
            <w:tcW w:w="6809" w:type="dxa"/>
          </w:tcPr>
          <w:p w:rsidR="000A4283" w:rsidRPr="00B04B16" w:rsidRDefault="00D07910" w:rsidP="00B04B16">
            <w:pPr>
              <w:rPr>
                <w:color w:val="FF0000"/>
                <w:sz w:val="44"/>
              </w:rPr>
            </w:pPr>
            <w:proofErr w:type="gramStart"/>
            <w:r w:rsidRPr="00B04B16">
              <w:rPr>
                <w:color w:val="0000FF"/>
                <w:sz w:val="44"/>
              </w:rPr>
              <w:t>stack</w:t>
            </w:r>
            <w:proofErr w:type="gramEnd"/>
            <w:r w:rsidR="000A4283" w:rsidRPr="00B04B16">
              <w:rPr>
                <w:color w:val="0000FF"/>
                <w:sz w:val="44"/>
              </w:rPr>
              <w:t xml:space="preserve"> our clean dishes away.</w:t>
            </w:r>
          </w:p>
        </w:tc>
      </w:tr>
    </w:tbl>
    <w:p w:rsidR="00D07910" w:rsidRDefault="00D07910" w:rsidP="000A4283">
      <w:pPr>
        <w:jc w:val="center"/>
        <w:rPr>
          <w:b/>
          <w:color w:val="FF0000"/>
          <w:sz w:val="48"/>
        </w:rPr>
      </w:pPr>
    </w:p>
    <w:p w:rsidR="000A4283" w:rsidRPr="0073775F" w:rsidRDefault="00D07910" w:rsidP="000A4283">
      <w:pPr>
        <w:jc w:val="center"/>
        <w:rPr>
          <w:b/>
          <w:color w:val="0000FF"/>
          <w:sz w:val="48"/>
        </w:rPr>
      </w:pPr>
      <w:r w:rsidRPr="0073775F">
        <w:rPr>
          <w:b/>
          <w:noProof/>
          <w:color w:val="0000FF"/>
          <w:sz w:val="48"/>
          <w:u w:val="single"/>
          <w:lang w:eastAsia="en-A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-197485</wp:posOffset>
            </wp:positionH>
            <wp:positionV relativeFrom="paragraph">
              <wp:posOffset>371475</wp:posOffset>
            </wp:positionV>
            <wp:extent cx="6934200" cy="9207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ooter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34200" cy="920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3775F">
        <w:rPr>
          <w:b/>
          <w:color w:val="0000FF"/>
          <w:sz w:val="48"/>
        </w:rPr>
        <w:t xml:space="preserve">We </w:t>
      </w:r>
      <w:r w:rsidR="0073775F">
        <w:rPr>
          <w:b/>
          <w:color w:val="0000FF"/>
          <w:sz w:val="48"/>
        </w:rPr>
        <w:t>offer to</w:t>
      </w:r>
      <w:r w:rsidRPr="0073775F">
        <w:rPr>
          <w:b/>
          <w:color w:val="0000FF"/>
          <w:sz w:val="48"/>
        </w:rPr>
        <w:t xml:space="preserve"> help others.</w:t>
      </w:r>
    </w:p>
    <w:sectPr w:rsidR="000A4283" w:rsidRPr="0073775F" w:rsidSect="0066554A">
      <w:pgSz w:w="11906" w:h="16838"/>
      <w:pgMar w:top="426" w:right="849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285391"/>
    <w:multiLevelType w:val="hybridMultilevel"/>
    <w:tmpl w:val="13B420EE"/>
    <w:lvl w:ilvl="0" w:tplc="929A9942">
      <w:start w:val="1"/>
      <w:numFmt w:val="decimal"/>
      <w:lvlText w:val="%1."/>
      <w:lvlJc w:val="left"/>
      <w:pPr>
        <w:ind w:left="720" w:hanging="360"/>
      </w:pPr>
      <w:rPr>
        <w:color w:val="0000F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283"/>
    <w:rsid w:val="000A4283"/>
    <w:rsid w:val="004B28BE"/>
    <w:rsid w:val="0066554A"/>
    <w:rsid w:val="006C1311"/>
    <w:rsid w:val="007208E1"/>
    <w:rsid w:val="0073775F"/>
    <w:rsid w:val="008215CE"/>
    <w:rsid w:val="00B04B16"/>
    <w:rsid w:val="00D07910"/>
    <w:rsid w:val="00E10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5916F"/>
  <w15:chartTrackingRefBased/>
  <w15:docId w15:val="{720B7467-6D2B-4DD9-933D-30A58855A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4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A428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79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79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15ABCE-708F-45F6-A0AE-0CF50B5E6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for Education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Charleston.Mat</dc:creator>
  <cp:keywords/>
  <dc:description/>
  <cp:lastModifiedBy>Charleston.Mat</cp:lastModifiedBy>
  <cp:revision>7</cp:revision>
  <cp:lastPrinted>2021-05-01T07:36:00Z</cp:lastPrinted>
  <dcterms:created xsi:type="dcterms:W3CDTF">2021-05-01T07:07:00Z</dcterms:created>
  <dcterms:modified xsi:type="dcterms:W3CDTF">2021-05-01T07:37:00Z</dcterms:modified>
</cp:coreProperties>
</file>