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3814C" w14:textId="77777777" w:rsidR="00926FA3" w:rsidRDefault="009C54EE">
      <w:pPr>
        <w:rPr>
          <w:b/>
          <w:u w:val="single"/>
        </w:rPr>
      </w:pPr>
      <w:r>
        <w:rPr>
          <w:b/>
          <w:noProof/>
          <w:u w:val="single"/>
        </w:rPr>
        <w:drawing>
          <wp:anchor distT="114300" distB="114300" distL="114300" distR="114300" simplePos="0" relativeHeight="251658240" behindDoc="0" locked="0" layoutInCell="1" hidden="0" allowOverlap="1" wp14:anchorId="430A6B8A" wp14:editId="01CC5298">
            <wp:simplePos x="0" y="0"/>
            <wp:positionH relativeFrom="page">
              <wp:posOffset>6118388</wp:posOffset>
            </wp:positionH>
            <wp:positionV relativeFrom="page">
              <wp:posOffset>397490</wp:posOffset>
            </wp:positionV>
            <wp:extent cx="947738" cy="1334194"/>
            <wp:effectExtent l="0" t="0" r="0" b="0"/>
            <wp:wrapSquare wrapText="bothSides" distT="114300" distB="114300" distL="114300" distR="11430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947738" cy="1334194"/>
                    </a:xfrm>
                    <a:prstGeom prst="rect">
                      <a:avLst/>
                    </a:prstGeom>
                    <a:ln/>
                  </pic:spPr>
                </pic:pic>
              </a:graphicData>
            </a:graphic>
          </wp:anchor>
        </w:drawing>
      </w:r>
      <w:r>
        <w:rPr>
          <w:b/>
        </w:rPr>
        <w:t xml:space="preserve">E &amp; C’s Pop-Up Shop Order Form – </w:t>
      </w:r>
      <w:r w:rsidR="00E82CD5">
        <w:rPr>
          <w:b/>
        </w:rPr>
        <w:t>Term 3 (date TBC)</w:t>
      </w:r>
      <w:r>
        <w:rPr>
          <w:b/>
        </w:rPr>
        <w:tab/>
      </w:r>
    </w:p>
    <w:p w14:paraId="4214314D" w14:textId="77777777" w:rsidR="00926FA3" w:rsidRDefault="00926FA3">
      <w:pPr>
        <w:rPr>
          <w:b/>
          <w:u w:val="single"/>
        </w:rPr>
      </w:pPr>
    </w:p>
    <w:p w14:paraId="1BB43802" w14:textId="77777777" w:rsidR="00926FA3" w:rsidRDefault="009C54EE">
      <w:r>
        <w:t>The Year 11 Business Management clas</w:t>
      </w:r>
      <w:r w:rsidR="00E82CD5">
        <w:t>s:</w:t>
      </w:r>
      <w:r>
        <w:t xml:space="preserve"> E &amp; C’s Pop-Up Shop </w:t>
      </w:r>
      <w:r w:rsidR="00E82CD5">
        <w:t>coming in Term 3</w:t>
      </w:r>
      <w:r>
        <w:t>. This will be a fundraising initiative and all profits from the day will be donated to the Parents Association. The theme of the day will be “D is for Doughnut Day”. We are selling Krispy Kreme doughnuts (both individually and by the dozen), toasted sandwiches, jelly, hot chocolates and coffee. Krispy Kreme doughnuts and toasted sandwiches will need to be pre-ordered but jelly, hot chocolates and coffee can be bought on the day. Coffee can only be sold to high school students and staff.</w:t>
      </w:r>
    </w:p>
    <w:p w14:paraId="6BD560D1" w14:textId="77777777" w:rsidR="00926FA3" w:rsidRDefault="00926FA3"/>
    <w:p w14:paraId="73F025B0" w14:textId="77777777" w:rsidR="00926FA3" w:rsidRDefault="009C54EE">
      <w:r>
        <w:t>* Pre-ordered boxes of doughnuts can be collected at the end of the day.</w:t>
      </w:r>
    </w:p>
    <w:p w14:paraId="5EE2C334" w14:textId="77777777" w:rsidR="00926FA3" w:rsidRDefault="00926FA3"/>
    <w:p w14:paraId="3C677BE1" w14:textId="77777777" w:rsidR="00926FA3" w:rsidRDefault="009C54EE">
      <w:pPr>
        <w:rPr>
          <w:b/>
        </w:rPr>
      </w:pPr>
      <w:r>
        <w:rPr>
          <w:b/>
        </w:rPr>
        <w:t>Forms and money must be returned to the office in an envelope</w:t>
      </w:r>
      <w:r w:rsidR="00E82CD5">
        <w:rPr>
          <w:b/>
        </w:rPr>
        <w:t xml:space="preserve">. </w:t>
      </w:r>
      <w:r w:rsidR="00F97045">
        <w:rPr>
          <w:b/>
        </w:rPr>
        <w:t xml:space="preserve">A new </w:t>
      </w:r>
      <w:r w:rsidR="00E82CD5">
        <w:rPr>
          <w:b/>
        </w:rPr>
        <w:t>due date</w:t>
      </w:r>
      <w:r w:rsidR="00F97045">
        <w:rPr>
          <w:b/>
        </w:rPr>
        <w:t xml:space="preserve"> </w:t>
      </w:r>
      <w:r w:rsidR="00E82CD5">
        <w:rPr>
          <w:b/>
        </w:rPr>
        <w:t>for orders still to be confirmed</w:t>
      </w:r>
      <w:r w:rsidR="00F97045">
        <w:rPr>
          <w:b/>
        </w:rPr>
        <w:t xml:space="preserve"> (NB: o</w:t>
      </w:r>
      <w:r w:rsidR="00E82CD5">
        <w:rPr>
          <w:b/>
        </w:rPr>
        <w:t>rders</w:t>
      </w:r>
      <w:r w:rsidR="00F97045">
        <w:rPr>
          <w:b/>
        </w:rPr>
        <w:t xml:space="preserve"> and</w:t>
      </w:r>
      <w:r w:rsidR="00E82CD5">
        <w:rPr>
          <w:b/>
        </w:rPr>
        <w:t xml:space="preserve"> money</w:t>
      </w:r>
      <w:r w:rsidR="00F97045">
        <w:rPr>
          <w:b/>
        </w:rPr>
        <w:t xml:space="preserve"> continuing</w:t>
      </w:r>
      <w:r w:rsidR="00E82CD5">
        <w:rPr>
          <w:b/>
        </w:rPr>
        <w:t xml:space="preserve"> to be accepted</w:t>
      </w:r>
      <w:r w:rsidR="00F97045">
        <w:rPr>
          <w:b/>
        </w:rPr>
        <w:t xml:space="preserve"> until then).</w:t>
      </w:r>
    </w:p>
    <w:p w14:paraId="69084658" w14:textId="77777777" w:rsidR="00926FA3" w:rsidRDefault="009C54EE">
      <w:r>
        <w:t>--------------------------------------------------------------------------------------------------------------------------</w:t>
      </w:r>
    </w:p>
    <w:p w14:paraId="7D7F957A" w14:textId="77777777" w:rsidR="00926FA3" w:rsidRDefault="00926FA3"/>
    <w:p w14:paraId="22965EA9" w14:textId="77777777" w:rsidR="00926FA3" w:rsidRDefault="009C54EE">
      <w:pPr>
        <w:rPr>
          <w:u w:val="single"/>
        </w:rPr>
      </w:pPr>
      <w:r>
        <w:t xml:space="preserve">Name: </w:t>
      </w:r>
      <w:r>
        <w:rPr>
          <w:noProof/>
        </w:rPr>
        <mc:AlternateContent>
          <mc:Choice Requires="wpg">
            <w:drawing>
              <wp:anchor distT="0" distB="0" distL="114300" distR="114300" simplePos="0" relativeHeight="251659264" behindDoc="0" locked="0" layoutInCell="1" hidden="0" allowOverlap="1" wp14:anchorId="1689534F" wp14:editId="2D4DB91F">
                <wp:simplePos x="0" y="0"/>
                <wp:positionH relativeFrom="column">
                  <wp:posOffset>444500</wp:posOffset>
                </wp:positionH>
                <wp:positionV relativeFrom="paragraph">
                  <wp:posOffset>165100</wp:posOffset>
                </wp:positionV>
                <wp:extent cx="2520778"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085611" y="3780000"/>
                          <a:ext cx="2520778" cy="0"/>
                        </a:xfrm>
                        <a:prstGeom prst="straightConnector1">
                          <a:avLst/>
                        </a:prstGeom>
                        <a:noFill/>
                        <a:ln w="9525" cap="flat" cmpd="sng">
                          <a:solidFill>
                            <a:schemeClr val="dk1"/>
                          </a:solidFill>
                          <a:prstDash val="dot"/>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444500</wp:posOffset>
                </wp:positionH>
                <wp:positionV relativeFrom="paragraph">
                  <wp:posOffset>165100</wp:posOffset>
                </wp:positionV>
                <wp:extent cx="2520778" cy="12700"/>
                <wp:effectExtent b="0" l="0" r="0" t="0"/>
                <wp:wrapNone/>
                <wp:docPr id="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520778" cy="12700"/>
                        </a:xfrm>
                        <a:prstGeom prst="rect"/>
                        <a:ln/>
                      </pic:spPr>
                    </pic:pic>
                  </a:graphicData>
                </a:graphic>
              </wp:anchor>
            </w:drawing>
          </mc:Fallback>
        </mc:AlternateContent>
      </w:r>
    </w:p>
    <w:p w14:paraId="7DBA3E40" w14:textId="77777777" w:rsidR="00926FA3" w:rsidRDefault="00926FA3"/>
    <w:p w14:paraId="6CF31AAD" w14:textId="77777777" w:rsidR="00926FA3" w:rsidRDefault="009C54EE">
      <w:r>
        <w:t xml:space="preserve">Year level: </w:t>
      </w:r>
      <w:r>
        <w:rPr>
          <w:noProof/>
        </w:rPr>
        <mc:AlternateContent>
          <mc:Choice Requires="wpg">
            <w:drawing>
              <wp:anchor distT="0" distB="0" distL="114300" distR="114300" simplePos="0" relativeHeight="251660288" behindDoc="0" locked="0" layoutInCell="1" hidden="0" allowOverlap="1" wp14:anchorId="19C3A651" wp14:editId="01D032EB">
                <wp:simplePos x="0" y="0"/>
                <wp:positionH relativeFrom="column">
                  <wp:posOffset>685800</wp:posOffset>
                </wp:positionH>
                <wp:positionV relativeFrom="paragraph">
                  <wp:posOffset>152400</wp:posOffset>
                </wp:positionV>
                <wp:extent cx="669073"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5011464" y="3780000"/>
                          <a:ext cx="669073" cy="0"/>
                        </a:xfrm>
                        <a:prstGeom prst="straightConnector1">
                          <a:avLst/>
                        </a:prstGeom>
                        <a:noFill/>
                        <a:ln w="9525" cap="flat" cmpd="sng">
                          <a:solidFill>
                            <a:schemeClr val="dk1"/>
                          </a:solidFill>
                          <a:prstDash val="dot"/>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685800</wp:posOffset>
                </wp:positionH>
                <wp:positionV relativeFrom="paragraph">
                  <wp:posOffset>152400</wp:posOffset>
                </wp:positionV>
                <wp:extent cx="669073" cy="12700"/>
                <wp:effectExtent b="0" l="0" r="0" t="0"/>
                <wp:wrapNone/>
                <wp:docPr id="6"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669073" cy="12700"/>
                        </a:xfrm>
                        <a:prstGeom prst="rect"/>
                        <a:ln/>
                      </pic:spPr>
                    </pic:pic>
                  </a:graphicData>
                </a:graphic>
              </wp:anchor>
            </w:drawing>
          </mc:Fallback>
        </mc:AlternateContent>
      </w:r>
    </w:p>
    <w:p w14:paraId="455361BF" w14:textId="77777777" w:rsidR="00926FA3" w:rsidRDefault="00926FA3"/>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1843"/>
        <w:gridCol w:w="1933"/>
      </w:tblGrid>
      <w:tr w:rsidR="00926FA3" w14:paraId="56ADBCDF" w14:textId="77777777">
        <w:tc>
          <w:tcPr>
            <w:tcW w:w="5240" w:type="dxa"/>
          </w:tcPr>
          <w:p w14:paraId="2AD9C2D1" w14:textId="77777777" w:rsidR="00926FA3" w:rsidRDefault="009C54EE">
            <w:pPr>
              <w:rPr>
                <w:b/>
              </w:rPr>
            </w:pPr>
            <w:r>
              <w:rPr>
                <w:b/>
              </w:rPr>
              <w:t>Item</w:t>
            </w:r>
          </w:p>
        </w:tc>
        <w:tc>
          <w:tcPr>
            <w:tcW w:w="1843" w:type="dxa"/>
          </w:tcPr>
          <w:p w14:paraId="7F138B03" w14:textId="77777777" w:rsidR="00926FA3" w:rsidRDefault="009C54EE">
            <w:pPr>
              <w:rPr>
                <w:b/>
              </w:rPr>
            </w:pPr>
            <w:r>
              <w:rPr>
                <w:b/>
              </w:rPr>
              <w:t>Quantity</w:t>
            </w:r>
          </w:p>
        </w:tc>
        <w:tc>
          <w:tcPr>
            <w:tcW w:w="1933" w:type="dxa"/>
          </w:tcPr>
          <w:p w14:paraId="2BC8F00C" w14:textId="77777777" w:rsidR="00926FA3" w:rsidRDefault="009C54EE">
            <w:pPr>
              <w:rPr>
                <w:b/>
              </w:rPr>
            </w:pPr>
            <w:r>
              <w:rPr>
                <w:b/>
              </w:rPr>
              <w:t xml:space="preserve">Total Cost </w:t>
            </w:r>
          </w:p>
        </w:tc>
      </w:tr>
      <w:tr w:rsidR="00926FA3" w14:paraId="3CF258C4" w14:textId="77777777">
        <w:tc>
          <w:tcPr>
            <w:tcW w:w="5240" w:type="dxa"/>
          </w:tcPr>
          <w:p w14:paraId="62339FE9" w14:textId="77777777" w:rsidR="00926FA3" w:rsidRDefault="009C54EE">
            <w:pPr>
              <w:rPr>
                <w:b/>
              </w:rPr>
            </w:pPr>
            <w:r>
              <w:rPr>
                <w:b/>
              </w:rPr>
              <w:t>Krispy Kreme Donuts:</w:t>
            </w:r>
          </w:p>
        </w:tc>
        <w:tc>
          <w:tcPr>
            <w:tcW w:w="1843" w:type="dxa"/>
          </w:tcPr>
          <w:p w14:paraId="718A92DF" w14:textId="77777777" w:rsidR="00926FA3" w:rsidRDefault="00926FA3">
            <w:pPr>
              <w:rPr>
                <w:b/>
              </w:rPr>
            </w:pPr>
          </w:p>
        </w:tc>
        <w:tc>
          <w:tcPr>
            <w:tcW w:w="1933" w:type="dxa"/>
          </w:tcPr>
          <w:p w14:paraId="6C315E0F" w14:textId="77777777" w:rsidR="00926FA3" w:rsidRDefault="00926FA3">
            <w:pPr>
              <w:rPr>
                <w:b/>
              </w:rPr>
            </w:pPr>
          </w:p>
        </w:tc>
      </w:tr>
      <w:tr w:rsidR="00926FA3" w14:paraId="28BB19C6" w14:textId="77777777">
        <w:tc>
          <w:tcPr>
            <w:tcW w:w="5240" w:type="dxa"/>
          </w:tcPr>
          <w:p w14:paraId="38441FA9" w14:textId="77777777" w:rsidR="00926FA3" w:rsidRDefault="009C54EE">
            <w:r>
              <w:t>Original Glazed - $2.00</w:t>
            </w:r>
          </w:p>
        </w:tc>
        <w:tc>
          <w:tcPr>
            <w:tcW w:w="1843" w:type="dxa"/>
          </w:tcPr>
          <w:p w14:paraId="287F62AC" w14:textId="77777777" w:rsidR="00926FA3" w:rsidRDefault="00926FA3"/>
        </w:tc>
        <w:tc>
          <w:tcPr>
            <w:tcW w:w="1933" w:type="dxa"/>
          </w:tcPr>
          <w:p w14:paraId="39F936E1" w14:textId="77777777" w:rsidR="00926FA3" w:rsidRDefault="00926FA3"/>
        </w:tc>
      </w:tr>
      <w:tr w:rsidR="00926FA3" w14:paraId="44F5E226" w14:textId="77777777">
        <w:tc>
          <w:tcPr>
            <w:tcW w:w="5240" w:type="dxa"/>
          </w:tcPr>
          <w:p w14:paraId="2CD89813" w14:textId="77777777" w:rsidR="00926FA3" w:rsidRDefault="009C54EE">
            <w:r>
              <w:t>Chocolate Iced - $2.00</w:t>
            </w:r>
          </w:p>
        </w:tc>
        <w:tc>
          <w:tcPr>
            <w:tcW w:w="1843" w:type="dxa"/>
          </w:tcPr>
          <w:p w14:paraId="0C4ECDE6" w14:textId="77777777" w:rsidR="00926FA3" w:rsidRDefault="00926FA3"/>
        </w:tc>
        <w:tc>
          <w:tcPr>
            <w:tcW w:w="1933" w:type="dxa"/>
          </w:tcPr>
          <w:p w14:paraId="463D9E7C" w14:textId="77777777" w:rsidR="00926FA3" w:rsidRDefault="00926FA3"/>
        </w:tc>
      </w:tr>
      <w:tr w:rsidR="00926FA3" w14:paraId="40C35969" w14:textId="77777777">
        <w:tc>
          <w:tcPr>
            <w:tcW w:w="5240" w:type="dxa"/>
          </w:tcPr>
          <w:p w14:paraId="27F1A33F" w14:textId="77777777" w:rsidR="00926FA3" w:rsidRDefault="009C54EE">
            <w:r>
              <w:t>Chocolate Iced with Sprinkles - $2.00</w:t>
            </w:r>
          </w:p>
        </w:tc>
        <w:tc>
          <w:tcPr>
            <w:tcW w:w="1843" w:type="dxa"/>
          </w:tcPr>
          <w:p w14:paraId="7C1080C0" w14:textId="77777777" w:rsidR="00926FA3" w:rsidRDefault="00926FA3"/>
        </w:tc>
        <w:tc>
          <w:tcPr>
            <w:tcW w:w="1933" w:type="dxa"/>
          </w:tcPr>
          <w:p w14:paraId="20282FED" w14:textId="77777777" w:rsidR="00926FA3" w:rsidRDefault="00926FA3"/>
        </w:tc>
      </w:tr>
      <w:tr w:rsidR="00926FA3" w14:paraId="170BE8C6" w14:textId="77777777">
        <w:tc>
          <w:tcPr>
            <w:tcW w:w="5240" w:type="dxa"/>
          </w:tcPr>
          <w:p w14:paraId="2149E178" w14:textId="77777777" w:rsidR="00926FA3" w:rsidRDefault="009C54EE">
            <w:r>
              <w:t>Strawberry Iced - $2.00</w:t>
            </w:r>
          </w:p>
        </w:tc>
        <w:tc>
          <w:tcPr>
            <w:tcW w:w="1843" w:type="dxa"/>
          </w:tcPr>
          <w:p w14:paraId="2A5B87A5" w14:textId="77777777" w:rsidR="00926FA3" w:rsidRDefault="00926FA3"/>
        </w:tc>
        <w:tc>
          <w:tcPr>
            <w:tcW w:w="1933" w:type="dxa"/>
          </w:tcPr>
          <w:p w14:paraId="146F909F" w14:textId="77777777" w:rsidR="00926FA3" w:rsidRDefault="00926FA3"/>
        </w:tc>
      </w:tr>
      <w:tr w:rsidR="00926FA3" w14:paraId="01BD6ED9" w14:textId="77777777">
        <w:tc>
          <w:tcPr>
            <w:tcW w:w="5240" w:type="dxa"/>
          </w:tcPr>
          <w:p w14:paraId="3EEDB292" w14:textId="77777777" w:rsidR="00926FA3" w:rsidRDefault="009C54EE">
            <w:r>
              <w:t>Original Glazed Dozen - $15.00</w:t>
            </w:r>
          </w:p>
        </w:tc>
        <w:tc>
          <w:tcPr>
            <w:tcW w:w="1843" w:type="dxa"/>
          </w:tcPr>
          <w:p w14:paraId="3FE85F2F" w14:textId="77777777" w:rsidR="00926FA3" w:rsidRDefault="00926FA3"/>
        </w:tc>
        <w:tc>
          <w:tcPr>
            <w:tcW w:w="1933" w:type="dxa"/>
          </w:tcPr>
          <w:p w14:paraId="5098673D" w14:textId="77777777" w:rsidR="00926FA3" w:rsidRDefault="00926FA3"/>
        </w:tc>
      </w:tr>
      <w:tr w:rsidR="00926FA3" w14:paraId="69AA1ED9" w14:textId="77777777">
        <w:tc>
          <w:tcPr>
            <w:tcW w:w="5240" w:type="dxa"/>
          </w:tcPr>
          <w:p w14:paraId="5B522C95" w14:textId="77777777" w:rsidR="00926FA3" w:rsidRDefault="009C54EE">
            <w:r>
              <w:t xml:space="preserve">Assorted Dozen - $18.00 </w:t>
            </w:r>
          </w:p>
        </w:tc>
        <w:tc>
          <w:tcPr>
            <w:tcW w:w="1843" w:type="dxa"/>
          </w:tcPr>
          <w:p w14:paraId="7A854158" w14:textId="77777777" w:rsidR="00926FA3" w:rsidRDefault="00926FA3"/>
        </w:tc>
        <w:tc>
          <w:tcPr>
            <w:tcW w:w="1933" w:type="dxa"/>
          </w:tcPr>
          <w:p w14:paraId="6528CF6B" w14:textId="77777777" w:rsidR="00926FA3" w:rsidRDefault="00926FA3"/>
        </w:tc>
      </w:tr>
      <w:tr w:rsidR="00926FA3" w14:paraId="1D52E54E" w14:textId="77777777">
        <w:tc>
          <w:tcPr>
            <w:tcW w:w="5240" w:type="dxa"/>
            <w:shd w:val="clear" w:color="auto" w:fill="D9D9D9"/>
          </w:tcPr>
          <w:p w14:paraId="3E6E6903" w14:textId="77777777" w:rsidR="00926FA3" w:rsidRDefault="00926FA3"/>
        </w:tc>
        <w:tc>
          <w:tcPr>
            <w:tcW w:w="1843" w:type="dxa"/>
            <w:shd w:val="clear" w:color="auto" w:fill="D9D9D9"/>
          </w:tcPr>
          <w:p w14:paraId="2CBF6D6F" w14:textId="77777777" w:rsidR="00926FA3" w:rsidRDefault="00926FA3"/>
        </w:tc>
        <w:tc>
          <w:tcPr>
            <w:tcW w:w="1933" w:type="dxa"/>
            <w:shd w:val="clear" w:color="auto" w:fill="D9D9D9"/>
          </w:tcPr>
          <w:p w14:paraId="46D610E4" w14:textId="77777777" w:rsidR="00926FA3" w:rsidRDefault="00926FA3"/>
        </w:tc>
      </w:tr>
      <w:tr w:rsidR="00926FA3" w14:paraId="16DF7F39" w14:textId="77777777">
        <w:tc>
          <w:tcPr>
            <w:tcW w:w="5240" w:type="dxa"/>
          </w:tcPr>
          <w:p w14:paraId="10339916" w14:textId="77777777" w:rsidR="00926FA3" w:rsidRDefault="009C54EE">
            <w:pPr>
              <w:rPr>
                <w:b/>
              </w:rPr>
            </w:pPr>
            <w:r>
              <w:rPr>
                <w:b/>
              </w:rPr>
              <w:t>Toasted Sandwich:</w:t>
            </w:r>
          </w:p>
        </w:tc>
        <w:tc>
          <w:tcPr>
            <w:tcW w:w="1843" w:type="dxa"/>
          </w:tcPr>
          <w:p w14:paraId="268499DD" w14:textId="77777777" w:rsidR="00926FA3" w:rsidRDefault="00926FA3"/>
        </w:tc>
        <w:tc>
          <w:tcPr>
            <w:tcW w:w="1933" w:type="dxa"/>
          </w:tcPr>
          <w:p w14:paraId="480F87F4" w14:textId="77777777" w:rsidR="00926FA3" w:rsidRDefault="00926FA3"/>
        </w:tc>
      </w:tr>
      <w:tr w:rsidR="00926FA3" w14:paraId="07951317" w14:textId="77777777">
        <w:tc>
          <w:tcPr>
            <w:tcW w:w="5240" w:type="dxa"/>
          </w:tcPr>
          <w:p w14:paraId="1720708C" w14:textId="77777777" w:rsidR="00926FA3" w:rsidRDefault="009C54EE">
            <w:r>
              <w:t>Cheese - $2.00</w:t>
            </w:r>
          </w:p>
        </w:tc>
        <w:tc>
          <w:tcPr>
            <w:tcW w:w="1843" w:type="dxa"/>
          </w:tcPr>
          <w:p w14:paraId="528A5F3C" w14:textId="77777777" w:rsidR="00926FA3" w:rsidRDefault="00926FA3"/>
        </w:tc>
        <w:tc>
          <w:tcPr>
            <w:tcW w:w="1933" w:type="dxa"/>
          </w:tcPr>
          <w:p w14:paraId="2174595D" w14:textId="77777777" w:rsidR="00926FA3" w:rsidRDefault="00926FA3"/>
        </w:tc>
      </w:tr>
      <w:tr w:rsidR="00926FA3" w14:paraId="77A6005D" w14:textId="77777777">
        <w:tc>
          <w:tcPr>
            <w:tcW w:w="5240" w:type="dxa"/>
          </w:tcPr>
          <w:p w14:paraId="7D0A05B6" w14:textId="77777777" w:rsidR="00926FA3" w:rsidRDefault="009C54EE">
            <w:r>
              <w:t>Ham and Cheese - $2.50</w:t>
            </w:r>
          </w:p>
        </w:tc>
        <w:tc>
          <w:tcPr>
            <w:tcW w:w="1843" w:type="dxa"/>
          </w:tcPr>
          <w:p w14:paraId="048A0557" w14:textId="77777777" w:rsidR="00926FA3" w:rsidRDefault="00926FA3"/>
        </w:tc>
        <w:tc>
          <w:tcPr>
            <w:tcW w:w="1933" w:type="dxa"/>
          </w:tcPr>
          <w:p w14:paraId="3DFB9593" w14:textId="77777777" w:rsidR="00926FA3" w:rsidRDefault="00926FA3"/>
        </w:tc>
      </w:tr>
      <w:tr w:rsidR="00926FA3" w14:paraId="191476FC" w14:textId="77777777">
        <w:tc>
          <w:tcPr>
            <w:tcW w:w="5240" w:type="dxa"/>
          </w:tcPr>
          <w:p w14:paraId="3668F96E" w14:textId="77777777" w:rsidR="00926FA3" w:rsidRDefault="009C54EE">
            <w:r>
              <w:t>Cheese and Tomato - $2.50</w:t>
            </w:r>
          </w:p>
        </w:tc>
        <w:tc>
          <w:tcPr>
            <w:tcW w:w="1843" w:type="dxa"/>
          </w:tcPr>
          <w:p w14:paraId="7435BE5C" w14:textId="77777777" w:rsidR="00926FA3" w:rsidRDefault="00926FA3"/>
        </w:tc>
        <w:tc>
          <w:tcPr>
            <w:tcW w:w="1933" w:type="dxa"/>
          </w:tcPr>
          <w:p w14:paraId="4CD4C19D" w14:textId="77777777" w:rsidR="00926FA3" w:rsidRDefault="00926FA3"/>
        </w:tc>
      </w:tr>
      <w:tr w:rsidR="00926FA3" w14:paraId="22E6CCA1" w14:textId="77777777">
        <w:tc>
          <w:tcPr>
            <w:tcW w:w="5240" w:type="dxa"/>
          </w:tcPr>
          <w:p w14:paraId="412557F2" w14:textId="77777777" w:rsidR="00926FA3" w:rsidRDefault="009C54EE">
            <w:r>
              <w:t>Ham, Cheese and Tomato - $3.00</w:t>
            </w:r>
          </w:p>
        </w:tc>
        <w:tc>
          <w:tcPr>
            <w:tcW w:w="1843" w:type="dxa"/>
          </w:tcPr>
          <w:p w14:paraId="50ABB3CF" w14:textId="77777777" w:rsidR="00926FA3" w:rsidRDefault="00926FA3"/>
        </w:tc>
        <w:tc>
          <w:tcPr>
            <w:tcW w:w="1933" w:type="dxa"/>
          </w:tcPr>
          <w:p w14:paraId="661DDE52" w14:textId="77777777" w:rsidR="00926FA3" w:rsidRDefault="00926FA3"/>
        </w:tc>
      </w:tr>
      <w:tr w:rsidR="00926FA3" w14:paraId="1FA058E7" w14:textId="77777777">
        <w:tc>
          <w:tcPr>
            <w:tcW w:w="5240" w:type="dxa"/>
          </w:tcPr>
          <w:p w14:paraId="0B44F1FE" w14:textId="77777777" w:rsidR="00926FA3" w:rsidRDefault="009C54EE">
            <w:r>
              <w:t>TOTAL</w:t>
            </w:r>
          </w:p>
        </w:tc>
        <w:tc>
          <w:tcPr>
            <w:tcW w:w="1843" w:type="dxa"/>
            <w:shd w:val="clear" w:color="auto" w:fill="434343"/>
          </w:tcPr>
          <w:p w14:paraId="6F0444E8" w14:textId="77777777" w:rsidR="00926FA3" w:rsidRDefault="00926FA3"/>
        </w:tc>
        <w:tc>
          <w:tcPr>
            <w:tcW w:w="1933" w:type="dxa"/>
          </w:tcPr>
          <w:p w14:paraId="11D47BDC" w14:textId="77777777" w:rsidR="00926FA3" w:rsidRDefault="00926FA3"/>
        </w:tc>
      </w:tr>
    </w:tbl>
    <w:p w14:paraId="657F4F50" w14:textId="77777777" w:rsidR="00926FA3" w:rsidRDefault="00926FA3"/>
    <w:p w14:paraId="60128F25" w14:textId="77777777" w:rsidR="00926FA3" w:rsidRPr="00E734F7" w:rsidRDefault="009C54EE">
      <w:pPr>
        <w:rPr>
          <w:sz w:val="20"/>
          <w:szCs w:val="20"/>
        </w:rPr>
      </w:pPr>
      <w:r w:rsidRPr="00E734F7">
        <w:rPr>
          <w:noProof/>
          <w:sz w:val="20"/>
          <w:szCs w:val="20"/>
        </w:rPr>
        <w:drawing>
          <wp:anchor distT="0" distB="0" distL="0" distR="0" simplePos="0" relativeHeight="251661312" behindDoc="0" locked="0" layoutInCell="1" hidden="0" allowOverlap="1" wp14:anchorId="2B3E0B68" wp14:editId="06486ACE">
            <wp:simplePos x="0" y="0"/>
            <wp:positionH relativeFrom="page">
              <wp:posOffset>489113</wp:posOffset>
            </wp:positionH>
            <wp:positionV relativeFrom="page">
              <wp:posOffset>17025938</wp:posOffset>
            </wp:positionV>
            <wp:extent cx="6581775" cy="3803377"/>
            <wp:effectExtent l="0" t="0" r="0" b="0"/>
            <wp:wrapSquare wrapText="bothSides" distT="0" distB="0" distL="0" distR="0"/>
            <wp:docPr id="9" name="image2.png" descr="Krispy Kreme doughnut fundraiser | The Heights School"/>
            <wp:cNvGraphicFramePr/>
            <a:graphic xmlns:a="http://schemas.openxmlformats.org/drawingml/2006/main">
              <a:graphicData uri="http://schemas.openxmlformats.org/drawingml/2006/picture">
                <pic:pic xmlns:pic="http://schemas.openxmlformats.org/drawingml/2006/picture">
                  <pic:nvPicPr>
                    <pic:cNvPr id="0" name="image2.png" descr="Krispy Kreme doughnut fundraiser | The Heights School"/>
                    <pic:cNvPicPr preferRelativeResize="0"/>
                  </pic:nvPicPr>
                  <pic:blipFill>
                    <a:blip r:embed="rId10"/>
                    <a:srcRect/>
                    <a:stretch>
                      <a:fillRect/>
                    </a:stretch>
                  </pic:blipFill>
                  <pic:spPr>
                    <a:xfrm>
                      <a:off x="0" y="0"/>
                      <a:ext cx="6581775" cy="3803377"/>
                    </a:xfrm>
                    <a:prstGeom prst="rect">
                      <a:avLst/>
                    </a:prstGeom>
                    <a:ln/>
                  </pic:spPr>
                </pic:pic>
              </a:graphicData>
            </a:graphic>
          </wp:anchor>
        </w:drawing>
      </w:r>
      <w:r w:rsidRPr="00E734F7">
        <w:rPr>
          <w:noProof/>
          <w:sz w:val="20"/>
          <w:szCs w:val="20"/>
        </w:rPr>
        <w:drawing>
          <wp:anchor distT="114300" distB="114300" distL="114300" distR="114300" simplePos="0" relativeHeight="251662336" behindDoc="0" locked="0" layoutInCell="1" hidden="0" allowOverlap="1" wp14:anchorId="23361909" wp14:editId="6D6B2A96">
            <wp:simplePos x="0" y="0"/>
            <wp:positionH relativeFrom="column">
              <wp:posOffset>2971800</wp:posOffset>
            </wp:positionH>
            <wp:positionV relativeFrom="paragraph">
              <wp:posOffset>304800</wp:posOffset>
            </wp:positionV>
            <wp:extent cx="3390900" cy="1534211"/>
            <wp:effectExtent l="0" t="0" r="0" b="0"/>
            <wp:wrapSquare wrapText="bothSides" distT="114300" distB="11430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t="50670"/>
                    <a:stretch>
                      <a:fillRect/>
                    </a:stretch>
                  </pic:blipFill>
                  <pic:spPr>
                    <a:xfrm>
                      <a:off x="0" y="0"/>
                      <a:ext cx="3390900" cy="1534211"/>
                    </a:xfrm>
                    <a:prstGeom prst="rect">
                      <a:avLst/>
                    </a:prstGeom>
                    <a:ln/>
                  </pic:spPr>
                </pic:pic>
              </a:graphicData>
            </a:graphic>
          </wp:anchor>
        </w:drawing>
      </w:r>
      <w:r w:rsidRPr="00E734F7">
        <w:rPr>
          <w:noProof/>
          <w:sz w:val="20"/>
          <w:szCs w:val="20"/>
        </w:rPr>
        <w:drawing>
          <wp:anchor distT="114300" distB="114300" distL="114300" distR="114300" simplePos="0" relativeHeight="251663360" behindDoc="0" locked="0" layoutInCell="1" hidden="0" allowOverlap="1" wp14:anchorId="434D9ECC" wp14:editId="13D1DDF1">
            <wp:simplePos x="0" y="0"/>
            <wp:positionH relativeFrom="column">
              <wp:posOffset>-600074</wp:posOffset>
            </wp:positionH>
            <wp:positionV relativeFrom="paragraph">
              <wp:posOffset>323850</wp:posOffset>
            </wp:positionV>
            <wp:extent cx="3393644" cy="1496684"/>
            <wp:effectExtent l="0" t="0" r="0" b="0"/>
            <wp:wrapSquare wrapText="bothSides" distT="114300" distB="114300" distL="114300" distR="11430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b="51619"/>
                    <a:stretch>
                      <a:fillRect/>
                    </a:stretch>
                  </pic:blipFill>
                  <pic:spPr>
                    <a:xfrm>
                      <a:off x="0" y="0"/>
                      <a:ext cx="3393644" cy="1496684"/>
                    </a:xfrm>
                    <a:prstGeom prst="rect">
                      <a:avLst/>
                    </a:prstGeom>
                    <a:ln/>
                  </pic:spPr>
                </pic:pic>
              </a:graphicData>
            </a:graphic>
          </wp:anchor>
        </w:drawing>
      </w:r>
    </w:p>
    <w:sectPr w:rsidR="00926FA3" w:rsidRPr="00E734F7">
      <w:headerReference w:type="default" r:id="rId12"/>
      <w:pgSz w:w="11906" w:h="16838"/>
      <w:pgMar w:top="450" w:right="1440" w:bottom="2085"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401E4" w14:textId="77777777" w:rsidR="000E00B2" w:rsidRDefault="000E00B2">
      <w:r>
        <w:separator/>
      </w:r>
    </w:p>
  </w:endnote>
  <w:endnote w:type="continuationSeparator" w:id="0">
    <w:p w14:paraId="0EDD4E69" w14:textId="77777777" w:rsidR="000E00B2" w:rsidRDefault="000E0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C1441" w14:textId="77777777" w:rsidR="000E00B2" w:rsidRDefault="000E00B2">
      <w:r>
        <w:separator/>
      </w:r>
    </w:p>
  </w:footnote>
  <w:footnote w:type="continuationSeparator" w:id="0">
    <w:p w14:paraId="24474DDE" w14:textId="77777777" w:rsidR="000E00B2" w:rsidRDefault="000E0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AC8C" w14:textId="77777777" w:rsidR="00926FA3" w:rsidRDefault="00926FA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FA3"/>
    <w:rsid w:val="000E00B2"/>
    <w:rsid w:val="005E6786"/>
    <w:rsid w:val="00926FA3"/>
    <w:rsid w:val="00941F5D"/>
    <w:rsid w:val="009C54EE"/>
    <w:rsid w:val="00CE0989"/>
    <w:rsid w:val="00E734F7"/>
    <w:rsid w:val="00E82CD5"/>
    <w:rsid w:val="00F970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4CFFB"/>
  <w15:docId w15:val="{C71B7754-8BB4-4616-931C-1FC5B6A4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C5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1+m5BcRGR2ukpuF7gbZSUrYr+A==">AMUW2mXdtTv8sEeUew9iTCQIrXfgVwAFCNPrRxG4HYF9kDb4yWiZrhaCVdiufNc69uOi3aavNYRI31ceOr6QeiEMN4Ev1e9e09ff9shBzi2BI0h+OHAXLjM=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Rollinson</dc:creator>
  <cp:lastModifiedBy>Lorna Booth</cp:lastModifiedBy>
  <cp:revision>2</cp:revision>
  <dcterms:created xsi:type="dcterms:W3CDTF">2021-06-02T23:12:00Z</dcterms:created>
  <dcterms:modified xsi:type="dcterms:W3CDTF">2021-06-02T23:12:00Z</dcterms:modified>
</cp:coreProperties>
</file>