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4FFCC" w14:textId="53E9DFA4" w:rsidR="00291CC9" w:rsidRPr="00291CC9" w:rsidRDefault="00291CC9" w:rsidP="00291CC9">
      <w:pPr>
        <w:pStyle w:val="Heading1"/>
        <w:rPr>
          <w:rFonts w:eastAsia="Times New Roman"/>
        </w:rPr>
      </w:pPr>
      <w:r w:rsidRPr="00291CC9">
        <w:rPr>
          <w:rFonts w:eastAsia="Times New Roman"/>
        </w:rPr>
        <w:t>C</w:t>
      </w:r>
      <w:r>
        <w:rPr>
          <w:rFonts w:eastAsia="Times New Roman"/>
        </w:rPr>
        <w:t>amps</w:t>
      </w:r>
      <w:r w:rsidRPr="00291CC9">
        <w:rPr>
          <w:rFonts w:eastAsia="Times New Roman"/>
        </w:rPr>
        <w:t>, excursions, swimming and/or water-based activity checklist</w:t>
      </w:r>
    </w:p>
    <w:p w14:paraId="66E61624" w14:textId="77777777" w:rsidR="00291CC9" w:rsidRPr="00291CC9" w:rsidRDefault="00291CC9" w:rsidP="00291CC9">
      <w:pPr>
        <w:pStyle w:val="Heading2"/>
        <w:rPr>
          <w:rFonts w:eastAsia="Calibri"/>
        </w:rPr>
      </w:pPr>
      <w:r w:rsidRPr="00291CC9">
        <w:rPr>
          <w:rFonts w:eastAsia="Calibri"/>
        </w:rPr>
        <w:t>Purpose</w:t>
      </w:r>
    </w:p>
    <w:p w14:paraId="23EC4589" w14:textId="77777777" w:rsidR="00291CC9" w:rsidRPr="00291CC9" w:rsidRDefault="00291CC9" w:rsidP="00291CC9">
      <w:r w:rsidRPr="00291CC9">
        <w:t>This checklist assists schools to prepare for an excursion in line with the Department of Education (department) Excursions Policy and Guidelines and must be completed for all local excursions, day excursions and overnight camps (Part A), and for any swimming and/or water-based activities (both Part A and Part B).</w:t>
      </w:r>
    </w:p>
    <w:p w14:paraId="3A34662C" w14:textId="77777777" w:rsidR="00291CC9" w:rsidRPr="00291CC9" w:rsidRDefault="00291CC9" w:rsidP="00291CC9">
      <w:r w:rsidRPr="00291CC9">
        <w:t>Please note the checklist:</w:t>
      </w:r>
    </w:p>
    <w:p w14:paraId="074071D1" w14:textId="77777777" w:rsidR="00291CC9" w:rsidRPr="00291CC9" w:rsidRDefault="00291CC9" w:rsidP="00291CC9">
      <w:pPr>
        <w:pStyle w:val="Bullet2"/>
      </w:pPr>
      <w:r w:rsidRPr="00291CC9">
        <w:t>must be signed and dated by the school principal.</w:t>
      </w:r>
    </w:p>
    <w:p w14:paraId="4E5B0B82" w14:textId="77777777" w:rsidR="00291CC9" w:rsidRPr="00291CC9" w:rsidRDefault="00291CC9" w:rsidP="00291CC9">
      <w:pPr>
        <w:pStyle w:val="Bullet2"/>
      </w:pPr>
      <w:r w:rsidRPr="00291CC9">
        <w:t>includes a section outlining the additional requirements for swimming and/or water-based activities, which must be completed prior to engaging in any swimming and/or water-based activities.</w:t>
      </w:r>
    </w:p>
    <w:p w14:paraId="15D556FE" w14:textId="77777777" w:rsidR="00291CC9" w:rsidRPr="00291CC9" w:rsidRDefault="00291CC9" w:rsidP="00291CC9">
      <w:pPr>
        <w:pStyle w:val="Bullet2"/>
      </w:pPr>
      <w:r w:rsidRPr="00291CC9">
        <w:t xml:space="preserve">does not replace the </w:t>
      </w:r>
      <w:hyperlink r:id="rId11" w:history="1">
        <w:r w:rsidRPr="00291CC9">
          <w:rPr>
            <w:color w:val="0000FF"/>
            <w:u w:val="single"/>
          </w:rPr>
          <w:t>Excursions Policy</w:t>
        </w:r>
      </w:hyperlink>
      <w:r w:rsidRPr="00291CC9">
        <w:t xml:space="preserve"> and </w:t>
      </w:r>
      <w:hyperlink r:id="rId12" w:history="1">
        <w:r w:rsidRPr="00291CC9">
          <w:rPr>
            <w:color w:val="0000FF"/>
            <w:u w:val="single"/>
          </w:rPr>
          <w:t>Guidelines</w:t>
        </w:r>
      </w:hyperlink>
      <w:r w:rsidRPr="00291CC9">
        <w:t xml:space="preserve"> in the Policy and Advisory Library. It is the principal’s responsibility to ensure that all relevant requirements are met, noting there are specific requirements for each Adventure Activity.</w:t>
      </w:r>
    </w:p>
    <w:p w14:paraId="53CD3CF5" w14:textId="7F1148B7" w:rsidR="00291CC9" w:rsidRPr="00291CC9" w:rsidRDefault="00291CC9" w:rsidP="00291CC9">
      <w:pPr>
        <w:pStyle w:val="Bullet2"/>
      </w:pPr>
      <w:r w:rsidRPr="00291CC9">
        <w:t xml:space="preserve">does not cover the additional requirements for Overseas Excursions (please see  </w:t>
      </w:r>
      <w:hyperlink r:id="rId13" w:history="1">
        <w:r w:rsidRPr="00291CC9">
          <w:rPr>
            <w:color w:val="0000FF"/>
            <w:u w:val="single"/>
          </w:rPr>
          <w:t>Excursions Guidance: Overseas Travel</w:t>
        </w:r>
      </w:hyperlink>
      <w:r w:rsidRPr="00291CC9">
        <w:t xml:space="preserve"> for additional requirements).</w:t>
      </w:r>
    </w:p>
    <w:p w14:paraId="03A85FD8" w14:textId="77777777" w:rsidR="00291CC9" w:rsidRPr="00291CC9" w:rsidRDefault="00291CC9" w:rsidP="00291CC9">
      <w:pPr>
        <w:pStyle w:val="Heading2"/>
        <w:rPr>
          <w:rFonts w:eastAsia="Calibri"/>
        </w:rPr>
      </w:pPr>
      <w:r w:rsidRPr="00291CC9">
        <w:rPr>
          <w:rFonts w:eastAsia="Calibri"/>
        </w:rPr>
        <w:t>Responsibilities</w:t>
      </w:r>
    </w:p>
    <w:p w14:paraId="39B97618" w14:textId="77777777" w:rsidR="00291CC9" w:rsidRPr="00291CC9" w:rsidRDefault="00291CC9" w:rsidP="00291CC9">
      <w:pPr>
        <w:rPr>
          <w:rFonts w:eastAsia="Times New Roman"/>
          <w:b/>
          <w:bCs/>
          <w:i/>
          <w:iCs/>
          <w:szCs w:val="22"/>
        </w:rPr>
      </w:pPr>
      <w:r w:rsidRPr="00291CC9">
        <w:rPr>
          <w:rFonts w:eastAsia="Times New Roman"/>
          <w:b/>
          <w:bCs/>
          <w:i/>
          <w:iCs/>
          <w:szCs w:val="22"/>
        </w:rPr>
        <w:t xml:space="preserve">Teacher-in-charge – (TIC): </w:t>
      </w:r>
      <w:r w:rsidRPr="00291CC9">
        <w:rPr>
          <w:rFonts w:eastAsia="Times New Roman"/>
        </w:rPr>
        <w:t>T</w:t>
      </w:r>
      <w:r w:rsidRPr="00291CC9">
        <w:rPr>
          <w:lang w:val="en-AU"/>
        </w:rPr>
        <w:t>he teacher-in-charge</w:t>
      </w:r>
      <w:r w:rsidRPr="00291CC9">
        <w:rPr>
          <w:b/>
          <w:bCs/>
          <w:lang w:val="en-AU"/>
        </w:rPr>
        <w:t xml:space="preserve"> </w:t>
      </w:r>
      <w:r w:rsidRPr="00291CC9">
        <w:rPr>
          <w:lang w:val="en-AU"/>
        </w:rPr>
        <w:t xml:space="preserve">of excursions is responsible for the supervision strategy, which must be approved by the school principal as part of the excursion approval process. </w:t>
      </w:r>
    </w:p>
    <w:p w14:paraId="2A4789AC" w14:textId="77777777" w:rsidR="00291CC9" w:rsidRPr="00291CC9" w:rsidRDefault="00291CC9" w:rsidP="00291CC9">
      <w:pPr>
        <w:rPr>
          <w:b/>
          <w:bCs/>
          <w:i/>
          <w:iCs/>
          <w:lang w:val="en-AU"/>
        </w:rPr>
      </w:pPr>
      <w:r w:rsidRPr="00291CC9">
        <w:rPr>
          <w:b/>
          <w:bCs/>
          <w:i/>
          <w:iCs/>
          <w:lang w:val="en-AU"/>
        </w:rPr>
        <w:t xml:space="preserve">Excursion staff: </w:t>
      </w:r>
      <w:r w:rsidRPr="00291CC9">
        <w:rPr>
          <w:rFonts w:eastAsia="Times New Roman"/>
        </w:rPr>
        <w:t>All staff members must supervise students according to the supervision strategy, and in accordance with their duty of care.</w:t>
      </w:r>
    </w:p>
    <w:p w14:paraId="6D75EFB8" w14:textId="3A0A83F6" w:rsidR="00291CC9" w:rsidRDefault="00291CC9" w:rsidP="00291CC9">
      <w:pPr>
        <w:rPr>
          <w:b/>
          <w:bCs/>
          <w:szCs w:val="22"/>
        </w:rPr>
      </w:pPr>
      <w:r w:rsidRPr="00291CC9">
        <w:rPr>
          <w:rFonts w:eastAsia="Times New Roman"/>
          <w:b/>
          <w:bCs/>
          <w:i/>
          <w:iCs/>
          <w:szCs w:val="22"/>
        </w:rPr>
        <w:t>Principal – (P):</w:t>
      </w:r>
      <w:r w:rsidRPr="00291CC9">
        <w:rPr>
          <w:b/>
          <w:bCs/>
          <w:i/>
          <w:iCs/>
          <w:szCs w:val="22"/>
        </w:rPr>
        <w:t xml:space="preserve"> </w:t>
      </w:r>
      <w:r w:rsidRPr="00291CC9">
        <w:rPr>
          <w:rFonts w:eastAsia="Times New Roman"/>
        </w:rPr>
        <w:t>T</w:t>
      </w:r>
      <w:r w:rsidRPr="00291CC9">
        <w:rPr>
          <w:lang w:val="en-AU"/>
        </w:rPr>
        <w:t>he supervision strategy must be approved by the school principal as part of the excursion approval process.</w:t>
      </w:r>
      <w:r w:rsidRPr="00291CC9">
        <w:rPr>
          <w:b/>
          <w:bCs/>
          <w:szCs w:val="22"/>
        </w:rPr>
        <w:t xml:space="preserve"> </w:t>
      </w:r>
    </w:p>
    <w:p w14:paraId="40755852" w14:textId="77777777" w:rsidR="00CE1F0C" w:rsidRDefault="00CE1F0C" w:rsidP="00291CC9">
      <w:pPr>
        <w:rPr>
          <w:b/>
          <w:bCs/>
          <w:szCs w:val="22"/>
        </w:rPr>
      </w:pPr>
    </w:p>
    <w:p w14:paraId="3668DF53" w14:textId="77777777" w:rsidR="00CE1F0C" w:rsidRPr="00291CC9" w:rsidRDefault="00CE1F0C" w:rsidP="00291CC9">
      <w:pPr>
        <w:rPr>
          <w:b/>
          <w:bCs/>
          <w:i/>
          <w:iCs/>
          <w:szCs w:val="22"/>
        </w:rPr>
      </w:pPr>
    </w:p>
    <w:p w14:paraId="5C98C506" w14:textId="77777777" w:rsidR="002662F8" w:rsidRDefault="002662F8">
      <w:pPr>
        <w:spacing w:after="0"/>
        <w:rPr>
          <w:rFonts w:asciiTheme="majorHAnsi" w:eastAsia="Times New Roman" w:hAnsiTheme="majorHAnsi" w:cs="Times New Roman (Headings CS)"/>
          <w:b/>
          <w:color w:val="004C97" w:themeColor="accent5"/>
          <w:sz w:val="32"/>
          <w:szCs w:val="26"/>
        </w:rPr>
      </w:pPr>
      <w:r>
        <w:rPr>
          <w:rFonts w:eastAsia="Times New Roman"/>
        </w:rPr>
        <w:br w:type="page"/>
      </w:r>
    </w:p>
    <w:p w14:paraId="4F459329" w14:textId="09AD68C3" w:rsidR="00291CC9" w:rsidRPr="00291CC9" w:rsidRDefault="00291CC9" w:rsidP="00291CC9">
      <w:pPr>
        <w:pStyle w:val="Heading2"/>
        <w:rPr>
          <w:rFonts w:eastAsia="Times New Roman"/>
        </w:rPr>
      </w:pPr>
      <w:r w:rsidRPr="00291CC9">
        <w:rPr>
          <w:rFonts w:eastAsia="Times New Roman"/>
        </w:rPr>
        <w:lastRenderedPageBreak/>
        <w:t>PART A - C</w:t>
      </w:r>
      <w:r>
        <w:rPr>
          <w:rFonts w:eastAsia="Times New Roman"/>
        </w:rPr>
        <w:t>amps</w:t>
      </w:r>
      <w:r w:rsidRPr="00291CC9">
        <w:rPr>
          <w:rFonts w:eastAsia="Times New Roman"/>
        </w:rPr>
        <w:t xml:space="preserve"> and excursions checklist</w:t>
      </w:r>
    </w:p>
    <w:tbl>
      <w:tblPr>
        <w:tblStyle w:val="TableGridLight"/>
        <w:tblW w:w="5000" w:type="pct"/>
        <w:tblLook w:val="0020" w:firstRow="1" w:lastRow="0" w:firstColumn="0" w:lastColumn="0" w:noHBand="0" w:noVBand="0"/>
      </w:tblPr>
      <w:tblGrid>
        <w:gridCol w:w="528"/>
        <w:gridCol w:w="7116"/>
        <w:gridCol w:w="1185"/>
        <w:gridCol w:w="793"/>
      </w:tblGrid>
      <w:tr w:rsidR="00291CC9" w:rsidRPr="00291CC9" w14:paraId="34D853AE" w14:textId="77777777" w:rsidTr="00291CC9">
        <w:trPr>
          <w:tblHeader/>
        </w:trPr>
        <w:tc>
          <w:tcPr>
            <w:tcW w:w="3972" w:type="pct"/>
            <w:gridSpan w:val="2"/>
          </w:tcPr>
          <w:p w14:paraId="3B2B7D30" w14:textId="77777777" w:rsidR="00291CC9" w:rsidRPr="00291CC9" w:rsidRDefault="00291CC9" w:rsidP="00291CC9">
            <w:pPr>
              <w:spacing w:after="80" w:line="120" w:lineRule="atLeast"/>
              <w:rPr>
                <w:rFonts w:asciiTheme="majorHAnsi" w:eastAsia="Times New Roman" w:hAnsiTheme="majorHAnsi" w:cstheme="majorHAnsi"/>
                <w:bCs/>
                <w:sz w:val="20"/>
                <w:szCs w:val="22"/>
              </w:rPr>
            </w:pPr>
            <w:r w:rsidRPr="00291CC9">
              <w:rPr>
                <w:rFonts w:asciiTheme="majorHAnsi" w:eastAsia="Times New Roman" w:hAnsiTheme="majorHAnsi" w:cstheme="majorHAnsi"/>
                <w:b/>
                <w:bCs/>
                <w:sz w:val="20"/>
                <w:szCs w:val="22"/>
              </w:rPr>
              <w:t>Requirement</w:t>
            </w:r>
          </w:p>
        </w:tc>
        <w:tc>
          <w:tcPr>
            <w:tcW w:w="616" w:type="pct"/>
          </w:tcPr>
          <w:p w14:paraId="0E6E667E" w14:textId="77777777" w:rsidR="00291CC9" w:rsidRPr="00291CC9" w:rsidRDefault="00291CC9" w:rsidP="00291CC9">
            <w:pPr>
              <w:spacing w:after="80" w:line="120" w:lineRule="atLeast"/>
              <w:jc w:val="center"/>
              <w:rPr>
                <w:rFonts w:asciiTheme="majorHAnsi" w:eastAsia="Times New Roman" w:hAnsiTheme="majorHAnsi" w:cstheme="majorHAnsi"/>
                <w:bCs/>
                <w:sz w:val="16"/>
                <w:szCs w:val="16"/>
              </w:rPr>
            </w:pPr>
            <w:r w:rsidRPr="00291CC9">
              <w:rPr>
                <w:rFonts w:asciiTheme="majorHAnsi" w:eastAsia="Times New Roman" w:hAnsiTheme="majorHAnsi" w:cstheme="majorHAnsi"/>
                <w:b/>
                <w:bCs/>
                <w:sz w:val="16"/>
                <w:szCs w:val="16"/>
              </w:rPr>
              <w:t>Person Responsible</w:t>
            </w:r>
          </w:p>
        </w:tc>
        <w:tc>
          <w:tcPr>
            <w:tcW w:w="412" w:type="pct"/>
            <w:vAlign w:val="center"/>
          </w:tcPr>
          <w:p w14:paraId="17C327BE" w14:textId="304CD5A1" w:rsidR="00291CC9" w:rsidRPr="0075676A" w:rsidRDefault="00E951BE" w:rsidP="00E951BE">
            <w:pPr>
              <w:spacing w:after="80" w:line="120" w:lineRule="atLeast"/>
              <w:contextualSpacing/>
              <w:jc w:val="center"/>
              <w:rPr>
                <w:rFonts w:asciiTheme="majorHAnsi" w:eastAsia="Times New Roman" w:hAnsiTheme="majorHAnsi" w:cstheme="majorHAnsi"/>
                <w:b/>
                <w:sz w:val="20"/>
                <w:szCs w:val="22"/>
              </w:rPr>
            </w:pPr>
            <w:r w:rsidRPr="0075676A">
              <w:rPr>
                <w:rFonts w:asciiTheme="majorHAnsi" w:eastAsia="Times New Roman" w:hAnsiTheme="majorHAnsi" w:cstheme="majorHAnsi"/>
                <w:b/>
                <w:sz w:val="20"/>
                <w:szCs w:val="22"/>
              </w:rPr>
              <w:sym w:font="Wingdings" w:char="F0FC"/>
            </w:r>
          </w:p>
        </w:tc>
      </w:tr>
      <w:tr w:rsidR="00291CC9" w:rsidRPr="00291CC9" w14:paraId="77CA5C2F" w14:textId="77777777" w:rsidTr="00291CC9">
        <w:trPr>
          <w:trHeight w:val="481"/>
        </w:trPr>
        <w:tc>
          <w:tcPr>
            <w:tcW w:w="274" w:type="pct"/>
          </w:tcPr>
          <w:p w14:paraId="1BE3F8F7" w14:textId="77777777" w:rsidR="00291CC9" w:rsidRPr="00291CC9" w:rsidRDefault="00291CC9" w:rsidP="00291CC9">
            <w:pPr>
              <w:spacing w:before="30" w:afterLines="30" w:after="72" w:line="120" w:lineRule="atLeast"/>
              <w:rPr>
                <w:rFonts w:asciiTheme="majorHAnsi" w:eastAsia="Times New Roman" w:hAnsiTheme="majorHAnsi" w:cstheme="majorHAnsi"/>
                <w:color w:val="202020"/>
                <w:sz w:val="20"/>
                <w:szCs w:val="22"/>
                <w:lang w:val="en-AU" w:eastAsia="en-AU"/>
              </w:rPr>
            </w:pPr>
          </w:p>
        </w:tc>
        <w:tc>
          <w:tcPr>
            <w:tcW w:w="4726" w:type="pct"/>
            <w:gridSpan w:val="3"/>
          </w:tcPr>
          <w:p w14:paraId="58315658" w14:textId="53144A98" w:rsidR="00291CC9" w:rsidRPr="00291CC9" w:rsidRDefault="00291CC9" w:rsidP="00291CC9">
            <w:pPr>
              <w:spacing w:before="30" w:afterLines="30" w:after="72" w:line="120" w:lineRule="atLeast"/>
              <w:rPr>
                <w:rFonts w:asciiTheme="majorHAnsi" w:eastAsia="Times New Roman" w:hAnsiTheme="majorHAnsi" w:cstheme="majorHAnsi"/>
                <w:sz w:val="20"/>
                <w:szCs w:val="22"/>
              </w:rPr>
            </w:pPr>
            <w:r w:rsidRPr="00291CC9">
              <w:rPr>
                <w:rFonts w:asciiTheme="majorHAnsi" w:eastAsia="Times New Roman" w:hAnsiTheme="majorHAnsi" w:cstheme="majorHAnsi"/>
                <w:b/>
                <w:color w:val="202020"/>
                <w:sz w:val="20"/>
                <w:szCs w:val="22"/>
                <w:lang w:val="en-AU" w:eastAsia="en-AU"/>
              </w:rPr>
              <w:t>PLANNING</w:t>
            </w:r>
          </w:p>
        </w:tc>
      </w:tr>
      <w:tr w:rsidR="00291CC9" w:rsidRPr="00291CC9" w14:paraId="3E9067D4" w14:textId="77777777" w:rsidTr="00124C55">
        <w:trPr>
          <w:trHeight w:val="481"/>
        </w:trPr>
        <w:tc>
          <w:tcPr>
            <w:tcW w:w="274" w:type="pct"/>
          </w:tcPr>
          <w:p w14:paraId="590EF6C2" w14:textId="77777777" w:rsidR="00291CC9" w:rsidRPr="00291CC9" w:rsidRDefault="00291CC9" w:rsidP="00291CC9">
            <w:pPr>
              <w:spacing w:before="30" w:afterLines="30" w:after="72" w:line="120" w:lineRule="atLeast"/>
              <w:rPr>
                <w:rFonts w:asciiTheme="majorHAnsi" w:eastAsia="Times New Roman" w:hAnsiTheme="majorHAnsi" w:cstheme="majorHAnsi"/>
                <w:color w:val="202020"/>
                <w:sz w:val="20"/>
                <w:szCs w:val="22"/>
                <w:lang w:val="en-AU" w:eastAsia="en-AU"/>
              </w:rPr>
            </w:pPr>
            <w:r w:rsidRPr="00291CC9">
              <w:rPr>
                <w:rFonts w:asciiTheme="majorHAnsi" w:eastAsia="Times New Roman" w:hAnsiTheme="majorHAnsi" w:cstheme="majorHAnsi"/>
                <w:color w:val="202020"/>
                <w:sz w:val="20"/>
                <w:szCs w:val="22"/>
                <w:lang w:val="en-AU" w:eastAsia="en-AU"/>
              </w:rPr>
              <w:t>1</w:t>
            </w:r>
          </w:p>
        </w:tc>
        <w:tc>
          <w:tcPr>
            <w:tcW w:w="3698" w:type="pct"/>
          </w:tcPr>
          <w:p w14:paraId="2E1D5661" w14:textId="77777777" w:rsidR="00291CC9" w:rsidRPr="00291CC9" w:rsidRDefault="00291CC9" w:rsidP="00291CC9">
            <w:pPr>
              <w:spacing w:before="30" w:afterLines="30" w:after="72" w:line="120" w:lineRule="atLeast"/>
              <w:rPr>
                <w:rFonts w:asciiTheme="majorHAnsi" w:eastAsia="Times New Roman" w:hAnsiTheme="majorHAnsi" w:cstheme="majorHAnsi"/>
                <w:color w:val="202020"/>
                <w:sz w:val="20"/>
                <w:szCs w:val="22"/>
                <w:lang w:val="en-AU" w:eastAsia="en-AU"/>
              </w:rPr>
            </w:pPr>
            <w:r w:rsidRPr="00291CC9">
              <w:rPr>
                <w:rFonts w:asciiTheme="majorHAnsi" w:eastAsia="Times New Roman" w:hAnsiTheme="majorHAnsi" w:cstheme="majorHAnsi"/>
                <w:color w:val="202020"/>
                <w:sz w:val="20"/>
                <w:szCs w:val="22"/>
                <w:lang w:val="en-AU" w:eastAsia="en-AU"/>
              </w:rPr>
              <w:t xml:space="preserve">Read the </w:t>
            </w:r>
            <w:hyperlink r:id="rId14" w:history="1">
              <w:r w:rsidRPr="00291CC9">
                <w:rPr>
                  <w:rFonts w:asciiTheme="majorHAnsi" w:eastAsia="Times New Roman" w:hAnsiTheme="majorHAnsi" w:cstheme="majorHAnsi"/>
                  <w:color w:val="0000FF"/>
                  <w:sz w:val="20"/>
                  <w:szCs w:val="22"/>
                  <w:u w:val="single"/>
                  <w:lang w:val="en-AU" w:eastAsia="en-AU"/>
                </w:rPr>
                <w:t>Excursions Policy and Guidelines</w:t>
              </w:r>
            </w:hyperlink>
            <w:r w:rsidRPr="00291CC9">
              <w:rPr>
                <w:rFonts w:asciiTheme="majorHAnsi" w:eastAsia="Times New Roman" w:hAnsiTheme="majorHAnsi" w:cstheme="majorHAnsi"/>
                <w:color w:val="202020"/>
                <w:sz w:val="20"/>
                <w:szCs w:val="22"/>
                <w:lang w:val="en-AU" w:eastAsia="en-AU"/>
              </w:rPr>
              <w:t xml:space="preserve"> on the Policy and Advisory Library.</w:t>
            </w:r>
          </w:p>
        </w:tc>
        <w:tc>
          <w:tcPr>
            <w:tcW w:w="616" w:type="pct"/>
          </w:tcPr>
          <w:p w14:paraId="3687A247"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P</w:t>
            </w:r>
          </w:p>
        </w:tc>
        <w:tc>
          <w:tcPr>
            <w:tcW w:w="412" w:type="pct"/>
            <w:shd w:val="clear" w:color="auto" w:fill="808080" w:themeFill="background1" w:themeFillShade="80"/>
          </w:tcPr>
          <w:p w14:paraId="0C694BDF"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r w:rsidR="00291CC9" w:rsidRPr="00291CC9" w14:paraId="1CC05ED2" w14:textId="77777777" w:rsidTr="00124C55">
        <w:trPr>
          <w:trHeight w:val="576"/>
        </w:trPr>
        <w:tc>
          <w:tcPr>
            <w:tcW w:w="274" w:type="pct"/>
          </w:tcPr>
          <w:p w14:paraId="44EC043C" w14:textId="77777777" w:rsidR="00291CC9" w:rsidRPr="00291CC9" w:rsidRDefault="00291CC9" w:rsidP="00291CC9">
            <w:pPr>
              <w:spacing w:before="30" w:afterLines="30" w:after="72" w:line="120" w:lineRule="atLeast"/>
              <w:rPr>
                <w:rFonts w:asciiTheme="majorHAnsi" w:eastAsia="Times New Roman" w:hAnsiTheme="majorHAnsi" w:cstheme="majorHAnsi"/>
                <w:color w:val="202020"/>
                <w:sz w:val="20"/>
                <w:szCs w:val="22"/>
                <w:lang w:val="en-AU" w:eastAsia="en-AU"/>
              </w:rPr>
            </w:pPr>
            <w:r w:rsidRPr="00291CC9">
              <w:rPr>
                <w:rFonts w:asciiTheme="majorHAnsi" w:eastAsia="Times New Roman" w:hAnsiTheme="majorHAnsi" w:cstheme="majorHAnsi"/>
                <w:color w:val="202020"/>
                <w:sz w:val="20"/>
                <w:szCs w:val="22"/>
                <w:lang w:val="en-AU" w:eastAsia="en-AU"/>
              </w:rPr>
              <w:t>2</w:t>
            </w:r>
          </w:p>
        </w:tc>
        <w:tc>
          <w:tcPr>
            <w:tcW w:w="3698" w:type="pct"/>
          </w:tcPr>
          <w:p w14:paraId="2D6B51EE" w14:textId="77777777" w:rsidR="00291CC9" w:rsidRPr="00291CC9" w:rsidRDefault="00291CC9" w:rsidP="00291CC9">
            <w:pPr>
              <w:spacing w:before="30" w:afterLines="30" w:after="72" w:line="120" w:lineRule="atLeast"/>
              <w:rPr>
                <w:rFonts w:asciiTheme="majorHAnsi" w:eastAsia="Times New Roman" w:hAnsiTheme="majorHAnsi" w:cstheme="majorHAnsi"/>
                <w:color w:val="202020"/>
                <w:sz w:val="20"/>
                <w:szCs w:val="22"/>
                <w:lang w:val="en-AU" w:eastAsia="en-AU"/>
              </w:rPr>
            </w:pPr>
            <w:bookmarkStart w:id="0" w:name="_Hlk120108507"/>
            <w:r w:rsidRPr="00291CC9">
              <w:rPr>
                <w:rFonts w:asciiTheme="majorHAnsi" w:eastAsia="Times New Roman" w:hAnsiTheme="majorHAnsi" w:cstheme="majorHAnsi"/>
                <w:color w:val="202020"/>
                <w:sz w:val="20"/>
                <w:szCs w:val="22"/>
                <w:lang w:val="en-AU" w:eastAsia="en-AU"/>
              </w:rPr>
              <w:t>For camps and/or water-based excursion activities, the school staff with primary responsibility for organising the activity must complete the excursions eLearn module</w:t>
            </w:r>
            <w:bookmarkEnd w:id="0"/>
          </w:p>
        </w:tc>
        <w:tc>
          <w:tcPr>
            <w:tcW w:w="616" w:type="pct"/>
          </w:tcPr>
          <w:p w14:paraId="0932F307"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TIC/P</w:t>
            </w:r>
          </w:p>
        </w:tc>
        <w:tc>
          <w:tcPr>
            <w:tcW w:w="412" w:type="pct"/>
            <w:shd w:val="clear" w:color="auto" w:fill="808080" w:themeFill="background1" w:themeFillShade="80"/>
          </w:tcPr>
          <w:p w14:paraId="02A205AD"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r w:rsidR="00291CC9" w:rsidRPr="00291CC9" w14:paraId="4C37F4C7" w14:textId="77777777" w:rsidTr="002662F8">
        <w:tc>
          <w:tcPr>
            <w:tcW w:w="274" w:type="pct"/>
          </w:tcPr>
          <w:p w14:paraId="65F5BCC2" w14:textId="77777777" w:rsidR="00291CC9" w:rsidRPr="00291CC9" w:rsidRDefault="00291CC9" w:rsidP="00291CC9">
            <w:pPr>
              <w:spacing w:before="30" w:afterLines="30" w:after="72" w:line="120" w:lineRule="atLeast"/>
              <w:rPr>
                <w:rFonts w:asciiTheme="majorHAnsi" w:eastAsia="Times New Roman" w:hAnsiTheme="majorHAnsi" w:cstheme="majorHAnsi"/>
                <w:color w:val="202020"/>
                <w:sz w:val="20"/>
                <w:szCs w:val="22"/>
                <w:lang w:val="en-AU" w:eastAsia="en-AU"/>
              </w:rPr>
            </w:pPr>
          </w:p>
        </w:tc>
        <w:tc>
          <w:tcPr>
            <w:tcW w:w="4726" w:type="pct"/>
            <w:gridSpan w:val="3"/>
          </w:tcPr>
          <w:p w14:paraId="673A8CC9" w14:textId="2CE7ED7A" w:rsidR="00291CC9" w:rsidRPr="00291CC9" w:rsidRDefault="00291CC9" w:rsidP="00291CC9">
            <w:pPr>
              <w:spacing w:before="30" w:afterLines="30" w:after="72" w:line="120" w:lineRule="atLeast"/>
              <w:rPr>
                <w:rFonts w:asciiTheme="majorHAnsi" w:eastAsia="Times New Roman" w:hAnsiTheme="majorHAnsi" w:cstheme="majorHAnsi"/>
                <w:sz w:val="20"/>
                <w:szCs w:val="22"/>
              </w:rPr>
            </w:pPr>
            <w:r w:rsidRPr="00291CC9">
              <w:rPr>
                <w:rFonts w:asciiTheme="majorHAnsi" w:eastAsia="Times New Roman" w:hAnsiTheme="majorHAnsi" w:cstheme="majorHAnsi"/>
                <w:b/>
                <w:color w:val="202020"/>
                <w:sz w:val="20"/>
                <w:szCs w:val="22"/>
                <w:lang w:val="en-AU" w:eastAsia="en-AU"/>
              </w:rPr>
              <w:t>APPROVAL</w:t>
            </w:r>
          </w:p>
        </w:tc>
      </w:tr>
      <w:tr w:rsidR="00291CC9" w:rsidRPr="00291CC9" w14:paraId="47F4C502" w14:textId="77777777" w:rsidTr="00291CC9">
        <w:trPr>
          <w:trHeight w:val="788"/>
        </w:trPr>
        <w:tc>
          <w:tcPr>
            <w:tcW w:w="274" w:type="pct"/>
            <w:vMerge w:val="restart"/>
          </w:tcPr>
          <w:p w14:paraId="5EB2606F" w14:textId="77777777" w:rsidR="00291CC9" w:rsidRPr="00291CC9" w:rsidRDefault="00291CC9" w:rsidP="00291CC9">
            <w:pPr>
              <w:spacing w:before="30" w:afterLines="30" w:after="72"/>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3</w:t>
            </w:r>
          </w:p>
        </w:tc>
        <w:tc>
          <w:tcPr>
            <w:tcW w:w="3698" w:type="pct"/>
          </w:tcPr>
          <w:p w14:paraId="7C2A68BF" w14:textId="77777777" w:rsidR="00291CC9" w:rsidRPr="00291CC9" w:rsidRDefault="00291CC9" w:rsidP="00291CC9">
            <w:pPr>
              <w:spacing w:before="30" w:afterLines="30" w:after="72"/>
              <w:rPr>
                <w:rFonts w:asciiTheme="majorHAnsi" w:eastAsia="Times New Roman" w:hAnsiTheme="majorHAnsi" w:cstheme="majorHAnsi"/>
                <w:sz w:val="20"/>
                <w:szCs w:val="22"/>
                <w:u w:val="single"/>
              </w:rPr>
            </w:pPr>
            <w:r w:rsidRPr="00291CC9">
              <w:rPr>
                <w:rFonts w:asciiTheme="majorHAnsi" w:eastAsia="Times New Roman" w:hAnsiTheme="majorHAnsi" w:cstheme="majorHAnsi"/>
                <w:sz w:val="20"/>
                <w:szCs w:val="22"/>
                <w:u w:val="single"/>
              </w:rPr>
              <w:t xml:space="preserve">For local and day excursions (not involving adventure activities): </w:t>
            </w:r>
          </w:p>
          <w:p w14:paraId="02017335" w14:textId="77777777" w:rsidR="00291CC9" w:rsidRPr="00291CC9" w:rsidRDefault="00291CC9" w:rsidP="00291CC9">
            <w:pPr>
              <w:spacing w:before="30" w:afterLines="30" w:after="72"/>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 xml:space="preserve">Principal approval must be sought via the process determined by the school. </w:t>
            </w:r>
          </w:p>
        </w:tc>
        <w:tc>
          <w:tcPr>
            <w:tcW w:w="616" w:type="pct"/>
            <w:vMerge w:val="restart"/>
          </w:tcPr>
          <w:p w14:paraId="0CAD69A3"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TIC/P</w:t>
            </w:r>
          </w:p>
          <w:p w14:paraId="73BA3A3A"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p>
        </w:tc>
        <w:tc>
          <w:tcPr>
            <w:tcW w:w="412" w:type="pct"/>
            <w:vMerge w:val="restart"/>
          </w:tcPr>
          <w:p w14:paraId="4A58B3C1"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r w:rsidR="00291CC9" w:rsidRPr="00291CC9" w14:paraId="0D709B93" w14:textId="77777777" w:rsidTr="00291CC9">
        <w:trPr>
          <w:trHeight w:val="1342"/>
        </w:trPr>
        <w:tc>
          <w:tcPr>
            <w:tcW w:w="274" w:type="pct"/>
            <w:vMerge/>
          </w:tcPr>
          <w:p w14:paraId="1436CC06" w14:textId="77777777" w:rsidR="00291CC9" w:rsidRPr="00291CC9" w:rsidRDefault="00291CC9" w:rsidP="00291CC9">
            <w:pPr>
              <w:spacing w:before="30" w:afterLines="30" w:after="72"/>
              <w:rPr>
                <w:rFonts w:asciiTheme="majorHAnsi" w:eastAsia="Times New Roman" w:hAnsiTheme="majorHAnsi" w:cstheme="majorHAnsi"/>
                <w:sz w:val="20"/>
                <w:szCs w:val="22"/>
              </w:rPr>
            </w:pPr>
          </w:p>
        </w:tc>
        <w:tc>
          <w:tcPr>
            <w:tcW w:w="3698" w:type="pct"/>
          </w:tcPr>
          <w:p w14:paraId="153DC40B"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u w:val="single"/>
              </w:rPr>
            </w:pPr>
            <w:r w:rsidRPr="00291CC9">
              <w:rPr>
                <w:rFonts w:asciiTheme="majorHAnsi" w:eastAsia="Times New Roman" w:hAnsiTheme="majorHAnsi" w:cstheme="majorHAnsi"/>
                <w:sz w:val="20"/>
                <w:szCs w:val="22"/>
                <w:u w:val="single"/>
              </w:rPr>
              <w:t>For excursions with an overnight component or involving adventure activities (including swimming and/or water-based activities):</w:t>
            </w:r>
          </w:p>
          <w:p w14:paraId="7D96A6DE" w14:textId="435B20CC" w:rsidR="00291CC9" w:rsidRPr="00291CC9" w:rsidRDefault="00291CC9" w:rsidP="00291CC9">
            <w:pPr>
              <w:spacing w:before="30" w:afterLines="30" w:after="72"/>
              <w:rPr>
                <w:rFonts w:asciiTheme="majorHAnsi" w:eastAsia="Times New Roman" w:hAnsiTheme="majorHAnsi" w:cstheme="majorHAnsi"/>
                <w:sz w:val="20"/>
                <w:szCs w:val="22"/>
                <w:u w:val="single"/>
              </w:rPr>
            </w:pPr>
            <w:r w:rsidRPr="00291CC9">
              <w:rPr>
                <w:rFonts w:asciiTheme="majorHAnsi" w:eastAsia="Times New Roman" w:hAnsiTheme="majorHAnsi" w:cstheme="majorHAnsi"/>
                <w:sz w:val="20"/>
                <w:szCs w:val="22"/>
              </w:rPr>
              <w:t>Complete the</w:t>
            </w:r>
            <w:r w:rsidRPr="00291CC9">
              <w:rPr>
                <w:rFonts w:asciiTheme="majorHAnsi" w:eastAsia="Calibri" w:hAnsiTheme="majorHAnsi" w:cstheme="majorHAnsi"/>
                <w:sz w:val="20"/>
                <w:szCs w:val="22"/>
                <w:lang w:val="en-AU"/>
              </w:rPr>
              <w:t xml:space="preserve"> </w:t>
            </w:r>
            <w:hyperlink r:id="rId15" w:history="1">
              <w:r w:rsidRPr="00291CC9">
                <w:rPr>
                  <w:rFonts w:asciiTheme="majorHAnsi" w:eastAsia="Calibri" w:hAnsiTheme="majorHAnsi" w:cstheme="majorHAnsi"/>
                  <w:color w:val="0000FF"/>
                  <w:sz w:val="20"/>
                  <w:szCs w:val="22"/>
                  <w:u w:val="single"/>
                  <w:lang w:val="en-AU"/>
                </w:rPr>
                <w:t>Principal Approval form</w:t>
              </w:r>
            </w:hyperlink>
            <w:r w:rsidRPr="00291CC9">
              <w:rPr>
                <w:rFonts w:asciiTheme="majorHAnsi" w:eastAsia="Calibri" w:hAnsiTheme="majorHAnsi" w:cstheme="majorHAnsi"/>
                <w:sz w:val="20"/>
                <w:szCs w:val="22"/>
                <w:lang w:val="en-AU"/>
              </w:rPr>
              <w:t xml:space="preserve"> and any attachments (including risk register and emergency management plan, communication plan etc.). Provide this to the principal </w:t>
            </w:r>
            <w:r w:rsidRPr="00291CC9">
              <w:rPr>
                <w:rFonts w:asciiTheme="majorHAnsi" w:eastAsia="Times New Roman" w:hAnsiTheme="majorHAnsi" w:cstheme="majorHAnsi"/>
                <w:sz w:val="20"/>
                <w:szCs w:val="22"/>
              </w:rPr>
              <w:t xml:space="preserve">with sufficient time to allow the principal to review the documentation. See: </w:t>
            </w:r>
            <w:hyperlink r:id="rId16" w:history="1">
              <w:r w:rsidRPr="00291CC9">
                <w:rPr>
                  <w:rFonts w:asciiTheme="majorHAnsi" w:eastAsia="Times New Roman" w:hAnsiTheme="majorHAnsi" w:cstheme="majorHAnsi"/>
                  <w:color w:val="0000FF"/>
                  <w:sz w:val="20"/>
                  <w:szCs w:val="22"/>
                  <w:u w:val="single"/>
                </w:rPr>
                <w:t>Excursions Guidelines – Approvals</w:t>
              </w:r>
            </w:hyperlink>
            <w:r w:rsidRPr="00291CC9">
              <w:rPr>
                <w:rFonts w:asciiTheme="majorHAnsi" w:eastAsia="Times New Roman" w:hAnsiTheme="majorHAnsi" w:cstheme="majorHAnsi"/>
                <w:sz w:val="20"/>
                <w:szCs w:val="22"/>
              </w:rPr>
              <w:t>.</w:t>
            </w:r>
          </w:p>
        </w:tc>
        <w:tc>
          <w:tcPr>
            <w:tcW w:w="616" w:type="pct"/>
            <w:vMerge/>
          </w:tcPr>
          <w:p w14:paraId="178CA0CA"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p>
        </w:tc>
        <w:tc>
          <w:tcPr>
            <w:tcW w:w="412" w:type="pct"/>
            <w:vMerge/>
          </w:tcPr>
          <w:p w14:paraId="09012EE4"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r w:rsidR="00291CC9" w:rsidRPr="00291CC9" w14:paraId="0544C304" w14:textId="77777777" w:rsidTr="00291CC9">
        <w:tc>
          <w:tcPr>
            <w:tcW w:w="274" w:type="pct"/>
          </w:tcPr>
          <w:p w14:paraId="340D1977" w14:textId="77777777" w:rsidR="00291CC9" w:rsidRPr="00291CC9" w:rsidRDefault="00291CC9" w:rsidP="00291CC9">
            <w:pPr>
              <w:spacing w:before="30" w:afterLines="30" w:after="72" w:line="120" w:lineRule="atLeast"/>
              <w:rPr>
                <w:rFonts w:asciiTheme="majorHAnsi" w:eastAsia="Calibri" w:hAnsiTheme="majorHAnsi" w:cstheme="majorHAnsi"/>
                <w:sz w:val="20"/>
                <w:szCs w:val="22"/>
                <w:lang w:val="en-AU"/>
              </w:rPr>
            </w:pPr>
            <w:r w:rsidRPr="00291CC9">
              <w:rPr>
                <w:rFonts w:asciiTheme="majorHAnsi" w:eastAsia="Calibri" w:hAnsiTheme="majorHAnsi" w:cstheme="majorHAnsi"/>
                <w:sz w:val="20"/>
                <w:szCs w:val="22"/>
                <w:lang w:val="en-AU"/>
              </w:rPr>
              <w:t xml:space="preserve">4 </w:t>
            </w:r>
          </w:p>
        </w:tc>
        <w:tc>
          <w:tcPr>
            <w:tcW w:w="3698" w:type="pct"/>
          </w:tcPr>
          <w:p w14:paraId="7596B382" w14:textId="77777777" w:rsidR="00291CC9" w:rsidRPr="00291CC9" w:rsidRDefault="00291CC9" w:rsidP="00291CC9">
            <w:pPr>
              <w:spacing w:before="30" w:afterLines="30" w:after="72" w:line="120" w:lineRule="atLeast"/>
              <w:rPr>
                <w:rFonts w:asciiTheme="majorHAnsi" w:eastAsia="Calibri" w:hAnsiTheme="majorHAnsi" w:cstheme="majorHAnsi"/>
                <w:color w:val="0B0C0C"/>
                <w:sz w:val="20"/>
                <w:szCs w:val="22"/>
                <w:lang w:val="en"/>
              </w:rPr>
            </w:pPr>
            <w:r w:rsidRPr="00291CC9">
              <w:rPr>
                <w:rFonts w:asciiTheme="majorHAnsi" w:eastAsia="Calibri" w:hAnsiTheme="majorHAnsi" w:cstheme="majorHAnsi"/>
                <w:sz w:val="20"/>
                <w:szCs w:val="22"/>
                <w:lang w:val="en-AU"/>
              </w:rPr>
              <w:t xml:space="preserve">Confirm that activities conducted on public lands, such as State Forest or National Parks, comply with current permit and access requirements. If planning an activity on Parks Victoria Land, schools must register their excursion with </w:t>
            </w:r>
            <w:hyperlink r:id="rId17" w:history="1">
              <w:proofErr w:type="spellStart"/>
              <w:r w:rsidRPr="00291CC9">
                <w:rPr>
                  <w:rFonts w:asciiTheme="majorHAnsi" w:eastAsia="Calibri" w:hAnsiTheme="majorHAnsi" w:cstheme="majorHAnsi"/>
                  <w:color w:val="0000FF"/>
                  <w:sz w:val="20"/>
                  <w:szCs w:val="22"/>
                  <w:u w:val="single"/>
                  <w:lang w:val="en-AU"/>
                </w:rPr>
                <w:t>ParkConnect</w:t>
              </w:r>
              <w:proofErr w:type="spellEnd"/>
            </w:hyperlink>
            <w:r w:rsidRPr="00291CC9">
              <w:rPr>
                <w:rFonts w:asciiTheme="majorHAnsi" w:eastAsia="Calibri" w:hAnsiTheme="majorHAnsi" w:cstheme="majorHAnsi"/>
                <w:sz w:val="20"/>
                <w:szCs w:val="22"/>
                <w:lang w:val="en-AU"/>
              </w:rPr>
              <w:t xml:space="preserve">. </w:t>
            </w:r>
            <w:r w:rsidRPr="00291CC9">
              <w:rPr>
                <w:rFonts w:asciiTheme="majorHAnsi" w:eastAsia="Times New Roman" w:hAnsiTheme="majorHAnsi" w:cstheme="majorHAnsi"/>
                <w:sz w:val="20"/>
                <w:szCs w:val="22"/>
              </w:rPr>
              <w:t xml:space="preserve">See: </w:t>
            </w:r>
            <w:hyperlink r:id="rId18" w:history="1">
              <w:r w:rsidRPr="00291CC9">
                <w:rPr>
                  <w:rFonts w:asciiTheme="majorHAnsi" w:eastAsia="Times New Roman" w:hAnsiTheme="majorHAnsi" w:cstheme="majorHAnsi"/>
                  <w:color w:val="0000FF"/>
                  <w:sz w:val="20"/>
                  <w:szCs w:val="22"/>
                  <w:u w:val="single"/>
                </w:rPr>
                <w:t>Excursions Guidelines – Venue Selection</w:t>
              </w:r>
            </w:hyperlink>
            <w:r w:rsidRPr="00291CC9">
              <w:rPr>
                <w:rFonts w:asciiTheme="majorHAnsi" w:eastAsia="Times New Roman" w:hAnsiTheme="majorHAnsi" w:cstheme="majorHAnsi"/>
                <w:sz w:val="20"/>
                <w:szCs w:val="22"/>
              </w:rPr>
              <w:t>.</w:t>
            </w:r>
          </w:p>
        </w:tc>
        <w:tc>
          <w:tcPr>
            <w:tcW w:w="616" w:type="pct"/>
          </w:tcPr>
          <w:p w14:paraId="317174CB"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TIC</w:t>
            </w:r>
          </w:p>
        </w:tc>
        <w:tc>
          <w:tcPr>
            <w:tcW w:w="412" w:type="pct"/>
          </w:tcPr>
          <w:p w14:paraId="689A5F3E"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r w:rsidR="00291CC9" w:rsidRPr="00291CC9" w14:paraId="3D52BB88" w14:textId="77777777" w:rsidTr="00291CC9">
        <w:tc>
          <w:tcPr>
            <w:tcW w:w="274" w:type="pct"/>
          </w:tcPr>
          <w:p w14:paraId="39FA1CBD"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5</w:t>
            </w:r>
          </w:p>
        </w:tc>
        <w:tc>
          <w:tcPr>
            <w:tcW w:w="3698" w:type="pct"/>
          </w:tcPr>
          <w:p w14:paraId="4B2D3F8C"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u w:val="single"/>
              </w:rPr>
            </w:pPr>
            <w:r w:rsidRPr="00291CC9">
              <w:rPr>
                <w:rFonts w:asciiTheme="majorHAnsi" w:eastAsia="Times New Roman" w:hAnsiTheme="majorHAnsi" w:cstheme="majorHAnsi"/>
                <w:sz w:val="20"/>
                <w:szCs w:val="22"/>
                <w:u w:val="single"/>
              </w:rPr>
              <w:t>For interstate excursions:</w:t>
            </w:r>
          </w:p>
          <w:p w14:paraId="21EBC33D"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 xml:space="preserve">Confirm school staff or principals attending the excursion have received appropriate approval to travel. </w:t>
            </w:r>
          </w:p>
          <w:p w14:paraId="6CADCBC8" w14:textId="77777777" w:rsidR="00291CC9" w:rsidRPr="00291CC9" w:rsidRDefault="00291CC9" w:rsidP="00291CC9">
            <w:pPr>
              <w:spacing w:before="30" w:afterLines="30" w:after="72" w:line="120" w:lineRule="atLeast"/>
              <w:rPr>
                <w:rFonts w:asciiTheme="majorHAnsi" w:eastAsia="Calibri" w:hAnsiTheme="majorHAnsi" w:cstheme="majorHAnsi"/>
                <w:sz w:val="20"/>
                <w:szCs w:val="20"/>
                <w:lang w:val="en-AU"/>
              </w:rPr>
            </w:pPr>
            <w:r w:rsidRPr="00291CC9">
              <w:rPr>
                <w:rFonts w:asciiTheme="majorHAnsi" w:eastAsia="Calibri" w:hAnsiTheme="majorHAnsi" w:cstheme="majorHAnsi"/>
                <w:sz w:val="20"/>
                <w:szCs w:val="20"/>
                <w:lang w:val="en-AU"/>
              </w:rPr>
              <w:t>See:</w:t>
            </w:r>
            <w:r w:rsidRPr="00291CC9">
              <w:rPr>
                <w:rFonts w:asciiTheme="majorHAnsi" w:eastAsia="Times New Roman" w:hAnsiTheme="majorHAnsi" w:cstheme="majorHAnsi"/>
                <w:sz w:val="20"/>
                <w:szCs w:val="20"/>
              </w:rPr>
              <w:t xml:space="preserve"> </w:t>
            </w:r>
            <w:hyperlink r:id="rId19" w:history="1">
              <w:r w:rsidRPr="00291CC9">
                <w:rPr>
                  <w:rFonts w:asciiTheme="majorHAnsi" w:eastAsia="Times New Roman" w:hAnsiTheme="majorHAnsi" w:cstheme="majorHAnsi"/>
                  <w:color w:val="0000FF"/>
                  <w:sz w:val="20"/>
                  <w:szCs w:val="20"/>
                  <w:u w:val="single"/>
                </w:rPr>
                <w:t>Excursions Guidelines – Approvals</w:t>
              </w:r>
            </w:hyperlink>
            <w:r w:rsidRPr="00291CC9">
              <w:rPr>
                <w:rFonts w:asciiTheme="majorHAnsi" w:eastAsia="Times New Roman" w:hAnsiTheme="majorHAnsi" w:cstheme="majorHAnsi"/>
                <w:sz w:val="20"/>
                <w:szCs w:val="20"/>
              </w:rPr>
              <w:t xml:space="preserve"> </w:t>
            </w:r>
            <w:r w:rsidRPr="00291CC9">
              <w:rPr>
                <w:rFonts w:asciiTheme="majorHAnsi" w:eastAsia="Times New Roman" w:hAnsiTheme="majorHAnsi" w:cstheme="majorHAnsi"/>
                <w:color w:val="0000FF"/>
                <w:sz w:val="20"/>
                <w:szCs w:val="20"/>
                <w:u w:val="single"/>
              </w:rPr>
              <w:t>and</w:t>
            </w:r>
            <w:r w:rsidRPr="00291CC9">
              <w:rPr>
                <w:rFonts w:asciiTheme="majorHAnsi" w:eastAsia="Calibri" w:hAnsiTheme="majorHAnsi" w:cstheme="majorHAnsi"/>
                <w:sz w:val="20"/>
                <w:szCs w:val="20"/>
                <w:lang w:val="en-AU"/>
              </w:rPr>
              <w:t xml:space="preserve"> </w:t>
            </w:r>
            <w:hyperlink r:id="rId20" w:history="1">
              <w:r w:rsidRPr="00291CC9">
                <w:rPr>
                  <w:rFonts w:asciiTheme="majorHAnsi" w:eastAsia="Times New Roman" w:hAnsiTheme="majorHAnsi" w:cstheme="majorHAnsi"/>
                  <w:color w:val="0000FF"/>
                  <w:sz w:val="20"/>
                  <w:szCs w:val="20"/>
                  <w:u w:val="single"/>
                </w:rPr>
                <w:t>Travel for School Staff</w:t>
              </w:r>
            </w:hyperlink>
            <w:r w:rsidRPr="00291CC9">
              <w:rPr>
                <w:rFonts w:asciiTheme="majorHAnsi" w:eastAsia="Times New Roman" w:hAnsiTheme="majorHAnsi" w:cstheme="majorHAnsi"/>
                <w:color w:val="0000FF"/>
                <w:sz w:val="20"/>
                <w:szCs w:val="20"/>
                <w:u w:val="single"/>
              </w:rPr>
              <w:t>.</w:t>
            </w:r>
            <w:r w:rsidRPr="00291CC9">
              <w:rPr>
                <w:rFonts w:asciiTheme="majorHAnsi" w:eastAsia="Times New Roman" w:hAnsiTheme="majorHAnsi" w:cstheme="majorHAnsi"/>
                <w:sz w:val="20"/>
                <w:szCs w:val="20"/>
              </w:rPr>
              <w:t xml:space="preserve"> </w:t>
            </w:r>
          </w:p>
        </w:tc>
        <w:tc>
          <w:tcPr>
            <w:tcW w:w="616" w:type="pct"/>
          </w:tcPr>
          <w:p w14:paraId="626FA294"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TIC/P</w:t>
            </w:r>
          </w:p>
        </w:tc>
        <w:tc>
          <w:tcPr>
            <w:tcW w:w="412" w:type="pct"/>
          </w:tcPr>
          <w:p w14:paraId="6FBCE965"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r w:rsidR="00291CC9" w:rsidRPr="00291CC9" w14:paraId="755FF243" w14:textId="77777777" w:rsidTr="00291CC9">
        <w:tc>
          <w:tcPr>
            <w:tcW w:w="274" w:type="pct"/>
          </w:tcPr>
          <w:p w14:paraId="29DC235F"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c>
          <w:tcPr>
            <w:tcW w:w="4726" w:type="pct"/>
            <w:gridSpan w:val="3"/>
          </w:tcPr>
          <w:p w14:paraId="293F1D9E" w14:textId="65A55D15" w:rsidR="00291CC9" w:rsidRPr="00291CC9" w:rsidRDefault="00291CC9" w:rsidP="00291CC9">
            <w:pPr>
              <w:spacing w:before="30" w:afterLines="30" w:after="72" w:line="120" w:lineRule="atLeast"/>
              <w:rPr>
                <w:rFonts w:asciiTheme="majorHAnsi" w:eastAsia="Times New Roman" w:hAnsiTheme="majorHAnsi" w:cstheme="majorHAnsi"/>
                <w:sz w:val="20"/>
                <w:szCs w:val="22"/>
              </w:rPr>
            </w:pPr>
            <w:r w:rsidRPr="00291CC9">
              <w:rPr>
                <w:rFonts w:asciiTheme="majorHAnsi" w:eastAsia="Calibri" w:hAnsiTheme="majorHAnsi" w:cstheme="majorHAnsi"/>
                <w:b/>
                <w:sz w:val="20"/>
                <w:szCs w:val="22"/>
                <w:lang w:val="en-AU"/>
              </w:rPr>
              <w:t>STAFFING</w:t>
            </w:r>
          </w:p>
        </w:tc>
      </w:tr>
      <w:tr w:rsidR="00291CC9" w:rsidRPr="00291CC9" w14:paraId="06E7BF51" w14:textId="77777777" w:rsidTr="00291CC9">
        <w:tc>
          <w:tcPr>
            <w:tcW w:w="274" w:type="pct"/>
          </w:tcPr>
          <w:p w14:paraId="6F122D65" w14:textId="77777777" w:rsidR="00291CC9" w:rsidRPr="00291CC9" w:rsidRDefault="00291CC9" w:rsidP="00291CC9">
            <w:pPr>
              <w:spacing w:before="30" w:afterLines="30" w:after="72"/>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6</w:t>
            </w:r>
          </w:p>
        </w:tc>
        <w:tc>
          <w:tcPr>
            <w:tcW w:w="3698" w:type="pct"/>
          </w:tcPr>
          <w:p w14:paraId="2764742E" w14:textId="77777777" w:rsidR="00291CC9" w:rsidRPr="00291CC9" w:rsidRDefault="00291CC9" w:rsidP="00291CC9">
            <w:pPr>
              <w:spacing w:before="30" w:afterLines="30" w:after="72"/>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Determine the number of excursion staff required (and how many must be registered teachers).</w:t>
            </w:r>
          </w:p>
          <w:p w14:paraId="53C9BF2F" w14:textId="77777777" w:rsidR="00291CC9" w:rsidRPr="00291CC9" w:rsidRDefault="00291CC9" w:rsidP="00291CC9">
            <w:pPr>
              <w:spacing w:before="30" w:afterLines="30" w:after="72"/>
              <w:rPr>
                <w:rFonts w:asciiTheme="majorHAnsi" w:eastAsia="Times New Roman" w:hAnsiTheme="majorHAnsi" w:cstheme="majorHAnsi"/>
                <w:sz w:val="20"/>
                <w:szCs w:val="22"/>
              </w:rPr>
            </w:pPr>
            <w:r w:rsidRPr="00291CC9">
              <w:rPr>
                <w:rFonts w:asciiTheme="majorHAnsi" w:eastAsia="Calibri" w:hAnsiTheme="majorHAnsi" w:cstheme="majorHAnsi"/>
                <w:sz w:val="20"/>
                <w:szCs w:val="22"/>
                <w:lang w:val="en-AU"/>
              </w:rPr>
              <w:t>Ensure that supervision ratios are correct for ALL aspects of excursion. If the excursion includes adventure activities, activity specific ratios apply, including swimming activities.</w:t>
            </w:r>
            <w:r w:rsidRPr="00291CC9">
              <w:rPr>
                <w:rFonts w:asciiTheme="majorHAnsi" w:eastAsia="Times New Roman" w:hAnsiTheme="majorHAnsi" w:cstheme="majorHAnsi"/>
                <w:sz w:val="20"/>
                <w:szCs w:val="22"/>
              </w:rPr>
              <w:t xml:space="preserve"> See: </w:t>
            </w:r>
            <w:hyperlink r:id="rId21" w:history="1">
              <w:r w:rsidRPr="00291CC9">
                <w:rPr>
                  <w:rFonts w:asciiTheme="majorHAnsi" w:eastAsia="Times New Roman" w:hAnsiTheme="majorHAnsi" w:cstheme="majorHAnsi"/>
                  <w:color w:val="0000FF"/>
                  <w:sz w:val="20"/>
                  <w:szCs w:val="22"/>
                  <w:u w:val="single"/>
                </w:rPr>
                <w:t>Excursion Guidelines – Supervision</w:t>
              </w:r>
            </w:hyperlink>
            <w:r w:rsidRPr="00291CC9">
              <w:rPr>
                <w:rFonts w:asciiTheme="majorHAnsi" w:eastAsia="Times New Roman" w:hAnsiTheme="majorHAnsi" w:cstheme="majorHAnsi"/>
                <w:sz w:val="20"/>
                <w:szCs w:val="22"/>
              </w:rPr>
              <w:t>.</w:t>
            </w:r>
          </w:p>
        </w:tc>
        <w:tc>
          <w:tcPr>
            <w:tcW w:w="616" w:type="pct"/>
          </w:tcPr>
          <w:p w14:paraId="7DB849EF"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TIC/P</w:t>
            </w:r>
          </w:p>
          <w:p w14:paraId="21F94A31"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p>
          <w:p w14:paraId="739FF0B8"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p>
          <w:p w14:paraId="59E2C884"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c>
          <w:tcPr>
            <w:tcW w:w="412" w:type="pct"/>
          </w:tcPr>
          <w:p w14:paraId="6C334B97"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r w:rsidR="00291CC9" w:rsidRPr="00291CC9" w14:paraId="1A74DF84" w14:textId="77777777" w:rsidTr="00291CC9">
        <w:tc>
          <w:tcPr>
            <w:tcW w:w="274" w:type="pct"/>
          </w:tcPr>
          <w:p w14:paraId="03A349CA" w14:textId="77777777" w:rsidR="00291CC9" w:rsidRPr="00291CC9" w:rsidRDefault="00291CC9" w:rsidP="00291CC9">
            <w:pPr>
              <w:spacing w:before="30" w:afterLines="30" w:after="72"/>
              <w:contextualSpacing/>
              <w:rPr>
                <w:rFonts w:asciiTheme="majorHAnsi" w:eastAsia="Calibri" w:hAnsiTheme="majorHAnsi" w:cstheme="majorHAnsi"/>
                <w:sz w:val="20"/>
                <w:szCs w:val="22"/>
                <w:lang w:val="en-AU"/>
              </w:rPr>
            </w:pPr>
            <w:r w:rsidRPr="00291CC9">
              <w:rPr>
                <w:rFonts w:asciiTheme="majorHAnsi" w:eastAsia="Calibri" w:hAnsiTheme="majorHAnsi" w:cstheme="majorHAnsi"/>
                <w:sz w:val="20"/>
                <w:szCs w:val="22"/>
                <w:lang w:val="en-AU"/>
              </w:rPr>
              <w:t>7</w:t>
            </w:r>
          </w:p>
        </w:tc>
        <w:tc>
          <w:tcPr>
            <w:tcW w:w="3698" w:type="pct"/>
          </w:tcPr>
          <w:p w14:paraId="2A52892D" w14:textId="77777777" w:rsidR="00291CC9" w:rsidRPr="00291CC9" w:rsidRDefault="00291CC9" w:rsidP="00291CC9">
            <w:pPr>
              <w:spacing w:before="30" w:afterLines="30" w:after="72" w:line="120" w:lineRule="atLeast"/>
              <w:rPr>
                <w:rFonts w:asciiTheme="majorHAnsi" w:eastAsia="Calibri" w:hAnsiTheme="majorHAnsi" w:cstheme="majorHAnsi"/>
                <w:sz w:val="20"/>
                <w:szCs w:val="22"/>
                <w:lang w:val="en-AU"/>
              </w:rPr>
            </w:pPr>
            <w:r w:rsidRPr="00291CC9">
              <w:rPr>
                <w:rFonts w:asciiTheme="majorHAnsi" w:eastAsia="Calibri" w:hAnsiTheme="majorHAnsi" w:cstheme="majorHAnsi"/>
                <w:sz w:val="20"/>
                <w:szCs w:val="22"/>
                <w:lang w:val="en-AU"/>
              </w:rPr>
              <w:t xml:space="preserve">Excursion staff must comply with department or the school’s own policy in relation to the Child Safe Standards and have a Working with Children Clearance and proof of vaccination if required. </w:t>
            </w:r>
          </w:p>
        </w:tc>
        <w:tc>
          <w:tcPr>
            <w:tcW w:w="616" w:type="pct"/>
          </w:tcPr>
          <w:p w14:paraId="3B653F11"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TIC</w:t>
            </w:r>
          </w:p>
        </w:tc>
        <w:tc>
          <w:tcPr>
            <w:tcW w:w="412" w:type="pct"/>
          </w:tcPr>
          <w:p w14:paraId="36314019"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r w:rsidR="00291CC9" w:rsidRPr="00291CC9" w14:paraId="6A651741" w14:textId="77777777" w:rsidTr="00291CC9">
        <w:tc>
          <w:tcPr>
            <w:tcW w:w="274" w:type="pct"/>
          </w:tcPr>
          <w:p w14:paraId="10AF9C07" w14:textId="77777777" w:rsidR="00291CC9" w:rsidRPr="00291CC9" w:rsidRDefault="00291CC9" w:rsidP="00291CC9">
            <w:pPr>
              <w:spacing w:before="30" w:afterLines="30" w:after="72" w:line="120" w:lineRule="atLeast"/>
              <w:rPr>
                <w:rFonts w:asciiTheme="majorHAnsi" w:eastAsia="Calibri" w:hAnsiTheme="majorHAnsi" w:cstheme="majorHAnsi"/>
                <w:sz w:val="20"/>
                <w:szCs w:val="22"/>
                <w:lang w:val="en-AU"/>
              </w:rPr>
            </w:pPr>
            <w:r w:rsidRPr="00291CC9">
              <w:rPr>
                <w:rFonts w:asciiTheme="majorHAnsi" w:eastAsia="Calibri" w:hAnsiTheme="majorHAnsi" w:cstheme="majorHAnsi"/>
                <w:sz w:val="20"/>
                <w:szCs w:val="22"/>
                <w:lang w:val="en-AU"/>
              </w:rPr>
              <w:t>8</w:t>
            </w:r>
          </w:p>
        </w:tc>
        <w:tc>
          <w:tcPr>
            <w:tcW w:w="3698" w:type="pct"/>
          </w:tcPr>
          <w:p w14:paraId="3C01808D" w14:textId="77777777" w:rsidR="00291CC9" w:rsidRPr="00291CC9" w:rsidRDefault="00291CC9" w:rsidP="00291CC9">
            <w:pPr>
              <w:spacing w:before="30" w:afterLines="30" w:after="72" w:line="120" w:lineRule="atLeast"/>
              <w:rPr>
                <w:rFonts w:asciiTheme="majorHAnsi" w:eastAsia="Calibri" w:hAnsiTheme="majorHAnsi" w:cstheme="majorHAnsi"/>
                <w:sz w:val="20"/>
                <w:szCs w:val="22"/>
                <w:lang w:val="en-AU"/>
              </w:rPr>
            </w:pPr>
            <w:r w:rsidRPr="00291CC9">
              <w:rPr>
                <w:rFonts w:asciiTheme="majorHAnsi" w:eastAsia="Calibri" w:hAnsiTheme="majorHAnsi" w:cstheme="majorHAnsi"/>
                <w:sz w:val="20"/>
                <w:szCs w:val="22"/>
                <w:lang w:val="en-AU"/>
              </w:rPr>
              <w:t xml:space="preserve">Record the names of volunteer workers for the purposes of volunteer workers insurance. See: </w:t>
            </w:r>
            <w:hyperlink r:id="rId22" w:history="1">
              <w:r w:rsidRPr="00291CC9">
                <w:rPr>
                  <w:rFonts w:asciiTheme="majorHAnsi" w:eastAsia="Calibri" w:hAnsiTheme="majorHAnsi" w:cstheme="majorHAnsi"/>
                  <w:color w:val="0000FF"/>
                  <w:sz w:val="20"/>
                  <w:szCs w:val="22"/>
                  <w:u w:val="single"/>
                  <w:lang w:val="en-AU"/>
                </w:rPr>
                <w:t>Volunteers in Schools</w:t>
              </w:r>
            </w:hyperlink>
            <w:r w:rsidRPr="00291CC9">
              <w:rPr>
                <w:rFonts w:asciiTheme="majorHAnsi" w:eastAsia="Calibri" w:hAnsiTheme="majorHAnsi" w:cstheme="majorHAnsi"/>
                <w:sz w:val="20"/>
                <w:szCs w:val="22"/>
                <w:lang w:val="en-AU"/>
              </w:rPr>
              <w:t>.</w:t>
            </w:r>
          </w:p>
        </w:tc>
        <w:tc>
          <w:tcPr>
            <w:tcW w:w="616" w:type="pct"/>
          </w:tcPr>
          <w:p w14:paraId="20AD6A0E"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TIC</w:t>
            </w:r>
          </w:p>
        </w:tc>
        <w:tc>
          <w:tcPr>
            <w:tcW w:w="412" w:type="pct"/>
          </w:tcPr>
          <w:p w14:paraId="37CA63D8"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r w:rsidR="00291CC9" w:rsidRPr="00291CC9" w14:paraId="1A3EE02D" w14:textId="77777777" w:rsidTr="00291CC9">
        <w:tc>
          <w:tcPr>
            <w:tcW w:w="274" w:type="pct"/>
          </w:tcPr>
          <w:p w14:paraId="433A04E3" w14:textId="77777777" w:rsidR="00291CC9" w:rsidRPr="00291CC9" w:rsidRDefault="00291CC9" w:rsidP="00291CC9">
            <w:pPr>
              <w:spacing w:before="30" w:afterLines="30" w:after="72" w:line="120" w:lineRule="atLeast"/>
              <w:rPr>
                <w:rFonts w:asciiTheme="majorHAnsi" w:eastAsia="Calibri" w:hAnsiTheme="majorHAnsi" w:cstheme="majorHAnsi"/>
                <w:sz w:val="20"/>
                <w:szCs w:val="22"/>
                <w:lang w:val="en-AU"/>
              </w:rPr>
            </w:pPr>
            <w:r w:rsidRPr="00291CC9">
              <w:rPr>
                <w:rFonts w:asciiTheme="majorHAnsi" w:eastAsia="Calibri" w:hAnsiTheme="majorHAnsi" w:cstheme="majorHAnsi"/>
                <w:sz w:val="20"/>
                <w:szCs w:val="22"/>
                <w:lang w:val="en-AU"/>
              </w:rPr>
              <w:t>9</w:t>
            </w:r>
          </w:p>
        </w:tc>
        <w:tc>
          <w:tcPr>
            <w:tcW w:w="3698" w:type="pct"/>
          </w:tcPr>
          <w:p w14:paraId="23DA3E00" w14:textId="77777777" w:rsidR="00291CC9" w:rsidRPr="00291CC9" w:rsidRDefault="00291CC9" w:rsidP="00291CC9">
            <w:pPr>
              <w:spacing w:before="30" w:afterLines="30" w:after="72" w:line="120" w:lineRule="atLeast"/>
              <w:rPr>
                <w:rFonts w:asciiTheme="majorHAnsi" w:eastAsia="Calibri" w:hAnsiTheme="majorHAnsi" w:cstheme="majorHAnsi"/>
                <w:sz w:val="20"/>
                <w:szCs w:val="22"/>
                <w:lang w:val="en-AU"/>
              </w:rPr>
            </w:pPr>
            <w:r w:rsidRPr="00291CC9">
              <w:rPr>
                <w:rFonts w:asciiTheme="majorHAnsi" w:eastAsia="Calibri" w:hAnsiTheme="majorHAnsi" w:cstheme="majorHAnsi"/>
                <w:sz w:val="20"/>
                <w:szCs w:val="22"/>
                <w:lang w:val="en-AU"/>
              </w:rPr>
              <w:t xml:space="preserve">Designate a member of staff as being responsible for first aid, ensuring they have appropriate qualifications, and source relevant first aid kit. </w:t>
            </w:r>
            <w:r w:rsidRPr="00291CC9">
              <w:rPr>
                <w:rFonts w:asciiTheme="majorHAnsi" w:eastAsia="Times New Roman" w:hAnsiTheme="majorHAnsi" w:cstheme="majorHAnsi"/>
                <w:sz w:val="20"/>
                <w:szCs w:val="22"/>
              </w:rPr>
              <w:t xml:space="preserve">See: </w:t>
            </w:r>
            <w:hyperlink r:id="rId23" w:history="1">
              <w:r w:rsidRPr="00291CC9">
                <w:rPr>
                  <w:rFonts w:asciiTheme="majorHAnsi" w:eastAsia="Times New Roman" w:hAnsiTheme="majorHAnsi" w:cstheme="majorHAnsi"/>
                  <w:color w:val="0000FF"/>
                  <w:sz w:val="20"/>
                  <w:szCs w:val="22"/>
                  <w:u w:val="single"/>
                </w:rPr>
                <w:t>Excursions Guidelines – First Aid</w:t>
              </w:r>
            </w:hyperlink>
            <w:r w:rsidRPr="00291CC9">
              <w:rPr>
                <w:rFonts w:asciiTheme="majorHAnsi" w:eastAsia="Times New Roman" w:hAnsiTheme="majorHAnsi" w:cstheme="majorHAnsi"/>
                <w:sz w:val="20"/>
                <w:szCs w:val="22"/>
              </w:rPr>
              <w:t>.</w:t>
            </w:r>
          </w:p>
        </w:tc>
        <w:tc>
          <w:tcPr>
            <w:tcW w:w="616" w:type="pct"/>
          </w:tcPr>
          <w:p w14:paraId="06894F0F"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TIC</w:t>
            </w:r>
          </w:p>
        </w:tc>
        <w:tc>
          <w:tcPr>
            <w:tcW w:w="412" w:type="pct"/>
          </w:tcPr>
          <w:p w14:paraId="5CAAA9BF"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r w:rsidR="00291CC9" w:rsidRPr="00291CC9" w14:paraId="62DA5E07" w14:textId="77777777" w:rsidTr="00291CC9">
        <w:tc>
          <w:tcPr>
            <w:tcW w:w="274" w:type="pct"/>
          </w:tcPr>
          <w:p w14:paraId="792AE560" w14:textId="77777777" w:rsidR="00291CC9" w:rsidRPr="00291CC9" w:rsidRDefault="00291CC9" w:rsidP="00291CC9">
            <w:pPr>
              <w:spacing w:before="30" w:afterLines="30" w:after="72" w:line="120" w:lineRule="atLeast"/>
              <w:rPr>
                <w:rFonts w:asciiTheme="majorHAnsi" w:eastAsia="Calibri" w:hAnsiTheme="majorHAnsi" w:cstheme="majorHAnsi"/>
                <w:sz w:val="20"/>
                <w:szCs w:val="22"/>
                <w:lang w:val="en-AU"/>
              </w:rPr>
            </w:pPr>
            <w:r w:rsidRPr="00291CC9">
              <w:rPr>
                <w:rFonts w:asciiTheme="majorHAnsi" w:eastAsia="Calibri" w:hAnsiTheme="majorHAnsi" w:cstheme="majorHAnsi"/>
                <w:sz w:val="20"/>
                <w:szCs w:val="22"/>
                <w:lang w:val="en-AU"/>
              </w:rPr>
              <w:t>10</w:t>
            </w:r>
          </w:p>
        </w:tc>
        <w:tc>
          <w:tcPr>
            <w:tcW w:w="3698" w:type="pct"/>
          </w:tcPr>
          <w:p w14:paraId="7DAE9B91" w14:textId="1A0613F8" w:rsidR="00291CC9" w:rsidRPr="00291CC9" w:rsidRDefault="00291CC9" w:rsidP="00291CC9">
            <w:pPr>
              <w:spacing w:before="30" w:afterLines="30" w:after="72" w:line="120" w:lineRule="atLeast"/>
              <w:rPr>
                <w:rFonts w:asciiTheme="majorHAnsi" w:eastAsia="Calibri" w:hAnsiTheme="majorHAnsi" w:cstheme="majorHAnsi"/>
                <w:color w:val="0B0C0C"/>
                <w:sz w:val="20"/>
                <w:szCs w:val="22"/>
                <w:lang w:val="en"/>
              </w:rPr>
            </w:pPr>
            <w:r w:rsidRPr="00291CC9">
              <w:rPr>
                <w:rFonts w:asciiTheme="majorHAnsi" w:eastAsia="Calibri" w:hAnsiTheme="majorHAnsi" w:cstheme="majorHAnsi"/>
                <w:sz w:val="20"/>
                <w:szCs w:val="22"/>
                <w:lang w:val="en-AU"/>
              </w:rPr>
              <w:t>Clarify the specific roles and responsibilities of each staff member (teachers, instructors, campsite staff, volunteers, etc) so they are understood by all staff and students prior to the commencement of the excursion.</w:t>
            </w:r>
          </w:p>
        </w:tc>
        <w:tc>
          <w:tcPr>
            <w:tcW w:w="616" w:type="pct"/>
          </w:tcPr>
          <w:p w14:paraId="2E930815"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TIC</w:t>
            </w:r>
          </w:p>
        </w:tc>
        <w:tc>
          <w:tcPr>
            <w:tcW w:w="412" w:type="pct"/>
          </w:tcPr>
          <w:p w14:paraId="59A9D196"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bl>
    <w:p w14:paraId="273FEC12" w14:textId="77777777" w:rsidR="00FE6E6B" w:rsidRDefault="00FE6E6B">
      <w:r>
        <w:br w:type="page"/>
      </w:r>
    </w:p>
    <w:tbl>
      <w:tblPr>
        <w:tblStyle w:val="TableGridLight"/>
        <w:tblW w:w="5000" w:type="pct"/>
        <w:tblLook w:val="0020" w:firstRow="1" w:lastRow="0" w:firstColumn="0" w:lastColumn="0" w:noHBand="0" w:noVBand="0"/>
      </w:tblPr>
      <w:tblGrid>
        <w:gridCol w:w="528"/>
        <w:gridCol w:w="7116"/>
        <w:gridCol w:w="1185"/>
        <w:gridCol w:w="793"/>
      </w:tblGrid>
      <w:tr w:rsidR="00291CC9" w:rsidRPr="00291CC9" w14:paraId="67B35E98" w14:textId="77777777" w:rsidTr="00FE6E6B">
        <w:tc>
          <w:tcPr>
            <w:tcW w:w="274" w:type="pct"/>
          </w:tcPr>
          <w:p w14:paraId="6E561A04" w14:textId="58649F4B" w:rsidR="00291CC9" w:rsidRPr="00291CC9" w:rsidRDefault="00291CC9" w:rsidP="00291CC9">
            <w:pPr>
              <w:spacing w:before="30" w:afterLines="30" w:after="72" w:line="120" w:lineRule="atLeast"/>
              <w:rPr>
                <w:rFonts w:asciiTheme="majorHAnsi" w:eastAsia="Calibri" w:hAnsiTheme="majorHAnsi" w:cstheme="majorHAnsi"/>
                <w:sz w:val="20"/>
                <w:szCs w:val="22"/>
                <w:lang w:val="en-AU"/>
              </w:rPr>
            </w:pPr>
            <w:r w:rsidRPr="00291CC9">
              <w:rPr>
                <w:rFonts w:asciiTheme="majorHAnsi" w:eastAsia="Calibri" w:hAnsiTheme="majorHAnsi" w:cstheme="majorHAnsi"/>
                <w:sz w:val="20"/>
                <w:szCs w:val="22"/>
                <w:lang w:val="en-AU"/>
              </w:rPr>
              <w:lastRenderedPageBreak/>
              <w:t>11</w:t>
            </w:r>
          </w:p>
        </w:tc>
        <w:tc>
          <w:tcPr>
            <w:tcW w:w="3698" w:type="pct"/>
          </w:tcPr>
          <w:p w14:paraId="783105BC" w14:textId="77777777" w:rsidR="00291CC9" w:rsidRPr="00291CC9" w:rsidRDefault="00291CC9" w:rsidP="00291CC9">
            <w:pPr>
              <w:spacing w:before="30" w:afterLines="30" w:after="72" w:line="120" w:lineRule="atLeast"/>
              <w:rPr>
                <w:rFonts w:asciiTheme="majorHAnsi" w:eastAsia="Calibri" w:hAnsiTheme="majorHAnsi" w:cstheme="majorHAnsi"/>
                <w:sz w:val="20"/>
                <w:szCs w:val="22"/>
                <w:u w:val="single"/>
                <w:lang w:val="en-AU"/>
              </w:rPr>
            </w:pPr>
            <w:r w:rsidRPr="00291CC9">
              <w:rPr>
                <w:rFonts w:asciiTheme="majorHAnsi" w:eastAsia="Times New Roman" w:hAnsiTheme="majorHAnsi" w:cstheme="majorHAnsi"/>
                <w:sz w:val="20"/>
                <w:szCs w:val="22"/>
                <w:u w:val="single"/>
              </w:rPr>
              <w:t>For excursions with an overnight component</w:t>
            </w:r>
            <w:r w:rsidRPr="00291CC9">
              <w:rPr>
                <w:rFonts w:asciiTheme="majorHAnsi" w:eastAsia="Calibri" w:hAnsiTheme="majorHAnsi" w:cstheme="majorHAnsi"/>
                <w:sz w:val="20"/>
                <w:szCs w:val="22"/>
                <w:u w:val="single"/>
                <w:lang w:val="en-AU"/>
              </w:rPr>
              <w:t>:</w:t>
            </w:r>
          </w:p>
          <w:p w14:paraId="0BB5E7EC" w14:textId="77777777" w:rsidR="00291CC9" w:rsidRPr="00291CC9" w:rsidRDefault="00291CC9" w:rsidP="00291CC9">
            <w:pPr>
              <w:spacing w:before="30" w:afterLines="30" w:after="72" w:line="120" w:lineRule="atLeast"/>
              <w:rPr>
                <w:rFonts w:asciiTheme="majorHAnsi" w:eastAsia="Calibri" w:hAnsiTheme="majorHAnsi" w:cstheme="majorHAnsi"/>
                <w:sz w:val="20"/>
                <w:szCs w:val="22"/>
                <w:lang w:val="en-AU"/>
              </w:rPr>
            </w:pPr>
            <w:r w:rsidRPr="00291CC9">
              <w:rPr>
                <w:rFonts w:asciiTheme="majorHAnsi" w:eastAsia="Calibri" w:hAnsiTheme="majorHAnsi" w:cstheme="majorHAnsi"/>
                <w:sz w:val="20"/>
                <w:szCs w:val="22"/>
                <w:lang w:val="en-AU"/>
              </w:rPr>
              <w:t>Ensure there is a dedicated school contact person in the event of an emergency, both during and outside of school hours.</w:t>
            </w:r>
          </w:p>
        </w:tc>
        <w:tc>
          <w:tcPr>
            <w:tcW w:w="616" w:type="pct"/>
          </w:tcPr>
          <w:p w14:paraId="5C8F0E7E"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P</w:t>
            </w:r>
          </w:p>
        </w:tc>
        <w:tc>
          <w:tcPr>
            <w:tcW w:w="412" w:type="pct"/>
            <w:shd w:val="clear" w:color="auto" w:fill="808080" w:themeFill="background1" w:themeFillShade="80"/>
          </w:tcPr>
          <w:p w14:paraId="772BD5BB"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r w:rsidR="00291CC9" w:rsidRPr="00291CC9" w14:paraId="027C3BF7" w14:textId="77777777" w:rsidTr="00291CC9">
        <w:tc>
          <w:tcPr>
            <w:tcW w:w="274" w:type="pct"/>
          </w:tcPr>
          <w:p w14:paraId="6740CA34"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12</w:t>
            </w:r>
          </w:p>
        </w:tc>
        <w:tc>
          <w:tcPr>
            <w:tcW w:w="3698" w:type="pct"/>
          </w:tcPr>
          <w:p w14:paraId="3B9A16B1"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u w:val="single"/>
              </w:rPr>
            </w:pPr>
            <w:r w:rsidRPr="00291CC9">
              <w:rPr>
                <w:rFonts w:asciiTheme="majorHAnsi" w:eastAsia="Times New Roman" w:hAnsiTheme="majorHAnsi" w:cstheme="majorHAnsi"/>
                <w:sz w:val="20"/>
                <w:szCs w:val="22"/>
                <w:u w:val="single"/>
              </w:rPr>
              <w:t>For excursions with an overnight component:</w:t>
            </w:r>
          </w:p>
          <w:p w14:paraId="21654A10"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If the overnight stay involves mixed gender groups, ensure there are excursions staff of mixed genders.</w:t>
            </w:r>
          </w:p>
        </w:tc>
        <w:tc>
          <w:tcPr>
            <w:tcW w:w="616" w:type="pct"/>
          </w:tcPr>
          <w:p w14:paraId="45D6FF69"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TIC</w:t>
            </w:r>
          </w:p>
        </w:tc>
        <w:tc>
          <w:tcPr>
            <w:tcW w:w="412" w:type="pct"/>
          </w:tcPr>
          <w:p w14:paraId="64113071"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r w:rsidR="0041602B" w:rsidRPr="00291CC9" w14:paraId="12EB6EF4" w14:textId="77777777" w:rsidTr="00291CC9">
        <w:tc>
          <w:tcPr>
            <w:tcW w:w="274" w:type="pct"/>
          </w:tcPr>
          <w:p w14:paraId="057470DC" w14:textId="77777777" w:rsidR="0041602B" w:rsidRPr="00291CC9" w:rsidRDefault="0041602B" w:rsidP="00291CC9">
            <w:pPr>
              <w:spacing w:before="30" w:afterLines="30" w:after="72" w:line="120" w:lineRule="atLeast"/>
              <w:rPr>
                <w:rFonts w:asciiTheme="majorHAnsi" w:eastAsia="Times New Roman" w:hAnsiTheme="majorHAnsi" w:cstheme="majorHAnsi"/>
                <w:sz w:val="20"/>
                <w:szCs w:val="22"/>
              </w:rPr>
            </w:pPr>
          </w:p>
        </w:tc>
        <w:tc>
          <w:tcPr>
            <w:tcW w:w="3698" w:type="pct"/>
          </w:tcPr>
          <w:p w14:paraId="5F1A6523" w14:textId="651DCE54" w:rsidR="0041602B" w:rsidRPr="00291CC9" w:rsidRDefault="0041602B" w:rsidP="00291CC9">
            <w:pPr>
              <w:spacing w:before="30" w:afterLines="30" w:after="72" w:line="120" w:lineRule="atLeast"/>
              <w:rPr>
                <w:rFonts w:asciiTheme="majorHAnsi" w:eastAsia="Times New Roman" w:hAnsiTheme="majorHAnsi" w:cstheme="majorHAnsi"/>
                <w:sz w:val="20"/>
                <w:szCs w:val="22"/>
                <w:u w:val="single"/>
              </w:rPr>
            </w:pPr>
            <w:r w:rsidRPr="00291CC9">
              <w:rPr>
                <w:rFonts w:asciiTheme="majorHAnsi" w:eastAsia="Calibri" w:hAnsiTheme="majorHAnsi" w:cstheme="majorHAnsi"/>
                <w:b/>
                <w:sz w:val="20"/>
                <w:lang w:val="en-AU"/>
              </w:rPr>
              <w:t>TRANSPORTATION</w:t>
            </w:r>
          </w:p>
        </w:tc>
        <w:tc>
          <w:tcPr>
            <w:tcW w:w="616" w:type="pct"/>
          </w:tcPr>
          <w:p w14:paraId="12A6D8EB" w14:textId="77777777" w:rsidR="0041602B" w:rsidRPr="00291CC9" w:rsidRDefault="0041602B" w:rsidP="00291CC9">
            <w:pPr>
              <w:spacing w:before="30" w:afterLines="30" w:after="72" w:line="120" w:lineRule="atLeast"/>
              <w:jc w:val="center"/>
              <w:rPr>
                <w:rFonts w:asciiTheme="majorHAnsi" w:eastAsia="Times New Roman" w:hAnsiTheme="majorHAnsi" w:cstheme="majorHAnsi"/>
                <w:sz w:val="20"/>
                <w:szCs w:val="22"/>
              </w:rPr>
            </w:pPr>
          </w:p>
        </w:tc>
        <w:tc>
          <w:tcPr>
            <w:tcW w:w="412" w:type="pct"/>
          </w:tcPr>
          <w:p w14:paraId="25DC63BF" w14:textId="77777777" w:rsidR="0041602B" w:rsidRPr="00291CC9" w:rsidRDefault="0041602B" w:rsidP="00291CC9">
            <w:pPr>
              <w:spacing w:before="30" w:afterLines="30" w:after="72" w:line="120" w:lineRule="atLeast"/>
              <w:rPr>
                <w:rFonts w:asciiTheme="majorHAnsi" w:eastAsia="Times New Roman" w:hAnsiTheme="majorHAnsi" w:cstheme="majorHAnsi"/>
                <w:sz w:val="20"/>
                <w:szCs w:val="22"/>
              </w:rPr>
            </w:pPr>
          </w:p>
        </w:tc>
      </w:tr>
      <w:tr w:rsidR="00291CC9" w:rsidRPr="00291CC9" w14:paraId="335838B6" w14:textId="77777777" w:rsidTr="00291CC9">
        <w:tc>
          <w:tcPr>
            <w:tcW w:w="274" w:type="pct"/>
          </w:tcPr>
          <w:p w14:paraId="245A5323" w14:textId="77777777" w:rsidR="00291CC9" w:rsidRPr="00291CC9" w:rsidRDefault="00291CC9" w:rsidP="00291CC9">
            <w:pPr>
              <w:spacing w:before="30" w:afterLines="30" w:after="72" w:line="120" w:lineRule="atLeast"/>
              <w:rPr>
                <w:rFonts w:asciiTheme="majorHAnsi" w:eastAsia="Calibri" w:hAnsiTheme="majorHAnsi" w:cstheme="majorHAnsi"/>
                <w:sz w:val="20"/>
                <w:szCs w:val="22"/>
                <w:lang w:val="en-AU"/>
              </w:rPr>
            </w:pPr>
            <w:r w:rsidRPr="00291CC9">
              <w:rPr>
                <w:rFonts w:asciiTheme="majorHAnsi" w:eastAsia="Calibri" w:hAnsiTheme="majorHAnsi" w:cstheme="majorHAnsi"/>
                <w:sz w:val="20"/>
                <w:szCs w:val="22"/>
                <w:lang w:val="en-AU"/>
              </w:rPr>
              <w:t>13</w:t>
            </w:r>
          </w:p>
        </w:tc>
        <w:tc>
          <w:tcPr>
            <w:tcW w:w="3698" w:type="pct"/>
          </w:tcPr>
          <w:p w14:paraId="38342D92" w14:textId="77777777" w:rsidR="00291CC9" w:rsidRPr="00291CC9" w:rsidRDefault="00291CC9" w:rsidP="00291CC9">
            <w:pPr>
              <w:spacing w:before="30" w:afterLines="30" w:after="72" w:line="120" w:lineRule="atLeast"/>
              <w:rPr>
                <w:rFonts w:asciiTheme="majorHAnsi" w:eastAsia="Calibri" w:hAnsiTheme="majorHAnsi" w:cstheme="majorHAnsi"/>
                <w:sz w:val="20"/>
                <w:szCs w:val="22"/>
                <w:lang w:val="en-AU"/>
              </w:rPr>
            </w:pPr>
            <w:r w:rsidRPr="00291CC9">
              <w:rPr>
                <w:rFonts w:asciiTheme="majorHAnsi" w:eastAsia="Calibri" w:hAnsiTheme="majorHAnsi" w:cstheme="majorHAnsi"/>
                <w:sz w:val="20"/>
                <w:szCs w:val="22"/>
                <w:lang w:val="en-AU"/>
              </w:rPr>
              <w:t xml:space="preserve">Select an appropriate mode of transport in line with the </w:t>
            </w:r>
            <w:hyperlink r:id="rId24" w:history="1">
              <w:r w:rsidRPr="00291CC9">
                <w:rPr>
                  <w:rFonts w:asciiTheme="majorHAnsi" w:eastAsia="Calibri" w:hAnsiTheme="majorHAnsi" w:cstheme="majorHAnsi"/>
                  <w:color w:val="0000FF"/>
                  <w:sz w:val="20"/>
                  <w:szCs w:val="22"/>
                  <w:u w:val="single"/>
                  <w:lang w:val="en-AU"/>
                </w:rPr>
                <w:t>Private Vehicle Use</w:t>
              </w:r>
            </w:hyperlink>
            <w:r w:rsidRPr="00291CC9">
              <w:rPr>
                <w:rFonts w:asciiTheme="majorHAnsi" w:eastAsia="Calibri" w:hAnsiTheme="majorHAnsi" w:cstheme="majorHAnsi"/>
                <w:sz w:val="20"/>
                <w:szCs w:val="22"/>
                <w:lang w:val="en-AU"/>
              </w:rPr>
              <w:t xml:space="preserve"> policy which provides that the use of private vehicles should be avoided unless necessary. </w:t>
            </w:r>
          </w:p>
        </w:tc>
        <w:tc>
          <w:tcPr>
            <w:tcW w:w="616" w:type="pct"/>
          </w:tcPr>
          <w:p w14:paraId="44C51B4C"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TIC</w:t>
            </w:r>
          </w:p>
        </w:tc>
        <w:tc>
          <w:tcPr>
            <w:tcW w:w="412" w:type="pct"/>
          </w:tcPr>
          <w:p w14:paraId="58B5039B"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r w:rsidR="00291CC9" w:rsidRPr="00291CC9" w14:paraId="4FCD1D40" w14:textId="77777777" w:rsidTr="00FE6E6B">
        <w:tc>
          <w:tcPr>
            <w:tcW w:w="274" w:type="pct"/>
          </w:tcPr>
          <w:p w14:paraId="5A846B11" w14:textId="77777777" w:rsidR="00291CC9" w:rsidRPr="00291CC9" w:rsidRDefault="00291CC9" w:rsidP="00291CC9">
            <w:pPr>
              <w:spacing w:before="30" w:afterLines="30" w:after="72" w:line="120" w:lineRule="atLeast"/>
              <w:rPr>
                <w:rFonts w:asciiTheme="majorHAnsi" w:eastAsia="Calibri" w:hAnsiTheme="majorHAnsi" w:cstheme="majorHAnsi"/>
                <w:sz w:val="20"/>
                <w:szCs w:val="22"/>
                <w:lang w:val="en-AU"/>
              </w:rPr>
            </w:pPr>
            <w:r w:rsidRPr="00291CC9">
              <w:rPr>
                <w:rFonts w:asciiTheme="majorHAnsi" w:eastAsia="Calibri" w:hAnsiTheme="majorHAnsi" w:cstheme="majorHAnsi"/>
                <w:sz w:val="20"/>
                <w:szCs w:val="22"/>
                <w:lang w:val="en-AU"/>
              </w:rPr>
              <w:t>14</w:t>
            </w:r>
          </w:p>
        </w:tc>
        <w:tc>
          <w:tcPr>
            <w:tcW w:w="3698" w:type="pct"/>
          </w:tcPr>
          <w:p w14:paraId="250C59EC" w14:textId="0DC116D1" w:rsidR="00291CC9" w:rsidRPr="00291CC9" w:rsidRDefault="00291CC9" w:rsidP="00291CC9">
            <w:pPr>
              <w:spacing w:before="30" w:afterLines="30" w:after="72" w:line="120" w:lineRule="atLeast"/>
              <w:rPr>
                <w:rFonts w:asciiTheme="majorHAnsi" w:eastAsia="Calibri" w:hAnsiTheme="majorHAnsi" w:cstheme="majorHAnsi"/>
                <w:sz w:val="20"/>
                <w:szCs w:val="22"/>
                <w:lang w:val="en-AU"/>
              </w:rPr>
            </w:pPr>
            <w:r w:rsidRPr="00291CC9">
              <w:rPr>
                <w:rFonts w:asciiTheme="majorHAnsi" w:eastAsia="Calibri" w:hAnsiTheme="majorHAnsi" w:cstheme="majorHAnsi"/>
                <w:sz w:val="20"/>
                <w:szCs w:val="22"/>
                <w:lang w:val="en-AU"/>
              </w:rPr>
              <w:t xml:space="preserve">Confirm that any bus or private vehicle has appropriate </w:t>
            </w:r>
            <w:proofErr w:type="gramStart"/>
            <w:r w:rsidRPr="00291CC9">
              <w:rPr>
                <w:rFonts w:asciiTheme="majorHAnsi" w:eastAsia="Calibri" w:hAnsiTheme="majorHAnsi" w:cstheme="majorHAnsi"/>
                <w:sz w:val="20"/>
                <w:szCs w:val="22"/>
                <w:lang w:val="en-AU"/>
              </w:rPr>
              <w:t>registration</w:t>
            </w:r>
            <w:proofErr w:type="gramEnd"/>
            <w:r w:rsidRPr="00291CC9">
              <w:rPr>
                <w:rFonts w:asciiTheme="majorHAnsi" w:eastAsia="Calibri" w:hAnsiTheme="majorHAnsi" w:cstheme="majorHAnsi"/>
                <w:sz w:val="20"/>
                <w:szCs w:val="22"/>
                <w:lang w:val="en-AU"/>
              </w:rPr>
              <w:t xml:space="preserve"> and the driver has an appropriate licence and comprehensive insurance for the vehicle</w:t>
            </w:r>
            <w:r w:rsidR="00FD02CE">
              <w:rPr>
                <w:rFonts w:asciiTheme="majorHAnsi" w:eastAsia="Calibri" w:hAnsiTheme="majorHAnsi" w:cstheme="majorHAnsi"/>
                <w:sz w:val="20"/>
                <w:szCs w:val="22"/>
                <w:lang w:val="en-AU"/>
              </w:rPr>
              <w:t xml:space="preserve">. </w:t>
            </w:r>
            <w:r w:rsidRPr="00291CC9">
              <w:rPr>
                <w:rFonts w:asciiTheme="majorHAnsi" w:eastAsia="Times New Roman" w:hAnsiTheme="majorHAnsi" w:cstheme="majorHAnsi"/>
                <w:sz w:val="20"/>
                <w:szCs w:val="22"/>
              </w:rPr>
              <w:t xml:space="preserve">See: </w:t>
            </w:r>
            <w:hyperlink r:id="rId25" w:history="1">
              <w:r w:rsidRPr="00291CC9">
                <w:rPr>
                  <w:rFonts w:asciiTheme="majorHAnsi" w:eastAsia="Times New Roman" w:hAnsiTheme="majorHAnsi" w:cstheme="majorHAnsi"/>
                  <w:color w:val="0000FF"/>
                  <w:sz w:val="20"/>
                  <w:szCs w:val="22"/>
                  <w:u w:val="single"/>
                </w:rPr>
                <w:t>Excursions Guidelines – Transpo</w:t>
              </w:r>
              <w:r w:rsidR="004A0A12">
                <w:rPr>
                  <w:rFonts w:asciiTheme="majorHAnsi" w:eastAsia="Times New Roman" w:hAnsiTheme="majorHAnsi" w:cstheme="majorHAnsi"/>
                  <w:color w:val="0000FF"/>
                  <w:sz w:val="20"/>
                  <w:szCs w:val="22"/>
                  <w:u w:val="single"/>
                </w:rPr>
                <w:t>rt</w:t>
              </w:r>
            </w:hyperlink>
            <w:r w:rsidRPr="00291CC9">
              <w:rPr>
                <w:rFonts w:asciiTheme="majorHAnsi" w:eastAsia="Times New Roman" w:hAnsiTheme="majorHAnsi" w:cstheme="majorHAnsi"/>
                <w:sz w:val="20"/>
                <w:szCs w:val="22"/>
              </w:rPr>
              <w:t>.</w:t>
            </w:r>
          </w:p>
        </w:tc>
        <w:tc>
          <w:tcPr>
            <w:tcW w:w="616" w:type="pct"/>
          </w:tcPr>
          <w:p w14:paraId="65E2780B"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P</w:t>
            </w:r>
          </w:p>
        </w:tc>
        <w:tc>
          <w:tcPr>
            <w:tcW w:w="412" w:type="pct"/>
            <w:shd w:val="clear" w:color="auto" w:fill="808080" w:themeFill="background1" w:themeFillShade="80"/>
          </w:tcPr>
          <w:p w14:paraId="3C241883"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r w:rsidR="00291CC9" w:rsidRPr="00291CC9" w14:paraId="43D71941" w14:textId="77777777" w:rsidTr="00291CC9">
        <w:tc>
          <w:tcPr>
            <w:tcW w:w="274" w:type="pct"/>
          </w:tcPr>
          <w:p w14:paraId="0A9D44D9" w14:textId="77777777" w:rsidR="00291CC9" w:rsidRPr="00291CC9" w:rsidRDefault="00291CC9" w:rsidP="00291CC9">
            <w:pPr>
              <w:spacing w:before="30" w:afterLines="30" w:after="72" w:line="120" w:lineRule="atLeast"/>
              <w:rPr>
                <w:rFonts w:asciiTheme="majorHAnsi" w:eastAsia="Calibri" w:hAnsiTheme="majorHAnsi" w:cstheme="majorHAnsi"/>
                <w:sz w:val="20"/>
                <w:szCs w:val="22"/>
                <w:lang w:val="en-AU"/>
              </w:rPr>
            </w:pPr>
          </w:p>
        </w:tc>
        <w:tc>
          <w:tcPr>
            <w:tcW w:w="4726" w:type="pct"/>
            <w:gridSpan w:val="3"/>
          </w:tcPr>
          <w:p w14:paraId="760BF586" w14:textId="411A7E84" w:rsidR="00291CC9" w:rsidRPr="00291CC9" w:rsidRDefault="00291CC9" w:rsidP="00291CC9">
            <w:pPr>
              <w:spacing w:before="30" w:afterLines="30" w:after="72" w:line="120" w:lineRule="atLeast"/>
              <w:rPr>
                <w:rFonts w:asciiTheme="majorHAnsi" w:eastAsia="Times New Roman" w:hAnsiTheme="majorHAnsi" w:cstheme="majorHAnsi"/>
                <w:sz w:val="20"/>
                <w:szCs w:val="22"/>
              </w:rPr>
            </w:pPr>
            <w:r w:rsidRPr="00291CC9">
              <w:rPr>
                <w:rFonts w:asciiTheme="majorHAnsi" w:eastAsia="Calibri" w:hAnsiTheme="majorHAnsi" w:cstheme="majorHAnsi"/>
                <w:b/>
                <w:sz w:val="20"/>
                <w:szCs w:val="22"/>
                <w:lang w:val="en-AU"/>
              </w:rPr>
              <w:t>EMERGENCY AND RISK MANAGEMENT</w:t>
            </w:r>
          </w:p>
        </w:tc>
      </w:tr>
      <w:tr w:rsidR="00291CC9" w:rsidRPr="00291CC9" w14:paraId="4885C7E0" w14:textId="77777777" w:rsidTr="00291CC9">
        <w:tc>
          <w:tcPr>
            <w:tcW w:w="274" w:type="pct"/>
            <w:vMerge w:val="restart"/>
          </w:tcPr>
          <w:p w14:paraId="70CA70BA" w14:textId="77777777" w:rsidR="00291CC9" w:rsidRPr="00291CC9" w:rsidRDefault="00291CC9" w:rsidP="00291CC9">
            <w:pPr>
              <w:spacing w:before="30" w:afterLines="30" w:after="72" w:line="120" w:lineRule="atLeast"/>
              <w:rPr>
                <w:rFonts w:asciiTheme="majorHAnsi" w:eastAsia="Calibri" w:hAnsiTheme="majorHAnsi" w:cstheme="majorHAnsi"/>
                <w:sz w:val="20"/>
                <w:szCs w:val="22"/>
                <w:lang w:val="en-AU"/>
              </w:rPr>
            </w:pPr>
            <w:r w:rsidRPr="00291CC9">
              <w:rPr>
                <w:rFonts w:asciiTheme="majorHAnsi" w:eastAsia="Calibri" w:hAnsiTheme="majorHAnsi" w:cstheme="majorHAnsi"/>
                <w:sz w:val="20"/>
                <w:szCs w:val="22"/>
                <w:lang w:val="en-AU"/>
              </w:rPr>
              <w:t>15</w:t>
            </w:r>
          </w:p>
        </w:tc>
        <w:tc>
          <w:tcPr>
            <w:tcW w:w="3698" w:type="pct"/>
          </w:tcPr>
          <w:p w14:paraId="21538848" w14:textId="77777777" w:rsidR="00291CC9" w:rsidRPr="00291CC9" w:rsidRDefault="00291CC9" w:rsidP="00291CC9">
            <w:pPr>
              <w:spacing w:before="30" w:afterLines="30" w:after="72"/>
              <w:rPr>
                <w:rFonts w:asciiTheme="majorHAnsi" w:eastAsia="Times New Roman" w:hAnsiTheme="majorHAnsi" w:cstheme="majorHAnsi"/>
                <w:sz w:val="20"/>
                <w:szCs w:val="22"/>
                <w:u w:val="single"/>
              </w:rPr>
            </w:pPr>
            <w:r w:rsidRPr="00291CC9">
              <w:rPr>
                <w:rFonts w:asciiTheme="majorHAnsi" w:eastAsia="Times New Roman" w:hAnsiTheme="majorHAnsi" w:cstheme="majorHAnsi"/>
                <w:sz w:val="20"/>
                <w:szCs w:val="22"/>
                <w:u w:val="single"/>
              </w:rPr>
              <w:t xml:space="preserve">For local excursions (not involving adventure activities): </w:t>
            </w:r>
          </w:p>
          <w:p w14:paraId="1CA00927" w14:textId="7985C0A1" w:rsidR="00291CC9" w:rsidRPr="00291CC9" w:rsidRDefault="00291CC9" w:rsidP="00291CC9">
            <w:pPr>
              <w:spacing w:before="30" w:afterLines="30" w:after="72" w:line="120" w:lineRule="atLeast"/>
              <w:rPr>
                <w:rFonts w:asciiTheme="majorHAnsi" w:eastAsia="Calibri" w:hAnsiTheme="majorHAnsi" w:cstheme="majorHAnsi"/>
                <w:sz w:val="20"/>
                <w:szCs w:val="22"/>
                <w:lang w:val="en-AU"/>
              </w:rPr>
            </w:pPr>
            <w:r w:rsidRPr="00291CC9">
              <w:rPr>
                <w:rFonts w:asciiTheme="majorHAnsi" w:eastAsia="Calibri" w:hAnsiTheme="majorHAnsi" w:cstheme="majorHAnsi"/>
                <w:sz w:val="20"/>
                <w:szCs w:val="22"/>
                <w:lang w:val="en-AU"/>
              </w:rPr>
              <w:t xml:space="preserve">Must complete the </w:t>
            </w:r>
            <w:hyperlink r:id="rId26" w:history="1">
              <w:r w:rsidRPr="00291CC9">
                <w:rPr>
                  <w:rFonts w:asciiTheme="majorHAnsi" w:eastAsia="Calibri" w:hAnsiTheme="majorHAnsi" w:cstheme="majorHAnsi"/>
                  <w:color w:val="0000FF"/>
                  <w:sz w:val="20"/>
                  <w:szCs w:val="22"/>
                  <w:u w:val="single"/>
                  <w:lang w:val="en-AU"/>
                </w:rPr>
                <w:t xml:space="preserve">Risk </w:t>
              </w:r>
              <w:r w:rsidR="006F48BB">
                <w:rPr>
                  <w:rFonts w:asciiTheme="majorHAnsi" w:eastAsia="Calibri" w:hAnsiTheme="majorHAnsi" w:cstheme="majorHAnsi"/>
                  <w:color w:val="0000FF"/>
                  <w:sz w:val="20"/>
                  <w:szCs w:val="22"/>
                  <w:u w:val="single"/>
                  <w:lang w:val="en-AU"/>
                </w:rPr>
                <w:t>A</w:t>
              </w:r>
              <w:r w:rsidRPr="00291CC9">
                <w:rPr>
                  <w:rFonts w:asciiTheme="majorHAnsi" w:eastAsia="Calibri" w:hAnsiTheme="majorHAnsi" w:cstheme="majorHAnsi"/>
                  <w:color w:val="0000FF"/>
                  <w:sz w:val="20"/>
                  <w:szCs w:val="22"/>
                  <w:u w:val="single"/>
                  <w:lang w:val="en-AU"/>
                </w:rPr>
                <w:t>ssessment for Local Excursions</w:t>
              </w:r>
            </w:hyperlink>
            <w:r w:rsidRPr="00291CC9">
              <w:rPr>
                <w:rFonts w:asciiTheme="majorHAnsi" w:eastAsia="Calibri" w:hAnsiTheme="majorHAnsi" w:cstheme="majorHAnsi"/>
                <w:sz w:val="20"/>
                <w:szCs w:val="22"/>
                <w:lang w:val="en-AU"/>
              </w:rPr>
              <w:t xml:space="preserve"> template. This is evidence of consideration of the risks that may be encountered while on the excursion. </w:t>
            </w:r>
            <w:r w:rsidRPr="00291CC9">
              <w:rPr>
                <w:rFonts w:asciiTheme="majorHAnsi" w:eastAsia="Times New Roman" w:hAnsiTheme="majorHAnsi" w:cstheme="majorHAnsi"/>
                <w:sz w:val="20"/>
                <w:szCs w:val="22"/>
              </w:rPr>
              <w:t xml:space="preserve">See: </w:t>
            </w:r>
            <w:hyperlink r:id="rId27" w:history="1">
              <w:r w:rsidRPr="00291CC9">
                <w:rPr>
                  <w:rFonts w:asciiTheme="majorHAnsi" w:eastAsia="Times New Roman" w:hAnsiTheme="majorHAnsi" w:cstheme="majorHAnsi"/>
                  <w:color w:val="0000FF"/>
                  <w:sz w:val="20"/>
                  <w:szCs w:val="22"/>
                  <w:u w:val="single"/>
                </w:rPr>
                <w:t>Excursions Guidelines – Risk Management Planning</w:t>
              </w:r>
            </w:hyperlink>
            <w:r w:rsidRPr="00291CC9">
              <w:rPr>
                <w:rFonts w:asciiTheme="majorHAnsi" w:eastAsia="Times New Roman" w:hAnsiTheme="majorHAnsi" w:cstheme="majorHAnsi"/>
                <w:sz w:val="20"/>
                <w:szCs w:val="22"/>
              </w:rPr>
              <w:t>.</w:t>
            </w:r>
          </w:p>
        </w:tc>
        <w:tc>
          <w:tcPr>
            <w:tcW w:w="616" w:type="pct"/>
            <w:vMerge w:val="restart"/>
          </w:tcPr>
          <w:p w14:paraId="428BCC39"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TIC</w:t>
            </w:r>
          </w:p>
        </w:tc>
        <w:tc>
          <w:tcPr>
            <w:tcW w:w="412" w:type="pct"/>
            <w:vMerge w:val="restart"/>
          </w:tcPr>
          <w:p w14:paraId="0826833F"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r w:rsidR="00291CC9" w:rsidRPr="00291CC9" w14:paraId="1C740D32" w14:textId="77777777" w:rsidTr="00291CC9">
        <w:tc>
          <w:tcPr>
            <w:tcW w:w="274" w:type="pct"/>
            <w:vMerge/>
          </w:tcPr>
          <w:p w14:paraId="4F51BADC" w14:textId="77777777" w:rsidR="00291CC9" w:rsidRPr="00291CC9" w:rsidRDefault="00291CC9" w:rsidP="00291CC9">
            <w:pPr>
              <w:spacing w:before="30" w:afterLines="30" w:after="72" w:line="120" w:lineRule="atLeast"/>
              <w:rPr>
                <w:rFonts w:asciiTheme="majorHAnsi" w:eastAsia="Calibri" w:hAnsiTheme="majorHAnsi" w:cstheme="majorHAnsi"/>
                <w:sz w:val="20"/>
                <w:szCs w:val="22"/>
                <w:lang w:val="en-AU"/>
              </w:rPr>
            </w:pPr>
          </w:p>
        </w:tc>
        <w:tc>
          <w:tcPr>
            <w:tcW w:w="3698" w:type="pct"/>
          </w:tcPr>
          <w:p w14:paraId="0D7A65A3" w14:textId="77777777" w:rsidR="00291CC9" w:rsidRPr="00291CC9" w:rsidRDefault="00291CC9" w:rsidP="00291CC9">
            <w:pPr>
              <w:spacing w:before="30" w:afterLines="30" w:after="72" w:line="120" w:lineRule="atLeast"/>
              <w:rPr>
                <w:rFonts w:asciiTheme="majorHAnsi" w:eastAsia="Calibri" w:hAnsiTheme="majorHAnsi" w:cstheme="majorHAnsi"/>
                <w:sz w:val="20"/>
                <w:szCs w:val="22"/>
                <w:lang w:val="en-AU"/>
              </w:rPr>
            </w:pPr>
            <w:r w:rsidRPr="00291CC9">
              <w:rPr>
                <w:rFonts w:asciiTheme="majorHAnsi" w:eastAsia="Times New Roman" w:hAnsiTheme="majorHAnsi" w:cstheme="majorHAnsi"/>
                <w:sz w:val="20"/>
                <w:szCs w:val="22"/>
                <w:u w:val="single"/>
              </w:rPr>
              <w:t>For day excursions or excursions with an overnight component or involving adventure activities</w:t>
            </w:r>
            <w:r w:rsidRPr="00291CC9">
              <w:rPr>
                <w:rFonts w:asciiTheme="majorHAnsi" w:eastAsia="Calibri" w:hAnsiTheme="majorHAnsi" w:cstheme="majorHAnsi"/>
                <w:sz w:val="20"/>
                <w:szCs w:val="22"/>
                <w:lang w:val="en-AU"/>
              </w:rPr>
              <w:t>:</w:t>
            </w:r>
          </w:p>
          <w:p w14:paraId="48F12F3F" w14:textId="4C879D8C" w:rsidR="00291CC9" w:rsidRPr="00291CC9" w:rsidRDefault="00291CC9" w:rsidP="00FD02CE">
            <w:pPr>
              <w:spacing w:before="30" w:afterLines="30" w:after="72" w:line="120" w:lineRule="atLeast"/>
              <w:rPr>
                <w:rFonts w:asciiTheme="majorHAnsi" w:eastAsia="Calibri" w:hAnsiTheme="majorHAnsi" w:cstheme="majorHAnsi"/>
                <w:sz w:val="20"/>
                <w:szCs w:val="22"/>
                <w:lang w:val="en-AU"/>
              </w:rPr>
            </w:pPr>
            <w:r w:rsidRPr="00291CC9">
              <w:rPr>
                <w:rFonts w:asciiTheme="majorHAnsi" w:eastAsia="Calibri" w:hAnsiTheme="majorHAnsi" w:cstheme="majorHAnsi"/>
                <w:sz w:val="20"/>
                <w:szCs w:val="20"/>
                <w:lang w:val="en-AU"/>
              </w:rPr>
              <w:t xml:space="preserve">Must complete the </w:t>
            </w:r>
            <w:hyperlink r:id="rId28" w:history="1">
              <w:r w:rsidRPr="00762CDA">
                <w:rPr>
                  <w:rStyle w:val="Hyperlink"/>
                  <w:rFonts w:asciiTheme="majorHAnsi" w:eastAsia="Calibri" w:hAnsiTheme="majorHAnsi" w:cstheme="majorHAnsi"/>
                  <w:color w:val="0000FF"/>
                  <w:sz w:val="20"/>
                  <w:szCs w:val="20"/>
                  <w:lang w:val="en-AU"/>
                </w:rPr>
                <w:t>Excursions Risk Register and Emergency Management Plan</w:t>
              </w:r>
            </w:hyperlink>
            <w:r w:rsidRPr="00291CC9">
              <w:rPr>
                <w:rFonts w:asciiTheme="majorHAnsi" w:eastAsia="Calibri" w:hAnsiTheme="majorHAnsi" w:cstheme="majorHAnsi"/>
                <w:sz w:val="20"/>
                <w:szCs w:val="20"/>
                <w:lang w:val="en-AU"/>
              </w:rPr>
              <w:t xml:space="preserve"> </w:t>
            </w:r>
            <w:r w:rsidR="004A0A12">
              <w:rPr>
                <w:rFonts w:asciiTheme="majorHAnsi" w:eastAsia="Calibri" w:hAnsiTheme="majorHAnsi" w:cstheme="majorHAnsi"/>
                <w:sz w:val="20"/>
                <w:szCs w:val="20"/>
                <w:lang w:val="en-AU"/>
              </w:rPr>
              <w:t xml:space="preserve">template </w:t>
            </w:r>
            <w:r w:rsidRPr="00291CC9">
              <w:rPr>
                <w:rFonts w:asciiTheme="majorHAnsi" w:eastAsia="Calibri" w:hAnsiTheme="majorHAnsi" w:cstheme="majorHAnsi"/>
                <w:sz w:val="20"/>
                <w:szCs w:val="20"/>
                <w:lang w:val="en-AU"/>
              </w:rPr>
              <w:t xml:space="preserve">to identify, analyse, evaluate and address all student and staff health and safety risks during an excursion </w:t>
            </w:r>
            <w:r w:rsidRPr="00291CC9">
              <w:rPr>
                <w:rFonts w:asciiTheme="majorHAnsi" w:eastAsia="Times New Roman" w:hAnsiTheme="majorHAnsi" w:cstheme="majorHAnsi"/>
                <w:sz w:val="20"/>
                <w:szCs w:val="20"/>
              </w:rPr>
              <w:t>(including transportation, activities undertaken, excursion venues and staff or student illness) and</w:t>
            </w:r>
            <w:r w:rsidRPr="00291CC9">
              <w:rPr>
                <w:rFonts w:asciiTheme="majorHAnsi" w:eastAsia="Calibri" w:hAnsiTheme="majorHAnsi" w:cstheme="majorHAnsi"/>
                <w:sz w:val="20"/>
                <w:szCs w:val="20"/>
                <w:lang w:val="en-AU"/>
              </w:rPr>
              <w:t xml:space="preserve"> </w:t>
            </w:r>
            <w:r w:rsidRPr="00291CC9">
              <w:rPr>
                <w:rFonts w:asciiTheme="majorHAnsi" w:eastAsia="Times New Roman" w:hAnsiTheme="majorHAnsi" w:cstheme="majorHAnsi"/>
                <w:sz w:val="20"/>
                <w:szCs w:val="20"/>
              </w:rPr>
              <w:t>any significant financial risks to the school and/or parents/carers (for example if an excursion needs to be cancelled)</w:t>
            </w:r>
            <w:r w:rsidRPr="00291CC9">
              <w:rPr>
                <w:rFonts w:asciiTheme="majorHAnsi" w:eastAsia="Calibri" w:hAnsiTheme="majorHAnsi" w:cstheme="majorHAnsi"/>
                <w:sz w:val="20"/>
                <w:szCs w:val="20"/>
                <w:lang w:val="en-AU"/>
              </w:rPr>
              <w:t xml:space="preserve">. </w:t>
            </w:r>
            <w:r w:rsidRPr="00291CC9">
              <w:rPr>
                <w:rFonts w:asciiTheme="majorHAnsi" w:eastAsia="Times New Roman" w:hAnsiTheme="majorHAnsi" w:cstheme="majorHAnsi"/>
                <w:sz w:val="20"/>
                <w:szCs w:val="22"/>
              </w:rPr>
              <w:t xml:space="preserve">See: </w:t>
            </w:r>
            <w:hyperlink r:id="rId29" w:history="1">
              <w:r w:rsidRPr="00291CC9">
                <w:rPr>
                  <w:rFonts w:asciiTheme="majorHAnsi" w:eastAsia="Times New Roman" w:hAnsiTheme="majorHAnsi" w:cstheme="majorHAnsi"/>
                  <w:color w:val="0000FF"/>
                  <w:sz w:val="20"/>
                  <w:szCs w:val="22"/>
                  <w:u w:val="single"/>
                </w:rPr>
                <w:t>Excursions Guidelines – Risk Management Planning</w:t>
              </w:r>
            </w:hyperlink>
            <w:r w:rsidRPr="00291CC9">
              <w:rPr>
                <w:rFonts w:asciiTheme="majorHAnsi" w:eastAsia="Times New Roman" w:hAnsiTheme="majorHAnsi" w:cstheme="majorHAnsi"/>
                <w:sz w:val="20"/>
                <w:szCs w:val="22"/>
              </w:rPr>
              <w:t>.</w:t>
            </w:r>
          </w:p>
        </w:tc>
        <w:tc>
          <w:tcPr>
            <w:tcW w:w="616" w:type="pct"/>
            <w:vMerge/>
          </w:tcPr>
          <w:p w14:paraId="67AE5B7A"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p>
        </w:tc>
        <w:tc>
          <w:tcPr>
            <w:tcW w:w="412" w:type="pct"/>
            <w:vMerge/>
          </w:tcPr>
          <w:p w14:paraId="26F83E20"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r w:rsidR="00291CC9" w:rsidRPr="00291CC9" w14:paraId="028FB89F" w14:textId="77777777" w:rsidTr="00291CC9">
        <w:tc>
          <w:tcPr>
            <w:tcW w:w="274" w:type="pct"/>
          </w:tcPr>
          <w:p w14:paraId="2B2AFA27"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16</w:t>
            </w:r>
          </w:p>
        </w:tc>
        <w:tc>
          <w:tcPr>
            <w:tcW w:w="3698" w:type="pct"/>
          </w:tcPr>
          <w:p w14:paraId="2ACB6C7B"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u w:val="single"/>
              </w:rPr>
            </w:pPr>
            <w:r w:rsidRPr="00291CC9">
              <w:rPr>
                <w:rFonts w:asciiTheme="majorHAnsi" w:eastAsia="Times New Roman" w:hAnsiTheme="majorHAnsi" w:cstheme="majorHAnsi"/>
                <w:sz w:val="20"/>
                <w:szCs w:val="22"/>
                <w:u w:val="single"/>
              </w:rPr>
              <w:t>For excursions with an overnight component or involving adventure activities:</w:t>
            </w:r>
          </w:p>
          <w:p w14:paraId="590D7B01" w14:textId="77777777" w:rsidR="00291CC9" w:rsidRPr="00291CC9" w:rsidRDefault="00291CC9" w:rsidP="00291CC9">
            <w:pPr>
              <w:spacing w:before="30" w:afterLines="30" w:after="72" w:line="120" w:lineRule="atLeast"/>
              <w:rPr>
                <w:rFonts w:asciiTheme="majorHAnsi" w:eastAsia="Calibri" w:hAnsiTheme="majorHAnsi" w:cstheme="majorHAnsi"/>
                <w:sz w:val="20"/>
                <w:szCs w:val="22"/>
                <w:lang w:val="en-AU"/>
              </w:rPr>
            </w:pPr>
            <w:r w:rsidRPr="00291CC9">
              <w:rPr>
                <w:rFonts w:asciiTheme="majorHAnsi" w:eastAsia="Times New Roman" w:hAnsiTheme="majorHAnsi" w:cstheme="majorHAnsi"/>
                <w:sz w:val="20"/>
                <w:szCs w:val="22"/>
              </w:rPr>
              <w:t xml:space="preserve">Must develop an emergency management plan that </w:t>
            </w:r>
            <w:r w:rsidRPr="00291CC9">
              <w:rPr>
                <w:rFonts w:asciiTheme="majorHAnsi" w:eastAsia="Calibri" w:hAnsiTheme="majorHAnsi" w:cstheme="majorHAnsi"/>
                <w:color w:val="0B0C0C"/>
                <w:sz w:val="20"/>
                <w:szCs w:val="22"/>
                <w:lang w:val="en"/>
              </w:rPr>
              <w:t xml:space="preserve">covers responses to likely emergency situations (identified in the risk register) and arrangements if the excursion needs to be cancelled, </w:t>
            </w:r>
            <w:proofErr w:type="gramStart"/>
            <w:r w:rsidRPr="00291CC9">
              <w:rPr>
                <w:rFonts w:asciiTheme="majorHAnsi" w:eastAsia="Calibri" w:hAnsiTheme="majorHAnsi" w:cstheme="majorHAnsi"/>
                <w:color w:val="0B0C0C"/>
                <w:sz w:val="20"/>
                <w:szCs w:val="22"/>
                <w:lang w:val="en"/>
              </w:rPr>
              <w:t>recalled</w:t>
            </w:r>
            <w:proofErr w:type="gramEnd"/>
            <w:r w:rsidRPr="00291CC9">
              <w:rPr>
                <w:rFonts w:asciiTheme="majorHAnsi" w:eastAsia="Calibri" w:hAnsiTheme="majorHAnsi" w:cstheme="majorHAnsi"/>
                <w:color w:val="0B0C0C"/>
                <w:sz w:val="20"/>
                <w:szCs w:val="22"/>
                <w:lang w:val="en"/>
              </w:rPr>
              <w:t xml:space="preserve"> or altered</w:t>
            </w:r>
            <w:r w:rsidRPr="00291CC9">
              <w:rPr>
                <w:rFonts w:asciiTheme="majorHAnsi" w:eastAsia="Times New Roman" w:hAnsiTheme="majorHAnsi" w:cstheme="majorHAnsi"/>
                <w:sz w:val="20"/>
                <w:szCs w:val="22"/>
              </w:rPr>
              <w:t xml:space="preserve">. See: </w:t>
            </w:r>
            <w:hyperlink r:id="rId30" w:history="1">
              <w:r w:rsidRPr="00291CC9">
                <w:rPr>
                  <w:rFonts w:asciiTheme="majorHAnsi" w:eastAsia="Times New Roman" w:hAnsiTheme="majorHAnsi" w:cstheme="majorHAnsi"/>
                  <w:color w:val="0000FF"/>
                  <w:sz w:val="20"/>
                  <w:szCs w:val="22"/>
                  <w:u w:val="single"/>
                </w:rPr>
                <w:t>Excursions Guidelines – Emergency or Critical Incident Management</w:t>
              </w:r>
            </w:hyperlink>
            <w:r w:rsidRPr="00291CC9">
              <w:rPr>
                <w:rFonts w:asciiTheme="majorHAnsi" w:eastAsia="Times New Roman" w:hAnsiTheme="majorHAnsi" w:cstheme="majorHAnsi"/>
                <w:sz w:val="20"/>
                <w:szCs w:val="22"/>
              </w:rPr>
              <w:t>.</w:t>
            </w:r>
          </w:p>
        </w:tc>
        <w:tc>
          <w:tcPr>
            <w:tcW w:w="616" w:type="pct"/>
          </w:tcPr>
          <w:p w14:paraId="7534CAC6"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TIC</w:t>
            </w:r>
          </w:p>
        </w:tc>
        <w:tc>
          <w:tcPr>
            <w:tcW w:w="412" w:type="pct"/>
          </w:tcPr>
          <w:p w14:paraId="0553FFF9"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r w:rsidR="00291CC9" w:rsidRPr="00291CC9" w14:paraId="5D19AEC5" w14:textId="77777777" w:rsidTr="00291CC9">
        <w:tc>
          <w:tcPr>
            <w:tcW w:w="274" w:type="pct"/>
          </w:tcPr>
          <w:p w14:paraId="5EAA51F9" w14:textId="77777777" w:rsidR="00291CC9" w:rsidRPr="00291CC9" w:rsidRDefault="00291CC9" w:rsidP="00291CC9">
            <w:pPr>
              <w:spacing w:before="30" w:afterLines="30" w:after="72"/>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17</w:t>
            </w:r>
          </w:p>
        </w:tc>
        <w:tc>
          <w:tcPr>
            <w:tcW w:w="3698" w:type="pct"/>
          </w:tcPr>
          <w:p w14:paraId="4717AFBA" w14:textId="77777777" w:rsidR="00291CC9" w:rsidRPr="00291CC9" w:rsidRDefault="00291CC9" w:rsidP="00291CC9">
            <w:pPr>
              <w:spacing w:before="30" w:afterLines="30" w:after="72"/>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Prepare emergency management procedures to include the effects of an emergency on student supervision in the event of excursion staff being required to assist injured students or to go for help.</w:t>
            </w:r>
          </w:p>
        </w:tc>
        <w:tc>
          <w:tcPr>
            <w:tcW w:w="616" w:type="pct"/>
          </w:tcPr>
          <w:p w14:paraId="72BD3D1F"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TIC</w:t>
            </w:r>
          </w:p>
        </w:tc>
        <w:tc>
          <w:tcPr>
            <w:tcW w:w="412" w:type="pct"/>
          </w:tcPr>
          <w:p w14:paraId="60DEC432"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r w:rsidR="00291CC9" w:rsidRPr="00291CC9" w14:paraId="2333CC03" w14:textId="77777777" w:rsidTr="00291CC9">
        <w:tc>
          <w:tcPr>
            <w:tcW w:w="274" w:type="pct"/>
          </w:tcPr>
          <w:p w14:paraId="3D529807" w14:textId="77777777" w:rsidR="00291CC9" w:rsidRPr="00291CC9" w:rsidRDefault="00291CC9" w:rsidP="00291CC9">
            <w:pPr>
              <w:spacing w:before="30" w:afterLines="30" w:after="72"/>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18</w:t>
            </w:r>
          </w:p>
        </w:tc>
        <w:tc>
          <w:tcPr>
            <w:tcW w:w="3698" w:type="pct"/>
          </w:tcPr>
          <w:p w14:paraId="249F23EE"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u w:val="single"/>
              </w:rPr>
            </w:pPr>
            <w:r w:rsidRPr="00291CC9">
              <w:rPr>
                <w:rFonts w:asciiTheme="majorHAnsi" w:eastAsia="Times New Roman" w:hAnsiTheme="majorHAnsi" w:cstheme="majorHAnsi"/>
                <w:sz w:val="20"/>
                <w:szCs w:val="22"/>
                <w:u w:val="single"/>
              </w:rPr>
              <w:t>For excursions involving adventure activities:</w:t>
            </w:r>
          </w:p>
          <w:p w14:paraId="08321DB5" w14:textId="77777777" w:rsidR="00291CC9" w:rsidRPr="00291CC9" w:rsidRDefault="00291CC9" w:rsidP="00291CC9">
            <w:pPr>
              <w:spacing w:before="30" w:afterLines="30" w:after="72"/>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 xml:space="preserve">Ensure any requirements listed under the Adventure Activities Guidelines have been met. See </w:t>
            </w:r>
            <w:hyperlink r:id="rId31" w:history="1">
              <w:r w:rsidRPr="00291CC9">
                <w:rPr>
                  <w:rFonts w:asciiTheme="majorHAnsi" w:eastAsia="Times New Roman" w:hAnsiTheme="majorHAnsi" w:cstheme="majorHAnsi"/>
                  <w:color w:val="0000FF"/>
                  <w:sz w:val="20"/>
                  <w:szCs w:val="22"/>
                  <w:u w:val="single"/>
                </w:rPr>
                <w:t>Excursions Guidelines – Adventure Activities</w:t>
              </w:r>
            </w:hyperlink>
            <w:r w:rsidRPr="00291CC9">
              <w:rPr>
                <w:rFonts w:asciiTheme="majorHAnsi" w:eastAsia="Times New Roman" w:hAnsiTheme="majorHAnsi" w:cstheme="majorHAnsi"/>
                <w:sz w:val="20"/>
                <w:szCs w:val="22"/>
              </w:rPr>
              <w:t>.</w:t>
            </w:r>
          </w:p>
        </w:tc>
        <w:tc>
          <w:tcPr>
            <w:tcW w:w="616" w:type="pct"/>
          </w:tcPr>
          <w:p w14:paraId="05AA5DBB"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TIC/P</w:t>
            </w:r>
          </w:p>
        </w:tc>
        <w:tc>
          <w:tcPr>
            <w:tcW w:w="412" w:type="pct"/>
          </w:tcPr>
          <w:p w14:paraId="73DA9284"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r w:rsidR="00291CC9" w:rsidRPr="00291CC9" w14:paraId="18ACD93E" w14:textId="77777777" w:rsidTr="00291CC9">
        <w:tc>
          <w:tcPr>
            <w:tcW w:w="274" w:type="pct"/>
          </w:tcPr>
          <w:p w14:paraId="152664E3" w14:textId="77777777" w:rsidR="00291CC9" w:rsidRPr="00291CC9" w:rsidRDefault="00291CC9" w:rsidP="00291CC9">
            <w:pPr>
              <w:spacing w:before="30" w:afterLines="30" w:after="72"/>
              <w:rPr>
                <w:rFonts w:asciiTheme="majorHAnsi" w:eastAsia="Times New Roman" w:hAnsiTheme="majorHAnsi" w:cstheme="majorHAnsi"/>
                <w:sz w:val="20"/>
                <w:szCs w:val="22"/>
              </w:rPr>
            </w:pPr>
          </w:p>
          <w:p w14:paraId="7CF90B1D" w14:textId="77777777" w:rsidR="00291CC9" w:rsidRPr="00291CC9" w:rsidRDefault="00291CC9" w:rsidP="00291CC9">
            <w:pPr>
              <w:spacing w:before="30" w:afterLines="30" w:after="72"/>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19</w:t>
            </w:r>
          </w:p>
        </w:tc>
        <w:tc>
          <w:tcPr>
            <w:tcW w:w="3698" w:type="pct"/>
          </w:tcPr>
          <w:p w14:paraId="792C4FA4"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u w:val="single"/>
              </w:rPr>
            </w:pPr>
            <w:r w:rsidRPr="00291CC9">
              <w:rPr>
                <w:rFonts w:asciiTheme="majorHAnsi" w:eastAsia="Times New Roman" w:hAnsiTheme="majorHAnsi" w:cstheme="majorHAnsi"/>
                <w:sz w:val="20"/>
                <w:szCs w:val="22"/>
                <w:u w:val="single"/>
              </w:rPr>
              <w:t>For excursions with an overnight component or involving adventure activities:</w:t>
            </w:r>
          </w:p>
          <w:p w14:paraId="33F84D60"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 xml:space="preserve">If conducting an activity in a remote location with limited access to technology and emergency services, develop a documented communication plan prior to the activity. See: </w:t>
            </w:r>
            <w:hyperlink r:id="rId32" w:history="1">
              <w:r w:rsidRPr="00291CC9">
                <w:rPr>
                  <w:rFonts w:asciiTheme="majorHAnsi" w:eastAsia="Times New Roman" w:hAnsiTheme="majorHAnsi" w:cstheme="majorHAnsi"/>
                  <w:color w:val="0000FF"/>
                  <w:sz w:val="20"/>
                  <w:szCs w:val="22"/>
                  <w:u w:val="single"/>
                </w:rPr>
                <w:t>Excursions Guidelines – Communication</w:t>
              </w:r>
            </w:hyperlink>
          </w:p>
        </w:tc>
        <w:tc>
          <w:tcPr>
            <w:tcW w:w="616" w:type="pct"/>
          </w:tcPr>
          <w:p w14:paraId="57BD2D05"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TIC</w:t>
            </w:r>
          </w:p>
        </w:tc>
        <w:tc>
          <w:tcPr>
            <w:tcW w:w="412" w:type="pct"/>
          </w:tcPr>
          <w:p w14:paraId="0F750E28"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r w:rsidR="00291CC9" w:rsidRPr="00291CC9" w14:paraId="603D2F8D" w14:textId="77777777" w:rsidTr="00291CC9">
        <w:tc>
          <w:tcPr>
            <w:tcW w:w="274" w:type="pct"/>
          </w:tcPr>
          <w:p w14:paraId="684954EA" w14:textId="77777777" w:rsidR="00291CC9" w:rsidRPr="00291CC9" w:rsidRDefault="00291CC9" w:rsidP="00291CC9">
            <w:pPr>
              <w:spacing w:before="30" w:afterLines="30" w:after="72"/>
              <w:rPr>
                <w:rFonts w:asciiTheme="majorHAnsi" w:eastAsia="Times New Roman" w:hAnsiTheme="majorHAnsi" w:cstheme="majorHAnsi"/>
                <w:sz w:val="20"/>
                <w:szCs w:val="22"/>
              </w:rPr>
            </w:pPr>
          </w:p>
        </w:tc>
        <w:tc>
          <w:tcPr>
            <w:tcW w:w="4726" w:type="pct"/>
            <w:gridSpan w:val="3"/>
          </w:tcPr>
          <w:p w14:paraId="2BA47C31" w14:textId="682745DA" w:rsidR="00291CC9" w:rsidRPr="00291CC9" w:rsidRDefault="00291CC9" w:rsidP="00291CC9">
            <w:pPr>
              <w:spacing w:before="30" w:afterLines="30" w:after="72" w:line="120" w:lineRule="atLeast"/>
              <w:rPr>
                <w:rFonts w:asciiTheme="majorHAnsi" w:eastAsia="Times New Roman" w:hAnsiTheme="majorHAnsi" w:cstheme="majorHAnsi"/>
                <w:sz w:val="20"/>
                <w:szCs w:val="22"/>
              </w:rPr>
            </w:pPr>
            <w:r w:rsidRPr="00291CC9">
              <w:rPr>
                <w:rFonts w:asciiTheme="majorHAnsi" w:eastAsia="Calibri" w:hAnsiTheme="majorHAnsi" w:cstheme="majorHAnsi"/>
                <w:b/>
                <w:sz w:val="20"/>
                <w:szCs w:val="22"/>
                <w:lang w:val="en-AU"/>
              </w:rPr>
              <w:t>USE OF EXTERNAL PROVIDERS</w:t>
            </w:r>
          </w:p>
        </w:tc>
      </w:tr>
      <w:tr w:rsidR="00291CC9" w:rsidRPr="00291CC9" w14:paraId="74EA8FE1" w14:textId="77777777" w:rsidTr="00291CC9">
        <w:tc>
          <w:tcPr>
            <w:tcW w:w="274" w:type="pct"/>
          </w:tcPr>
          <w:p w14:paraId="3604C247" w14:textId="77777777" w:rsidR="00291CC9" w:rsidRPr="00291CC9" w:rsidRDefault="00291CC9" w:rsidP="00291CC9">
            <w:pPr>
              <w:spacing w:before="30" w:afterLines="30" w:after="72"/>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20</w:t>
            </w:r>
          </w:p>
        </w:tc>
        <w:tc>
          <w:tcPr>
            <w:tcW w:w="3698" w:type="pct"/>
          </w:tcPr>
          <w:p w14:paraId="6F9DE532" w14:textId="77777777" w:rsidR="00291CC9" w:rsidRPr="00291CC9" w:rsidDel="009903FE" w:rsidRDefault="00291CC9" w:rsidP="00291CC9">
            <w:pPr>
              <w:spacing w:before="30" w:afterLines="30" w:after="72"/>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 xml:space="preserve">Confirm that any residential campsite is accredited by a provider recognised by the department. </w:t>
            </w:r>
            <w:r w:rsidRPr="00291CC9">
              <w:rPr>
                <w:rFonts w:asciiTheme="majorHAnsi" w:eastAsia="Calibri" w:hAnsiTheme="majorHAnsi" w:cstheme="majorHAnsi"/>
                <w:sz w:val="20"/>
                <w:szCs w:val="22"/>
                <w:lang w:val="en-AU"/>
              </w:rPr>
              <w:t xml:space="preserve">See: </w:t>
            </w:r>
            <w:hyperlink r:id="rId33" w:history="1">
              <w:r w:rsidRPr="00291CC9">
                <w:rPr>
                  <w:rFonts w:asciiTheme="majorHAnsi" w:eastAsia="Calibri" w:hAnsiTheme="majorHAnsi" w:cstheme="majorHAnsi"/>
                  <w:color w:val="0000FF"/>
                  <w:sz w:val="20"/>
                  <w:szCs w:val="22"/>
                  <w:u w:val="single"/>
                  <w:lang w:val="en-AU"/>
                </w:rPr>
                <w:t>Excursions Guidelines – Venue Selection</w:t>
              </w:r>
            </w:hyperlink>
            <w:r w:rsidRPr="00291CC9">
              <w:rPr>
                <w:rFonts w:asciiTheme="majorHAnsi" w:eastAsia="Calibri" w:hAnsiTheme="majorHAnsi" w:cstheme="majorHAnsi"/>
                <w:color w:val="0000FF"/>
                <w:sz w:val="20"/>
                <w:szCs w:val="22"/>
                <w:u w:val="single"/>
                <w:lang w:val="en-AU"/>
              </w:rPr>
              <w:t>.</w:t>
            </w:r>
          </w:p>
        </w:tc>
        <w:tc>
          <w:tcPr>
            <w:tcW w:w="616" w:type="pct"/>
          </w:tcPr>
          <w:p w14:paraId="176EB357"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TIC</w:t>
            </w:r>
          </w:p>
        </w:tc>
        <w:tc>
          <w:tcPr>
            <w:tcW w:w="412" w:type="pct"/>
          </w:tcPr>
          <w:p w14:paraId="0CE2D3F8"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r w:rsidR="00291CC9" w:rsidRPr="00291CC9" w14:paraId="38ADAF3F" w14:textId="77777777" w:rsidTr="00291CC9">
        <w:tc>
          <w:tcPr>
            <w:tcW w:w="274" w:type="pct"/>
          </w:tcPr>
          <w:p w14:paraId="659EB32E" w14:textId="77777777" w:rsidR="00291CC9" w:rsidRPr="00291CC9" w:rsidRDefault="00291CC9" w:rsidP="00291CC9">
            <w:pPr>
              <w:spacing w:before="30" w:afterLines="30" w:after="72"/>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21</w:t>
            </w:r>
          </w:p>
        </w:tc>
        <w:tc>
          <w:tcPr>
            <w:tcW w:w="3698" w:type="pct"/>
          </w:tcPr>
          <w:p w14:paraId="144CE313" w14:textId="77777777" w:rsidR="00291CC9" w:rsidRPr="00291CC9" w:rsidDel="009903FE" w:rsidRDefault="00291CC9" w:rsidP="00291CC9">
            <w:pPr>
              <w:spacing w:before="30" w:afterLines="30" w:after="72"/>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 xml:space="preserve">Assess the safety and suitability of the venue (including the environment) for the activities proposed. See: </w:t>
            </w:r>
            <w:hyperlink r:id="rId34" w:history="1">
              <w:r w:rsidRPr="00291CC9">
                <w:rPr>
                  <w:rFonts w:asciiTheme="majorHAnsi" w:eastAsia="Times New Roman" w:hAnsiTheme="majorHAnsi" w:cstheme="majorHAnsi"/>
                  <w:color w:val="0000FF"/>
                  <w:sz w:val="20"/>
                  <w:szCs w:val="22"/>
                  <w:u w:val="single"/>
                </w:rPr>
                <w:t xml:space="preserve">Excursions Guidelines </w:t>
              </w:r>
              <w:r w:rsidRPr="00291CC9">
                <w:rPr>
                  <w:rFonts w:asciiTheme="majorHAnsi" w:eastAsia="Times New Roman" w:hAnsiTheme="majorHAnsi" w:cstheme="majorHAnsi"/>
                  <w:color w:val="0000FF"/>
                  <w:sz w:val="20"/>
                  <w:szCs w:val="22"/>
                  <w:u w:val="single"/>
                </w:rPr>
                <w:softHyphen/>
                <w:t xml:space="preserve">– </w:t>
              </w:r>
              <w:r w:rsidRPr="00291CC9">
                <w:rPr>
                  <w:rFonts w:asciiTheme="majorHAnsi" w:eastAsia="Calibri" w:hAnsiTheme="majorHAnsi" w:cstheme="majorHAnsi"/>
                  <w:color w:val="0000FF"/>
                  <w:sz w:val="20"/>
                  <w:szCs w:val="22"/>
                  <w:u w:val="single"/>
                  <w:lang w:val="en-AU"/>
                </w:rPr>
                <w:t>Venue Selection</w:t>
              </w:r>
            </w:hyperlink>
            <w:r w:rsidRPr="00291CC9">
              <w:rPr>
                <w:rFonts w:asciiTheme="majorHAnsi" w:eastAsia="Calibri" w:hAnsiTheme="majorHAnsi" w:cstheme="majorHAnsi"/>
                <w:sz w:val="20"/>
                <w:szCs w:val="22"/>
                <w:lang w:val="en-AU"/>
              </w:rPr>
              <w:t xml:space="preserve"> and </w:t>
            </w:r>
            <w:hyperlink r:id="rId35" w:history="1">
              <w:r w:rsidRPr="00291CC9">
                <w:rPr>
                  <w:rFonts w:asciiTheme="majorHAnsi" w:eastAsia="Calibri" w:hAnsiTheme="majorHAnsi" w:cstheme="majorHAnsi"/>
                  <w:color w:val="0000FF"/>
                  <w:sz w:val="20"/>
                  <w:szCs w:val="22"/>
                  <w:u w:val="single"/>
                  <w:lang w:val="en-AU"/>
                </w:rPr>
                <w:t>External Providers</w:t>
              </w:r>
            </w:hyperlink>
            <w:r w:rsidRPr="00291CC9">
              <w:rPr>
                <w:rFonts w:asciiTheme="majorHAnsi" w:eastAsia="Calibri" w:hAnsiTheme="majorHAnsi" w:cstheme="majorHAnsi"/>
                <w:sz w:val="20"/>
                <w:szCs w:val="22"/>
                <w:lang w:val="en-AU"/>
              </w:rPr>
              <w:t>.</w:t>
            </w:r>
          </w:p>
        </w:tc>
        <w:tc>
          <w:tcPr>
            <w:tcW w:w="616" w:type="pct"/>
          </w:tcPr>
          <w:p w14:paraId="64B010F0"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TIC</w:t>
            </w:r>
          </w:p>
        </w:tc>
        <w:tc>
          <w:tcPr>
            <w:tcW w:w="412" w:type="pct"/>
          </w:tcPr>
          <w:p w14:paraId="5186BA80"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r w:rsidR="00291CC9" w:rsidRPr="00291CC9" w14:paraId="3900A698" w14:textId="77777777" w:rsidTr="00291CC9">
        <w:tc>
          <w:tcPr>
            <w:tcW w:w="274" w:type="pct"/>
          </w:tcPr>
          <w:p w14:paraId="7A28C931" w14:textId="77777777" w:rsidR="00291CC9" w:rsidRPr="00291CC9" w:rsidRDefault="00291CC9" w:rsidP="00291CC9">
            <w:pPr>
              <w:spacing w:before="30" w:afterLines="30" w:after="72"/>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lastRenderedPageBreak/>
              <w:t>22</w:t>
            </w:r>
          </w:p>
        </w:tc>
        <w:tc>
          <w:tcPr>
            <w:tcW w:w="3698" w:type="pct"/>
          </w:tcPr>
          <w:p w14:paraId="09BB5DAE" w14:textId="77777777" w:rsidR="00291CC9" w:rsidRPr="00291CC9" w:rsidRDefault="00291CC9" w:rsidP="00291CC9">
            <w:pPr>
              <w:spacing w:before="30" w:afterLines="30" w:after="72"/>
              <w:rPr>
                <w:rFonts w:asciiTheme="majorHAnsi" w:eastAsia="Calibri" w:hAnsiTheme="majorHAnsi" w:cstheme="majorHAnsi"/>
                <w:color w:val="202020"/>
                <w:sz w:val="20"/>
                <w:szCs w:val="22"/>
                <w:lang w:val="en"/>
              </w:rPr>
            </w:pPr>
            <w:r w:rsidRPr="00291CC9">
              <w:rPr>
                <w:rFonts w:asciiTheme="majorHAnsi" w:eastAsia="Times New Roman" w:hAnsiTheme="majorHAnsi" w:cstheme="majorHAnsi"/>
                <w:sz w:val="20"/>
                <w:szCs w:val="22"/>
              </w:rPr>
              <w:t xml:space="preserve">Consult venue managers and activity providers about their risk management plans and processes. </w:t>
            </w:r>
          </w:p>
        </w:tc>
        <w:tc>
          <w:tcPr>
            <w:tcW w:w="616" w:type="pct"/>
          </w:tcPr>
          <w:p w14:paraId="74059FDE"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TIC</w:t>
            </w:r>
          </w:p>
        </w:tc>
        <w:tc>
          <w:tcPr>
            <w:tcW w:w="412" w:type="pct"/>
          </w:tcPr>
          <w:p w14:paraId="16D308AE"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r w:rsidR="00291CC9" w:rsidRPr="00291CC9" w14:paraId="03C2B40D" w14:textId="77777777" w:rsidTr="002A1B20">
        <w:tc>
          <w:tcPr>
            <w:tcW w:w="274" w:type="pct"/>
          </w:tcPr>
          <w:p w14:paraId="6903F593" w14:textId="77777777" w:rsidR="00291CC9" w:rsidRPr="00291CC9" w:rsidRDefault="00291CC9" w:rsidP="00291CC9">
            <w:pPr>
              <w:spacing w:before="30" w:afterLines="30" w:after="72"/>
              <w:rPr>
                <w:rFonts w:asciiTheme="majorHAnsi" w:eastAsia="Calibri" w:hAnsiTheme="majorHAnsi" w:cstheme="majorHAnsi"/>
                <w:color w:val="202020"/>
                <w:sz w:val="20"/>
                <w:szCs w:val="22"/>
                <w:lang w:val="en"/>
              </w:rPr>
            </w:pPr>
            <w:r w:rsidRPr="00291CC9">
              <w:rPr>
                <w:rFonts w:asciiTheme="majorHAnsi" w:eastAsia="Calibri" w:hAnsiTheme="majorHAnsi" w:cstheme="majorHAnsi"/>
                <w:color w:val="202020"/>
                <w:sz w:val="20"/>
                <w:szCs w:val="22"/>
                <w:lang w:val="en"/>
              </w:rPr>
              <w:t>23</w:t>
            </w:r>
          </w:p>
        </w:tc>
        <w:tc>
          <w:tcPr>
            <w:tcW w:w="3698" w:type="pct"/>
          </w:tcPr>
          <w:p w14:paraId="57F0F8DE" w14:textId="77777777" w:rsidR="00291CC9" w:rsidRPr="00291CC9" w:rsidDel="00E677F2" w:rsidRDefault="00291CC9" w:rsidP="00291CC9">
            <w:pPr>
              <w:spacing w:before="30" w:afterLines="30" w:after="72"/>
              <w:rPr>
                <w:rFonts w:asciiTheme="majorHAnsi" w:eastAsia="Calibri" w:hAnsiTheme="majorHAnsi" w:cstheme="majorHAnsi"/>
                <w:sz w:val="20"/>
                <w:szCs w:val="22"/>
                <w:lang w:val="en-AU"/>
              </w:rPr>
            </w:pPr>
            <w:r w:rsidRPr="00291CC9">
              <w:rPr>
                <w:rFonts w:asciiTheme="majorHAnsi" w:eastAsia="Calibri" w:hAnsiTheme="majorHAnsi" w:cstheme="majorHAnsi"/>
                <w:color w:val="202020"/>
                <w:sz w:val="20"/>
                <w:szCs w:val="22"/>
                <w:lang w:val="en"/>
              </w:rPr>
              <w:t xml:space="preserve">Negotiate terms and conditions with third party providers. This includes refusing to sign any Waivers of liability on behalf of students. Students cannot be asked to sign waivers of liability. See: </w:t>
            </w:r>
            <w:hyperlink r:id="rId36" w:history="1">
              <w:r w:rsidRPr="00291CC9">
                <w:rPr>
                  <w:rFonts w:asciiTheme="majorHAnsi" w:eastAsia="Calibri" w:hAnsiTheme="majorHAnsi" w:cstheme="majorHAnsi"/>
                  <w:color w:val="0000FF"/>
                  <w:sz w:val="20"/>
                  <w:szCs w:val="22"/>
                  <w:u w:val="single"/>
                  <w:lang w:val="en-AU"/>
                </w:rPr>
                <w:t>Insurance for Schools</w:t>
              </w:r>
            </w:hyperlink>
            <w:r w:rsidRPr="00291CC9">
              <w:rPr>
                <w:rFonts w:asciiTheme="majorHAnsi" w:eastAsia="Calibri" w:hAnsiTheme="majorHAnsi" w:cstheme="majorHAnsi"/>
                <w:sz w:val="20"/>
                <w:szCs w:val="22"/>
                <w:lang w:val="en-AU"/>
              </w:rPr>
              <w:t xml:space="preserve">. </w:t>
            </w:r>
            <w:r w:rsidRPr="00291CC9">
              <w:rPr>
                <w:rFonts w:asciiTheme="majorHAnsi" w:eastAsia="Calibri" w:hAnsiTheme="majorHAnsi" w:cstheme="majorHAnsi"/>
                <w:color w:val="0000FF"/>
                <w:sz w:val="20"/>
                <w:szCs w:val="22"/>
                <w:u w:val="single"/>
                <w:lang w:val="en-AU"/>
              </w:rPr>
              <w:t xml:space="preserve"> </w:t>
            </w:r>
          </w:p>
        </w:tc>
        <w:tc>
          <w:tcPr>
            <w:tcW w:w="616" w:type="pct"/>
          </w:tcPr>
          <w:p w14:paraId="52884F23"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P</w:t>
            </w:r>
          </w:p>
        </w:tc>
        <w:tc>
          <w:tcPr>
            <w:tcW w:w="412" w:type="pct"/>
            <w:shd w:val="clear" w:color="auto" w:fill="808080" w:themeFill="background1" w:themeFillShade="80"/>
          </w:tcPr>
          <w:p w14:paraId="5250E088"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r w:rsidR="00291CC9" w:rsidRPr="00291CC9" w14:paraId="6292745C" w14:textId="77777777" w:rsidTr="00291CC9">
        <w:tc>
          <w:tcPr>
            <w:tcW w:w="274" w:type="pct"/>
          </w:tcPr>
          <w:p w14:paraId="5F8206C0" w14:textId="77777777" w:rsidR="00291CC9" w:rsidRPr="00291CC9" w:rsidRDefault="00291CC9" w:rsidP="00291CC9">
            <w:pPr>
              <w:spacing w:before="30" w:afterLines="30" w:after="72"/>
              <w:rPr>
                <w:rFonts w:asciiTheme="majorHAnsi" w:eastAsia="Calibri" w:hAnsiTheme="majorHAnsi" w:cstheme="majorHAnsi"/>
                <w:sz w:val="20"/>
                <w:szCs w:val="22"/>
                <w:lang w:val="en-AU"/>
              </w:rPr>
            </w:pPr>
            <w:r w:rsidRPr="00291CC9">
              <w:rPr>
                <w:rFonts w:asciiTheme="majorHAnsi" w:eastAsia="Calibri" w:hAnsiTheme="majorHAnsi" w:cstheme="majorHAnsi"/>
                <w:sz w:val="20"/>
                <w:szCs w:val="22"/>
                <w:lang w:val="en-AU"/>
              </w:rPr>
              <w:t>24</w:t>
            </w:r>
          </w:p>
        </w:tc>
        <w:tc>
          <w:tcPr>
            <w:tcW w:w="3698" w:type="pct"/>
          </w:tcPr>
          <w:p w14:paraId="1A49DE27" w14:textId="77777777" w:rsidR="00291CC9" w:rsidRPr="00291CC9" w:rsidRDefault="00291CC9" w:rsidP="00291CC9">
            <w:pPr>
              <w:spacing w:before="30" w:afterLines="30" w:after="72"/>
              <w:rPr>
                <w:rFonts w:asciiTheme="majorHAnsi" w:eastAsia="Calibri" w:hAnsiTheme="majorHAnsi" w:cstheme="majorHAnsi"/>
                <w:sz w:val="20"/>
                <w:szCs w:val="22"/>
                <w:lang w:val="en-AU"/>
              </w:rPr>
            </w:pPr>
            <w:r w:rsidRPr="00291CC9">
              <w:rPr>
                <w:rFonts w:asciiTheme="majorHAnsi" w:eastAsia="Calibri" w:hAnsiTheme="majorHAnsi" w:cstheme="majorHAnsi"/>
                <w:sz w:val="20"/>
                <w:szCs w:val="22"/>
                <w:lang w:val="en-AU"/>
              </w:rPr>
              <w:t xml:space="preserve">Confirm </w:t>
            </w:r>
            <w:r w:rsidRPr="00291CC9">
              <w:rPr>
                <w:rFonts w:asciiTheme="majorHAnsi" w:eastAsia="Times New Roman" w:hAnsiTheme="majorHAnsi" w:cstheme="majorHAnsi"/>
                <w:sz w:val="20"/>
                <w:szCs w:val="22"/>
              </w:rPr>
              <w:t xml:space="preserve">that external providers (including specialist instructors) hold appropriate public liability insurance and have the necessary skills or qualifications for the activity and appropriate experience for the age and skill level of the students. See: </w:t>
            </w:r>
            <w:hyperlink r:id="rId37" w:history="1">
              <w:r w:rsidRPr="00291CC9">
                <w:rPr>
                  <w:rFonts w:asciiTheme="majorHAnsi" w:eastAsia="Calibri" w:hAnsiTheme="majorHAnsi" w:cstheme="majorHAnsi"/>
                  <w:color w:val="0000FF"/>
                  <w:sz w:val="20"/>
                  <w:szCs w:val="22"/>
                  <w:u w:val="single"/>
                  <w:lang w:val="en-AU"/>
                </w:rPr>
                <w:t>Insurance for Schools</w:t>
              </w:r>
            </w:hyperlink>
            <w:r w:rsidRPr="00291CC9">
              <w:rPr>
                <w:rFonts w:asciiTheme="majorHAnsi" w:eastAsia="Calibri" w:hAnsiTheme="majorHAnsi" w:cstheme="majorHAnsi"/>
                <w:sz w:val="20"/>
                <w:szCs w:val="22"/>
                <w:lang w:val="en-AU"/>
              </w:rPr>
              <w:t xml:space="preserve">. </w:t>
            </w:r>
            <w:r w:rsidRPr="00291CC9">
              <w:rPr>
                <w:rFonts w:asciiTheme="majorHAnsi" w:eastAsia="Calibri" w:hAnsiTheme="majorHAnsi" w:cstheme="majorHAnsi"/>
                <w:color w:val="0000FF"/>
                <w:sz w:val="20"/>
                <w:szCs w:val="22"/>
                <w:u w:val="single"/>
                <w:lang w:val="en-AU"/>
              </w:rPr>
              <w:t xml:space="preserve"> </w:t>
            </w:r>
          </w:p>
        </w:tc>
        <w:tc>
          <w:tcPr>
            <w:tcW w:w="616" w:type="pct"/>
          </w:tcPr>
          <w:p w14:paraId="1EDC2EF3"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TIC</w:t>
            </w:r>
          </w:p>
        </w:tc>
        <w:tc>
          <w:tcPr>
            <w:tcW w:w="412" w:type="pct"/>
          </w:tcPr>
          <w:p w14:paraId="0001DD46"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r w:rsidR="00291CC9" w:rsidRPr="00291CC9" w14:paraId="2217ABDA" w14:textId="77777777" w:rsidTr="00291CC9">
        <w:tc>
          <w:tcPr>
            <w:tcW w:w="274" w:type="pct"/>
          </w:tcPr>
          <w:p w14:paraId="46C2F7D6" w14:textId="77777777" w:rsidR="00291CC9" w:rsidRPr="00291CC9" w:rsidRDefault="00291CC9" w:rsidP="00291CC9">
            <w:pPr>
              <w:spacing w:before="30" w:afterLines="30" w:after="72"/>
              <w:rPr>
                <w:rFonts w:asciiTheme="majorHAnsi" w:eastAsia="Calibri" w:hAnsiTheme="majorHAnsi" w:cstheme="majorHAnsi"/>
                <w:sz w:val="20"/>
                <w:szCs w:val="22"/>
                <w:lang w:val="en-AU"/>
              </w:rPr>
            </w:pPr>
          </w:p>
        </w:tc>
        <w:tc>
          <w:tcPr>
            <w:tcW w:w="4726" w:type="pct"/>
            <w:gridSpan w:val="3"/>
          </w:tcPr>
          <w:p w14:paraId="3D69E234" w14:textId="7E0EF60A" w:rsidR="00291CC9" w:rsidRPr="00291CC9" w:rsidRDefault="00291CC9" w:rsidP="00291CC9">
            <w:pPr>
              <w:spacing w:before="30" w:afterLines="30" w:after="72" w:line="120" w:lineRule="atLeast"/>
              <w:rPr>
                <w:rFonts w:asciiTheme="majorHAnsi" w:eastAsia="Times New Roman" w:hAnsiTheme="majorHAnsi" w:cstheme="majorHAnsi"/>
                <w:sz w:val="20"/>
                <w:szCs w:val="22"/>
              </w:rPr>
            </w:pPr>
            <w:r w:rsidRPr="00291CC9">
              <w:rPr>
                <w:rFonts w:asciiTheme="majorHAnsi" w:eastAsia="Calibri" w:hAnsiTheme="majorHAnsi" w:cstheme="majorHAnsi"/>
                <w:b/>
                <w:sz w:val="20"/>
                <w:szCs w:val="22"/>
                <w:lang w:val="en-AU"/>
              </w:rPr>
              <w:t>COMMUNICATION WITH STUDENTS AND PARENTS/CARERS</w:t>
            </w:r>
          </w:p>
        </w:tc>
      </w:tr>
      <w:tr w:rsidR="00291CC9" w:rsidRPr="00291CC9" w14:paraId="623D7305" w14:textId="77777777" w:rsidTr="00291CC9">
        <w:tc>
          <w:tcPr>
            <w:tcW w:w="274" w:type="pct"/>
          </w:tcPr>
          <w:p w14:paraId="1A837634" w14:textId="77777777" w:rsidR="00291CC9" w:rsidRPr="00291CC9" w:rsidRDefault="00291CC9" w:rsidP="00291CC9">
            <w:pPr>
              <w:spacing w:before="30" w:afterLines="30" w:after="72"/>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25</w:t>
            </w:r>
          </w:p>
        </w:tc>
        <w:tc>
          <w:tcPr>
            <w:tcW w:w="3698" w:type="pct"/>
          </w:tcPr>
          <w:p w14:paraId="405A71A5" w14:textId="77777777" w:rsidR="00291CC9" w:rsidRPr="00291CC9" w:rsidRDefault="00291CC9" w:rsidP="00291CC9">
            <w:pPr>
              <w:spacing w:before="30" w:afterLines="30" w:after="72"/>
              <w:rPr>
                <w:rFonts w:asciiTheme="majorHAnsi" w:eastAsia="Calibri" w:hAnsiTheme="majorHAnsi" w:cstheme="majorHAnsi"/>
                <w:color w:val="202020"/>
                <w:sz w:val="20"/>
                <w:szCs w:val="22"/>
                <w:lang w:val="en"/>
              </w:rPr>
            </w:pPr>
            <w:r w:rsidRPr="00291CC9">
              <w:rPr>
                <w:rFonts w:asciiTheme="majorHAnsi" w:eastAsia="Times New Roman" w:hAnsiTheme="majorHAnsi" w:cstheme="majorHAnsi"/>
                <w:sz w:val="20"/>
                <w:szCs w:val="22"/>
              </w:rPr>
              <w:t xml:space="preserve">Obtain written or electronic consent from parents/carers for school excursions (including adventure activities). Parents/carers must be provided with sufficient information about each aspect of the excursion. See: </w:t>
            </w:r>
            <w:hyperlink r:id="rId38" w:history="1">
              <w:r w:rsidRPr="00291CC9">
                <w:rPr>
                  <w:rFonts w:asciiTheme="majorHAnsi" w:eastAsia="Times New Roman" w:hAnsiTheme="majorHAnsi" w:cstheme="majorHAnsi"/>
                  <w:color w:val="0000FF"/>
                  <w:sz w:val="20"/>
                  <w:szCs w:val="22"/>
                  <w:u w:val="single"/>
                </w:rPr>
                <w:t xml:space="preserve">Excursions Guidelines </w:t>
              </w:r>
              <w:r w:rsidRPr="00291CC9">
                <w:rPr>
                  <w:rFonts w:asciiTheme="majorHAnsi" w:eastAsia="Times New Roman" w:hAnsiTheme="majorHAnsi" w:cstheme="majorHAnsi"/>
                  <w:color w:val="0000FF"/>
                  <w:sz w:val="20"/>
                  <w:szCs w:val="22"/>
                  <w:u w:val="single"/>
                </w:rPr>
                <w:softHyphen/>
                <w:t>– Consent</w:t>
              </w:r>
            </w:hyperlink>
            <w:r w:rsidRPr="00291CC9">
              <w:rPr>
                <w:rFonts w:asciiTheme="majorHAnsi" w:eastAsia="Times New Roman" w:hAnsiTheme="majorHAnsi" w:cstheme="majorHAnsi"/>
                <w:color w:val="0000FF"/>
                <w:sz w:val="20"/>
                <w:szCs w:val="22"/>
                <w:u w:val="single"/>
              </w:rPr>
              <w:t xml:space="preserve"> for the requirements relating to informed consent</w:t>
            </w:r>
            <w:r w:rsidRPr="00291CC9">
              <w:rPr>
                <w:rFonts w:asciiTheme="majorHAnsi" w:eastAsia="Times New Roman" w:hAnsiTheme="majorHAnsi" w:cstheme="majorHAnsi"/>
                <w:sz w:val="20"/>
                <w:szCs w:val="22"/>
              </w:rPr>
              <w:t xml:space="preserve">. </w:t>
            </w:r>
          </w:p>
        </w:tc>
        <w:tc>
          <w:tcPr>
            <w:tcW w:w="616" w:type="pct"/>
          </w:tcPr>
          <w:p w14:paraId="68C6AF17"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TIC</w:t>
            </w:r>
          </w:p>
        </w:tc>
        <w:tc>
          <w:tcPr>
            <w:tcW w:w="412" w:type="pct"/>
          </w:tcPr>
          <w:p w14:paraId="2937F1A1"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r w:rsidR="00291CC9" w:rsidRPr="00291CC9" w14:paraId="2A8B1A20" w14:textId="77777777" w:rsidTr="00291CC9">
        <w:tc>
          <w:tcPr>
            <w:tcW w:w="274" w:type="pct"/>
          </w:tcPr>
          <w:p w14:paraId="6A72763C" w14:textId="77777777" w:rsidR="00291CC9" w:rsidRPr="00291CC9" w:rsidRDefault="00291CC9" w:rsidP="00291CC9">
            <w:pPr>
              <w:spacing w:before="30" w:afterLines="30" w:after="72"/>
              <w:rPr>
                <w:rFonts w:asciiTheme="majorHAnsi" w:eastAsia="Calibri" w:hAnsiTheme="majorHAnsi" w:cstheme="majorHAnsi"/>
                <w:color w:val="0B0C0C"/>
                <w:sz w:val="20"/>
                <w:szCs w:val="22"/>
                <w:lang w:val="en"/>
              </w:rPr>
            </w:pPr>
            <w:r w:rsidRPr="00291CC9">
              <w:rPr>
                <w:rFonts w:asciiTheme="majorHAnsi" w:eastAsia="Calibri" w:hAnsiTheme="majorHAnsi" w:cstheme="majorHAnsi"/>
                <w:color w:val="0B0C0C"/>
                <w:sz w:val="20"/>
                <w:szCs w:val="22"/>
                <w:lang w:val="en"/>
              </w:rPr>
              <w:t>26</w:t>
            </w:r>
          </w:p>
        </w:tc>
        <w:tc>
          <w:tcPr>
            <w:tcW w:w="3698" w:type="pct"/>
          </w:tcPr>
          <w:p w14:paraId="442EB975" w14:textId="77777777" w:rsidR="00291CC9" w:rsidRPr="00291CC9" w:rsidRDefault="00291CC9" w:rsidP="00291CC9">
            <w:pPr>
              <w:spacing w:before="30" w:afterLines="30" w:after="72"/>
              <w:rPr>
                <w:rFonts w:asciiTheme="majorHAnsi" w:eastAsia="Calibri" w:hAnsiTheme="majorHAnsi" w:cstheme="majorHAnsi"/>
                <w:color w:val="202020"/>
                <w:sz w:val="20"/>
                <w:szCs w:val="22"/>
                <w:lang w:val="en"/>
              </w:rPr>
            </w:pPr>
            <w:r w:rsidRPr="00291CC9">
              <w:rPr>
                <w:rFonts w:asciiTheme="majorHAnsi" w:eastAsia="Calibri" w:hAnsiTheme="majorHAnsi" w:cstheme="majorHAnsi"/>
                <w:color w:val="0B0C0C"/>
                <w:sz w:val="20"/>
                <w:szCs w:val="22"/>
                <w:lang w:val="en"/>
              </w:rPr>
              <w:t>Inform staff and students about appropriate clothing and personal equipment</w:t>
            </w:r>
          </w:p>
        </w:tc>
        <w:tc>
          <w:tcPr>
            <w:tcW w:w="616" w:type="pct"/>
          </w:tcPr>
          <w:p w14:paraId="4F8D994A"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TIC</w:t>
            </w:r>
          </w:p>
        </w:tc>
        <w:tc>
          <w:tcPr>
            <w:tcW w:w="412" w:type="pct"/>
          </w:tcPr>
          <w:p w14:paraId="063E9948"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r w:rsidR="00291CC9" w:rsidRPr="00291CC9" w14:paraId="57383F14" w14:textId="77777777" w:rsidTr="00291CC9">
        <w:tc>
          <w:tcPr>
            <w:tcW w:w="274" w:type="pct"/>
            <w:vMerge w:val="restart"/>
          </w:tcPr>
          <w:p w14:paraId="35761597" w14:textId="77777777" w:rsidR="00291CC9" w:rsidRPr="00291CC9" w:rsidRDefault="00291CC9" w:rsidP="00291CC9">
            <w:pPr>
              <w:spacing w:before="30" w:afterLines="30" w:after="72"/>
              <w:rPr>
                <w:rFonts w:asciiTheme="majorHAnsi" w:eastAsia="Calibri" w:hAnsiTheme="majorHAnsi" w:cstheme="majorHAnsi"/>
                <w:color w:val="0B0C0C"/>
                <w:sz w:val="20"/>
                <w:szCs w:val="22"/>
                <w:lang w:val="en"/>
              </w:rPr>
            </w:pPr>
            <w:r w:rsidRPr="00291CC9">
              <w:rPr>
                <w:rFonts w:asciiTheme="majorHAnsi" w:eastAsia="Calibri" w:hAnsiTheme="majorHAnsi" w:cstheme="majorHAnsi"/>
                <w:color w:val="0B0C0C"/>
                <w:sz w:val="20"/>
                <w:szCs w:val="22"/>
                <w:lang w:val="en"/>
              </w:rPr>
              <w:t xml:space="preserve">27 </w:t>
            </w:r>
          </w:p>
        </w:tc>
        <w:tc>
          <w:tcPr>
            <w:tcW w:w="3698" w:type="pct"/>
          </w:tcPr>
          <w:p w14:paraId="0E272524" w14:textId="77777777" w:rsidR="00291CC9" w:rsidRPr="00291CC9" w:rsidRDefault="00291CC9" w:rsidP="00291CC9">
            <w:pPr>
              <w:spacing w:before="30" w:afterLines="30" w:after="72"/>
              <w:rPr>
                <w:rFonts w:asciiTheme="majorHAnsi" w:eastAsia="Times New Roman" w:hAnsiTheme="majorHAnsi" w:cstheme="majorHAnsi"/>
                <w:sz w:val="20"/>
                <w:szCs w:val="22"/>
                <w:u w:val="single"/>
              </w:rPr>
            </w:pPr>
            <w:r w:rsidRPr="00291CC9">
              <w:rPr>
                <w:rFonts w:asciiTheme="majorHAnsi" w:eastAsia="Times New Roman" w:hAnsiTheme="majorHAnsi" w:cstheme="majorHAnsi"/>
                <w:sz w:val="20"/>
                <w:szCs w:val="22"/>
                <w:u w:val="single"/>
              </w:rPr>
              <w:t xml:space="preserve">For local and day excursions (not involving adventure activities): </w:t>
            </w:r>
          </w:p>
          <w:p w14:paraId="0EC87D0B" w14:textId="77777777" w:rsidR="00291CC9" w:rsidRPr="00291CC9" w:rsidRDefault="00291CC9" w:rsidP="00291CC9">
            <w:pPr>
              <w:spacing w:before="30" w:afterLines="30" w:after="72"/>
              <w:rPr>
                <w:rFonts w:asciiTheme="majorHAnsi" w:eastAsia="Calibri" w:hAnsiTheme="majorHAnsi" w:cstheme="majorHAnsi"/>
                <w:color w:val="0B0C0C"/>
                <w:sz w:val="20"/>
                <w:szCs w:val="22"/>
                <w:lang w:val="en"/>
              </w:rPr>
            </w:pPr>
            <w:r w:rsidRPr="00291CC9">
              <w:rPr>
                <w:rFonts w:asciiTheme="majorHAnsi" w:eastAsia="Calibri" w:hAnsiTheme="majorHAnsi" w:cstheme="majorHAnsi"/>
                <w:color w:val="0B0C0C"/>
                <w:sz w:val="20"/>
                <w:szCs w:val="22"/>
                <w:lang w:val="en"/>
              </w:rPr>
              <w:t xml:space="preserve">Seek up to date medical information from parents / carers. </w:t>
            </w:r>
            <w:r w:rsidRPr="00291CC9">
              <w:rPr>
                <w:rFonts w:asciiTheme="majorHAnsi" w:eastAsia="Times New Roman" w:hAnsiTheme="majorHAnsi" w:cstheme="majorHAnsi"/>
                <w:sz w:val="20"/>
                <w:szCs w:val="22"/>
              </w:rPr>
              <w:t xml:space="preserve">See: </w:t>
            </w:r>
            <w:hyperlink r:id="rId39" w:history="1">
              <w:r w:rsidRPr="00291CC9">
                <w:rPr>
                  <w:rFonts w:asciiTheme="majorHAnsi" w:eastAsia="Times New Roman" w:hAnsiTheme="majorHAnsi" w:cstheme="majorHAnsi"/>
                  <w:color w:val="0000FF"/>
                  <w:sz w:val="20"/>
                  <w:szCs w:val="22"/>
                  <w:u w:val="single"/>
                </w:rPr>
                <w:t xml:space="preserve">Excursions Guidelines </w:t>
              </w:r>
              <w:r w:rsidRPr="00291CC9">
                <w:rPr>
                  <w:rFonts w:asciiTheme="majorHAnsi" w:eastAsia="Times New Roman" w:hAnsiTheme="majorHAnsi" w:cstheme="majorHAnsi"/>
                  <w:color w:val="0000FF"/>
                  <w:sz w:val="20"/>
                  <w:szCs w:val="22"/>
                  <w:u w:val="single"/>
                </w:rPr>
                <w:softHyphen/>
                <w:t>– Student Medical Information</w:t>
              </w:r>
            </w:hyperlink>
            <w:r w:rsidRPr="00291CC9">
              <w:rPr>
                <w:rFonts w:asciiTheme="majorHAnsi" w:eastAsia="Times New Roman" w:hAnsiTheme="majorHAnsi" w:cstheme="majorHAnsi"/>
                <w:sz w:val="20"/>
                <w:szCs w:val="22"/>
              </w:rPr>
              <w:t>.</w:t>
            </w:r>
          </w:p>
        </w:tc>
        <w:tc>
          <w:tcPr>
            <w:tcW w:w="616" w:type="pct"/>
            <w:vMerge w:val="restart"/>
          </w:tcPr>
          <w:p w14:paraId="3C71D3DB"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TIC</w:t>
            </w:r>
          </w:p>
          <w:p w14:paraId="75D94F9F"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p>
        </w:tc>
        <w:tc>
          <w:tcPr>
            <w:tcW w:w="412" w:type="pct"/>
            <w:vMerge w:val="restart"/>
          </w:tcPr>
          <w:p w14:paraId="2CD08983"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r w:rsidR="00291CC9" w:rsidRPr="00291CC9" w14:paraId="5E5B3035" w14:textId="77777777" w:rsidTr="00291CC9">
        <w:tc>
          <w:tcPr>
            <w:tcW w:w="274" w:type="pct"/>
            <w:vMerge/>
          </w:tcPr>
          <w:p w14:paraId="23D8CFF6" w14:textId="77777777" w:rsidR="00291CC9" w:rsidRPr="00291CC9" w:rsidRDefault="00291CC9" w:rsidP="00291CC9">
            <w:pPr>
              <w:spacing w:before="30" w:afterLines="30" w:after="72"/>
              <w:rPr>
                <w:rFonts w:asciiTheme="majorHAnsi" w:eastAsia="Calibri" w:hAnsiTheme="majorHAnsi" w:cstheme="majorHAnsi"/>
                <w:color w:val="0B0C0C"/>
                <w:sz w:val="20"/>
                <w:szCs w:val="22"/>
                <w:lang w:val="en"/>
              </w:rPr>
            </w:pPr>
          </w:p>
        </w:tc>
        <w:tc>
          <w:tcPr>
            <w:tcW w:w="3698" w:type="pct"/>
          </w:tcPr>
          <w:p w14:paraId="4FAEE735" w14:textId="77777777" w:rsidR="00291CC9" w:rsidRPr="00291CC9" w:rsidRDefault="00291CC9" w:rsidP="00291CC9">
            <w:pPr>
              <w:spacing w:before="30" w:afterLines="30" w:after="72" w:line="120" w:lineRule="atLeast"/>
              <w:rPr>
                <w:rFonts w:asciiTheme="majorHAnsi" w:eastAsia="Calibri" w:hAnsiTheme="majorHAnsi" w:cstheme="majorHAnsi"/>
                <w:sz w:val="20"/>
                <w:szCs w:val="22"/>
                <w:lang w:val="en-AU"/>
              </w:rPr>
            </w:pPr>
            <w:r w:rsidRPr="00291CC9">
              <w:rPr>
                <w:rFonts w:asciiTheme="majorHAnsi" w:eastAsia="Times New Roman" w:hAnsiTheme="majorHAnsi" w:cstheme="majorHAnsi"/>
                <w:sz w:val="20"/>
                <w:szCs w:val="22"/>
                <w:u w:val="single"/>
              </w:rPr>
              <w:t>For excursions with an overnight component or involving adventure activities</w:t>
            </w:r>
            <w:r w:rsidRPr="00291CC9">
              <w:rPr>
                <w:rFonts w:asciiTheme="majorHAnsi" w:eastAsia="Calibri" w:hAnsiTheme="majorHAnsi" w:cstheme="majorHAnsi"/>
                <w:sz w:val="20"/>
                <w:szCs w:val="22"/>
                <w:lang w:val="en-AU"/>
              </w:rPr>
              <w:t>:</w:t>
            </w:r>
          </w:p>
          <w:p w14:paraId="03E8CA1A" w14:textId="42F65BE0" w:rsidR="00291CC9" w:rsidRPr="00291CC9" w:rsidRDefault="00291CC9" w:rsidP="00291CC9">
            <w:pPr>
              <w:spacing w:before="30" w:afterLines="30" w:after="72"/>
              <w:rPr>
                <w:rFonts w:asciiTheme="majorHAnsi" w:eastAsia="Calibri" w:hAnsiTheme="majorHAnsi" w:cstheme="majorHAnsi"/>
                <w:color w:val="0B0C0C"/>
                <w:sz w:val="20"/>
                <w:szCs w:val="22"/>
                <w:lang w:val="en"/>
              </w:rPr>
            </w:pPr>
            <w:r w:rsidRPr="00291CC9">
              <w:rPr>
                <w:rFonts w:asciiTheme="majorHAnsi" w:eastAsia="Calibri" w:hAnsiTheme="majorHAnsi" w:cstheme="majorHAnsi"/>
                <w:sz w:val="20"/>
                <w:szCs w:val="22"/>
                <w:lang w:val="en-AU"/>
              </w:rPr>
              <w:t xml:space="preserve">Provide </w:t>
            </w:r>
            <w:hyperlink r:id="rId40" w:history="1">
              <w:r w:rsidRPr="00291CC9">
                <w:rPr>
                  <w:rFonts w:asciiTheme="majorHAnsi" w:eastAsia="Times New Roman" w:hAnsiTheme="majorHAnsi" w:cstheme="majorHAnsi"/>
                  <w:color w:val="0000FF"/>
                  <w:sz w:val="20"/>
                  <w:szCs w:val="22"/>
                  <w:u w:val="single"/>
                </w:rPr>
                <w:t>Medical</w:t>
              </w:r>
              <w:r w:rsidR="007461D2">
                <w:rPr>
                  <w:rFonts w:asciiTheme="majorHAnsi" w:eastAsia="Times New Roman" w:hAnsiTheme="majorHAnsi" w:cstheme="majorHAnsi"/>
                  <w:color w:val="0000FF"/>
                  <w:sz w:val="20"/>
                  <w:szCs w:val="22"/>
                  <w:u w:val="single"/>
                </w:rPr>
                <w:t xml:space="preserve"> Information</w:t>
              </w:r>
              <w:r w:rsidRPr="00291CC9">
                <w:rPr>
                  <w:rFonts w:asciiTheme="majorHAnsi" w:eastAsia="Times New Roman" w:hAnsiTheme="majorHAnsi" w:cstheme="majorHAnsi"/>
                  <w:color w:val="0000FF"/>
                  <w:sz w:val="20"/>
                  <w:szCs w:val="22"/>
                  <w:u w:val="single"/>
                </w:rPr>
                <w:t xml:space="preserve"> Forms</w:t>
              </w:r>
            </w:hyperlink>
            <w:r w:rsidRPr="00291CC9">
              <w:rPr>
                <w:rFonts w:asciiTheme="majorHAnsi" w:eastAsia="Times New Roman" w:hAnsiTheme="majorHAnsi" w:cstheme="majorHAnsi"/>
                <w:sz w:val="20"/>
                <w:szCs w:val="22"/>
              </w:rPr>
              <w:t xml:space="preserve"> to parents/carers for completion. These forms must be accessible during the activity, whilst copies of the forms must be kept at the school. See: </w:t>
            </w:r>
            <w:hyperlink r:id="rId41" w:history="1">
              <w:r w:rsidRPr="00291CC9">
                <w:rPr>
                  <w:rFonts w:asciiTheme="majorHAnsi" w:eastAsia="Times New Roman" w:hAnsiTheme="majorHAnsi" w:cstheme="majorHAnsi"/>
                  <w:color w:val="0000FF"/>
                  <w:sz w:val="20"/>
                  <w:szCs w:val="22"/>
                  <w:u w:val="single"/>
                </w:rPr>
                <w:t xml:space="preserve">Excursions Guidelines </w:t>
              </w:r>
              <w:r w:rsidRPr="00291CC9">
                <w:rPr>
                  <w:rFonts w:asciiTheme="majorHAnsi" w:eastAsia="Times New Roman" w:hAnsiTheme="majorHAnsi" w:cstheme="majorHAnsi"/>
                  <w:color w:val="0000FF"/>
                  <w:sz w:val="20"/>
                  <w:szCs w:val="22"/>
                  <w:u w:val="single"/>
                </w:rPr>
                <w:softHyphen/>
                <w:t>– Student Medical Information.</w:t>
              </w:r>
            </w:hyperlink>
          </w:p>
        </w:tc>
        <w:tc>
          <w:tcPr>
            <w:tcW w:w="616" w:type="pct"/>
            <w:vMerge/>
            <w:vAlign w:val="center"/>
          </w:tcPr>
          <w:p w14:paraId="149E05DD"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p>
        </w:tc>
        <w:tc>
          <w:tcPr>
            <w:tcW w:w="412" w:type="pct"/>
            <w:vMerge/>
          </w:tcPr>
          <w:p w14:paraId="0D53AE87"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r w:rsidR="00291CC9" w:rsidRPr="00291CC9" w14:paraId="4A8B9F6E" w14:textId="77777777" w:rsidTr="00291CC9">
        <w:tc>
          <w:tcPr>
            <w:tcW w:w="274" w:type="pct"/>
          </w:tcPr>
          <w:p w14:paraId="6B553FD0" w14:textId="77777777" w:rsidR="00291CC9" w:rsidRPr="00291CC9" w:rsidRDefault="00291CC9" w:rsidP="00291CC9">
            <w:pPr>
              <w:spacing w:before="30" w:afterLines="30" w:after="72"/>
              <w:rPr>
                <w:rFonts w:asciiTheme="majorHAnsi" w:eastAsia="Calibri" w:hAnsiTheme="majorHAnsi" w:cstheme="majorHAnsi"/>
                <w:color w:val="202020"/>
                <w:sz w:val="20"/>
                <w:szCs w:val="22"/>
                <w:lang w:val="en"/>
              </w:rPr>
            </w:pPr>
            <w:r w:rsidRPr="00291CC9">
              <w:rPr>
                <w:rFonts w:asciiTheme="majorHAnsi" w:eastAsia="Calibri" w:hAnsiTheme="majorHAnsi" w:cstheme="majorHAnsi"/>
                <w:color w:val="202020"/>
                <w:sz w:val="20"/>
                <w:szCs w:val="22"/>
                <w:lang w:val="en"/>
              </w:rPr>
              <w:t>28</w:t>
            </w:r>
          </w:p>
        </w:tc>
        <w:tc>
          <w:tcPr>
            <w:tcW w:w="3698" w:type="pct"/>
          </w:tcPr>
          <w:p w14:paraId="407DF13E" w14:textId="77777777" w:rsidR="00291CC9" w:rsidRPr="00291CC9" w:rsidRDefault="00291CC9" w:rsidP="00291CC9">
            <w:pPr>
              <w:spacing w:before="30" w:afterLines="30" w:after="72"/>
              <w:rPr>
                <w:rFonts w:asciiTheme="majorHAnsi" w:eastAsia="Times New Roman" w:hAnsiTheme="majorHAnsi" w:cstheme="majorHAnsi"/>
                <w:color w:val="202020"/>
                <w:sz w:val="20"/>
                <w:szCs w:val="22"/>
                <w:lang w:val="en" w:eastAsia="en-AU"/>
              </w:rPr>
            </w:pPr>
            <w:r w:rsidRPr="00291CC9">
              <w:rPr>
                <w:rFonts w:asciiTheme="majorHAnsi" w:eastAsia="Calibri" w:hAnsiTheme="majorHAnsi" w:cstheme="majorHAnsi"/>
                <w:color w:val="202020"/>
                <w:sz w:val="20"/>
                <w:szCs w:val="22"/>
                <w:lang w:val="en"/>
              </w:rPr>
              <w:t>Give students clear information about</w:t>
            </w:r>
            <w:r w:rsidRPr="00291CC9">
              <w:rPr>
                <w:rFonts w:asciiTheme="majorHAnsi" w:eastAsia="Calibri" w:hAnsiTheme="majorHAnsi" w:cstheme="majorHAnsi"/>
                <w:color w:val="202020"/>
                <w:sz w:val="20"/>
                <w:szCs w:val="22"/>
                <w:lang w:val="en-AU"/>
              </w:rPr>
              <w:t xml:space="preserve"> organisational</w:t>
            </w:r>
            <w:r w:rsidRPr="00291CC9">
              <w:rPr>
                <w:rFonts w:asciiTheme="majorHAnsi" w:eastAsia="Calibri" w:hAnsiTheme="majorHAnsi" w:cstheme="majorHAnsi"/>
                <w:color w:val="202020"/>
                <w:sz w:val="20"/>
                <w:szCs w:val="22"/>
                <w:lang w:val="en"/>
              </w:rPr>
              <w:t xml:space="preserve"> and </w:t>
            </w:r>
            <w:r w:rsidRPr="00291CC9">
              <w:rPr>
                <w:rFonts w:asciiTheme="majorHAnsi" w:eastAsia="Times New Roman" w:hAnsiTheme="majorHAnsi" w:cstheme="majorHAnsi"/>
                <w:color w:val="202020"/>
                <w:sz w:val="20"/>
                <w:szCs w:val="22"/>
                <w:lang w:val="en" w:eastAsia="en-AU"/>
              </w:rPr>
              <w:t>relevant safety arrangements, supervision roles, emergency procedures and expected standards of</w:t>
            </w:r>
            <w:r w:rsidRPr="00291CC9">
              <w:rPr>
                <w:rFonts w:asciiTheme="majorHAnsi" w:eastAsia="Times New Roman" w:hAnsiTheme="majorHAnsi" w:cstheme="majorHAnsi"/>
                <w:color w:val="202020"/>
                <w:sz w:val="20"/>
                <w:szCs w:val="22"/>
                <w:lang w:val="en-AU" w:eastAsia="en-AU"/>
              </w:rPr>
              <w:t xml:space="preserve"> behaviour</w:t>
            </w:r>
            <w:r w:rsidRPr="00291CC9">
              <w:rPr>
                <w:rFonts w:asciiTheme="majorHAnsi" w:eastAsia="Times New Roman" w:hAnsiTheme="majorHAnsi" w:cstheme="majorHAnsi"/>
                <w:color w:val="202020"/>
                <w:sz w:val="20"/>
                <w:szCs w:val="22"/>
                <w:lang w:val="en" w:eastAsia="en-AU"/>
              </w:rPr>
              <w:t xml:space="preserve">. </w:t>
            </w:r>
          </w:p>
        </w:tc>
        <w:tc>
          <w:tcPr>
            <w:tcW w:w="616" w:type="pct"/>
          </w:tcPr>
          <w:p w14:paraId="3A9CB9E8"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TIC</w:t>
            </w:r>
          </w:p>
        </w:tc>
        <w:tc>
          <w:tcPr>
            <w:tcW w:w="412" w:type="pct"/>
          </w:tcPr>
          <w:p w14:paraId="2994BFB7"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r w:rsidR="00291CC9" w:rsidRPr="00291CC9" w14:paraId="45F01CDD" w14:textId="77777777" w:rsidTr="00291CC9">
        <w:tc>
          <w:tcPr>
            <w:tcW w:w="274" w:type="pct"/>
          </w:tcPr>
          <w:p w14:paraId="69701188" w14:textId="77777777" w:rsidR="00291CC9" w:rsidRPr="00291CC9" w:rsidRDefault="00291CC9" w:rsidP="00291CC9">
            <w:pPr>
              <w:numPr>
                <w:ilvl w:val="0"/>
                <w:numId w:val="19"/>
              </w:numPr>
              <w:spacing w:before="30" w:afterLines="30" w:after="72"/>
              <w:ind w:left="0" w:hanging="357"/>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29</w:t>
            </w:r>
          </w:p>
        </w:tc>
        <w:tc>
          <w:tcPr>
            <w:tcW w:w="3698" w:type="pct"/>
          </w:tcPr>
          <w:p w14:paraId="0B5D6EB1" w14:textId="77777777" w:rsidR="00291CC9" w:rsidRPr="00291CC9" w:rsidRDefault="00291CC9" w:rsidP="00291CC9">
            <w:pPr>
              <w:numPr>
                <w:ilvl w:val="0"/>
                <w:numId w:val="19"/>
              </w:numPr>
              <w:spacing w:before="30" w:afterLines="30" w:after="72"/>
              <w:ind w:left="0" w:hanging="357"/>
              <w:rPr>
                <w:rFonts w:asciiTheme="majorHAnsi" w:eastAsia="Calibri" w:hAnsiTheme="majorHAnsi" w:cstheme="majorHAnsi"/>
                <w:color w:val="0B0C0C"/>
                <w:sz w:val="20"/>
                <w:szCs w:val="22"/>
                <w:lang w:val="en"/>
              </w:rPr>
            </w:pPr>
            <w:r w:rsidRPr="00291CC9">
              <w:rPr>
                <w:rFonts w:asciiTheme="majorHAnsi" w:eastAsia="Times New Roman" w:hAnsiTheme="majorHAnsi" w:cstheme="majorHAnsi"/>
                <w:sz w:val="20"/>
                <w:szCs w:val="22"/>
              </w:rPr>
              <w:t xml:space="preserve">For excursions with an overnight component: </w:t>
            </w:r>
          </w:p>
          <w:p w14:paraId="1A6C3F70" w14:textId="77777777" w:rsidR="00291CC9" w:rsidRPr="00291CC9" w:rsidRDefault="00291CC9" w:rsidP="00291CC9">
            <w:pPr>
              <w:numPr>
                <w:ilvl w:val="0"/>
                <w:numId w:val="19"/>
              </w:numPr>
              <w:spacing w:before="30" w:afterLines="30" w:after="72"/>
              <w:ind w:left="0" w:hanging="357"/>
              <w:rPr>
                <w:rFonts w:asciiTheme="majorHAnsi" w:eastAsia="Calibri" w:hAnsiTheme="majorHAnsi" w:cstheme="majorHAnsi"/>
                <w:color w:val="0B0C0C"/>
                <w:sz w:val="20"/>
                <w:szCs w:val="22"/>
                <w:lang w:val="en"/>
              </w:rPr>
            </w:pPr>
            <w:r w:rsidRPr="00291CC9">
              <w:rPr>
                <w:rFonts w:asciiTheme="majorHAnsi" w:eastAsia="Times New Roman" w:hAnsiTheme="majorHAnsi" w:cstheme="majorHAnsi"/>
                <w:sz w:val="20"/>
                <w:szCs w:val="22"/>
              </w:rPr>
              <w:t>Provide parents/carers the telephone numbers for the designated school contact person in the event of an emergency.</w:t>
            </w:r>
          </w:p>
        </w:tc>
        <w:tc>
          <w:tcPr>
            <w:tcW w:w="616" w:type="pct"/>
          </w:tcPr>
          <w:p w14:paraId="45CA7BF0"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TIC</w:t>
            </w:r>
          </w:p>
        </w:tc>
        <w:tc>
          <w:tcPr>
            <w:tcW w:w="412" w:type="pct"/>
          </w:tcPr>
          <w:p w14:paraId="04016E46"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r w:rsidR="00291CC9" w:rsidRPr="00291CC9" w14:paraId="082BFD96" w14:textId="77777777" w:rsidTr="00291CC9">
        <w:tc>
          <w:tcPr>
            <w:tcW w:w="274" w:type="pct"/>
          </w:tcPr>
          <w:p w14:paraId="6528C550" w14:textId="77777777" w:rsidR="00291CC9" w:rsidRPr="00291CC9" w:rsidRDefault="00291CC9" w:rsidP="00291CC9">
            <w:pPr>
              <w:numPr>
                <w:ilvl w:val="0"/>
                <w:numId w:val="19"/>
              </w:numPr>
              <w:spacing w:before="30" w:afterLines="30" w:after="72"/>
              <w:ind w:left="0" w:hanging="357"/>
              <w:rPr>
                <w:rFonts w:asciiTheme="majorHAnsi" w:eastAsia="Times New Roman" w:hAnsiTheme="majorHAnsi" w:cstheme="majorHAnsi"/>
                <w:sz w:val="20"/>
                <w:szCs w:val="22"/>
              </w:rPr>
            </w:pPr>
          </w:p>
        </w:tc>
        <w:tc>
          <w:tcPr>
            <w:tcW w:w="4726" w:type="pct"/>
            <w:gridSpan w:val="3"/>
          </w:tcPr>
          <w:p w14:paraId="39CCFDA9" w14:textId="541AEE25" w:rsidR="00291CC9" w:rsidRPr="00291CC9" w:rsidRDefault="00291CC9" w:rsidP="00291CC9">
            <w:pPr>
              <w:spacing w:before="30" w:afterLines="30" w:after="72" w:line="120" w:lineRule="atLeast"/>
              <w:rPr>
                <w:rFonts w:asciiTheme="majorHAnsi" w:eastAsia="Times New Roman" w:hAnsiTheme="majorHAnsi" w:cstheme="majorHAnsi"/>
                <w:sz w:val="20"/>
                <w:szCs w:val="22"/>
              </w:rPr>
            </w:pPr>
            <w:r w:rsidRPr="00291CC9">
              <w:rPr>
                <w:rFonts w:asciiTheme="majorHAnsi" w:eastAsia="Times New Roman" w:hAnsiTheme="majorHAnsi" w:cstheme="majorHAnsi"/>
                <w:b/>
                <w:sz w:val="20"/>
                <w:szCs w:val="22"/>
              </w:rPr>
              <w:t>FINAL PREPARATIONS</w:t>
            </w:r>
          </w:p>
        </w:tc>
      </w:tr>
      <w:tr w:rsidR="00291CC9" w:rsidRPr="00291CC9" w14:paraId="047072D2" w14:textId="77777777" w:rsidTr="00291CC9">
        <w:tc>
          <w:tcPr>
            <w:tcW w:w="274" w:type="pct"/>
          </w:tcPr>
          <w:p w14:paraId="098942F7" w14:textId="77777777" w:rsidR="00291CC9" w:rsidRPr="00291CC9" w:rsidRDefault="00291CC9" w:rsidP="00291CC9">
            <w:pPr>
              <w:spacing w:before="30" w:afterLines="30" w:after="72"/>
              <w:rPr>
                <w:rFonts w:asciiTheme="majorHAnsi" w:eastAsia="Calibri" w:hAnsiTheme="majorHAnsi" w:cstheme="majorHAnsi"/>
                <w:sz w:val="20"/>
                <w:szCs w:val="22"/>
                <w:lang w:val="en-AU"/>
              </w:rPr>
            </w:pPr>
            <w:r w:rsidRPr="00291CC9">
              <w:rPr>
                <w:rFonts w:asciiTheme="majorHAnsi" w:eastAsia="Calibri" w:hAnsiTheme="majorHAnsi" w:cstheme="majorHAnsi"/>
                <w:sz w:val="20"/>
                <w:szCs w:val="22"/>
                <w:lang w:val="en-AU"/>
              </w:rPr>
              <w:t>30</w:t>
            </w:r>
          </w:p>
        </w:tc>
        <w:tc>
          <w:tcPr>
            <w:tcW w:w="3698" w:type="pct"/>
          </w:tcPr>
          <w:p w14:paraId="71DAAEA8" w14:textId="7638CD1C" w:rsidR="00291CC9" w:rsidRPr="00291CC9" w:rsidRDefault="00291CC9" w:rsidP="00291CC9">
            <w:pPr>
              <w:spacing w:before="30" w:afterLines="30" w:after="72"/>
              <w:rPr>
                <w:rFonts w:asciiTheme="majorHAnsi" w:eastAsia="Calibri" w:hAnsiTheme="majorHAnsi" w:cstheme="majorHAnsi"/>
                <w:sz w:val="20"/>
                <w:szCs w:val="22"/>
                <w:lang w:val="en-AU"/>
              </w:rPr>
            </w:pPr>
            <w:r w:rsidRPr="00291CC9">
              <w:rPr>
                <w:rFonts w:asciiTheme="majorHAnsi" w:eastAsia="Calibri" w:hAnsiTheme="majorHAnsi" w:cstheme="majorHAnsi"/>
                <w:sz w:val="20"/>
                <w:szCs w:val="22"/>
                <w:lang w:val="en-AU"/>
              </w:rPr>
              <w:t xml:space="preserve">Complete the </w:t>
            </w:r>
            <w:hyperlink r:id="rId42" w:history="1">
              <w:r w:rsidRPr="00291CC9">
                <w:rPr>
                  <w:rFonts w:asciiTheme="majorHAnsi" w:eastAsia="Calibri" w:hAnsiTheme="majorHAnsi" w:cstheme="majorHAnsi"/>
                  <w:color w:val="0000FF"/>
                  <w:sz w:val="20"/>
                  <w:szCs w:val="22"/>
                  <w:u w:val="single"/>
                  <w:lang w:val="en-AU"/>
                </w:rPr>
                <w:t>Student Activity Locator (SAL) online form</w:t>
              </w:r>
            </w:hyperlink>
            <w:r w:rsidRPr="00291CC9">
              <w:rPr>
                <w:rFonts w:asciiTheme="majorHAnsi" w:eastAsia="Calibri" w:hAnsiTheme="majorHAnsi" w:cstheme="majorHAnsi"/>
                <w:color w:val="333333"/>
                <w:sz w:val="20"/>
                <w:szCs w:val="22"/>
                <w:lang w:val="en-AU"/>
              </w:rPr>
              <w:t xml:space="preserve"> </w:t>
            </w:r>
            <w:r w:rsidRPr="00291CC9">
              <w:rPr>
                <w:rFonts w:asciiTheme="majorHAnsi" w:eastAsia="Calibri" w:hAnsiTheme="majorHAnsi" w:cstheme="majorHAnsi"/>
                <w:sz w:val="20"/>
                <w:szCs w:val="22"/>
                <w:lang w:val="en-AU"/>
              </w:rPr>
              <w:t xml:space="preserve">at least three weeks prior to the excursion. </w:t>
            </w:r>
          </w:p>
        </w:tc>
        <w:tc>
          <w:tcPr>
            <w:tcW w:w="616" w:type="pct"/>
          </w:tcPr>
          <w:p w14:paraId="6D6B5452"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TIC</w:t>
            </w:r>
          </w:p>
        </w:tc>
        <w:tc>
          <w:tcPr>
            <w:tcW w:w="412" w:type="pct"/>
          </w:tcPr>
          <w:p w14:paraId="498EC034"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r w:rsidR="00291CC9" w:rsidRPr="00291CC9" w14:paraId="2095AC9D" w14:textId="77777777" w:rsidTr="002A1B20">
        <w:tc>
          <w:tcPr>
            <w:tcW w:w="274" w:type="pct"/>
          </w:tcPr>
          <w:p w14:paraId="68F1934A" w14:textId="77777777" w:rsidR="00291CC9" w:rsidRPr="00291CC9" w:rsidRDefault="00291CC9" w:rsidP="00291CC9">
            <w:pPr>
              <w:spacing w:before="30" w:afterLines="30" w:after="72"/>
              <w:rPr>
                <w:rFonts w:asciiTheme="majorHAnsi" w:eastAsia="Calibri" w:hAnsiTheme="majorHAnsi" w:cstheme="majorHAnsi"/>
                <w:color w:val="0B0C0C"/>
                <w:sz w:val="20"/>
                <w:szCs w:val="22"/>
                <w:lang w:val="en"/>
              </w:rPr>
            </w:pPr>
            <w:r w:rsidRPr="00291CC9">
              <w:rPr>
                <w:rFonts w:asciiTheme="majorHAnsi" w:eastAsia="Calibri" w:hAnsiTheme="majorHAnsi" w:cstheme="majorHAnsi"/>
                <w:color w:val="0B0C0C"/>
                <w:sz w:val="20"/>
                <w:szCs w:val="22"/>
                <w:lang w:val="en"/>
              </w:rPr>
              <w:t>31</w:t>
            </w:r>
          </w:p>
        </w:tc>
        <w:tc>
          <w:tcPr>
            <w:tcW w:w="3698" w:type="pct"/>
          </w:tcPr>
          <w:p w14:paraId="16AC7625" w14:textId="77777777" w:rsidR="00291CC9" w:rsidRPr="00291CC9" w:rsidRDefault="00291CC9" w:rsidP="00291CC9">
            <w:pPr>
              <w:spacing w:before="30" w:afterLines="30" w:after="72"/>
              <w:rPr>
                <w:rFonts w:asciiTheme="majorHAnsi" w:eastAsia="Calibri" w:hAnsiTheme="majorHAnsi" w:cstheme="majorHAnsi"/>
                <w:sz w:val="20"/>
                <w:szCs w:val="22"/>
                <w:lang w:val="en-AU"/>
              </w:rPr>
            </w:pPr>
            <w:r w:rsidRPr="00291CC9">
              <w:rPr>
                <w:rFonts w:asciiTheme="majorHAnsi" w:eastAsia="Calibri" w:hAnsiTheme="majorHAnsi" w:cstheme="majorHAnsi"/>
                <w:color w:val="0B0C0C"/>
                <w:sz w:val="20"/>
                <w:szCs w:val="22"/>
                <w:lang w:val="en"/>
              </w:rPr>
              <w:t>Inform the regional director if an excursion leaves the school unoccupied.</w:t>
            </w:r>
          </w:p>
        </w:tc>
        <w:tc>
          <w:tcPr>
            <w:tcW w:w="616" w:type="pct"/>
          </w:tcPr>
          <w:p w14:paraId="713D315F"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P</w:t>
            </w:r>
          </w:p>
        </w:tc>
        <w:tc>
          <w:tcPr>
            <w:tcW w:w="412" w:type="pct"/>
            <w:shd w:val="clear" w:color="auto" w:fill="808080" w:themeFill="background1" w:themeFillShade="80"/>
          </w:tcPr>
          <w:p w14:paraId="539BF1BC"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r w:rsidR="00291CC9" w:rsidRPr="00291CC9" w14:paraId="1E6EE005" w14:textId="77777777" w:rsidTr="00291CC9">
        <w:tc>
          <w:tcPr>
            <w:tcW w:w="274" w:type="pct"/>
          </w:tcPr>
          <w:p w14:paraId="290BCB6B" w14:textId="77777777" w:rsidR="00291CC9" w:rsidRPr="00291CC9" w:rsidRDefault="00291CC9" w:rsidP="00291CC9">
            <w:pPr>
              <w:spacing w:before="30" w:afterLines="30" w:after="72"/>
              <w:rPr>
                <w:rFonts w:asciiTheme="majorHAnsi" w:eastAsia="Calibri" w:hAnsiTheme="majorHAnsi" w:cstheme="majorHAnsi"/>
                <w:sz w:val="20"/>
                <w:szCs w:val="22"/>
                <w:lang w:val="en-AU"/>
              </w:rPr>
            </w:pPr>
            <w:r w:rsidRPr="00291CC9">
              <w:rPr>
                <w:rFonts w:asciiTheme="majorHAnsi" w:eastAsia="Calibri" w:hAnsiTheme="majorHAnsi" w:cstheme="majorHAnsi"/>
                <w:sz w:val="20"/>
                <w:szCs w:val="22"/>
                <w:lang w:val="en-AU"/>
              </w:rPr>
              <w:t>32</w:t>
            </w:r>
          </w:p>
        </w:tc>
        <w:tc>
          <w:tcPr>
            <w:tcW w:w="3698" w:type="pct"/>
          </w:tcPr>
          <w:p w14:paraId="44878D2E" w14:textId="77777777" w:rsidR="00291CC9" w:rsidRPr="00291CC9" w:rsidRDefault="00291CC9" w:rsidP="00291CC9">
            <w:pPr>
              <w:spacing w:before="30" w:afterLines="30" w:after="72" w:line="120" w:lineRule="atLeast"/>
              <w:rPr>
                <w:rFonts w:asciiTheme="majorHAnsi" w:eastAsia="Calibri" w:hAnsiTheme="majorHAnsi" w:cstheme="majorHAnsi"/>
                <w:sz w:val="20"/>
                <w:szCs w:val="22"/>
                <w:lang w:val="en-AU"/>
              </w:rPr>
            </w:pPr>
            <w:r w:rsidRPr="00291CC9">
              <w:rPr>
                <w:rFonts w:asciiTheme="majorHAnsi" w:eastAsia="Times New Roman" w:hAnsiTheme="majorHAnsi" w:cstheme="majorHAnsi"/>
                <w:sz w:val="20"/>
                <w:szCs w:val="22"/>
                <w:u w:val="single"/>
              </w:rPr>
              <w:t>For excursions with an overnight component:</w:t>
            </w:r>
          </w:p>
          <w:p w14:paraId="1F3FF83A" w14:textId="77777777" w:rsidR="00291CC9" w:rsidRPr="00291CC9" w:rsidRDefault="00291CC9" w:rsidP="00291CC9">
            <w:pPr>
              <w:spacing w:before="30" w:afterLines="30" w:after="72"/>
              <w:rPr>
                <w:rFonts w:asciiTheme="majorHAnsi" w:eastAsia="Calibri" w:hAnsiTheme="majorHAnsi" w:cstheme="majorHAnsi"/>
                <w:sz w:val="20"/>
                <w:szCs w:val="22"/>
                <w:lang w:val="en-AU"/>
              </w:rPr>
            </w:pPr>
            <w:r w:rsidRPr="00291CC9">
              <w:rPr>
                <w:rFonts w:asciiTheme="majorHAnsi" w:eastAsia="Calibri" w:hAnsiTheme="majorHAnsi" w:cstheme="majorHAnsi"/>
                <w:sz w:val="20"/>
                <w:szCs w:val="22"/>
                <w:lang w:val="en-AU"/>
              </w:rPr>
              <w:t>Ensure that both the teacher-in-charge, principal and 24-hour contact person each have a copy of all the approval documentation. This includes detailed information that may be needed in an emergency such as:</w:t>
            </w:r>
          </w:p>
          <w:p w14:paraId="74228CBA" w14:textId="77777777" w:rsidR="00291CC9" w:rsidRPr="00291CC9" w:rsidRDefault="00291CC9" w:rsidP="00291CC9">
            <w:pPr>
              <w:numPr>
                <w:ilvl w:val="0"/>
                <w:numId w:val="20"/>
              </w:numPr>
              <w:spacing w:before="30" w:afterLines="30" w:after="72"/>
              <w:contextualSpacing/>
              <w:rPr>
                <w:rFonts w:asciiTheme="majorHAnsi" w:eastAsia="Calibri" w:hAnsiTheme="majorHAnsi" w:cstheme="majorHAnsi"/>
                <w:sz w:val="20"/>
                <w:szCs w:val="22"/>
                <w:lang w:val="en-AU"/>
              </w:rPr>
            </w:pPr>
            <w:r w:rsidRPr="00291CC9">
              <w:rPr>
                <w:rFonts w:asciiTheme="majorHAnsi" w:eastAsia="Calibri" w:hAnsiTheme="majorHAnsi" w:cstheme="majorHAnsi"/>
                <w:sz w:val="20"/>
                <w:szCs w:val="22"/>
                <w:lang w:val="en-AU"/>
              </w:rPr>
              <w:t xml:space="preserve">itinerary and supervision strategy, </w:t>
            </w:r>
            <w:proofErr w:type="gramStart"/>
            <w:r w:rsidRPr="00291CC9">
              <w:rPr>
                <w:rFonts w:asciiTheme="majorHAnsi" w:eastAsia="Calibri" w:hAnsiTheme="majorHAnsi" w:cstheme="majorHAnsi"/>
                <w:sz w:val="20"/>
                <w:szCs w:val="22"/>
                <w:lang w:val="en-AU"/>
              </w:rPr>
              <w:t>including the exact location of the excursion participants at all times</w:t>
            </w:r>
            <w:proofErr w:type="gramEnd"/>
            <w:r w:rsidRPr="00291CC9">
              <w:rPr>
                <w:rFonts w:asciiTheme="majorHAnsi" w:eastAsia="Calibri" w:hAnsiTheme="majorHAnsi" w:cstheme="majorHAnsi"/>
                <w:sz w:val="20"/>
                <w:szCs w:val="22"/>
                <w:lang w:val="en-AU"/>
              </w:rPr>
              <w:t>, including during travel</w:t>
            </w:r>
          </w:p>
          <w:p w14:paraId="6C7DBC98" w14:textId="77777777" w:rsidR="00291CC9" w:rsidRPr="00291CC9" w:rsidRDefault="00291CC9" w:rsidP="00291CC9">
            <w:pPr>
              <w:numPr>
                <w:ilvl w:val="0"/>
                <w:numId w:val="20"/>
              </w:numPr>
              <w:spacing w:before="30" w:afterLines="30" w:after="72"/>
              <w:contextualSpacing/>
              <w:rPr>
                <w:rFonts w:asciiTheme="majorHAnsi" w:eastAsia="Calibri" w:hAnsiTheme="majorHAnsi" w:cstheme="majorHAnsi"/>
                <w:sz w:val="20"/>
                <w:szCs w:val="22"/>
                <w:lang w:val="en-AU"/>
              </w:rPr>
            </w:pPr>
            <w:r w:rsidRPr="00291CC9">
              <w:rPr>
                <w:rFonts w:asciiTheme="majorHAnsi" w:eastAsia="Calibri" w:hAnsiTheme="majorHAnsi" w:cstheme="majorHAnsi"/>
                <w:sz w:val="20"/>
                <w:szCs w:val="22"/>
                <w:lang w:val="en-AU"/>
              </w:rPr>
              <w:t>relevant telephone number/s to contact excursion staff in an emergency (for principals), or the school contact person (for the teacher-in-charge)</w:t>
            </w:r>
          </w:p>
          <w:p w14:paraId="2EB90B55" w14:textId="77777777" w:rsidR="00291CC9" w:rsidRPr="00291CC9" w:rsidRDefault="00291CC9" w:rsidP="00291CC9">
            <w:pPr>
              <w:numPr>
                <w:ilvl w:val="0"/>
                <w:numId w:val="20"/>
              </w:numPr>
              <w:spacing w:before="30" w:afterLines="30" w:after="72"/>
              <w:contextualSpacing/>
              <w:rPr>
                <w:rFonts w:asciiTheme="majorHAnsi" w:eastAsia="Calibri" w:hAnsiTheme="majorHAnsi" w:cstheme="majorHAnsi"/>
                <w:sz w:val="20"/>
                <w:szCs w:val="22"/>
                <w:lang w:val="en-AU"/>
              </w:rPr>
            </w:pPr>
            <w:r w:rsidRPr="00291CC9">
              <w:rPr>
                <w:rFonts w:asciiTheme="majorHAnsi" w:eastAsia="Calibri" w:hAnsiTheme="majorHAnsi" w:cstheme="majorHAnsi"/>
                <w:sz w:val="20"/>
                <w:szCs w:val="22"/>
                <w:lang w:val="en-AU"/>
              </w:rPr>
              <w:t>names and family contacts for all students and staff</w:t>
            </w:r>
          </w:p>
          <w:p w14:paraId="0BF475F4" w14:textId="77777777" w:rsidR="00291CC9" w:rsidRPr="00291CC9" w:rsidRDefault="00291CC9" w:rsidP="00291CC9">
            <w:pPr>
              <w:numPr>
                <w:ilvl w:val="0"/>
                <w:numId w:val="20"/>
              </w:numPr>
              <w:spacing w:before="30" w:afterLines="30" w:after="72"/>
              <w:contextualSpacing/>
              <w:rPr>
                <w:rFonts w:asciiTheme="majorHAnsi" w:eastAsia="Calibri" w:hAnsiTheme="majorHAnsi" w:cstheme="majorHAnsi"/>
                <w:sz w:val="20"/>
                <w:szCs w:val="22"/>
                <w:lang w:val="en-AU"/>
              </w:rPr>
            </w:pPr>
            <w:r w:rsidRPr="00291CC9">
              <w:rPr>
                <w:rFonts w:asciiTheme="majorHAnsi" w:eastAsia="Calibri" w:hAnsiTheme="majorHAnsi" w:cstheme="majorHAnsi"/>
                <w:sz w:val="20"/>
                <w:szCs w:val="22"/>
                <w:lang w:val="en-AU"/>
              </w:rPr>
              <w:t>copies of the consent and medical advice forms of students</w:t>
            </w:r>
          </w:p>
          <w:p w14:paraId="3C5DBC5A" w14:textId="77777777" w:rsidR="00291CC9" w:rsidRPr="00291CC9" w:rsidRDefault="00291CC9" w:rsidP="00291CC9">
            <w:pPr>
              <w:numPr>
                <w:ilvl w:val="0"/>
                <w:numId w:val="20"/>
              </w:numPr>
              <w:spacing w:before="30" w:afterLines="30" w:after="72"/>
              <w:contextualSpacing/>
              <w:rPr>
                <w:rFonts w:asciiTheme="majorHAnsi" w:eastAsia="Calibri" w:hAnsiTheme="majorHAnsi" w:cstheme="majorHAnsi"/>
                <w:sz w:val="20"/>
                <w:szCs w:val="22"/>
                <w:lang w:val="en-AU"/>
              </w:rPr>
            </w:pPr>
            <w:r w:rsidRPr="00291CC9">
              <w:rPr>
                <w:rFonts w:asciiTheme="majorHAnsi" w:eastAsia="Calibri" w:hAnsiTheme="majorHAnsi" w:cstheme="majorHAnsi"/>
                <w:sz w:val="20"/>
                <w:szCs w:val="22"/>
                <w:lang w:val="en-AU"/>
              </w:rPr>
              <w:t xml:space="preserve">copy of the program's emergency response plan, including contacts for police, ambulance, doctor, hospital, fire brigade, </w:t>
            </w:r>
            <w:proofErr w:type="gramStart"/>
            <w:r w:rsidRPr="00291CC9">
              <w:rPr>
                <w:rFonts w:asciiTheme="majorHAnsi" w:eastAsia="Calibri" w:hAnsiTheme="majorHAnsi" w:cstheme="majorHAnsi"/>
                <w:sz w:val="20"/>
                <w:szCs w:val="22"/>
                <w:lang w:val="en-AU"/>
              </w:rPr>
              <w:t>24 hour</w:t>
            </w:r>
            <w:proofErr w:type="gramEnd"/>
            <w:r w:rsidRPr="00291CC9">
              <w:rPr>
                <w:rFonts w:asciiTheme="majorHAnsi" w:eastAsia="Calibri" w:hAnsiTheme="majorHAnsi" w:cstheme="majorHAnsi"/>
                <w:sz w:val="20"/>
                <w:szCs w:val="22"/>
                <w:lang w:val="en-AU"/>
              </w:rPr>
              <w:t xml:space="preserve"> school contact number to be held by staff on the excursion and by the nominated school contact person</w:t>
            </w:r>
          </w:p>
          <w:p w14:paraId="730F90B3" w14:textId="77777777" w:rsidR="00291CC9" w:rsidRPr="00291CC9" w:rsidRDefault="00291CC9" w:rsidP="00291CC9">
            <w:pPr>
              <w:numPr>
                <w:ilvl w:val="0"/>
                <w:numId w:val="20"/>
              </w:numPr>
              <w:spacing w:before="30" w:afterLines="30" w:after="72"/>
              <w:contextualSpacing/>
              <w:rPr>
                <w:rFonts w:asciiTheme="majorHAnsi" w:eastAsia="Calibri" w:hAnsiTheme="majorHAnsi" w:cstheme="majorHAnsi"/>
                <w:sz w:val="20"/>
                <w:szCs w:val="22"/>
                <w:lang w:val="en-AU"/>
              </w:rPr>
            </w:pPr>
            <w:r w:rsidRPr="00291CC9">
              <w:rPr>
                <w:rFonts w:asciiTheme="majorHAnsi" w:eastAsia="Calibri" w:hAnsiTheme="majorHAnsi" w:cstheme="majorHAnsi"/>
                <w:sz w:val="20"/>
                <w:szCs w:val="22"/>
                <w:lang w:val="en-AU"/>
              </w:rPr>
              <w:t>copy of the completed approval proforma (including all attachments) submitted to the principal.</w:t>
            </w:r>
          </w:p>
        </w:tc>
        <w:tc>
          <w:tcPr>
            <w:tcW w:w="616" w:type="pct"/>
          </w:tcPr>
          <w:p w14:paraId="372F1239"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TIC/P</w:t>
            </w:r>
          </w:p>
        </w:tc>
        <w:tc>
          <w:tcPr>
            <w:tcW w:w="412" w:type="pct"/>
          </w:tcPr>
          <w:p w14:paraId="23DADD77"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r w:rsidR="00291CC9" w:rsidRPr="00291CC9" w14:paraId="6E46F0B3" w14:textId="77777777" w:rsidTr="00291CC9">
        <w:tc>
          <w:tcPr>
            <w:tcW w:w="274" w:type="pct"/>
          </w:tcPr>
          <w:p w14:paraId="1E94E5BA" w14:textId="77777777" w:rsidR="00291CC9" w:rsidRPr="00291CC9" w:rsidRDefault="00291CC9" w:rsidP="00291CC9">
            <w:pPr>
              <w:spacing w:before="30" w:afterLines="30" w:after="72"/>
              <w:rPr>
                <w:rFonts w:asciiTheme="majorHAnsi" w:eastAsia="Calibri" w:hAnsiTheme="majorHAnsi" w:cstheme="majorHAnsi"/>
                <w:sz w:val="20"/>
                <w:szCs w:val="22"/>
                <w:lang w:val="en-AU"/>
              </w:rPr>
            </w:pPr>
            <w:r w:rsidRPr="00291CC9">
              <w:rPr>
                <w:rFonts w:asciiTheme="majorHAnsi" w:eastAsia="Calibri" w:hAnsiTheme="majorHAnsi" w:cstheme="majorHAnsi"/>
                <w:sz w:val="20"/>
                <w:szCs w:val="22"/>
                <w:lang w:val="en-AU"/>
              </w:rPr>
              <w:lastRenderedPageBreak/>
              <w:t>33</w:t>
            </w:r>
          </w:p>
        </w:tc>
        <w:tc>
          <w:tcPr>
            <w:tcW w:w="3698" w:type="pct"/>
          </w:tcPr>
          <w:p w14:paraId="513DD61A" w14:textId="77777777" w:rsidR="00291CC9" w:rsidRPr="00291CC9" w:rsidRDefault="00291CC9" w:rsidP="00291CC9">
            <w:pPr>
              <w:spacing w:before="30" w:afterLines="30" w:after="72"/>
              <w:rPr>
                <w:rFonts w:asciiTheme="majorHAnsi" w:eastAsia="Times New Roman" w:hAnsiTheme="majorHAnsi" w:cstheme="majorHAnsi"/>
                <w:sz w:val="20"/>
                <w:szCs w:val="22"/>
              </w:rPr>
            </w:pPr>
            <w:r w:rsidRPr="00291CC9">
              <w:rPr>
                <w:rFonts w:asciiTheme="majorHAnsi" w:eastAsia="Calibri" w:hAnsiTheme="majorHAnsi" w:cstheme="majorHAnsi"/>
                <w:sz w:val="20"/>
                <w:szCs w:val="22"/>
                <w:lang w:val="en-AU"/>
              </w:rPr>
              <w:t xml:space="preserve">Review </w:t>
            </w:r>
            <w:r w:rsidRPr="00291CC9">
              <w:rPr>
                <w:rFonts w:asciiTheme="majorHAnsi" w:eastAsia="Times New Roman" w:hAnsiTheme="majorHAnsi" w:cstheme="majorHAnsi"/>
                <w:sz w:val="20"/>
                <w:szCs w:val="22"/>
              </w:rPr>
              <w:t xml:space="preserve">weather conditions ahead of planned excursions. This includes extreme weather (smoke, lightning, rain, wind, etc.) and significant fire risk or total fire ban days. Liaise with the region about whether the excursion should be </w:t>
            </w:r>
            <w:proofErr w:type="gramStart"/>
            <w:r w:rsidRPr="00291CC9">
              <w:rPr>
                <w:rFonts w:asciiTheme="majorHAnsi" w:eastAsia="Times New Roman" w:hAnsiTheme="majorHAnsi" w:cstheme="majorHAnsi"/>
                <w:sz w:val="20"/>
                <w:szCs w:val="22"/>
              </w:rPr>
              <w:t>cancelled</w:t>
            </w:r>
            <w:proofErr w:type="gramEnd"/>
            <w:r w:rsidRPr="00291CC9">
              <w:rPr>
                <w:rFonts w:asciiTheme="majorHAnsi" w:eastAsia="Times New Roman" w:hAnsiTheme="majorHAnsi" w:cstheme="majorHAnsi"/>
                <w:sz w:val="20"/>
                <w:szCs w:val="22"/>
              </w:rPr>
              <w:t xml:space="preserve"> or special precautions are required. See: </w:t>
            </w:r>
            <w:hyperlink r:id="rId43" w:history="1">
              <w:r w:rsidRPr="00291CC9">
                <w:rPr>
                  <w:rFonts w:asciiTheme="majorHAnsi" w:eastAsia="Times New Roman" w:hAnsiTheme="majorHAnsi" w:cstheme="majorHAnsi"/>
                  <w:color w:val="0000FF"/>
                  <w:sz w:val="20"/>
                  <w:szCs w:val="22"/>
                  <w:u w:val="single"/>
                </w:rPr>
                <w:t xml:space="preserve">Excursions Guidelines </w:t>
              </w:r>
              <w:r w:rsidRPr="00291CC9">
                <w:rPr>
                  <w:rFonts w:asciiTheme="majorHAnsi" w:eastAsia="Times New Roman" w:hAnsiTheme="majorHAnsi" w:cstheme="majorHAnsi"/>
                  <w:color w:val="0000FF"/>
                  <w:sz w:val="20"/>
                  <w:szCs w:val="22"/>
                  <w:u w:val="single"/>
                </w:rPr>
                <w:softHyphen/>
                <w:t>– Weather and Emergency Warnings</w:t>
              </w:r>
            </w:hyperlink>
            <w:r w:rsidRPr="00291CC9">
              <w:rPr>
                <w:rFonts w:asciiTheme="majorHAnsi" w:eastAsia="Times New Roman" w:hAnsiTheme="majorHAnsi" w:cstheme="majorHAnsi"/>
                <w:sz w:val="20"/>
                <w:szCs w:val="22"/>
              </w:rPr>
              <w:t>.</w:t>
            </w:r>
          </w:p>
        </w:tc>
        <w:tc>
          <w:tcPr>
            <w:tcW w:w="616" w:type="pct"/>
          </w:tcPr>
          <w:p w14:paraId="4C4B92DD"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TIC</w:t>
            </w:r>
          </w:p>
        </w:tc>
        <w:tc>
          <w:tcPr>
            <w:tcW w:w="412" w:type="pct"/>
          </w:tcPr>
          <w:p w14:paraId="0A4E05F3"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r w:rsidR="00291CC9" w:rsidRPr="00291CC9" w14:paraId="2EED8540" w14:textId="77777777" w:rsidTr="00291CC9">
        <w:tc>
          <w:tcPr>
            <w:tcW w:w="274" w:type="pct"/>
          </w:tcPr>
          <w:p w14:paraId="328CF06C" w14:textId="77777777" w:rsidR="00291CC9" w:rsidRPr="00291CC9" w:rsidRDefault="00291CC9" w:rsidP="00291CC9">
            <w:pPr>
              <w:spacing w:before="30" w:afterLines="30" w:after="72"/>
              <w:rPr>
                <w:rFonts w:asciiTheme="majorHAnsi" w:eastAsia="Calibri" w:hAnsiTheme="majorHAnsi" w:cstheme="majorHAnsi"/>
                <w:sz w:val="20"/>
                <w:szCs w:val="22"/>
                <w:lang w:val="en-AU"/>
              </w:rPr>
            </w:pPr>
            <w:r w:rsidRPr="00291CC9">
              <w:rPr>
                <w:rFonts w:asciiTheme="majorHAnsi" w:eastAsia="Calibri" w:hAnsiTheme="majorHAnsi" w:cstheme="majorHAnsi"/>
                <w:sz w:val="20"/>
                <w:szCs w:val="22"/>
                <w:lang w:val="en-AU"/>
              </w:rPr>
              <w:t>34</w:t>
            </w:r>
          </w:p>
        </w:tc>
        <w:tc>
          <w:tcPr>
            <w:tcW w:w="3698" w:type="pct"/>
          </w:tcPr>
          <w:p w14:paraId="63F04090" w14:textId="77777777" w:rsidR="00291CC9" w:rsidRPr="00291CC9" w:rsidRDefault="00291CC9" w:rsidP="00291CC9">
            <w:pPr>
              <w:spacing w:before="30" w:afterLines="30" w:after="72"/>
              <w:rPr>
                <w:rFonts w:asciiTheme="majorHAnsi" w:eastAsia="Calibri" w:hAnsiTheme="majorHAnsi" w:cstheme="majorHAnsi"/>
                <w:sz w:val="20"/>
                <w:szCs w:val="22"/>
                <w:lang w:val="en-AU"/>
              </w:rPr>
            </w:pPr>
            <w:r w:rsidRPr="00291CC9">
              <w:rPr>
                <w:rFonts w:asciiTheme="majorHAnsi" w:eastAsia="Calibri" w:hAnsiTheme="majorHAnsi" w:cstheme="majorHAnsi"/>
                <w:sz w:val="20"/>
                <w:szCs w:val="22"/>
                <w:lang w:val="en-AU"/>
              </w:rPr>
              <w:t xml:space="preserve">Ensure that there is a </w:t>
            </w:r>
            <w:hyperlink r:id="rId44" w:history="1">
              <w:r w:rsidRPr="00291CC9">
                <w:rPr>
                  <w:rFonts w:asciiTheme="majorHAnsi" w:eastAsia="Calibri" w:hAnsiTheme="majorHAnsi" w:cstheme="majorHAnsi"/>
                  <w:color w:val="0000FF"/>
                  <w:sz w:val="20"/>
                  <w:szCs w:val="22"/>
                  <w:u w:val="single"/>
                  <w:lang w:val="en-AU"/>
                </w:rPr>
                <w:t>first aid kit</w:t>
              </w:r>
            </w:hyperlink>
            <w:r w:rsidRPr="00291CC9">
              <w:rPr>
                <w:rFonts w:asciiTheme="majorHAnsi" w:eastAsia="Calibri" w:hAnsiTheme="majorHAnsi" w:cstheme="majorHAnsi"/>
                <w:sz w:val="20"/>
                <w:szCs w:val="22"/>
                <w:lang w:val="en-AU"/>
              </w:rPr>
              <w:t xml:space="preserve"> appropriate to the excursion location and proposed activities available. </w:t>
            </w:r>
          </w:p>
        </w:tc>
        <w:tc>
          <w:tcPr>
            <w:tcW w:w="616" w:type="pct"/>
          </w:tcPr>
          <w:p w14:paraId="12E9D2A5"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TIC</w:t>
            </w:r>
          </w:p>
        </w:tc>
        <w:tc>
          <w:tcPr>
            <w:tcW w:w="412" w:type="pct"/>
          </w:tcPr>
          <w:p w14:paraId="2F42C0DC"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r w:rsidR="00291CC9" w:rsidRPr="00291CC9" w14:paraId="212B7529" w14:textId="77777777" w:rsidTr="00291CC9">
        <w:tc>
          <w:tcPr>
            <w:tcW w:w="274" w:type="pct"/>
          </w:tcPr>
          <w:p w14:paraId="691DAD1B" w14:textId="77777777" w:rsidR="00291CC9" w:rsidRPr="00291CC9" w:rsidRDefault="00291CC9" w:rsidP="00291CC9">
            <w:pPr>
              <w:spacing w:before="30" w:afterLines="30" w:after="72"/>
              <w:rPr>
                <w:rFonts w:asciiTheme="majorHAnsi" w:eastAsia="Calibri" w:hAnsiTheme="majorHAnsi" w:cstheme="majorHAnsi"/>
                <w:sz w:val="20"/>
                <w:szCs w:val="16"/>
                <w:lang w:val="en-AU"/>
              </w:rPr>
            </w:pPr>
            <w:r w:rsidRPr="00291CC9">
              <w:rPr>
                <w:rFonts w:asciiTheme="majorHAnsi" w:eastAsia="Calibri" w:hAnsiTheme="majorHAnsi" w:cstheme="majorHAnsi"/>
                <w:sz w:val="20"/>
                <w:szCs w:val="16"/>
                <w:lang w:val="en-AU"/>
              </w:rPr>
              <w:t>35</w:t>
            </w:r>
          </w:p>
        </w:tc>
        <w:tc>
          <w:tcPr>
            <w:tcW w:w="3698" w:type="pct"/>
          </w:tcPr>
          <w:p w14:paraId="3286E23D" w14:textId="77777777" w:rsidR="00291CC9" w:rsidRPr="00291CC9" w:rsidRDefault="00291CC9" w:rsidP="00291CC9">
            <w:pPr>
              <w:spacing w:before="30" w:afterLines="30" w:after="72"/>
              <w:rPr>
                <w:rFonts w:asciiTheme="majorHAnsi" w:eastAsia="Calibri" w:hAnsiTheme="majorHAnsi" w:cstheme="majorHAnsi"/>
                <w:sz w:val="20"/>
                <w:szCs w:val="22"/>
                <w:lang w:val="en-AU"/>
              </w:rPr>
            </w:pPr>
            <w:r w:rsidRPr="00291CC9">
              <w:rPr>
                <w:rFonts w:asciiTheme="majorHAnsi" w:eastAsia="Calibri" w:hAnsiTheme="majorHAnsi" w:cstheme="majorHAnsi"/>
                <w:sz w:val="20"/>
                <w:szCs w:val="16"/>
                <w:lang w:val="en-AU"/>
              </w:rPr>
              <w:t>Ensure all participating staff, including the school contact person, understand their specific roles and are familiar with the program itinerary, risk management plans and emergency response plan.</w:t>
            </w:r>
          </w:p>
        </w:tc>
        <w:tc>
          <w:tcPr>
            <w:tcW w:w="616" w:type="pct"/>
          </w:tcPr>
          <w:p w14:paraId="7BA21A8B"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TIC</w:t>
            </w:r>
          </w:p>
        </w:tc>
        <w:tc>
          <w:tcPr>
            <w:tcW w:w="412" w:type="pct"/>
          </w:tcPr>
          <w:p w14:paraId="14E14547"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r w:rsidR="00291CC9" w:rsidRPr="00291CC9" w14:paraId="7BB91CCA" w14:textId="77777777" w:rsidTr="00291CC9">
        <w:tc>
          <w:tcPr>
            <w:tcW w:w="274" w:type="pct"/>
          </w:tcPr>
          <w:p w14:paraId="1B3A5A7F" w14:textId="77777777" w:rsidR="00291CC9" w:rsidRPr="00291CC9" w:rsidRDefault="00291CC9" w:rsidP="00291CC9">
            <w:pPr>
              <w:spacing w:before="30" w:afterLines="30" w:after="72"/>
              <w:rPr>
                <w:rFonts w:asciiTheme="majorHAnsi" w:eastAsia="Calibri" w:hAnsiTheme="majorHAnsi" w:cstheme="majorHAnsi"/>
                <w:bCs/>
                <w:sz w:val="20"/>
                <w:szCs w:val="22"/>
                <w:lang w:val="en-AU"/>
              </w:rPr>
            </w:pPr>
            <w:r w:rsidRPr="00291CC9">
              <w:rPr>
                <w:rFonts w:asciiTheme="majorHAnsi" w:eastAsia="Calibri" w:hAnsiTheme="majorHAnsi" w:cstheme="majorHAnsi"/>
                <w:bCs/>
                <w:sz w:val="20"/>
                <w:szCs w:val="22"/>
                <w:lang w:val="en-AU"/>
              </w:rPr>
              <w:t>36</w:t>
            </w:r>
          </w:p>
        </w:tc>
        <w:tc>
          <w:tcPr>
            <w:tcW w:w="3698" w:type="pct"/>
          </w:tcPr>
          <w:p w14:paraId="28AE813F" w14:textId="77777777" w:rsidR="00291CC9" w:rsidRPr="00291CC9" w:rsidRDefault="00291CC9" w:rsidP="00291CC9">
            <w:pPr>
              <w:spacing w:before="30" w:afterLines="30" w:after="72"/>
              <w:rPr>
                <w:rFonts w:asciiTheme="majorHAnsi" w:eastAsia="Calibri" w:hAnsiTheme="majorHAnsi" w:cstheme="majorHAnsi"/>
                <w:sz w:val="20"/>
                <w:szCs w:val="16"/>
                <w:lang w:val="en-AU"/>
              </w:rPr>
            </w:pPr>
            <w:r w:rsidRPr="00291CC9">
              <w:rPr>
                <w:rFonts w:asciiTheme="majorHAnsi" w:eastAsia="Calibri" w:hAnsiTheme="majorHAnsi" w:cstheme="majorHAnsi"/>
                <w:bCs/>
                <w:sz w:val="20"/>
                <w:szCs w:val="22"/>
                <w:lang w:val="en-AU"/>
              </w:rPr>
              <w:t xml:space="preserve">Familiarise excursion staff with the medical status of students, particularly with respect to epilepsy, diabetes, </w:t>
            </w:r>
            <w:proofErr w:type="gramStart"/>
            <w:r w:rsidRPr="00291CC9">
              <w:rPr>
                <w:rFonts w:asciiTheme="majorHAnsi" w:eastAsia="Calibri" w:hAnsiTheme="majorHAnsi" w:cstheme="majorHAnsi"/>
                <w:bCs/>
                <w:sz w:val="20"/>
                <w:szCs w:val="22"/>
                <w:lang w:val="en-AU"/>
              </w:rPr>
              <w:t>asthma</w:t>
            </w:r>
            <w:proofErr w:type="gramEnd"/>
            <w:r w:rsidRPr="00291CC9">
              <w:rPr>
                <w:rFonts w:asciiTheme="majorHAnsi" w:eastAsia="Calibri" w:hAnsiTheme="majorHAnsi" w:cstheme="majorHAnsi"/>
                <w:bCs/>
                <w:sz w:val="20"/>
                <w:szCs w:val="22"/>
                <w:lang w:val="en-AU"/>
              </w:rPr>
              <w:t xml:space="preserve"> and heart conditions. Also make staff aware of students with behavioural issues, or who may require additional support, and the support strategies for these students.</w:t>
            </w:r>
          </w:p>
        </w:tc>
        <w:tc>
          <w:tcPr>
            <w:tcW w:w="616" w:type="pct"/>
          </w:tcPr>
          <w:p w14:paraId="49A10FD3"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TIC/P</w:t>
            </w:r>
          </w:p>
        </w:tc>
        <w:tc>
          <w:tcPr>
            <w:tcW w:w="412" w:type="pct"/>
          </w:tcPr>
          <w:p w14:paraId="42E8E57F"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r w:rsidR="00291CC9" w:rsidRPr="00291CC9" w14:paraId="63BBD4EA" w14:textId="77777777" w:rsidTr="00291CC9">
        <w:tc>
          <w:tcPr>
            <w:tcW w:w="274" w:type="pct"/>
          </w:tcPr>
          <w:p w14:paraId="0792618E" w14:textId="77777777" w:rsidR="00291CC9" w:rsidRPr="00291CC9" w:rsidRDefault="00291CC9" w:rsidP="00291CC9">
            <w:pPr>
              <w:spacing w:before="30" w:afterLines="30" w:after="72" w:line="120" w:lineRule="atLeast"/>
              <w:jc w:val="center"/>
              <w:rPr>
                <w:rFonts w:asciiTheme="majorHAnsi" w:eastAsia="Times New Roman" w:hAnsiTheme="majorHAnsi" w:cstheme="majorHAnsi"/>
                <w:b/>
                <w:sz w:val="20"/>
                <w:szCs w:val="22"/>
              </w:rPr>
            </w:pPr>
          </w:p>
        </w:tc>
        <w:tc>
          <w:tcPr>
            <w:tcW w:w="4726" w:type="pct"/>
            <w:gridSpan w:val="3"/>
          </w:tcPr>
          <w:p w14:paraId="15B534EB"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r w:rsidRPr="00291CC9">
              <w:rPr>
                <w:rFonts w:asciiTheme="majorHAnsi" w:eastAsia="Times New Roman" w:hAnsiTheme="majorHAnsi" w:cstheme="majorHAnsi"/>
                <w:b/>
                <w:sz w:val="20"/>
                <w:szCs w:val="22"/>
              </w:rPr>
              <w:t>DURING ACTIVITY</w:t>
            </w:r>
          </w:p>
        </w:tc>
      </w:tr>
      <w:tr w:rsidR="00291CC9" w:rsidRPr="00291CC9" w14:paraId="36FAFB52" w14:textId="77777777" w:rsidTr="00291CC9">
        <w:tc>
          <w:tcPr>
            <w:tcW w:w="274" w:type="pct"/>
          </w:tcPr>
          <w:p w14:paraId="37E40207" w14:textId="77777777" w:rsidR="00291CC9" w:rsidRPr="00291CC9" w:rsidRDefault="00291CC9" w:rsidP="00291CC9">
            <w:pPr>
              <w:spacing w:before="30" w:afterLines="30" w:after="72"/>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37</w:t>
            </w:r>
          </w:p>
        </w:tc>
        <w:tc>
          <w:tcPr>
            <w:tcW w:w="3698" w:type="pct"/>
          </w:tcPr>
          <w:p w14:paraId="412EAB66" w14:textId="77777777" w:rsidR="00291CC9" w:rsidRPr="00291CC9" w:rsidRDefault="00291CC9" w:rsidP="00291CC9">
            <w:pPr>
              <w:spacing w:before="30" w:afterLines="30" w:after="72"/>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Ensure you have the means to mark rolls, and a copy of all the approval documentation. This can be via an electronic device or paper copies.</w:t>
            </w:r>
          </w:p>
        </w:tc>
        <w:tc>
          <w:tcPr>
            <w:tcW w:w="616" w:type="pct"/>
          </w:tcPr>
          <w:p w14:paraId="36722E43"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TIC</w:t>
            </w:r>
          </w:p>
        </w:tc>
        <w:tc>
          <w:tcPr>
            <w:tcW w:w="412" w:type="pct"/>
          </w:tcPr>
          <w:p w14:paraId="5565A1BF"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r w:rsidR="00291CC9" w:rsidRPr="00291CC9" w14:paraId="611A4656" w14:textId="77777777" w:rsidTr="00291CC9">
        <w:tc>
          <w:tcPr>
            <w:tcW w:w="274" w:type="pct"/>
          </w:tcPr>
          <w:p w14:paraId="558857F2" w14:textId="77777777" w:rsidR="00291CC9" w:rsidRPr="00291CC9" w:rsidRDefault="00291CC9" w:rsidP="00291CC9">
            <w:pPr>
              <w:spacing w:before="30" w:afterLines="30" w:after="72"/>
              <w:rPr>
                <w:rFonts w:asciiTheme="majorHAnsi" w:eastAsia="Calibri" w:hAnsiTheme="majorHAnsi" w:cstheme="majorHAnsi"/>
                <w:sz w:val="20"/>
                <w:szCs w:val="22"/>
                <w:lang w:val="en-AU"/>
              </w:rPr>
            </w:pPr>
            <w:r w:rsidRPr="00291CC9">
              <w:rPr>
                <w:rFonts w:asciiTheme="majorHAnsi" w:eastAsia="Calibri" w:hAnsiTheme="majorHAnsi" w:cstheme="majorHAnsi"/>
                <w:sz w:val="20"/>
                <w:szCs w:val="22"/>
                <w:lang w:val="en-AU"/>
              </w:rPr>
              <w:t>38</w:t>
            </w:r>
          </w:p>
        </w:tc>
        <w:tc>
          <w:tcPr>
            <w:tcW w:w="3698" w:type="pct"/>
          </w:tcPr>
          <w:p w14:paraId="6AA2D2FA" w14:textId="77777777" w:rsidR="00291CC9" w:rsidRPr="00291CC9" w:rsidRDefault="00291CC9" w:rsidP="00291CC9">
            <w:pPr>
              <w:spacing w:before="30" w:afterLines="30" w:after="72"/>
              <w:rPr>
                <w:rFonts w:asciiTheme="majorHAnsi" w:eastAsia="Calibri" w:hAnsiTheme="majorHAnsi" w:cstheme="majorHAnsi"/>
                <w:sz w:val="20"/>
                <w:szCs w:val="22"/>
                <w:lang w:val="en-AU"/>
              </w:rPr>
            </w:pPr>
            <w:r w:rsidRPr="00291CC9">
              <w:rPr>
                <w:rFonts w:asciiTheme="majorHAnsi" w:eastAsia="Calibri" w:hAnsiTheme="majorHAnsi" w:cstheme="majorHAnsi"/>
                <w:sz w:val="20"/>
                <w:szCs w:val="22"/>
                <w:lang w:val="en-AU"/>
              </w:rPr>
              <w:t>Clarify the responsibility for supervision of students and emergency procedures with all excursion staff and any external providers, including that teachers have overall responsibility for the safety and welfare of the students, even where the teachers do not directly provide the actual instruction.</w:t>
            </w:r>
          </w:p>
        </w:tc>
        <w:tc>
          <w:tcPr>
            <w:tcW w:w="616" w:type="pct"/>
          </w:tcPr>
          <w:p w14:paraId="0384A886"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TIC</w:t>
            </w:r>
          </w:p>
        </w:tc>
        <w:tc>
          <w:tcPr>
            <w:tcW w:w="412" w:type="pct"/>
          </w:tcPr>
          <w:p w14:paraId="1341DF25"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r w:rsidR="00291CC9" w:rsidRPr="00291CC9" w14:paraId="335EFB0B" w14:textId="77777777" w:rsidTr="00291CC9">
        <w:tc>
          <w:tcPr>
            <w:tcW w:w="274" w:type="pct"/>
          </w:tcPr>
          <w:p w14:paraId="48093E6A" w14:textId="77777777" w:rsidR="00291CC9" w:rsidRPr="00291CC9" w:rsidRDefault="00291CC9" w:rsidP="00291CC9">
            <w:pPr>
              <w:spacing w:before="30" w:afterLines="30" w:after="72"/>
              <w:rPr>
                <w:rFonts w:asciiTheme="majorHAnsi" w:eastAsia="Times New Roman" w:hAnsiTheme="majorHAnsi" w:cstheme="majorHAnsi"/>
                <w:color w:val="0B0C0C"/>
                <w:sz w:val="20"/>
                <w:szCs w:val="22"/>
                <w:lang w:val="en" w:eastAsia="en-AU"/>
              </w:rPr>
            </w:pPr>
            <w:r w:rsidRPr="00291CC9">
              <w:rPr>
                <w:rFonts w:asciiTheme="majorHAnsi" w:eastAsia="Times New Roman" w:hAnsiTheme="majorHAnsi" w:cstheme="majorHAnsi"/>
                <w:color w:val="0B0C0C"/>
                <w:sz w:val="20"/>
                <w:szCs w:val="22"/>
                <w:lang w:val="en" w:eastAsia="en-AU"/>
              </w:rPr>
              <w:t>39</w:t>
            </w:r>
          </w:p>
        </w:tc>
        <w:tc>
          <w:tcPr>
            <w:tcW w:w="3698" w:type="pct"/>
          </w:tcPr>
          <w:p w14:paraId="25AC34F0" w14:textId="77777777" w:rsidR="00291CC9" w:rsidRPr="00291CC9" w:rsidRDefault="00291CC9" w:rsidP="00291CC9">
            <w:pPr>
              <w:spacing w:before="30" w:afterLines="30" w:after="72"/>
              <w:rPr>
                <w:rFonts w:asciiTheme="majorHAnsi" w:eastAsia="Calibri" w:hAnsiTheme="majorHAnsi" w:cstheme="majorHAnsi"/>
                <w:sz w:val="20"/>
                <w:szCs w:val="22"/>
                <w:lang w:val="en-AU"/>
              </w:rPr>
            </w:pPr>
            <w:r w:rsidRPr="00291CC9">
              <w:rPr>
                <w:rFonts w:asciiTheme="majorHAnsi" w:eastAsia="Times New Roman" w:hAnsiTheme="majorHAnsi" w:cstheme="majorHAnsi"/>
                <w:color w:val="0B0C0C"/>
                <w:sz w:val="20"/>
                <w:szCs w:val="22"/>
                <w:lang w:val="en" w:eastAsia="en-AU"/>
              </w:rPr>
              <w:t>Upon arrival, ensure that staff check the excursion venue to assess apparent dangers and hazards and prepare contingency plans if required.</w:t>
            </w:r>
          </w:p>
        </w:tc>
        <w:tc>
          <w:tcPr>
            <w:tcW w:w="616" w:type="pct"/>
          </w:tcPr>
          <w:p w14:paraId="5A779927"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TIC</w:t>
            </w:r>
          </w:p>
        </w:tc>
        <w:tc>
          <w:tcPr>
            <w:tcW w:w="412" w:type="pct"/>
          </w:tcPr>
          <w:p w14:paraId="393B4F53"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r w:rsidR="00291CC9" w:rsidRPr="00291CC9" w14:paraId="4657E896" w14:textId="77777777" w:rsidTr="00291CC9">
        <w:tc>
          <w:tcPr>
            <w:tcW w:w="274" w:type="pct"/>
          </w:tcPr>
          <w:p w14:paraId="5DD1B14E" w14:textId="77777777" w:rsidR="00291CC9" w:rsidRPr="00291CC9" w:rsidRDefault="00291CC9" w:rsidP="00291CC9">
            <w:pPr>
              <w:spacing w:before="30" w:afterLines="30" w:after="72"/>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40</w:t>
            </w:r>
          </w:p>
        </w:tc>
        <w:tc>
          <w:tcPr>
            <w:tcW w:w="3698" w:type="pct"/>
          </w:tcPr>
          <w:p w14:paraId="508BF525" w14:textId="77777777" w:rsidR="00291CC9" w:rsidRPr="00291CC9" w:rsidRDefault="00291CC9" w:rsidP="00291CC9">
            <w:pPr>
              <w:spacing w:before="30" w:afterLines="30" w:after="72"/>
              <w:rPr>
                <w:rFonts w:asciiTheme="majorHAnsi" w:eastAsia="Calibri" w:hAnsiTheme="majorHAnsi" w:cstheme="majorHAnsi"/>
                <w:sz w:val="20"/>
                <w:szCs w:val="22"/>
                <w:lang w:val="en-AU"/>
              </w:rPr>
            </w:pPr>
            <w:r w:rsidRPr="00291CC9">
              <w:rPr>
                <w:rFonts w:asciiTheme="majorHAnsi" w:eastAsia="Times New Roman" w:hAnsiTheme="majorHAnsi" w:cstheme="majorHAnsi"/>
                <w:sz w:val="20"/>
                <w:szCs w:val="22"/>
              </w:rPr>
              <w:t xml:space="preserve">Familiarise all excursion staff and students with emergency procedures. Explain emergency procedures as soon as practicable after arrival and conduct a trial evacuation exercise to ensure that procedures are </w:t>
            </w:r>
            <w:proofErr w:type="gramStart"/>
            <w:r w:rsidRPr="00291CC9">
              <w:rPr>
                <w:rFonts w:asciiTheme="majorHAnsi" w:eastAsia="Times New Roman" w:hAnsiTheme="majorHAnsi" w:cstheme="majorHAnsi"/>
                <w:sz w:val="20"/>
                <w:szCs w:val="22"/>
              </w:rPr>
              <w:t>appropriate</w:t>
            </w:r>
            <w:proofErr w:type="gramEnd"/>
            <w:r w:rsidRPr="00291CC9">
              <w:rPr>
                <w:rFonts w:asciiTheme="majorHAnsi" w:eastAsia="Times New Roman" w:hAnsiTheme="majorHAnsi" w:cstheme="majorHAnsi"/>
                <w:sz w:val="20"/>
                <w:szCs w:val="22"/>
              </w:rPr>
              <w:t xml:space="preserve"> and staff and students are familiar with them.</w:t>
            </w:r>
          </w:p>
        </w:tc>
        <w:tc>
          <w:tcPr>
            <w:tcW w:w="616" w:type="pct"/>
          </w:tcPr>
          <w:p w14:paraId="2448774B"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TIC</w:t>
            </w:r>
          </w:p>
        </w:tc>
        <w:tc>
          <w:tcPr>
            <w:tcW w:w="412" w:type="pct"/>
          </w:tcPr>
          <w:p w14:paraId="0B152C7A"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r w:rsidR="00291CC9" w:rsidRPr="00291CC9" w14:paraId="1F1CD96D" w14:textId="77777777" w:rsidTr="00291CC9">
        <w:tc>
          <w:tcPr>
            <w:tcW w:w="274" w:type="pct"/>
          </w:tcPr>
          <w:p w14:paraId="35829909" w14:textId="77777777" w:rsidR="00291CC9" w:rsidRPr="00291CC9" w:rsidRDefault="00291CC9" w:rsidP="00291CC9">
            <w:pPr>
              <w:spacing w:before="30" w:afterLines="30" w:after="72" w:line="120" w:lineRule="atLeast"/>
              <w:jc w:val="center"/>
              <w:rPr>
                <w:rFonts w:asciiTheme="majorHAnsi" w:eastAsia="Times New Roman" w:hAnsiTheme="majorHAnsi" w:cstheme="majorHAnsi"/>
                <w:b/>
                <w:sz w:val="20"/>
                <w:szCs w:val="22"/>
              </w:rPr>
            </w:pPr>
          </w:p>
        </w:tc>
        <w:tc>
          <w:tcPr>
            <w:tcW w:w="4726" w:type="pct"/>
            <w:gridSpan w:val="3"/>
          </w:tcPr>
          <w:p w14:paraId="6E35C03D"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r w:rsidRPr="00291CC9">
              <w:rPr>
                <w:rFonts w:asciiTheme="majorHAnsi" w:eastAsia="Times New Roman" w:hAnsiTheme="majorHAnsi" w:cstheme="majorHAnsi"/>
                <w:b/>
                <w:sz w:val="20"/>
                <w:szCs w:val="22"/>
              </w:rPr>
              <w:t>AFTER THE EXCURSION</w:t>
            </w:r>
          </w:p>
        </w:tc>
      </w:tr>
      <w:tr w:rsidR="00291CC9" w:rsidRPr="00291CC9" w14:paraId="73545A21" w14:textId="77777777" w:rsidTr="00291CC9">
        <w:tc>
          <w:tcPr>
            <w:tcW w:w="274" w:type="pct"/>
          </w:tcPr>
          <w:p w14:paraId="30CDE86A" w14:textId="77777777" w:rsidR="00291CC9" w:rsidRPr="00291CC9" w:rsidRDefault="00291CC9" w:rsidP="00291CC9">
            <w:pPr>
              <w:spacing w:before="30" w:afterLines="30" w:after="72" w:line="120" w:lineRule="atLeast"/>
              <w:rPr>
                <w:rFonts w:asciiTheme="majorHAnsi" w:eastAsia="Calibri" w:hAnsiTheme="majorHAnsi" w:cstheme="majorHAnsi"/>
                <w:color w:val="000000"/>
                <w:sz w:val="20"/>
                <w:szCs w:val="22"/>
                <w:lang w:val="en-AU"/>
              </w:rPr>
            </w:pPr>
            <w:r w:rsidRPr="00291CC9">
              <w:rPr>
                <w:rFonts w:asciiTheme="majorHAnsi" w:eastAsia="Calibri" w:hAnsiTheme="majorHAnsi" w:cstheme="majorHAnsi"/>
                <w:color w:val="000000"/>
                <w:sz w:val="20"/>
                <w:szCs w:val="22"/>
                <w:lang w:val="en-AU"/>
              </w:rPr>
              <w:t>41</w:t>
            </w:r>
          </w:p>
        </w:tc>
        <w:tc>
          <w:tcPr>
            <w:tcW w:w="3698" w:type="pct"/>
          </w:tcPr>
          <w:p w14:paraId="6659FEBA"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r w:rsidRPr="00291CC9">
              <w:rPr>
                <w:rFonts w:asciiTheme="majorHAnsi" w:eastAsia="Calibri" w:hAnsiTheme="majorHAnsi" w:cstheme="majorHAnsi"/>
                <w:color w:val="000000"/>
                <w:sz w:val="20"/>
                <w:szCs w:val="22"/>
                <w:lang w:val="en-AU"/>
              </w:rPr>
              <w:t xml:space="preserve">Record details of accidents or incidents on </w:t>
            </w:r>
            <w:proofErr w:type="spellStart"/>
            <w:r w:rsidRPr="00291CC9">
              <w:rPr>
                <w:rFonts w:asciiTheme="majorHAnsi" w:eastAsia="Calibri" w:hAnsiTheme="majorHAnsi" w:cstheme="majorHAnsi"/>
                <w:color w:val="000000"/>
                <w:sz w:val="20"/>
                <w:szCs w:val="22"/>
                <w:lang w:val="en-AU"/>
              </w:rPr>
              <w:t>eduSafe</w:t>
            </w:r>
            <w:proofErr w:type="spellEnd"/>
            <w:r w:rsidRPr="00291CC9">
              <w:rPr>
                <w:rFonts w:asciiTheme="majorHAnsi" w:eastAsia="Calibri" w:hAnsiTheme="majorHAnsi" w:cstheme="majorHAnsi"/>
                <w:color w:val="000000"/>
                <w:sz w:val="20"/>
                <w:szCs w:val="22"/>
                <w:lang w:val="en-AU"/>
              </w:rPr>
              <w:t xml:space="preserve"> Plus and report to the Incident Support and Operation Centre for incidents rated high and extreme – refer to </w:t>
            </w:r>
            <w:hyperlink r:id="rId45" w:history="1">
              <w:r w:rsidRPr="00291CC9">
                <w:rPr>
                  <w:rFonts w:asciiTheme="majorHAnsi" w:eastAsia="Calibri" w:hAnsiTheme="majorHAnsi" w:cstheme="majorHAnsi"/>
                  <w:color w:val="0000FF"/>
                  <w:sz w:val="20"/>
                  <w:szCs w:val="22"/>
                  <w:u w:val="single"/>
                  <w:lang w:val="en-AU"/>
                </w:rPr>
                <w:t>Managing and Reporting School Incidents</w:t>
              </w:r>
            </w:hyperlink>
            <w:r w:rsidRPr="00291CC9">
              <w:rPr>
                <w:rFonts w:asciiTheme="majorHAnsi" w:eastAsia="Calibri" w:hAnsiTheme="majorHAnsi" w:cstheme="majorHAnsi"/>
                <w:color w:val="000000"/>
                <w:sz w:val="20"/>
                <w:szCs w:val="22"/>
                <w:lang w:val="en-AU"/>
              </w:rPr>
              <w:t>.</w:t>
            </w:r>
          </w:p>
        </w:tc>
        <w:tc>
          <w:tcPr>
            <w:tcW w:w="616" w:type="pct"/>
          </w:tcPr>
          <w:p w14:paraId="258E05B5"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TIC</w:t>
            </w:r>
          </w:p>
        </w:tc>
        <w:tc>
          <w:tcPr>
            <w:tcW w:w="412" w:type="pct"/>
          </w:tcPr>
          <w:p w14:paraId="547DA5F4"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r w:rsidR="00291CC9" w:rsidRPr="00291CC9" w14:paraId="670C45A2" w14:textId="77777777" w:rsidTr="00291CC9">
        <w:tc>
          <w:tcPr>
            <w:tcW w:w="274" w:type="pct"/>
          </w:tcPr>
          <w:p w14:paraId="061291B0"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42</w:t>
            </w:r>
          </w:p>
        </w:tc>
        <w:tc>
          <w:tcPr>
            <w:tcW w:w="3698" w:type="pct"/>
          </w:tcPr>
          <w:p w14:paraId="116BBD6B"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 xml:space="preserve">Store excursion documentation in accordance with the </w:t>
            </w:r>
            <w:hyperlink r:id="rId46" w:history="1">
              <w:r w:rsidRPr="00291CC9">
                <w:rPr>
                  <w:rFonts w:asciiTheme="majorHAnsi" w:eastAsia="Times New Roman" w:hAnsiTheme="majorHAnsi" w:cstheme="majorHAnsi"/>
                  <w:color w:val="0000FF"/>
                  <w:sz w:val="20"/>
                  <w:szCs w:val="22"/>
                  <w:u w:val="single"/>
                </w:rPr>
                <w:t>Department’s Records Management Policy</w:t>
              </w:r>
            </w:hyperlink>
            <w:r w:rsidRPr="00291CC9">
              <w:rPr>
                <w:rFonts w:asciiTheme="majorHAnsi" w:eastAsia="Times New Roman" w:hAnsiTheme="majorHAnsi" w:cstheme="majorHAnsi"/>
                <w:sz w:val="20"/>
                <w:szCs w:val="22"/>
              </w:rPr>
              <w:t>.</w:t>
            </w:r>
          </w:p>
        </w:tc>
        <w:tc>
          <w:tcPr>
            <w:tcW w:w="616" w:type="pct"/>
          </w:tcPr>
          <w:p w14:paraId="6D4E795A" w14:textId="77777777" w:rsidR="00291CC9" w:rsidRPr="00291CC9" w:rsidRDefault="00291CC9" w:rsidP="00291CC9">
            <w:pPr>
              <w:spacing w:before="30" w:afterLines="30" w:after="72" w:line="120" w:lineRule="atLeast"/>
              <w:jc w:val="center"/>
              <w:rPr>
                <w:rFonts w:asciiTheme="majorHAnsi" w:eastAsia="Times New Roman" w:hAnsiTheme="majorHAnsi" w:cstheme="majorHAnsi"/>
                <w:sz w:val="20"/>
                <w:szCs w:val="22"/>
              </w:rPr>
            </w:pPr>
            <w:r w:rsidRPr="00291CC9">
              <w:rPr>
                <w:rFonts w:asciiTheme="majorHAnsi" w:eastAsia="Times New Roman" w:hAnsiTheme="majorHAnsi" w:cstheme="majorHAnsi"/>
                <w:sz w:val="20"/>
                <w:szCs w:val="22"/>
              </w:rPr>
              <w:t>TIC</w:t>
            </w:r>
          </w:p>
        </w:tc>
        <w:tc>
          <w:tcPr>
            <w:tcW w:w="412" w:type="pct"/>
          </w:tcPr>
          <w:p w14:paraId="76925679" w14:textId="77777777" w:rsidR="00291CC9" w:rsidRPr="00291CC9" w:rsidRDefault="00291CC9" w:rsidP="00291CC9">
            <w:pPr>
              <w:spacing w:before="30" w:afterLines="30" w:after="72" w:line="120" w:lineRule="atLeast"/>
              <w:rPr>
                <w:rFonts w:asciiTheme="majorHAnsi" w:eastAsia="Times New Roman" w:hAnsiTheme="majorHAnsi" w:cstheme="majorHAnsi"/>
                <w:sz w:val="20"/>
                <w:szCs w:val="22"/>
              </w:rPr>
            </w:pPr>
          </w:p>
        </w:tc>
      </w:tr>
    </w:tbl>
    <w:p w14:paraId="3B07CDFA" w14:textId="77777777" w:rsidR="00291CC9" w:rsidRDefault="00291CC9" w:rsidP="00291CC9">
      <w:pPr>
        <w:pStyle w:val="Heading2"/>
        <w:rPr>
          <w:rFonts w:eastAsia="Times New Roman"/>
        </w:rPr>
      </w:pPr>
      <w:bookmarkStart w:id="1" w:name="_Hlk119684958"/>
    </w:p>
    <w:p w14:paraId="7FA42E25" w14:textId="77777777" w:rsidR="00291CC9" w:rsidRDefault="00291CC9">
      <w:pPr>
        <w:spacing w:after="0"/>
        <w:rPr>
          <w:rFonts w:asciiTheme="majorHAnsi" w:eastAsia="Times New Roman" w:hAnsiTheme="majorHAnsi" w:cs="Times New Roman (Headings CS)"/>
          <w:b/>
          <w:color w:val="004C97" w:themeColor="accent5"/>
          <w:sz w:val="32"/>
          <w:szCs w:val="26"/>
        </w:rPr>
      </w:pPr>
      <w:r>
        <w:rPr>
          <w:rFonts w:eastAsia="Times New Roman"/>
        </w:rPr>
        <w:br w:type="page"/>
      </w:r>
    </w:p>
    <w:p w14:paraId="5CD8446C" w14:textId="3575B4C1" w:rsidR="00291CC9" w:rsidRPr="00291CC9" w:rsidRDefault="00291CC9" w:rsidP="00291CC9">
      <w:pPr>
        <w:pStyle w:val="Heading2"/>
        <w:rPr>
          <w:rFonts w:eastAsia="Times New Roman"/>
        </w:rPr>
      </w:pPr>
      <w:r w:rsidRPr="00291CC9">
        <w:rPr>
          <w:rFonts w:eastAsia="Times New Roman"/>
        </w:rPr>
        <w:lastRenderedPageBreak/>
        <w:t xml:space="preserve">PART B – </w:t>
      </w:r>
      <w:bookmarkEnd w:id="1"/>
      <w:r w:rsidRPr="00291CC9">
        <w:rPr>
          <w:rFonts w:eastAsia="Times New Roman"/>
        </w:rPr>
        <w:t>Swimming and/or water-based activity checklist</w:t>
      </w:r>
    </w:p>
    <w:p w14:paraId="6FC5C4A3" w14:textId="77777777" w:rsidR="00291CC9" w:rsidRPr="00291CC9" w:rsidRDefault="00291CC9" w:rsidP="00291CC9">
      <w:pPr>
        <w:spacing w:after="200" w:line="276" w:lineRule="auto"/>
        <w:rPr>
          <w:rFonts w:ascii="Arial" w:eastAsia="Calibri" w:hAnsi="Arial" w:cs="Arial"/>
          <w:sz w:val="20"/>
          <w:szCs w:val="22"/>
        </w:rPr>
      </w:pPr>
      <w:r w:rsidRPr="00291CC9">
        <w:rPr>
          <w:rFonts w:ascii="Arial" w:eastAsia="Calibri" w:hAnsi="Arial" w:cs="Arial"/>
          <w:sz w:val="20"/>
          <w:szCs w:val="22"/>
        </w:rPr>
        <w:t xml:space="preserve">In addition to Part A above, this checklist assists schools to meet key requirements of the excursions policy and guidelines for all swimming and/or water-based activities, including instructional swimming, life-saving programs and recreational swimming at a pool, inland waterway, enclosed </w:t>
      </w:r>
      <w:proofErr w:type="gramStart"/>
      <w:r w:rsidRPr="00291CC9">
        <w:rPr>
          <w:rFonts w:ascii="Arial" w:eastAsia="Calibri" w:hAnsi="Arial" w:cs="Arial"/>
          <w:sz w:val="20"/>
          <w:szCs w:val="22"/>
        </w:rPr>
        <w:t>waterways</w:t>
      </w:r>
      <w:proofErr w:type="gramEnd"/>
      <w:r w:rsidRPr="00291CC9">
        <w:rPr>
          <w:rFonts w:ascii="Arial" w:eastAsia="Calibri" w:hAnsi="Arial" w:cs="Arial"/>
          <w:sz w:val="20"/>
          <w:szCs w:val="22"/>
        </w:rPr>
        <w:t xml:space="preserve"> and coastal waterways. </w:t>
      </w:r>
    </w:p>
    <w:p w14:paraId="1115A684" w14:textId="77777777" w:rsidR="00291CC9" w:rsidRPr="00291CC9" w:rsidRDefault="00291CC9" w:rsidP="00291CC9">
      <w:pPr>
        <w:rPr>
          <w:rFonts w:ascii="Arial" w:eastAsia="Calibri" w:hAnsi="Arial" w:cs="Arial"/>
          <w:sz w:val="20"/>
          <w:szCs w:val="22"/>
        </w:rPr>
      </w:pPr>
      <w:r w:rsidRPr="00291CC9">
        <w:rPr>
          <w:rFonts w:ascii="Arial" w:eastAsia="Calibri" w:hAnsi="Arial" w:cs="Arial"/>
          <w:sz w:val="20"/>
          <w:szCs w:val="22"/>
        </w:rPr>
        <w:t xml:space="preserve">The requirements below are </w:t>
      </w:r>
      <w:r w:rsidRPr="00291CC9">
        <w:rPr>
          <w:rFonts w:ascii="Arial" w:eastAsia="Calibri" w:hAnsi="Arial" w:cs="Arial"/>
          <w:b/>
          <w:bCs/>
          <w:sz w:val="20"/>
          <w:szCs w:val="22"/>
        </w:rPr>
        <w:t xml:space="preserve">mandatory </w:t>
      </w:r>
      <w:r w:rsidRPr="00291CC9">
        <w:rPr>
          <w:rFonts w:ascii="Arial" w:eastAsia="Calibri" w:hAnsi="Arial" w:cs="Arial"/>
          <w:sz w:val="20"/>
          <w:szCs w:val="22"/>
        </w:rPr>
        <w:t xml:space="preserve">(except for items 53 and 54 which are recommended), therefore they must be met </w:t>
      </w:r>
      <w:proofErr w:type="gramStart"/>
      <w:r w:rsidRPr="00291CC9">
        <w:rPr>
          <w:rFonts w:ascii="Arial" w:eastAsia="Calibri" w:hAnsi="Arial" w:cs="Arial"/>
          <w:sz w:val="20"/>
          <w:szCs w:val="22"/>
        </w:rPr>
        <w:t>in order for</w:t>
      </w:r>
      <w:proofErr w:type="gramEnd"/>
      <w:r w:rsidRPr="00291CC9">
        <w:rPr>
          <w:rFonts w:ascii="Arial" w:eastAsia="Calibri" w:hAnsi="Arial" w:cs="Arial"/>
          <w:sz w:val="20"/>
          <w:szCs w:val="22"/>
        </w:rPr>
        <w:t xml:space="preserve"> schools to engage in any of the activities listed above.</w:t>
      </w:r>
    </w:p>
    <w:p w14:paraId="06A1CED4" w14:textId="77777777" w:rsidR="00291CC9" w:rsidRPr="00291CC9" w:rsidRDefault="00291CC9" w:rsidP="00291CC9">
      <w:pPr>
        <w:keepNext/>
        <w:keepLines/>
        <w:spacing w:after="0"/>
        <w:outlineLvl w:val="0"/>
        <w:rPr>
          <w:rFonts w:ascii="Calibri" w:eastAsia="Times New Roman" w:hAnsi="Calibri" w:cs="Times New Roman"/>
          <w:b/>
          <w:i/>
          <w:spacing w:val="-10"/>
          <w:kern w:val="28"/>
          <w:position w:val="6"/>
          <w:sz w:val="24"/>
        </w:rPr>
      </w:pPr>
    </w:p>
    <w:tbl>
      <w:tblPr>
        <w:tblStyle w:val="GridTable1Light1"/>
        <w:tblW w:w="5000" w:type="pct"/>
        <w:tblLook w:val="0020" w:firstRow="1" w:lastRow="0" w:firstColumn="0" w:lastColumn="0" w:noHBand="0" w:noVBand="0"/>
      </w:tblPr>
      <w:tblGrid>
        <w:gridCol w:w="527"/>
        <w:gridCol w:w="6986"/>
        <w:gridCol w:w="1318"/>
        <w:gridCol w:w="791"/>
      </w:tblGrid>
      <w:tr w:rsidR="0075676A" w:rsidRPr="00291CC9" w14:paraId="0497092F" w14:textId="77777777" w:rsidTr="00291CC9">
        <w:trPr>
          <w:cnfStyle w:val="100000000000" w:firstRow="1" w:lastRow="0" w:firstColumn="0" w:lastColumn="0" w:oddVBand="0" w:evenVBand="0" w:oddHBand="0" w:evenHBand="0" w:firstRowFirstColumn="0" w:firstRowLastColumn="0" w:lastRowFirstColumn="0" w:lastRowLastColumn="0"/>
          <w:tblHeader/>
        </w:trPr>
        <w:tc>
          <w:tcPr>
            <w:tcW w:w="3904" w:type="pct"/>
            <w:gridSpan w:val="2"/>
            <w:vAlign w:val="center"/>
          </w:tcPr>
          <w:p w14:paraId="08884953" w14:textId="77777777" w:rsidR="0075676A" w:rsidRPr="00291CC9" w:rsidRDefault="0075676A" w:rsidP="0075676A">
            <w:pPr>
              <w:spacing w:after="80" w:line="120" w:lineRule="atLeast"/>
              <w:rPr>
                <w:rFonts w:asciiTheme="majorHAnsi" w:eastAsia="Times New Roman" w:hAnsiTheme="majorHAnsi" w:cstheme="majorHAnsi"/>
                <w:sz w:val="20"/>
              </w:rPr>
            </w:pPr>
            <w:r w:rsidRPr="00291CC9">
              <w:rPr>
                <w:rFonts w:asciiTheme="majorHAnsi" w:eastAsia="Times New Roman" w:hAnsiTheme="majorHAnsi" w:cstheme="majorHAnsi"/>
                <w:sz w:val="20"/>
              </w:rPr>
              <w:t>Requirement</w:t>
            </w:r>
          </w:p>
        </w:tc>
        <w:tc>
          <w:tcPr>
            <w:tcW w:w="685" w:type="pct"/>
            <w:vAlign w:val="center"/>
          </w:tcPr>
          <w:p w14:paraId="6F71B25E" w14:textId="77777777" w:rsidR="0075676A" w:rsidRPr="00291CC9" w:rsidRDefault="0075676A" w:rsidP="0075676A">
            <w:pPr>
              <w:spacing w:after="80" w:line="120" w:lineRule="atLeast"/>
              <w:jc w:val="center"/>
              <w:rPr>
                <w:rFonts w:asciiTheme="majorHAnsi" w:eastAsia="Times New Roman" w:hAnsiTheme="majorHAnsi" w:cstheme="majorHAnsi"/>
                <w:sz w:val="16"/>
                <w:szCs w:val="16"/>
              </w:rPr>
            </w:pPr>
            <w:r w:rsidRPr="00291CC9">
              <w:rPr>
                <w:rFonts w:asciiTheme="majorHAnsi" w:eastAsia="Times New Roman" w:hAnsiTheme="majorHAnsi" w:cstheme="majorHAnsi"/>
                <w:sz w:val="16"/>
                <w:szCs w:val="16"/>
              </w:rPr>
              <w:t>Person Responsible</w:t>
            </w:r>
          </w:p>
        </w:tc>
        <w:tc>
          <w:tcPr>
            <w:tcW w:w="411" w:type="pct"/>
            <w:vAlign w:val="center"/>
          </w:tcPr>
          <w:p w14:paraId="34719612" w14:textId="2B80C815" w:rsidR="0075676A" w:rsidRPr="00291CC9" w:rsidRDefault="0075676A" w:rsidP="0075676A">
            <w:pPr>
              <w:spacing w:after="80" w:line="120" w:lineRule="atLeast"/>
              <w:contextualSpacing/>
              <w:jc w:val="center"/>
              <w:rPr>
                <w:rFonts w:asciiTheme="majorHAnsi" w:eastAsia="Times New Roman" w:hAnsiTheme="majorHAnsi" w:cstheme="majorHAnsi"/>
                <w:sz w:val="20"/>
              </w:rPr>
            </w:pPr>
            <w:r>
              <w:rPr>
                <w:rFonts w:asciiTheme="majorHAnsi" w:eastAsia="Times New Roman" w:hAnsiTheme="majorHAnsi" w:cstheme="majorHAnsi"/>
                <w:bCs w:val="0"/>
                <w:sz w:val="20"/>
              </w:rPr>
              <w:sym w:font="Wingdings" w:char="F0FC"/>
            </w:r>
          </w:p>
        </w:tc>
      </w:tr>
      <w:tr w:rsidR="0075676A" w:rsidRPr="00291CC9" w14:paraId="31599E4E" w14:textId="77777777" w:rsidTr="0020292D">
        <w:tc>
          <w:tcPr>
            <w:tcW w:w="274" w:type="pct"/>
          </w:tcPr>
          <w:p w14:paraId="3147FEFB" w14:textId="77777777" w:rsidR="0075676A" w:rsidRPr="00291CC9" w:rsidRDefault="0075676A" w:rsidP="0075676A">
            <w:pPr>
              <w:spacing w:before="30" w:afterLines="30" w:after="72" w:line="120" w:lineRule="atLeast"/>
              <w:ind w:left="360" w:hanging="360"/>
              <w:jc w:val="both"/>
              <w:rPr>
                <w:rFonts w:asciiTheme="majorHAnsi" w:eastAsia="Times New Roman" w:hAnsiTheme="majorHAnsi" w:cstheme="majorHAnsi"/>
                <w:sz w:val="20"/>
              </w:rPr>
            </w:pPr>
            <w:bookmarkStart w:id="2" w:name="_Hlk90022227"/>
            <w:r w:rsidRPr="00291CC9">
              <w:rPr>
                <w:rFonts w:asciiTheme="majorHAnsi" w:eastAsia="Times New Roman" w:hAnsiTheme="majorHAnsi" w:cstheme="majorHAnsi"/>
                <w:sz w:val="20"/>
              </w:rPr>
              <w:t>43</w:t>
            </w:r>
          </w:p>
        </w:tc>
        <w:tc>
          <w:tcPr>
            <w:tcW w:w="3630" w:type="pct"/>
            <w:shd w:val="clear" w:color="auto" w:fill="auto"/>
          </w:tcPr>
          <w:p w14:paraId="320DB1C9" w14:textId="77777777" w:rsidR="0075676A" w:rsidRPr="00291CC9" w:rsidRDefault="0075676A" w:rsidP="0075676A">
            <w:pPr>
              <w:spacing w:before="30" w:afterLines="30" w:after="72" w:line="120" w:lineRule="atLeast"/>
              <w:rPr>
                <w:rFonts w:asciiTheme="majorHAnsi" w:eastAsia="Times New Roman" w:hAnsiTheme="majorHAnsi" w:cstheme="majorHAnsi"/>
                <w:sz w:val="20"/>
                <w:szCs w:val="20"/>
              </w:rPr>
            </w:pPr>
            <w:r w:rsidRPr="00291CC9">
              <w:rPr>
                <w:rFonts w:asciiTheme="majorHAnsi" w:eastAsia="Calibri" w:hAnsiTheme="majorHAnsi" w:cstheme="majorHAnsi"/>
                <w:sz w:val="20"/>
                <w:szCs w:val="20"/>
              </w:rPr>
              <w:t xml:space="preserve">Ensure the specific requirements for qualifications and supervision for swimming and/or water-based activities are met, including that students will be </w:t>
            </w:r>
            <w:proofErr w:type="gramStart"/>
            <w:r w:rsidRPr="00291CC9">
              <w:rPr>
                <w:rFonts w:asciiTheme="majorHAnsi" w:eastAsia="Calibri" w:hAnsiTheme="majorHAnsi" w:cstheme="majorHAnsi"/>
                <w:sz w:val="20"/>
                <w:szCs w:val="20"/>
              </w:rPr>
              <w:t>supervised at all times</w:t>
            </w:r>
            <w:proofErr w:type="gramEnd"/>
            <w:r w:rsidRPr="00291CC9">
              <w:rPr>
                <w:rFonts w:asciiTheme="majorHAnsi" w:eastAsia="Calibri" w:hAnsiTheme="majorHAnsi" w:cstheme="majorHAnsi"/>
                <w:sz w:val="20"/>
                <w:szCs w:val="20"/>
              </w:rPr>
              <w:t xml:space="preserve"> by a person employed by DET who has overall responsibility for the activity including for emergency procedures.</w:t>
            </w:r>
          </w:p>
        </w:tc>
        <w:tc>
          <w:tcPr>
            <w:tcW w:w="685" w:type="pct"/>
            <w:shd w:val="clear" w:color="auto" w:fill="auto"/>
          </w:tcPr>
          <w:p w14:paraId="526A3440" w14:textId="77777777" w:rsidR="0075676A" w:rsidRPr="00291CC9" w:rsidRDefault="0075676A" w:rsidP="0075676A">
            <w:pPr>
              <w:spacing w:before="30" w:afterLines="30" w:after="72" w:line="120" w:lineRule="atLeast"/>
              <w:jc w:val="center"/>
              <w:rPr>
                <w:rFonts w:asciiTheme="majorHAnsi" w:eastAsia="Times New Roman" w:hAnsiTheme="majorHAnsi" w:cstheme="majorHAnsi"/>
                <w:sz w:val="20"/>
              </w:rPr>
            </w:pPr>
            <w:r w:rsidRPr="00291CC9">
              <w:rPr>
                <w:rFonts w:asciiTheme="majorHAnsi" w:eastAsia="Times New Roman" w:hAnsiTheme="majorHAnsi" w:cstheme="majorHAnsi"/>
                <w:sz w:val="20"/>
              </w:rPr>
              <w:t>P</w:t>
            </w:r>
          </w:p>
        </w:tc>
        <w:tc>
          <w:tcPr>
            <w:tcW w:w="411" w:type="pct"/>
            <w:shd w:val="clear" w:color="auto" w:fill="808080" w:themeFill="background1" w:themeFillShade="80"/>
          </w:tcPr>
          <w:p w14:paraId="4F6358FC" w14:textId="77777777" w:rsidR="0075676A" w:rsidRPr="00291CC9" w:rsidRDefault="0075676A" w:rsidP="0075676A">
            <w:pPr>
              <w:spacing w:before="30" w:afterLines="30" w:after="72" w:line="120" w:lineRule="atLeast"/>
              <w:rPr>
                <w:rFonts w:asciiTheme="majorHAnsi" w:eastAsia="Times New Roman" w:hAnsiTheme="majorHAnsi" w:cstheme="majorHAnsi"/>
                <w:sz w:val="20"/>
              </w:rPr>
            </w:pPr>
          </w:p>
        </w:tc>
      </w:tr>
      <w:tr w:rsidR="0075676A" w:rsidRPr="00291CC9" w14:paraId="2AD30F86" w14:textId="77777777" w:rsidTr="0020292D">
        <w:tc>
          <w:tcPr>
            <w:tcW w:w="274" w:type="pct"/>
          </w:tcPr>
          <w:p w14:paraId="561AD93F" w14:textId="77777777" w:rsidR="0075676A" w:rsidRPr="00291CC9" w:rsidRDefault="0075676A" w:rsidP="0075676A">
            <w:pPr>
              <w:tabs>
                <w:tab w:val="left" w:pos="385"/>
              </w:tabs>
              <w:spacing w:before="30" w:afterLines="30" w:after="72" w:line="120" w:lineRule="atLeast"/>
              <w:ind w:right="29"/>
              <w:rPr>
                <w:rFonts w:asciiTheme="majorHAnsi" w:eastAsia="Times New Roman" w:hAnsiTheme="majorHAnsi" w:cstheme="majorHAnsi"/>
                <w:sz w:val="20"/>
              </w:rPr>
            </w:pPr>
            <w:r w:rsidRPr="00291CC9">
              <w:rPr>
                <w:rFonts w:asciiTheme="majorHAnsi" w:eastAsia="Times New Roman" w:hAnsiTheme="majorHAnsi" w:cstheme="majorHAnsi"/>
                <w:sz w:val="20"/>
              </w:rPr>
              <w:t>44</w:t>
            </w:r>
          </w:p>
        </w:tc>
        <w:tc>
          <w:tcPr>
            <w:tcW w:w="3630" w:type="pct"/>
            <w:shd w:val="clear" w:color="auto" w:fill="auto"/>
          </w:tcPr>
          <w:p w14:paraId="5F0D2797" w14:textId="77777777" w:rsidR="0075676A" w:rsidRPr="00291CC9" w:rsidRDefault="0075676A" w:rsidP="0075676A">
            <w:pPr>
              <w:spacing w:before="30" w:afterLines="30" w:after="72" w:line="120" w:lineRule="atLeast"/>
              <w:rPr>
                <w:rFonts w:asciiTheme="majorHAnsi" w:eastAsia="Times New Roman" w:hAnsiTheme="majorHAnsi" w:cstheme="majorHAnsi"/>
                <w:sz w:val="20"/>
              </w:rPr>
            </w:pPr>
            <w:r w:rsidRPr="00291CC9">
              <w:rPr>
                <w:rFonts w:asciiTheme="majorHAnsi" w:eastAsia="Times New Roman" w:hAnsiTheme="majorHAnsi" w:cstheme="majorHAnsi"/>
                <w:sz w:val="20"/>
              </w:rPr>
              <w:t xml:space="preserve">Ensure the requirements for First Aid and CPR are met. </w:t>
            </w:r>
          </w:p>
        </w:tc>
        <w:tc>
          <w:tcPr>
            <w:tcW w:w="685" w:type="pct"/>
            <w:shd w:val="clear" w:color="auto" w:fill="auto"/>
          </w:tcPr>
          <w:p w14:paraId="16B4C6AA" w14:textId="77777777" w:rsidR="0075676A" w:rsidRPr="00291CC9" w:rsidRDefault="0075676A" w:rsidP="0075676A">
            <w:pPr>
              <w:spacing w:before="30" w:afterLines="30" w:after="72" w:line="120" w:lineRule="atLeast"/>
              <w:jc w:val="center"/>
              <w:rPr>
                <w:rFonts w:asciiTheme="majorHAnsi" w:eastAsia="Times New Roman" w:hAnsiTheme="majorHAnsi" w:cstheme="majorHAnsi"/>
                <w:sz w:val="20"/>
              </w:rPr>
            </w:pPr>
            <w:r w:rsidRPr="00291CC9">
              <w:rPr>
                <w:rFonts w:asciiTheme="majorHAnsi" w:eastAsia="Times New Roman" w:hAnsiTheme="majorHAnsi" w:cstheme="majorHAnsi"/>
                <w:sz w:val="20"/>
              </w:rPr>
              <w:t>P</w:t>
            </w:r>
          </w:p>
        </w:tc>
        <w:tc>
          <w:tcPr>
            <w:tcW w:w="411" w:type="pct"/>
            <w:shd w:val="clear" w:color="auto" w:fill="808080" w:themeFill="background1" w:themeFillShade="80"/>
          </w:tcPr>
          <w:p w14:paraId="3036366F" w14:textId="77777777" w:rsidR="0075676A" w:rsidRPr="00291CC9" w:rsidRDefault="0075676A" w:rsidP="0075676A">
            <w:pPr>
              <w:spacing w:before="30" w:afterLines="30" w:after="72" w:line="120" w:lineRule="atLeast"/>
              <w:rPr>
                <w:rFonts w:asciiTheme="majorHAnsi" w:eastAsia="Times New Roman" w:hAnsiTheme="majorHAnsi" w:cstheme="majorHAnsi"/>
                <w:sz w:val="20"/>
              </w:rPr>
            </w:pPr>
          </w:p>
        </w:tc>
      </w:tr>
      <w:tr w:rsidR="0075676A" w:rsidRPr="00291CC9" w14:paraId="421E32EF" w14:textId="77777777" w:rsidTr="00291CC9">
        <w:tc>
          <w:tcPr>
            <w:tcW w:w="274" w:type="pct"/>
          </w:tcPr>
          <w:p w14:paraId="7E07614A" w14:textId="77777777" w:rsidR="0075676A" w:rsidRPr="00291CC9" w:rsidRDefault="0075676A" w:rsidP="0075676A">
            <w:pPr>
              <w:spacing w:before="30" w:afterLines="30" w:after="72" w:line="120" w:lineRule="atLeast"/>
              <w:rPr>
                <w:rFonts w:asciiTheme="majorHAnsi" w:eastAsia="Times New Roman" w:hAnsiTheme="majorHAnsi" w:cstheme="majorHAnsi"/>
                <w:sz w:val="20"/>
              </w:rPr>
            </w:pPr>
            <w:r w:rsidRPr="00291CC9">
              <w:rPr>
                <w:rFonts w:asciiTheme="majorHAnsi" w:eastAsia="Times New Roman" w:hAnsiTheme="majorHAnsi" w:cstheme="majorHAnsi"/>
                <w:sz w:val="20"/>
              </w:rPr>
              <w:t>45</w:t>
            </w:r>
          </w:p>
        </w:tc>
        <w:tc>
          <w:tcPr>
            <w:tcW w:w="3630" w:type="pct"/>
            <w:shd w:val="clear" w:color="auto" w:fill="auto"/>
          </w:tcPr>
          <w:p w14:paraId="7C2C5D5F" w14:textId="77777777" w:rsidR="0075676A" w:rsidRPr="00291CC9" w:rsidRDefault="0075676A" w:rsidP="0075676A">
            <w:pPr>
              <w:spacing w:before="30" w:afterLines="30" w:after="72" w:line="120" w:lineRule="atLeast"/>
              <w:rPr>
                <w:rFonts w:asciiTheme="majorHAnsi" w:eastAsia="Times New Roman" w:hAnsiTheme="majorHAnsi" w:cstheme="majorHAnsi"/>
                <w:sz w:val="20"/>
              </w:rPr>
            </w:pPr>
            <w:r w:rsidRPr="00291CC9">
              <w:rPr>
                <w:rFonts w:asciiTheme="majorHAnsi" w:eastAsia="Times New Roman" w:hAnsiTheme="majorHAnsi" w:cstheme="majorHAnsi"/>
                <w:sz w:val="20"/>
              </w:rPr>
              <w:t>Ensure all parent and carer permissions are obtained including medical certificates where necessary.</w:t>
            </w:r>
            <w:r w:rsidRPr="00291CC9" w:rsidDel="00122F84">
              <w:rPr>
                <w:rFonts w:asciiTheme="majorHAnsi" w:eastAsia="Times New Roman" w:hAnsiTheme="majorHAnsi" w:cstheme="majorHAnsi"/>
                <w:sz w:val="20"/>
              </w:rPr>
              <w:t xml:space="preserve"> </w:t>
            </w:r>
          </w:p>
        </w:tc>
        <w:tc>
          <w:tcPr>
            <w:tcW w:w="685" w:type="pct"/>
            <w:shd w:val="clear" w:color="auto" w:fill="auto"/>
          </w:tcPr>
          <w:p w14:paraId="4D0711B4" w14:textId="77777777" w:rsidR="0075676A" w:rsidRPr="00291CC9" w:rsidRDefault="0075676A" w:rsidP="0075676A">
            <w:pPr>
              <w:spacing w:before="30" w:afterLines="30" w:after="72" w:line="120" w:lineRule="atLeast"/>
              <w:jc w:val="center"/>
              <w:rPr>
                <w:rFonts w:asciiTheme="majorHAnsi" w:eastAsia="Times New Roman" w:hAnsiTheme="majorHAnsi" w:cstheme="majorHAnsi"/>
                <w:sz w:val="20"/>
              </w:rPr>
            </w:pPr>
            <w:r w:rsidRPr="00291CC9">
              <w:rPr>
                <w:rFonts w:asciiTheme="majorHAnsi" w:eastAsia="Times New Roman" w:hAnsiTheme="majorHAnsi" w:cstheme="majorHAnsi"/>
                <w:sz w:val="20"/>
              </w:rPr>
              <w:t>TIC</w:t>
            </w:r>
          </w:p>
        </w:tc>
        <w:tc>
          <w:tcPr>
            <w:tcW w:w="411" w:type="pct"/>
            <w:shd w:val="clear" w:color="auto" w:fill="auto"/>
          </w:tcPr>
          <w:p w14:paraId="233EFA8A" w14:textId="77777777" w:rsidR="0075676A" w:rsidRPr="00291CC9" w:rsidRDefault="0075676A" w:rsidP="0075676A">
            <w:pPr>
              <w:spacing w:before="30" w:afterLines="30" w:after="72" w:line="120" w:lineRule="atLeast"/>
              <w:rPr>
                <w:rFonts w:asciiTheme="majorHAnsi" w:eastAsia="Times New Roman" w:hAnsiTheme="majorHAnsi" w:cstheme="majorHAnsi"/>
                <w:sz w:val="20"/>
              </w:rPr>
            </w:pPr>
          </w:p>
        </w:tc>
      </w:tr>
      <w:tr w:rsidR="0075676A" w:rsidRPr="00291CC9" w14:paraId="65A7F26B" w14:textId="77777777" w:rsidTr="00291CC9">
        <w:tc>
          <w:tcPr>
            <w:tcW w:w="274" w:type="pct"/>
          </w:tcPr>
          <w:p w14:paraId="1B94DA83" w14:textId="77777777" w:rsidR="0075676A" w:rsidRPr="00291CC9" w:rsidRDefault="0075676A" w:rsidP="0075676A">
            <w:pPr>
              <w:spacing w:before="30" w:afterLines="30" w:after="72" w:line="120" w:lineRule="atLeast"/>
              <w:rPr>
                <w:rFonts w:asciiTheme="majorHAnsi" w:eastAsia="Times New Roman" w:hAnsiTheme="majorHAnsi" w:cstheme="majorHAnsi"/>
                <w:sz w:val="20"/>
              </w:rPr>
            </w:pPr>
            <w:r w:rsidRPr="00291CC9">
              <w:rPr>
                <w:rFonts w:asciiTheme="majorHAnsi" w:eastAsia="Times New Roman" w:hAnsiTheme="majorHAnsi" w:cstheme="majorHAnsi"/>
                <w:sz w:val="20"/>
              </w:rPr>
              <w:t>46</w:t>
            </w:r>
          </w:p>
        </w:tc>
        <w:tc>
          <w:tcPr>
            <w:tcW w:w="3630" w:type="pct"/>
            <w:shd w:val="clear" w:color="auto" w:fill="auto"/>
          </w:tcPr>
          <w:p w14:paraId="388F8558" w14:textId="77777777" w:rsidR="0075676A" w:rsidRPr="00291CC9" w:rsidRDefault="0075676A" w:rsidP="0075676A">
            <w:pPr>
              <w:spacing w:before="30" w:afterLines="30" w:after="72" w:line="120" w:lineRule="atLeast"/>
              <w:rPr>
                <w:rFonts w:asciiTheme="majorHAnsi" w:eastAsia="Times New Roman" w:hAnsiTheme="majorHAnsi" w:cstheme="majorHAnsi"/>
                <w:sz w:val="20"/>
              </w:rPr>
            </w:pPr>
            <w:r w:rsidRPr="00291CC9">
              <w:rPr>
                <w:rFonts w:asciiTheme="majorHAnsi" w:eastAsia="Times New Roman" w:hAnsiTheme="majorHAnsi" w:cstheme="majorHAnsi"/>
                <w:sz w:val="20"/>
              </w:rPr>
              <w:t xml:space="preserve">Ensure the school organises an </w:t>
            </w:r>
            <w:hyperlink r:id="rId47" w:history="1">
              <w:r w:rsidRPr="00291CC9">
                <w:rPr>
                  <w:rFonts w:asciiTheme="majorHAnsi" w:eastAsia="Times New Roman" w:hAnsiTheme="majorHAnsi" w:cstheme="majorHAnsi"/>
                  <w:color w:val="0000FF"/>
                  <w:sz w:val="20"/>
                  <w:u w:val="single"/>
                </w:rPr>
                <w:t>assessment</w:t>
              </w:r>
            </w:hyperlink>
            <w:r w:rsidRPr="00291CC9">
              <w:rPr>
                <w:rFonts w:asciiTheme="majorHAnsi" w:eastAsia="Times New Roman" w:hAnsiTheme="majorHAnsi" w:cstheme="majorHAnsi"/>
                <w:sz w:val="20"/>
              </w:rPr>
              <w:t xml:space="preserve"> for full awareness of students’ knowledge, skills and experience in the water. </w:t>
            </w:r>
          </w:p>
        </w:tc>
        <w:tc>
          <w:tcPr>
            <w:tcW w:w="685" w:type="pct"/>
            <w:shd w:val="clear" w:color="auto" w:fill="auto"/>
          </w:tcPr>
          <w:p w14:paraId="74FB4BD2" w14:textId="77777777" w:rsidR="0075676A" w:rsidRPr="00291CC9" w:rsidRDefault="0075676A" w:rsidP="0075676A">
            <w:pPr>
              <w:spacing w:before="30" w:afterLines="30" w:after="72" w:line="120" w:lineRule="atLeast"/>
              <w:jc w:val="center"/>
              <w:rPr>
                <w:rFonts w:asciiTheme="majorHAnsi" w:eastAsia="Times New Roman" w:hAnsiTheme="majorHAnsi" w:cstheme="majorHAnsi"/>
                <w:sz w:val="20"/>
              </w:rPr>
            </w:pPr>
            <w:r w:rsidRPr="00291CC9">
              <w:rPr>
                <w:rFonts w:asciiTheme="majorHAnsi" w:eastAsia="Times New Roman" w:hAnsiTheme="majorHAnsi" w:cstheme="majorHAnsi"/>
                <w:sz w:val="20"/>
              </w:rPr>
              <w:t>TIC</w:t>
            </w:r>
          </w:p>
        </w:tc>
        <w:tc>
          <w:tcPr>
            <w:tcW w:w="411" w:type="pct"/>
            <w:shd w:val="clear" w:color="auto" w:fill="auto"/>
          </w:tcPr>
          <w:p w14:paraId="6798A2BC" w14:textId="77777777" w:rsidR="0075676A" w:rsidRPr="00291CC9" w:rsidRDefault="0075676A" w:rsidP="0075676A">
            <w:pPr>
              <w:spacing w:before="30" w:afterLines="30" w:after="72" w:line="120" w:lineRule="atLeast"/>
              <w:rPr>
                <w:rFonts w:asciiTheme="majorHAnsi" w:eastAsia="Times New Roman" w:hAnsiTheme="majorHAnsi" w:cstheme="majorHAnsi"/>
                <w:sz w:val="20"/>
              </w:rPr>
            </w:pPr>
          </w:p>
        </w:tc>
      </w:tr>
      <w:tr w:rsidR="0075676A" w:rsidRPr="00291CC9" w14:paraId="6CE85877" w14:textId="77777777" w:rsidTr="0020292D">
        <w:tc>
          <w:tcPr>
            <w:tcW w:w="274" w:type="pct"/>
          </w:tcPr>
          <w:p w14:paraId="770BD0D4" w14:textId="77777777" w:rsidR="0075676A" w:rsidRPr="00291CC9" w:rsidRDefault="0075676A" w:rsidP="0075676A">
            <w:pPr>
              <w:spacing w:before="30" w:afterLines="30" w:after="72" w:line="120" w:lineRule="atLeast"/>
              <w:rPr>
                <w:rFonts w:asciiTheme="majorHAnsi" w:eastAsia="Times New Roman" w:hAnsiTheme="majorHAnsi" w:cstheme="majorHAnsi"/>
                <w:sz w:val="20"/>
              </w:rPr>
            </w:pPr>
            <w:r w:rsidRPr="00291CC9">
              <w:rPr>
                <w:rFonts w:asciiTheme="majorHAnsi" w:eastAsia="Times New Roman" w:hAnsiTheme="majorHAnsi" w:cstheme="majorHAnsi"/>
                <w:sz w:val="20"/>
              </w:rPr>
              <w:t>47</w:t>
            </w:r>
          </w:p>
        </w:tc>
        <w:tc>
          <w:tcPr>
            <w:tcW w:w="3630" w:type="pct"/>
            <w:shd w:val="clear" w:color="auto" w:fill="auto"/>
          </w:tcPr>
          <w:p w14:paraId="1B574CAE" w14:textId="77777777" w:rsidR="0075676A" w:rsidRPr="00291CC9" w:rsidRDefault="0075676A" w:rsidP="0075676A">
            <w:pPr>
              <w:spacing w:before="30" w:afterLines="30" w:after="72" w:line="120" w:lineRule="atLeast"/>
              <w:rPr>
                <w:rFonts w:asciiTheme="majorHAnsi" w:eastAsia="Times New Roman" w:hAnsiTheme="majorHAnsi" w:cstheme="majorHAnsi"/>
                <w:sz w:val="20"/>
              </w:rPr>
            </w:pPr>
            <w:r w:rsidRPr="00291CC9">
              <w:rPr>
                <w:rFonts w:asciiTheme="majorHAnsi" w:eastAsia="Times New Roman" w:hAnsiTheme="majorHAnsi" w:cstheme="majorHAnsi"/>
                <w:sz w:val="20"/>
              </w:rPr>
              <w:t xml:space="preserve">Ensure students with special needs are accommodated to participate in the swimming and/or water-based activity and extra supervision is accounted for where applicable. </w:t>
            </w:r>
          </w:p>
        </w:tc>
        <w:tc>
          <w:tcPr>
            <w:tcW w:w="685" w:type="pct"/>
            <w:shd w:val="clear" w:color="auto" w:fill="auto"/>
          </w:tcPr>
          <w:p w14:paraId="7F2565D5" w14:textId="77777777" w:rsidR="0075676A" w:rsidRPr="00291CC9" w:rsidRDefault="0075676A" w:rsidP="0075676A">
            <w:pPr>
              <w:spacing w:before="30" w:afterLines="30" w:after="72" w:line="120" w:lineRule="atLeast"/>
              <w:jc w:val="center"/>
              <w:rPr>
                <w:rFonts w:asciiTheme="majorHAnsi" w:eastAsia="Times New Roman" w:hAnsiTheme="majorHAnsi" w:cstheme="majorHAnsi"/>
                <w:sz w:val="20"/>
              </w:rPr>
            </w:pPr>
            <w:r w:rsidRPr="00291CC9">
              <w:rPr>
                <w:rFonts w:asciiTheme="majorHAnsi" w:eastAsia="Times New Roman" w:hAnsiTheme="majorHAnsi" w:cstheme="majorHAnsi"/>
                <w:sz w:val="20"/>
              </w:rPr>
              <w:t>P</w:t>
            </w:r>
          </w:p>
        </w:tc>
        <w:tc>
          <w:tcPr>
            <w:tcW w:w="411" w:type="pct"/>
            <w:shd w:val="clear" w:color="auto" w:fill="808080" w:themeFill="background1" w:themeFillShade="80"/>
          </w:tcPr>
          <w:p w14:paraId="58C0862D" w14:textId="77777777" w:rsidR="0075676A" w:rsidRPr="00291CC9" w:rsidRDefault="0075676A" w:rsidP="0075676A">
            <w:pPr>
              <w:spacing w:before="30" w:afterLines="30" w:after="72" w:line="120" w:lineRule="atLeast"/>
              <w:rPr>
                <w:rFonts w:asciiTheme="majorHAnsi" w:eastAsia="Times New Roman" w:hAnsiTheme="majorHAnsi" w:cstheme="majorHAnsi"/>
                <w:sz w:val="20"/>
              </w:rPr>
            </w:pPr>
          </w:p>
        </w:tc>
      </w:tr>
      <w:tr w:rsidR="0075676A" w:rsidRPr="00291CC9" w14:paraId="30A09505" w14:textId="77777777" w:rsidTr="0020292D">
        <w:tc>
          <w:tcPr>
            <w:tcW w:w="274" w:type="pct"/>
          </w:tcPr>
          <w:p w14:paraId="2896D18E" w14:textId="77777777" w:rsidR="0075676A" w:rsidRPr="00291CC9" w:rsidRDefault="0075676A" w:rsidP="0075676A">
            <w:pPr>
              <w:spacing w:before="30" w:afterLines="30" w:after="72" w:line="120" w:lineRule="atLeast"/>
              <w:rPr>
                <w:rFonts w:asciiTheme="majorHAnsi" w:eastAsia="Times New Roman" w:hAnsiTheme="majorHAnsi" w:cstheme="majorHAnsi"/>
                <w:sz w:val="20"/>
              </w:rPr>
            </w:pPr>
            <w:r w:rsidRPr="00291CC9">
              <w:rPr>
                <w:rFonts w:asciiTheme="majorHAnsi" w:eastAsia="Times New Roman" w:hAnsiTheme="majorHAnsi" w:cstheme="majorHAnsi"/>
                <w:sz w:val="20"/>
              </w:rPr>
              <w:t>48</w:t>
            </w:r>
          </w:p>
        </w:tc>
        <w:tc>
          <w:tcPr>
            <w:tcW w:w="3630" w:type="pct"/>
            <w:shd w:val="clear" w:color="auto" w:fill="auto"/>
          </w:tcPr>
          <w:p w14:paraId="3CF20609" w14:textId="77777777" w:rsidR="0075676A" w:rsidRPr="00291CC9" w:rsidRDefault="0075676A" w:rsidP="0075676A">
            <w:pPr>
              <w:spacing w:before="30" w:afterLines="30" w:after="72" w:line="120" w:lineRule="atLeast"/>
              <w:rPr>
                <w:rFonts w:asciiTheme="majorHAnsi" w:eastAsia="Times New Roman" w:hAnsiTheme="majorHAnsi" w:cstheme="majorHAnsi"/>
                <w:sz w:val="20"/>
              </w:rPr>
            </w:pPr>
            <w:r w:rsidRPr="00291CC9">
              <w:rPr>
                <w:rFonts w:asciiTheme="majorHAnsi" w:eastAsia="Times New Roman" w:hAnsiTheme="majorHAnsi" w:cstheme="majorHAnsi"/>
                <w:sz w:val="20"/>
              </w:rPr>
              <w:t xml:space="preserve">Ensure a swimming and/or water-based activity risk register is developed, specific to the location, </w:t>
            </w:r>
            <w:proofErr w:type="gramStart"/>
            <w:r w:rsidRPr="00291CC9">
              <w:rPr>
                <w:rFonts w:asciiTheme="majorHAnsi" w:eastAsia="Times New Roman" w:hAnsiTheme="majorHAnsi" w:cstheme="majorHAnsi"/>
                <w:sz w:val="20"/>
              </w:rPr>
              <w:t>activity</w:t>
            </w:r>
            <w:proofErr w:type="gramEnd"/>
            <w:r w:rsidRPr="00291CC9">
              <w:rPr>
                <w:rFonts w:asciiTheme="majorHAnsi" w:eastAsia="Times New Roman" w:hAnsiTheme="majorHAnsi" w:cstheme="majorHAnsi"/>
                <w:sz w:val="20"/>
              </w:rPr>
              <w:t xml:space="preserve"> and participants. </w:t>
            </w:r>
          </w:p>
        </w:tc>
        <w:tc>
          <w:tcPr>
            <w:tcW w:w="685" w:type="pct"/>
            <w:shd w:val="clear" w:color="auto" w:fill="auto"/>
          </w:tcPr>
          <w:p w14:paraId="2BDE4BC1" w14:textId="77777777" w:rsidR="0075676A" w:rsidRPr="00291CC9" w:rsidRDefault="0075676A" w:rsidP="0075676A">
            <w:pPr>
              <w:spacing w:before="30" w:afterLines="30" w:after="72" w:line="120" w:lineRule="atLeast"/>
              <w:jc w:val="center"/>
              <w:rPr>
                <w:rFonts w:asciiTheme="majorHAnsi" w:eastAsia="Times New Roman" w:hAnsiTheme="majorHAnsi" w:cstheme="majorHAnsi"/>
                <w:sz w:val="20"/>
              </w:rPr>
            </w:pPr>
            <w:r w:rsidRPr="00291CC9">
              <w:rPr>
                <w:rFonts w:asciiTheme="majorHAnsi" w:eastAsia="Times New Roman" w:hAnsiTheme="majorHAnsi" w:cstheme="majorHAnsi"/>
                <w:sz w:val="20"/>
              </w:rPr>
              <w:t>P</w:t>
            </w:r>
          </w:p>
        </w:tc>
        <w:tc>
          <w:tcPr>
            <w:tcW w:w="411" w:type="pct"/>
            <w:shd w:val="clear" w:color="auto" w:fill="808080" w:themeFill="background1" w:themeFillShade="80"/>
          </w:tcPr>
          <w:p w14:paraId="0A0D05B5" w14:textId="77777777" w:rsidR="0075676A" w:rsidRPr="00291CC9" w:rsidRDefault="0075676A" w:rsidP="0075676A">
            <w:pPr>
              <w:spacing w:before="30" w:afterLines="30" w:after="72" w:line="120" w:lineRule="atLeast"/>
              <w:rPr>
                <w:rFonts w:asciiTheme="majorHAnsi" w:eastAsia="Times New Roman" w:hAnsiTheme="majorHAnsi" w:cstheme="majorHAnsi"/>
                <w:sz w:val="20"/>
              </w:rPr>
            </w:pPr>
          </w:p>
        </w:tc>
      </w:tr>
      <w:tr w:rsidR="0075676A" w:rsidRPr="00291CC9" w14:paraId="0CB2459F" w14:textId="77777777" w:rsidTr="00291CC9">
        <w:tc>
          <w:tcPr>
            <w:tcW w:w="274" w:type="pct"/>
          </w:tcPr>
          <w:p w14:paraId="1B81B75C" w14:textId="77777777" w:rsidR="0075676A" w:rsidRPr="00291CC9" w:rsidRDefault="0075676A" w:rsidP="0075676A">
            <w:pPr>
              <w:spacing w:before="30" w:afterLines="30" w:after="72" w:line="120" w:lineRule="atLeast"/>
              <w:rPr>
                <w:rFonts w:asciiTheme="majorHAnsi" w:eastAsia="Times New Roman" w:hAnsiTheme="majorHAnsi" w:cstheme="majorHAnsi"/>
                <w:sz w:val="20"/>
              </w:rPr>
            </w:pPr>
            <w:r w:rsidRPr="00291CC9">
              <w:rPr>
                <w:rFonts w:asciiTheme="majorHAnsi" w:eastAsia="Times New Roman" w:hAnsiTheme="majorHAnsi" w:cstheme="majorHAnsi"/>
                <w:sz w:val="20"/>
              </w:rPr>
              <w:t>49</w:t>
            </w:r>
          </w:p>
        </w:tc>
        <w:tc>
          <w:tcPr>
            <w:tcW w:w="3630" w:type="pct"/>
            <w:shd w:val="clear" w:color="auto" w:fill="auto"/>
          </w:tcPr>
          <w:p w14:paraId="5A641664" w14:textId="77777777" w:rsidR="0075676A" w:rsidRPr="00291CC9" w:rsidRDefault="0075676A" w:rsidP="0075676A">
            <w:pPr>
              <w:spacing w:before="30" w:afterLines="30" w:after="72" w:line="120" w:lineRule="atLeast"/>
              <w:rPr>
                <w:rFonts w:asciiTheme="majorHAnsi" w:eastAsia="Times New Roman" w:hAnsiTheme="majorHAnsi" w:cstheme="majorHAnsi"/>
                <w:sz w:val="20"/>
              </w:rPr>
            </w:pPr>
            <w:r w:rsidRPr="00291CC9">
              <w:rPr>
                <w:rFonts w:asciiTheme="majorHAnsi" w:eastAsia="Times New Roman" w:hAnsiTheme="majorHAnsi" w:cstheme="majorHAnsi"/>
                <w:sz w:val="20"/>
              </w:rPr>
              <w:t>Ensure students are briefed on the hazards and risks associated with this swimming and/or water-based activity.</w:t>
            </w:r>
          </w:p>
        </w:tc>
        <w:tc>
          <w:tcPr>
            <w:tcW w:w="685" w:type="pct"/>
            <w:shd w:val="clear" w:color="auto" w:fill="auto"/>
          </w:tcPr>
          <w:p w14:paraId="4CBBEF97" w14:textId="77777777" w:rsidR="0075676A" w:rsidRPr="00291CC9" w:rsidRDefault="0075676A" w:rsidP="0075676A">
            <w:pPr>
              <w:spacing w:before="30" w:afterLines="30" w:after="72" w:line="120" w:lineRule="atLeast"/>
              <w:jc w:val="center"/>
              <w:rPr>
                <w:rFonts w:asciiTheme="majorHAnsi" w:eastAsia="Times New Roman" w:hAnsiTheme="majorHAnsi" w:cstheme="majorHAnsi"/>
                <w:sz w:val="20"/>
              </w:rPr>
            </w:pPr>
            <w:r w:rsidRPr="00291CC9">
              <w:rPr>
                <w:rFonts w:asciiTheme="majorHAnsi" w:eastAsia="Times New Roman" w:hAnsiTheme="majorHAnsi" w:cstheme="majorHAnsi"/>
                <w:sz w:val="20"/>
              </w:rPr>
              <w:t>TIC</w:t>
            </w:r>
          </w:p>
        </w:tc>
        <w:tc>
          <w:tcPr>
            <w:tcW w:w="411" w:type="pct"/>
            <w:shd w:val="clear" w:color="auto" w:fill="auto"/>
          </w:tcPr>
          <w:p w14:paraId="60E357F5" w14:textId="77777777" w:rsidR="0075676A" w:rsidRPr="00291CC9" w:rsidRDefault="0075676A" w:rsidP="0075676A">
            <w:pPr>
              <w:spacing w:before="30" w:afterLines="30" w:after="72" w:line="120" w:lineRule="atLeast"/>
              <w:rPr>
                <w:rFonts w:asciiTheme="majorHAnsi" w:eastAsia="Times New Roman" w:hAnsiTheme="majorHAnsi" w:cstheme="majorHAnsi"/>
                <w:sz w:val="20"/>
              </w:rPr>
            </w:pPr>
          </w:p>
        </w:tc>
      </w:tr>
      <w:tr w:rsidR="0075676A" w:rsidRPr="00291CC9" w14:paraId="64BB13DD" w14:textId="77777777" w:rsidTr="0020292D">
        <w:tc>
          <w:tcPr>
            <w:tcW w:w="274" w:type="pct"/>
          </w:tcPr>
          <w:p w14:paraId="2E25A2A7" w14:textId="77777777" w:rsidR="0075676A" w:rsidRPr="00291CC9" w:rsidRDefault="0075676A" w:rsidP="0075676A">
            <w:pPr>
              <w:spacing w:before="30" w:afterLines="30" w:after="72" w:line="120" w:lineRule="atLeast"/>
              <w:rPr>
                <w:rFonts w:asciiTheme="majorHAnsi" w:eastAsia="Times New Roman" w:hAnsiTheme="majorHAnsi" w:cstheme="majorHAnsi"/>
                <w:sz w:val="20"/>
              </w:rPr>
            </w:pPr>
            <w:r w:rsidRPr="00291CC9">
              <w:rPr>
                <w:rFonts w:asciiTheme="majorHAnsi" w:eastAsia="Times New Roman" w:hAnsiTheme="majorHAnsi" w:cstheme="majorHAnsi"/>
                <w:sz w:val="20"/>
              </w:rPr>
              <w:t>50</w:t>
            </w:r>
          </w:p>
        </w:tc>
        <w:tc>
          <w:tcPr>
            <w:tcW w:w="3630" w:type="pct"/>
            <w:shd w:val="clear" w:color="auto" w:fill="auto"/>
          </w:tcPr>
          <w:p w14:paraId="74DDBBDA" w14:textId="77777777" w:rsidR="0075676A" w:rsidRPr="00291CC9" w:rsidRDefault="0075676A" w:rsidP="0075676A">
            <w:pPr>
              <w:spacing w:before="30" w:afterLines="30" w:after="72" w:line="120" w:lineRule="atLeast"/>
              <w:rPr>
                <w:rFonts w:asciiTheme="majorHAnsi" w:eastAsia="Times New Roman" w:hAnsiTheme="majorHAnsi" w:cstheme="majorHAnsi"/>
                <w:sz w:val="20"/>
              </w:rPr>
            </w:pPr>
            <w:bookmarkStart w:id="3" w:name="_Hlk120638971"/>
            <w:r w:rsidRPr="00291CC9">
              <w:rPr>
                <w:rFonts w:asciiTheme="majorHAnsi" w:eastAsia="Times New Roman" w:hAnsiTheme="majorHAnsi" w:cstheme="majorHAnsi"/>
                <w:sz w:val="20"/>
              </w:rPr>
              <w:t>Ensure that lifeguards located at the facility are consulted and there is appropriate agreement on comprehensive emergency procedures.</w:t>
            </w:r>
            <w:bookmarkEnd w:id="3"/>
            <w:r w:rsidRPr="00291CC9">
              <w:rPr>
                <w:rFonts w:asciiTheme="majorHAnsi" w:eastAsia="Times New Roman" w:hAnsiTheme="majorHAnsi" w:cstheme="majorHAnsi"/>
                <w:sz w:val="20"/>
              </w:rPr>
              <w:t xml:space="preserve"> </w:t>
            </w:r>
          </w:p>
        </w:tc>
        <w:tc>
          <w:tcPr>
            <w:tcW w:w="685" w:type="pct"/>
            <w:shd w:val="clear" w:color="auto" w:fill="auto"/>
          </w:tcPr>
          <w:p w14:paraId="797C9C91" w14:textId="77777777" w:rsidR="0075676A" w:rsidRPr="00291CC9" w:rsidRDefault="0075676A" w:rsidP="0075676A">
            <w:pPr>
              <w:spacing w:before="30" w:afterLines="30" w:after="72" w:line="120" w:lineRule="atLeast"/>
              <w:jc w:val="center"/>
              <w:rPr>
                <w:rFonts w:asciiTheme="majorHAnsi" w:eastAsia="Times New Roman" w:hAnsiTheme="majorHAnsi" w:cstheme="majorHAnsi"/>
                <w:sz w:val="20"/>
              </w:rPr>
            </w:pPr>
            <w:r w:rsidRPr="00291CC9">
              <w:rPr>
                <w:rFonts w:asciiTheme="majorHAnsi" w:eastAsia="Times New Roman" w:hAnsiTheme="majorHAnsi" w:cstheme="majorHAnsi"/>
                <w:sz w:val="20"/>
              </w:rPr>
              <w:t>P</w:t>
            </w:r>
          </w:p>
        </w:tc>
        <w:tc>
          <w:tcPr>
            <w:tcW w:w="411" w:type="pct"/>
            <w:shd w:val="clear" w:color="auto" w:fill="808080" w:themeFill="background1" w:themeFillShade="80"/>
          </w:tcPr>
          <w:p w14:paraId="3C8F68FA" w14:textId="77777777" w:rsidR="0075676A" w:rsidRPr="00291CC9" w:rsidRDefault="0075676A" w:rsidP="0075676A">
            <w:pPr>
              <w:spacing w:before="30" w:afterLines="30" w:after="72" w:line="120" w:lineRule="atLeast"/>
              <w:rPr>
                <w:rFonts w:asciiTheme="majorHAnsi" w:eastAsia="Times New Roman" w:hAnsiTheme="majorHAnsi" w:cstheme="majorHAnsi"/>
                <w:sz w:val="20"/>
              </w:rPr>
            </w:pPr>
          </w:p>
        </w:tc>
      </w:tr>
      <w:tr w:rsidR="0075676A" w:rsidRPr="00291CC9" w14:paraId="05419558" w14:textId="77777777" w:rsidTr="0020292D">
        <w:tc>
          <w:tcPr>
            <w:tcW w:w="274" w:type="pct"/>
          </w:tcPr>
          <w:p w14:paraId="77F5E557" w14:textId="77777777" w:rsidR="0075676A" w:rsidRPr="00291CC9" w:rsidRDefault="0075676A" w:rsidP="0075676A">
            <w:pPr>
              <w:spacing w:before="30" w:afterLines="30" w:after="72" w:line="120" w:lineRule="atLeast"/>
              <w:rPr>
                <w:rFonts w:asciiTheme="majorHAnsi" w:eastAsia="Times New Roman" w:hAnsiTheme="majorHAnsi" w:cstheme="majorHAnsi"/>
                <w:sz w:val="20"/>
              </w:rPr>
            </w:pPr>
            <w:r w:rsidRPr="00291CC9">
              <w:rPr>
                <w:rFonts w:asciiTheme="majorHAnsi" w:eastAsia="Times New Roman" w:hAnsiTheme="majorHAnsi" w:cstheme="majorHAnsi"/>
                <w:sz w:val="20"/>
              </w:rPr>
              <w:t>51</w:t>
            </w:r>
          </w:p>
        </w:tc>
        <w:tc>
          <w:tcPr>
            <w:tcW w:w="3630" w:type="pct"/>
            <w:shd w:val="clear" w:color="auto" w:fill="auto"/>
          </w:tcPr>
          <w:p w14:paraId="2F6C3590" w14:textId="77777777" w:rsidR="0075676A" w:rsidRPr="00291CC9" w:rsidRDefault="0075676A" w:rsidP="0075676A">
            <w:pPr>
              <w:spacing w:before="30" w:afterLines="30" w:after="72" w:line="120" w:lineRule="atLeast"/>
              <w:rPr>
                <w:rFonts w:asciiTheme="majorHAnsi" w:eastAsia="Times New Roman" w:hAnsiTheme="majorHAnsi" w:cstheme="majorHAnsi"/>
                <w:sz w:val="20"/>
              </w:rPr>
            </w:pPr>
            <w:r w:rsidRPr="00291CC9">
              <w:rPr>
                <w:rFonts w:asciiTheme="majorHAnsi" w:eastAsia="Times New Roman" w:hAnsiTheme="majorHAnsi" w:cstheme="majorHAnsi"/>
                <w:sz w:val="20"/>
              </w:rPr>
              <w:t>Ensure rescue aids are immediately available where students are undertaking swimming and/or water-based activity.</w:t>
            </w:r>
          </w:p>
        </w:tc>
        <w:tc>
          <w:tcPr>
            <w:tcW w:w="685" w:type="pct"/>
            <w:shd w:val="clear" w:color="auto" w:fill="auto"/>
          </w:tcPr>
          <w:p w14:paraId="654FB1FF" w14:textId="77777777" w:rsidR="0075676A" w:rsidRPr="00291CC9" w:rsidRDefault="0075676A" w:rsidP="0075676A">
            <w:pPr>
              <w:spacing w:before="30" w:afterLines="30" w:after="72" w:line="120" w:lineRule="atLeast"/>
              <w:jc w:val="center"/>
              <w:rPr>
                <w:rFonts w:asciiTheme="majorHAnsi" w:eastAsia="Times New Roman" w:hAnsiTheme="majorHAnsi" w:cstheme="majorHAnsi"/>
                <w:sz w:val="20"/>
              </w:rPr>
            </w:pPr>
            <w:r w:rsidRPr="00291CC9">
              <w:rPr>
                <w:rFonts w:asciiTheme="majorHAnsi" w:eastAsia="Times New Roman" w:hAnsiTheme="majorHAnsi" w:cstheme="majorHAnsi"/>
                <w:sz w:val="20"/>
              </w:rPr>
              <w:t>P</w:t>
            </w:r>
          </w:p>
        </w:tc>
        <w:tc>
          <w:tcPr>
            <w:tcW w:w="411" w:type="pct"/>
            <w:shd w:val="clear" w:color="auto" w:fill="808080" w:themeFill="background1" w:themeFillShade="80"/>
          </w:tcPr>
          <w:p w14:paraId="3D6C77ED" w14:textId="77777777" w:rsidR="0075676A" w:rsidRPr="00291CC9" w:rsidRDefault="0075676A" w:rsidP="0075676A">
            <w:pPr>
              <w:spacing w:before="30" w:afterLines="30" w:after="72" w:line="120" w:lineRule="atLeast"/>
              <w:rPr>
                <w:rFonts w:asciiTheme="majorHAnsi" w:eastAsia="Times New Roman" w:hAnsiTheme="majorHAnsi" w:cstheme="majorHAnsi"/>
                <w:sz w:val="20"/>
              </w:rPr>
            </w:pPr>
          </w:p>
        </w:tc>
      </w:tr>
      <w:tr w:rsidR="0075676A" w:rsidRPr="00291CC9" w14:paraId="375A56B0" w14:textId="77777777" w:rsidTr="0020292D">
        <w:tc>
          <w:tcPr>
            <w:tcW w:w="274" w:type="pct"/>
          </w:tcPr>
          <w:p w14:paraId="400B0711" w14:textId="77777777" w:rsidR="0075676A" w:rsidRPr="00291CC9" w:rsidRDefault="0075676A" w:rsidP="0075676A">
            <w:pPr>
              <w:spacing w:before="30" w:afterLines="30" w:after="72" w:line="120" w:lineRule="atLeast"/>
              <w:rPr>
                <w:rFonts w:asciiTheme="majorHAnsi" w:eastAsia="Times New Roman" w:hAnsiTheme="majorHAnsi" w:cstheme="majorHAnsi"/>
                <w:sz w:val="20"/>
              </w:rPr>
            </w:pPr>
            <w:r w:rsidRPr="00291CC9">
              <w:rPr>
                <w:rFonts w:asciiTheme="majorHAnsi" w:eastAsia="Times New Roman" w:hAnsiTheme="majorHAnsi" w:cstheme="majorHAnsi"/>
                <w:sz w:val="20"/>
              </w:rPr>
              <w:t>52</w:t>
            </w:r>
          </w:p>
        </w:tc>
        <w:tc>
          <w:tcPr>
            <w:tcW w:w="3630" w:type="pct"/>
            <w:shd w:val="clear" w:color="auto" w:fill="auto"/>
          </w:tcPr>
          <w:p w14:paraId="021AF690" w14:textId="77777777" w:rsidR="0075676A" w:rsidRPr="00291CC9" w:rsidRDefault="0075676A" w:rsidP="0075676A">
            <w:pPr>
              <w:spacing w:before="30" w:afterLines="30" w:after="72" w:line="120" w:lineRule="atLeast"/>
              <w:rPr>
                <w:rFonts w:asciiTheme="majorHAnsi" w:eastAsia="Times New Roman" w:hAnsiTheme="majorHAnsi" w:cstheme="majorHAnsi"/>
                <w:sz w:val="20"/>
              </w:rPr>
            </w:pPr>
            <w:r w:rsidRPr="00291CC9">
              <w:rPr>
                <w:rFonts w:asciiTheme="majorHAnsi" w:eastAsia="Times New Roman" w:hAnsiTheme="majorHAnsi" w:cstheme="majorHAnsi"/>
                <w:sz w:val="20"/>
              </w:rPr>
              <w:t>Ensure sun protection is provided (including sunscreen and hats).</w:t>
            </w:r>
          </w:p>
        </w:tc>
        <w:tc>
          <w:tcPr>
            <w:tcW w:w="685" w:type="pct"/>
            <w:shd w:val="clear" w:color="auto" w:fill="auto"/>
          </w:tcPr>
          <w:p w14:paraId="5F71AE8E" w14:textId="77777777" w:rsidR="0075676A" w:rsidRPr="00291CC9" w:rsidRDefault="0075676A" w:rsidP="0075676A">
            <w:pPr>
              <w:spacing w:before="30" w:afterLines="30" w:after="72" w:line="120" w:lineRule="atLeast"/>
              <w:jc w:val="center"/>
              <w:rPr>
                <w:rFonts w:asciiTheme="majorHAnsi" w:eastAsia="Times New Roman" w:hAnsiTheme="majorHAnsi" w:cstheme="majorHAnsi"/>
                <w:sz w:val="20"/>
              </w:rPr>
            </w:pPr>
            <w:r w:rsidRPr="00291CC9">
              <w:rPr>
                <w:rFonts w:asciiTheme="majorHAnsi" w:eastAsia="Times New Roman" w:hAnsiTheme="majorHAnsi" w:cstheme="majorHAnsi"/>
                <w:sz w:val="20"/>
              </w:rPr>
              <w:t>P</w:t>
            </w:r>
          </w:p>
        </w:tc>
        <w:tc>
          <w:tcPr>
            <w:tcW w:w="411" w:type="pct"/>
            <w:shd w:val="clear" w:color="auto" w:fill="808080" w:themeFill="background1" w:themeFillShade="80"/>
          </w:tcPr>
          <w:p w14:paraId="274258ED" w14:textId="77777777" w:rsidR="0075676A" w:rsidRPr="00291CC9" w:rsidRDefault="0075676A" w:rsidP="0075676A">
            <w:pPr>
              <w:spacing w:before="30" w:afterLines="30" w:after="72" w:line="120" w:lineRule="atLeast"/>
              <w:rPr>
                <w:rFonts w:asciiTheme="majorHAnsi" w:eastAsia="Times New Roman" w:hAnsiTheme="majorHAnsi" w:cstheme="majorHAnsi"/>
                <w:sz w:val="20"/>
              </w:rPr>
            </w:pPr>
          </w:p>
        </w:tc>
      </w:tr>
      <w:tr w:rsidR="0075676A" w:rsidRPr="00291CC9" w14:paraId="20386142" w14:textId="77777777" w:rsidTr="0020292D">
        <w:tc>
          <w:tcPr>
            <w:tcW w:w="274" w:type="pct"/>
          </w:tcPr>
          <w:p w14:paraId="1FBC6892" w14:textId="77777777" w:rsidR="0075676A" w:rsidRPr="00291CC9" w:rsidRDefault="0075676A" w:rsidP="0075676A">
            <w:pPr>
              <w:spacing w:before="30" w:afterLines="30" w:after="72" w:line="120" w:lineRule="atLeast"/>
              <w:rPr>
                <w:rFonts w:asciiTheme="majorHAnsi" w:eastAsia="Times New Roman" w:hAnsiTheme="majorHAnsi" w:cstheme="majorHAnsi"/>
                <w:sz w:val="20"/>
              </w:rPr>
            </w:pPr>
            <w:r w:rsidRPr="00291CC9">
              <w:rPr>
                <w:rFonts w:asciiTheme="majorHAnsi" w:eastAsia="Times New Roman" w:hAnsiTheme="majorHAnsi" w:cstheme="majorHAnsi"/>
                <w:sz w:val="20"/>
              </w:rPr>
              <w:t>53</w:t>
            </w:r>
          </w:p>
        </w:tc>
        <w:tc>
          <w:tcPr>
            <w:tcW w:w="3630" w:type="pct"/>
            <w:shd w:val="clear" w:color="auto" w:fill="auto"/>
          </w:tcPr>
          <w:p w14:paraId="1A045938" w14:textId="77777777" w:rsidR="0075676A" w:rsidRPr="00291CC9" w:rsidRDefault="0075676A" w:rsidP="0075676A">
            <w:pPr>
              <w:spacing w:before="30" w:afterLines="30" w:after="72" w:line="120" w:lineRule="atLeast"/>
              <w:rPr>
                <w:rFonts w:asciiTheme="majorHAnsi" w:eastAsia="Times New Roman" w:hAnsiTheme="majorHAnsi" w:cstheme="majorHAnsi"/>
                <w:sz w:val="20"/>
              </w:rPr>
            </w:pPr>
            <w:r w:rsidRPr="00291CC9">
              <w:rPr>
                <w:rFonts w:asciiTheme="majorHAnsi" w:eastAsia="Times New Roman" w:hAnsiTheme="majorHAnsi" w:cstheme="majorHAnsi"/>
                <w:sz w:val="20"/>
              </w:rPr>
              <w:t>Ensure the facility has clear risk management assessments (optional requirement).</w:t>
            </w:r>
          </w:p>
        </w:tc>
        <w:tc>
          <w:tcPr>
            <w:tcW w:w="685" w:type="pct"/>
            <w:shd w:val="clear" w:color="auto" w:fill="auto"/>
          </w:tcPr>
          <w:p w14:paraId="33DF8B51" w14:textId="77777777" w:rsidR="0075676A" w:rsidRPr="00291CC9" w:rsidRDefault="0075676A" w:rsidP="0075676A">
            <w:pPr>
              <w:spacing w:before="30" w:afterLines="30" w:after="72" w:line="120" w:lineRule="atLeast"/>
              <w:jc w:val="center"/>
              <w:rPr>
                <w:rFonts w:asciiTheme="majorHAnsi" w:eastAsia="Times New Roman" w:hAnsiTheme="majorHAnsi" w:cstheme="majorHAnsi"/>
                <w:sz w:val="20"/>
              </w:rPr>
            </w:pPr>
            <w:r w:rsidRPr="00291CC9">
              <w:rPr>
                <w:rFonts w:asciiTheme="majorHAnsi" w:eastAsia="Times New Roman" w:hAnsiTheme="majorHAnsi" w:cstheme="majorHAnsi"/>
                <w:sz w:val="20"/>
              </w:rPr>
              <w:t>P</w:t>
            </w:r>
          </w:p>
        </w:tc>
        <w:tc>
          <w:tcPr>
            <w:tcW w:w="411" w:type="pct"/>
            <w:shd w:val="clear" w:color="auto" w:fill="808080" w:themeFill="background1" w:themeFillShade="80"/>
          </w:tcPr>
          <w:p w14:paraId="21F07154" w14:textId="77777777" w:rsidR="0075676A" w:rsidRPr="00291CC9" w:rsidRDefault="0075676A" w:rsidP="0075676A">
            <w:pPr>
              <w:spacing w:before="30" w:afterLines="30" w:after="72" w:line="120" w:lineRule="atLeast"/>
              <w:rPr>
                <w:rFonts w:asciiTheme="majorHAnsi" w:eastAsia="Times New Roman" w:hAnsiTheme="majorHAnsi" w:cstheme="majorHAnsi"/>
                <w:sz w:val="20"/>
              </w:rPr>
            </w:pPr>
          </w:p>
        </w:tc>
      </w:tr>
      <w:tr w:rsidR="0075676A" w:rsidRPr="00291CC9" w14:paraId="6EC4D455" w14:textId="77777777" w:rsidTr="0020292D">
        <w:tc>
          <w:tcPr>
            <w:tcW w:w="274" w:type="pct"/>
          </w:tcPr>
          <w:p w14:paraId="2DF7EE3B" w14:textId="77777777" w:rsidR="0075676A" w:rsidRPr="00291CC9" w:rsidRDefault="0075676A" w:rsidP="0075676A">
            <w:pPr>
              <w:spacing w:before="30" w:afterLines="30" w:after="72" w:line="120" w:lineRule="atLeast"/>
              <w:rPr>
                <w:rFonts w:asciiTheme="majorHAnsi" w:eastAsia="Times New Roman" w:hAnsiTheme="majorHAnsi" w:cstheme="majorHAnsi"/>
                <w:sz w:val="20"/>
              </w:rPr>
            </w:pPr>
            <w:r w:rsidRPr="00291CC9">
              <w:rPr>
                <w:rFonts w:asciiTheme="majorHAnsi" w:eastAsia="Times New Roman" w:hAnsiTheme="majorHAnsi" w:cstheme="majorHAnsi"/>
                <w:sz w:val="20"/>
              </w:rPr>
              <w:t>54</w:t>
            </w:r>
          </w:p>
        </w:tc>
        <w:tc>
          <w:tcPr>
            <w:tcW w:w="3630" w:type="pct"/>
            <w:shd w:val="clear" w:color="auto" w:fill="auto"/>
          </w:tcPr>
          <w:p w14:paraId="1B7B0B54" w14:textId="77777777" w:rsidR="0075676A" w:rsidRPr="00291CC9" w:rsidRDefault="0075676A" w:rsidP="0075676A">
            <w:pPr>
              <w:spacing w:before="30" w:afterLines="30" w:after="72" w:line="120" w:lineRule="atLeast"/>
              <w:rPr>
                <w:rFonts w:asciiTheme="majorHAnsi" w:eastAsia="Times New Roman" w:hAnsiTheme="majorHAnsi" w:cstheme="majorHAnsi"/>
                <w:sz w:val="20"/>
              </w:rPr>
            </w:pPr>
            <w:r w:rsidRPr="00291CC9">
              <w:rPr>
                <w:rFonts w:asciiTheme="majorHAnsi" w:eastAsia="Times New Roman" w:hAnsiTheme="majorHAnsi" w:cstheme="majorHAnsi"/>
                <w:sz w:val="20"/>
              </w:rPr>
              <w:t>Determine if the pool facility meets the national standard for pool safety – (optional requirement)</w:t>
            </w:r>
          </w:p>
        </w:tc>
        <w:tc>
          <w:tcPr>
            <w:tcW w:w="685" w:type="pct"/>
            <w:shd w:val="clear" w:color="auto" w:fill="auto"/>
          </w:tcPr>
          <w:p w14:paraId="5A6E4A57" w14:textId="77777777" w:rsidR="0075676A" w:rsidRPr="00291CC9" w:rsidRDefault="0075676A" w:rsidP="0075676A">
            <w:pPr>
              <w:spacing w:before="30" w:afterLines="30" w:after="72" w:line="120" w:lineRule="atLeast"/>
              <w:jc w:val="center"/>
              <w:rPr>
                <w:rFonts w:asciiTheme="majorHAnsi" w:eastAsia="Times New Roman" w:hAnsiTheme="majorHAnsi" w:cstheme="majorHAnsi"/>
                <w:sz w:val="20"/>
              </w:rPr>
            </w:pPr>
            <w:r w:rsidRPr="00291CC9">
              <w:rPr>
                <w:rFonts w:asciiTheme="majorHAnsi" w:eastAsia="Times New Roman" w:hAnsiTheme="majorHAnsi" w:cstheme="majorHAnsi"/>
                <w:sz w:val="20"/>
              </w:rPr>
              <w:t>P</w:t>
            </w:r>
          </w:p>
        </w:tc>
        <w:tc>
          <w:tcPr>
            <w:tcW w:w="411" w:type="pct"/>
            <w:shd w:val="clear" w:color="auto" w:fill="808080" w:themeFill="background1" w:themeFillShade="80"/>
          </w:tcPr>
          <w:p w14:paraId="5426C79E" w14:textId="77777777" w:rsidR="0075676A" w:rsidRPr="00291CC9" w:rsidRDefault="0075676A" w:rsidP="0075676A">
            <w:pPr>
              <w:spacing w:before="30" w:afterLines="30" w:after="72" w:line="120" w:lineRule="atLeast"/>
              <w:rPr>
                <w:rFonts w:asciiTheme="majorHAnsi" w:eastAsia="Times New Roman" w:hAnsiTheme="majorHAnsi" w:cstheme="majorHAnsi"/>
                <w:sz w:val="20"/>
              </w:rPr>
            </w:pPr>
          </w:p>
        </w:tc>
      </w:tr>
    </w:tbl>
    <w:p w14:paraId="39CB3CDC" w14:textId="24953550" w:rsidR="00291CC9" w:rsidRPr="00291CC9" w:rsidRDefault="004C477A" w:rsidP="00291CC9">
      <w:pPr>
        <w:pStyle w:val="Heading2"/>
        <w:rPr>
          <w:rFonts w:eastAsia="Times New Roman"/>
        </w:rPr>
      </w:pPr>
      <w:bookmarkStart w:id="4" w:name="_Hlk119684993"/>
      <w:bookmarkEnd w:id="2"/>
      <w:r>
        <w:rPr>
          <w:rFonts w:eastAsia="Times New Roman"/>
        </w:rPr>
        <w:br/>
      </w:r>
      <w:r w:rsidR="00291CC9" w:rsidRPr="00291CC9">
        <w:rPr>
          <w:rFonts w:eastAsia="Times New Roman"/>
        </w:rPr>
        <w:t>PRINCIPAL’S SIGNATURE</w:t>
      </w:r>
    </w:p>
    <w:bookmarkEnd w:id="4"/>
    <w:p w14:paraId="44EA8436" w14:textId="6D8FEFC3" w:rsidR="00291CC9" w:rsidRPr="00291CC9" w:rsidRDefault="00291CC9" w:rsidP="00291CC9">
      <w:pPr>
        <w:rPr>
          <w:lang w:val="en-AU"/>
        </w:rPr>
      </w:pPr>
      <w:r w:rsidRPr="00291CC9">
        <w:rPr>
          <w:lang w:val="en-AU"/>
        </w:rPr>
        <w:t xml:space="preserve">I have reviewed </w:t>
      </w:r>
      <w:r w:rsidRPr="00291CC9">
        <w:rPr>
          <w:rStyle w:val="Emphasis"/>
        </w:rPr>
        <w:t>Part A - Camps and Excursions Checklist</w:t>
      </w:r>
      <w:r w:rsidRPr="00291CC9">
        <w:rPr>
          <w:lang w:val="en-AU"/>
        </w:rPr>
        <w:t xml:space="preserve"> and </w:t>
      </w:r>
      <w:r w:rsidRPr="00291CC9">
        <w:rPr>
          <w:rStyle w:val="Emphasis"/>
        </w:rPr>
        <w:t>Part B - Swimming and/or Water-based Activity Checklist</w:t>
      </w:r>
      <w:r w:rsidRPr="00291CC9">
        <w:rPr>
          <w:lang w:val="en-AU"/>
        </w:rPr>
        <w:t xml:space="preserve"> and confirm that all required items have been completed. </w:t>
      </w:r>
    </w:p>
    <w:p w14:paraId="284D7C40" w14:textId="45EDEE98" w:rsidR="008627F7" w:rsidRPr="00D31B71" w:rsidRDefault="008627F7" w:rsidP="008627F7">
      <w:pPr>
        <w:tabs>
          <w:tab w:val="left" w:pos="1276"/>
        </w:tabs>
        <w:rPr>
          <w:rFonts w:ascii="Arial" w:hAnsi="Arial" w:cs="Arial"/>
          <w:u w:val="single"/>
        </w:rPr>
      </w:pPr>
      <w:r w:rsidRPr="009A2B91">
        <w:rPr>
          <w:noProof/>
          <w:sz w:val="18"/>
          <w:szCs w:val="18"/>
          <w:lang w:eastAsia="en-AU"/>
        </w:rPr>
        <w:drawing>
          <wp:anchor distT="0" distB="0" distL="114300" distR="114300" simplePos="0" relativeHeight="251658240" behindDoc="1" locked="0" layoutInCell="1" allowOverlap="1" wp14:anchorId="233D5A17" wp14:editId="53E726A4">
            <wp:simplePos x="0" y="0"/>
            <wp:positionH relativeFrom="margin">
              <wp:align>center</wp:align>
            </wp:positionH>
            <wp:positionV relativeFrom="paragraph">
              <wp:posOffset>8255</wp:posOffset>
            </wp:positionV>
            <wp:extent cx="1409700" cy="398480"/>
            <wp:effectExtent l="0" t="0" r="0" b="1905"/>
            <wp:wrapNone/>
            <wp:docPr id="1" name="Picture 1" descr="C:\Users\09285563\AppData\Local\Microsoft\Windows\INetCache\Content.Word\AJ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9285563\AppData\Local\Microsoft\Windows\INetCache\Content.Word\AJ Signature.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09700" cy="398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1B71">
        <w:rPr>
          <w:rFonts w:ascii="Arial" w:hAnsi="Arial" w:cs="Arial"/>
          <w:u w:val="single"/>
        </w:rPr>
        <w:t>Principal Signature:</w:t>
      </w:r>
      <w:r w:rsidRPr="00B86FA4">
        <w:rPr>
          <w:rFonts w:ascii="Arial" w:hAnsi="Arial" w:cs="Arial"/>
        </w:rPr>
        <w:t xml:space="preserve">     </w:t>
      </w:r>
    </w:p>
    <w:p w14:paraId="44EE9CDF" w14:textId="77777777" w:rsidR="008627F7" w:rsidRDefault="008627F7" w:rsidP="008627F7">
      <w:pPr>
        <w:tabs>
          <w:tab w:val="left" w:pos="1276"/>
        </w:tabs>
        <w:ind w:left="993" w:firstLine="283"/>
        <w:rPr>
          <w:rFonts w:ascii="Arial" w:hAnsi="Arial" w:cs="Arial"/>
          <w:u w:val="single"/>
        </w:rPr>
      </w:pPr>
    </w:p>
    <w:p w14:paraId="3FA47586" w14:textId="07A107E9" w:rsidR="008627F7" w:rsidRPr="00AD3E43" w:rsidRDefault="008627F7" w:rsidP="008627F7">
      <w:pPr>
        <w:tabs>
          <w:tab w:val="left" w:pos="1276"/>
        </w:tabs>
        <w:ind w:left="993" w:firstLine="283"/>
        <w:rPr>
          <w:rFonts w:ascii="Arial" w:hAnsi="Arial" w:cs="Arial"/>
          <w:u w:val="single"/>
        </w:rPr>
      </w:pPr>
      <w:r w:rsidRPr="00D31B71">
        <w:rPr>
          <w:rFonts w:ascii="Arial" w:hAnsi="Arial" w:cs="Arial"/>
          <w:u w:val="single"/>
        </w:rPr>
        <w:t>Date:</w:t>
      </w:r>
      <w:r w:rsidRPr="00D01B58">
        <w:rPr>
          <w:rFonts w:ascii="Arial" w:hAnsi="Arial" w:cs="Arial"/>
        </w:rPr>
        <w:t xml:space="preserve"> </w:t>
      </w:r>
      <w:r w:rsidRPr="00D01B58">
        <w:rPr>
          <w:rFonts w:ascii="Arial" w:hAnsi="Arial" w:cs="Arial"/>
        </w:rPr>
        <w:tab/>
      </w:r>
      <w:r w:rsidRPr="00D01B58">
        <w:rPr>
          <w:rFonts w:ascii="Arial" w:hAnsi="Arial" w:cs="Arial"/>
        </w:rPr>
        <w:tab/>
      </w:r>
      <w:r w:rsidRPr="00D01B58">
        <w:rPr>
          <w:rFonts w:ascii="Arial" w:hAnsi="Arial" w:cs="Arial"/>
        </w:rPr>
        <w:tab/>
      </w:r>
      <w:r w:rsidRPr="00D01B58">
        <w:rPr>
          <w:rFonts w:ascii="Arial" w:hAnsi="Arial" w:cs="Arial"/>
        </w:rPr>
        <w:tab/>
      </w:r>
      <w:r>
        <w:rPr>
          <w:rFonts w:ascii="Arial" w:hAnsi="Arial" w:cs="Arial"/>
        </w:rPr>
        <w:fldChar w:fldCharType="begin"/>
      </w:r>
      <w:r>
        <w:rPr>
          <w:rFonts w:ascii="Arial" w:hAnsi="Arial" w:cs="Arial"/>
        </w:rPr>
        <w:instrText xml:space="preserve"> DATE \@ "d/MM/yyyy" </w:instrText>
      </w:r>
      <w:r>
        <w:rPr>
          <w:rFonts w:ascii="Arial" w:hAnsi="Arial" w:cs="Arial"/>
        </w:rPr>
        <w:fldChar w:fldCharType="separate"/>
      </w:r>
      <w:r w:rsidR="009A6B01">
        <w:rPr>
          <w:rFonts w:ascii="Arial" w:hAnsi="Arial" w:cs="Arial"/>
          <w:noProof/>
        </w:rPr>
        <w:t>10/02/2023</w:t>
      </w:r>
      <w:r>
        <w:rPr>
          <w:rFonts w:ascii="Arial" w:hAnsi="Arial" w:cs="Arial"/>
        </w:rPr>
        <w:fldChar w:fldCharType="end"/>
      </w:r>
    </w:p>
    <w:p w14:paraId="593C2245" w14:textId="77777777" w:rsidR="00CE1F0C" w:rsidRDefault="00CE1F0C" w:rsidP="007D40FC">
      <w:pPr>
        <w:pStyle w:val="Copyrighttext"/>
      </w:pPr>
    </w:p>
    <w:p w14:paraId="3950F060" w14:textId="793CCC4C" w:rsidR="00122369" w:rsidRPr="00E34721" w:rsidRDefault="0016287D" w:rsidP="007D40FC">
      <w:pPr>
        <w:pStyle w:val="Copyrighttext"/>
        <w:rPr>
          <w:rFonts w:cstheme="minorHAnsi"/>
        </w:rPr>
      </w:pPr>
      <w:r w:rsidRPr="001105FA">
        <w:t xml:space="preserve">© State of Victoria (Department of </w:t>
      </w:r>
      <w:r w:rsidRPr="009A6B01">
        <w:t>Education)</w:t>
      </w:r>
      <w:r w:rsidR="00E77EB9" w:rsidRPr="009A6B01">
        <w:t xml:space="preserve"> 20</w:t>
      </w:r>
      <w:r w:rsidR="00735566" w:rsidRPr="009A6B01">
        <w:t>2</w:t>
      </w:r>
      <w:r w:rsidR="00F20CEC" w:rsidRPr="009A6B01">
        <w:t>3</w:t>
      </w:r>
      <w:r w:rsidR="00E77EB9" w:rsidRPr="009A6B01">
        <w:t>.</w:t>
      </w:r>
      <w:r w:rsidRPr="009A6B01">
        <w:t xml:space="preserve"> </w:t>
      </w:r>
      <w:r w:rsidR="00E34721" w:rsidRPr="009A6B01">
        <w:rPr>
          <w:rFonts w:cstheme="minorHAnsi"/>
          <w:color w:val="000000"/>
        </w:rPr>
        <w:t>Except where otherwise</w:t>
      </w:r>
      <w:r w:rsidR="00E34721" w:rsidRPr="00E34721">
        <w:rPr>
          <w:rFonts w:cstheme="minorHAnsi"/>
          <w:color w:val="000000"/>
        </w:rPr>
        <w:t> </w:t>
      </w:r>
      <w:hyperlink r:id="rId49" w:history="1">
        <w:r w:rsidR="00E34721" w:rsidRPr="00E34721">
          <w:rPr>
            <w:rStyle w:val="Hyperlink"/>
            <w:rFonts w:cstheme="minorHAnsi"/>
          </w:rPr>
          <w:t>noted,</w:t>
        </w:r>
      </w:hyperlink>
      <w:r w:rsidR="00E34721" w:rsidRPr="00E34721">
        <w:rPr>
          <w:rFonts w:cstheme="minorHAnsi"/>
          <w:color w:val="000000"/>
        </w:rPr>
        <w:t xml:space="preserve"> material in this document is provided under a</w:t>
      </w:r>
      <w:r w:rsidR="007D40FC">
        <w:rPr>
          <w:rFonts w:cstheme="minorHAnsi"/>
          <w:color w:val="000000"/>
        </w:rPr>
        <w:t xml:space="preserve"> </w:t>
      </w:r>
      <w:hyperlink r:id="rId50" w:history="1">
        <w:r w:rsidR="00E34721" w:rsidRPr="00E34721">
          <w:rPr>
            <w:rStyle w:val="Hyperlink"/>
            <w:rFonts w:cstheme="minorHAnsi"/>
          </w:rPr>
          <w:t>Creative Commons Attribution 4.0 International</w:t>
        </w:r>
      </w:hyperlink>
      <w:r w:rsidR="00E34721" w:rsidRPr="00E34721">
        <w:rPr>
          <w:rFonts w:cstheme="minorHAnsi"/>
        </w:rPr>
        <w:t xml:space="preserve"> </w:t>
      </w:r>
      <w:r w:rsidR="00E34721" w:rsidRPr="00E34721">
        <w:rPr>
          <w:rFonts w:cstheme="minorHAnsi"/>
          <w:color w:val="000000"/>
        </w:rPr>
        <w:t>Please check the full </w:t>
      </w:r>
      <w:hyperlink r:id="rId51" w:history="1">
        <w:r w:rsidR="00E34721" w:rsidRPr="00E34721">
          <w:rPr>
            <w:rStyle w:val="Hyperlink"/>
            <w:rFonts w:cstheme="minorHAnsi"/>
          </w:rPr>
          <w:t>copyright notice </w:t>
        </w:r>
      </w:hyperlink>
    </w:p>
    <w:sectPr w:rsidR="00122369" w:rsidRPr="00E34721" w:rsidSect="008627F7">
      <w:headerReference w:type="default" r:id="rId52"/>
      <w:footerReference w:type="even" r:id="rId53"/>
      <w:footerReference w:type="default" r:id="rId54"/>
      <w:pgSz w:w="11900" w:h="16840"/>
      <w:pgMar w:top="2155" w:right="1134" w:bottom="1134"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9AA59" w14:textId="77777777" w:rsidR="00930657" w:rsidRDefault="00930657" w:rsidP="003967DD">
      <w:pPr>
        <w:spacing w:after="0"/>
      </w:pPr>
      <w:r>
        <w:separator/>
      </w:r>
    </w:p>
  </w:endnote>
  <w:endnote w:type="continuationSeparator" w:id="0">
    <w:p w14:paraId="353FB0D4" w14:textId="77777777" w:rsidR="00930657" w:rsidRDefault="00930657"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6331A" w14:textId="77777777" w:rsidR="00930657" w:rsidRDefault="00930657" w:rsidP="003967DD">
      <w:pPr>
        <w:spacing w:after="0"/>
      </w:pPr>
      <w:r>
        <w:separator/>
      </w:r>
    </w:p>
  </w:footnote>
  <w:footnote w:type="continuationSeparator" w:id="0">
    <w:p w14:paraId="03A6C153" w14:textId="77777777" w:rsidR="00930657" w:rsidRDefault="00930657"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65062C08" w:rsidR="003967DD" w:rsidRDefault="000861DD">
    <w:pPr>
      <w:pStyle w:val="Header"/>
    </w:pPr>
    <w:r>
      <w:rPr>
        <w:noProof/>
      </w:rPr>
      <w:drawing>
        <wp:anchor distT="0" distB="0" distL="114300" distR="114300" simplePos="0" relativeHeight="251658240" behindDoc="1" locked="0" layoutInCell="1" allowOverlap="1" wp14:anchorId="7CE31918" wp14:editId="110641E7">
          <wp:simplePos x="0" y="0"/>
          <wp:positionH relativeFrom="page">
            <wp:posOffset>0</wp:posOffset>
          </wp:positionH>
          <wp:positionV relativeFrom="page">
            <wp:posOffset>6345</wp:posOffset>
          </wp:positionV>
          <wp:extent cx="7550421" cy="10672107"/>
          <wp:effectExtent l="0" t="0" r="635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776935"/>
    <w:multiLevelType w:val="multilevel"/>
    <w:tmpl w:val="D036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0713B1C"/>
    <w:multiLevelType w:val="hybridMultilevel"/>
    <w:tmpl w:val="E2AC84E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7B5CE7"/>
    <w:multiLevelType w:val="hybridMultilevel"/>
    <w:tmpl w:val="30C2E2F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F3766B"/>
    <w:multiLevelType w:val="hybridMultilevel"/>
    <w:tmpl w:val="80DE4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258882">
    <w:abstractNumId w:val="0"/>
  </w:num>
  <w:num w:numId="2" w16cid:durableId="504709248">
    <w:abstractNumId w:val="1"/>
  </w:num>
  <w:num w:numId="3" w16cid:durableId="343440403">
    <w:abstractNumId w:val="2"/>
  </w:num>
  <w:num w:numId="4" w16cid:durableId="585696792">
    <w:abstractNumId w:val="3"/>
  </w:num>
  <w:num w:numId="5" w16cid:durableId="650792367">
    <w:abstractNumId w:val="4"/>
  </w:num>
  <w:num w:numId="6" w16cid:durableId="558590963">
    <w:abstractNumId w:val="9"/>
  </w:num>
  <w:num w:numId="7" w16cid:durableId="840706194">
    <w:abstractNumId w:val="5"/>
  </w:num>
  <w:num w:numId="8" w16cid:durableId="1000232430">
    <w:abstractNumId w:val="6"/>
  </w:num>
  <w:num w:numId="9" w16cid:durableId="1830556844">
    <w:abstractNumId w:val="7"/>
  </w:num>
  <w:num w:numId="10" w16cid:durableId="845824011">
    <w:abstractNumId w:val="8"/>
  </w:num>
  <w:num w:numId="11" w16cid:durableId="217400481">
    <w:abstractNumId w:val="10"/>
  </w:num>
  <w:num w:numId="12" w16cid:durableId="1793596891">
    <w:abstractNumId w:val="14"/>
  </w:num>
  <w:num w:numId="13" w16cid:durableId="1077093040">
    <w:abstractNumId w:val="18"/>
  </w:num>
  <w:num w:numId="14" w16cid:durableId="548568946">
    <w:abstractNumId w:val="19"/>
  </w:num>
  <w:num w:numId="15" w16cid:durableId="1307275789">
    <w:abstractNumId w:val="11"/>
  </w:num>
  <w:num w:numId="16" w16cid:durableId="1422794765">
    <w:abstractNumId w:val="15"/>
  </w:num>
  <w:num w:numId="17" w16cid:durableId="2083717576">
    <w:abstractNumId w:val="13"/>
  </w:num>
  <w:num w:numId="18" w16cid:durableId="889851610">
    <w:abstractNumId w:val="16"/>
  </w:num>
  <w:num w:numId="19" w16cid:durableId="1935554281">
    <w:abstractNumId w:val="12"/>
  </w:num>
  <w:num w:numId="20" w16cid:durableId="1001158675">
    <w:abstractNumId w:val="20"/>
  </w:num>
  <w:num w:numId="21" w16cid:durableId="9564513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09C7"/>
    <w:rsid w:val="000256E2"/>
    <w:rsid w:val="0007449E"/>
    <w:rsid w:val="00080DA9"/>
    <w:rsid w:val="000861DD"/>
    <w:rsid w:val="000A47D4"/>
    <w:rsid w:val="000C600E"/>
    <w:rsid w:val="00122369"/>
    <w:rsid w:val="00124C55"/>
    <w:rsid w:val="00150E0F"/>
    <w:rsid w:val="00157212"/>
    <w:rsid w:val="0016287D"/>
    <w:rsid w:val="001C24E2"/>
    <w:rsid w:val="001D0D94"/>
    <w:rsid w:val="001D13F9"/>
    <w:rsid w:val="001F39DD"/>
    <w:rsid w:val="001F4DA2"/>
    <w:rsid w:val="0020292D"/>
    <w:rsid w:val="002512BE"/>
    <w:rsid w:val="002662F8"/>
    <w:rsid w:val="00275FB8"/>
    <w:rsid w:val="00291CC9"/>
    <w:rsid w:val="002A1B20"/>
    <w:rsid w:val="002A4A96"/>
    <w:rsid w:val="002E3BED"/>
    <w:rsid w:val="002F41D7"/>
    <w:rsid w:val="002F6115"/>
    <w:rsid w:val="00312720"/>
    <w:rsid w:val="00343AFC"/>
    <w:rsid w:val="0034745C"/>
    <w:rsid w:val="00360247"/>
    <w:rsid w:val="003967DD"/>
    <w:rsid w:val="003A4C39"/>
    <w:rsid w:val="003A7E38"/>
    <w:rsid w:val="003B4DEA"/>
    <w:rsid w:val="0041602B"/>
    <w:rsid w:val="0042333B"/>
    <w:rsid w:val="00443E58"/>
    <w:rsid w:val="0047496D"/>
    <w:rsid w:val="004A0A12"/>
    <w:rsid w:val="004A2E74"/>
    <w:rsid w:val="004B2ED6"/>
    <w:rsid w:val="004C477A"/>
    <w:rsid w:val="00500ADA"/>
    <w:rsid w:val="00512BBA"/>
    <w:rsid w:val="00555277"/>
    <w:rsid w:val="00567CF0"/>
    <w:rsid w:val="00584366"/>
    <w:rsid w:val="005A4F12"/>
    <w:rsid w:val="005E0713"/>
    <w:rsid w:val="006171CF"/>
    <w:rsid w:val="00624A55"/>
    <w:rsid w:val="006523D7"/>
    <w:rsid w:val="006671CE"/>
    <w:rsid w:val="006A1F8A"/>
    <w:rsid w:val="006A25AC"/>
    <w:rsid w:val="006C45C0"/>
    <w:rsid w:val="006D2D54"/>
    <w:rsid w:val="006E2B9A"/>
    <w:rsid w:val="006F48BB"/>
    <w:rsid w:val="00703110"/>
    <w:rsid w:val="00710CED"/>
    <w:rsid w:val="00735566"/>
    <w:rsid w:val="007461D2"/>
    <w:rsid w:val="0075676A"/>
    <w:rsid w:val="00762CDA"/>
    <w:rsid w:val="00767573"/>
    <w:rsid w:val="007B556E"/>
    <w:rsid w:val="007D3E38"/>
    <w:rsid w:val="007D40FC"/>
    <w:rsid w:val="007E71DF"/>
    <w:rsid w:val="008065DA"/>
    <w:rsid w:val="008627F7"/>
    <w:rsid w:val="00890680"/>
    <w:rsid w:val="00890745"/>
    <w:rsid w:val="00892E24"/>
    <w:rsid w:val="008B1737"/>
    <w:rsid w:val="008E3624"/>
    <w:rsid w:val="008F3D35"/>
    <w:rsid w:val="00930657"/>
    <w:rsid w:val="00934E38"/>
    <w:rsid w:val="00952690"/>
    <w:rsid w:val="00954B9A"/>
    <w:rsid w:val="009827B5"/>
    <w:rsid w:val="0099358C"/>
    <w:rsid w:val="009A6B01"/>
    <w:rsid w:val="009F6A77"/>
    <w:rsid w:val="00A26D0D"/>
    <w:rsid w:val="00A31926"/>
    <w:rsid w:val="00A710DF"/>
    <w:rsid w:val="00A9179D"/>
    <w:rsid w:val="00B21562"/>
    <w:rsid w:val="00B47FF8"/>
    <w:rsid w:val="00B649EB"/>
    <w:rsid w:val="00B707D9"/>
    <w:rsid w:val="00B775D4"/>
    <w:rsid w:val="00BC548D"/>
    <w:rsid w:val="00C52FD5"/>
    <w:rsid w:val="00C539BB"/>
    <w:rsid w:val="00CC5AA8"/>
    <w:rsid w:val="00CD5993"/>
    <w:rsid w:val="00CE1F0C"/>
    <w:rsid w:val="00CE7916"/>
    <w:rsid w:val="00D17E55"/>
    <w:rsid w:val="00D31DE3"/>
    <w:rsid w:val="00D9777A"/>
    <w:rsid w:val="00DB64BB"/>
    <w:rsid w:val="00DC48EE"/>
    <w:rsid w:val="00DC4D0D"/>
    <w:rsid w:val="00E34263"/>
    <w:rsid w:val="00E34721"/>
    <w:rsid w:val="00E4317E"/>
    <w:rsid w:val="00E47519"/>
    <w:rsid w:val="00E5030B"/>
    <w:rsid w:val="00E64758"/>
    <w:rsid w:val="00E77EB9"/>
    <w:rsid w:val="00E87E91"/>
    <w:rsid w:val="00E951BE"/>
    <w:rsid w:val="00F20CEC"/>
    <w:rsid w:val="00F5271F"/>
    <w:rsid w:val="00F94715"/>
    <w:rsid w:val="00FD02CE"/>
    <w:rsid w:val="00FE6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character" w:styleId="CommentReference">
    <w:name w:val="annotation reference"/>
    <w:basedOn w:val="DefaultParagraphFont"/>
    <w:uiPriority w:val="99"/>
    <w:semiHidden/>
    <w:unhideWhenUsed/>
    <w:rsid w:val="00291CC9"/>
    <w:rPr>
      <w:sz w:val="16"/>
      <w:szCs w:val="16"/>
    </w:rPr>
  </w:style>
  <w:style w:type="paragraph" w:customStyle="1" w:styleId="CommentText1">
    <w:name w:val="Comment Text1"/>
    <w:basedOn w:val="Normal"/>
    <w:next w:val="CommentText"/>
    <w:link w:val="CommentTextChar"/>
    <w:uiPriority w:val="99"/>
    <w:unhideWhenUsed/>
    <w:rsid w:val="00291CC9"/>
    <w:pPr>
      <w:spacing w:after="200"/>
    </w:pPr>
    <w:rPr>
      <w:sz w:val="20"/>
      <w:szCs w:val="20"/>
    </w:rPr>
  </w:style>
  <w:style w:type="character" w:customStyle="1" w:styleId="CommentTextChar">
    <w:name w:val="Comment Text Char"/>
    <w:basedOn w:val="DefaultParagraphFont"/>
    <w:link w:val="CommentText1"/>
    <w:uiPriority w:val="99"/>
    <w:rsid w:val="00291CC9"/>
    <w:rPr>
      <w:sz w:val="20"/>
      <w:szCs w:val="20"/>
    </w:rPr>
  </w:style>
  <w:style w:type="table" w:customStyle="1" w:styleId="GridTable1Light1">
    <w:name w:val="Grid Table 1 Light1"/>
    <w:basedOn w:val="TableNormal"/>
    <w:next w:val="GridTable1Light"/>
    <w:uiPriority w:val="46"/>
    <w:rsid w:val="00291CC9"/>
    <w:rPr>
      <w:sz w:val="22"/>
      <w:szCs w:val="22"/>
      <w:lang w:val="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CommentText">
    <w:name w:val="annotation text"/>
    <w:basedOn w:val="Normal"/>
    <w:link w:val="CommentTextChar1"/>
    <w:uiPriority w:val="99"/>
    <w:semiHidden/>
    <w:unhideWhenUsed/>
    <w:rsid w:val="00291CC9"/>
    <w:rPr>
      <w:sz w:val="20"/>
      <w:szCs w:val="20"/>
    </w:rPr>
  </w:style>
  <w:style w:type="character" w:customStyle="1" w:styleId="CommentTextChar1">
    <w:name w:val="Comment Text Char1"/>
    <w:basedOn w:val="DefaultParagraphFont"/>
    <w:link w:val="CommentText"/>
    <w:uiPriority w:val="99"/>
    <w:semiHidden/>
    <w:rsid w:val="00291CC9"/>
    <w:rPr>
      <w:sz w:val="20"/>
      <w:szCs w:val="20"/>
    </w:rPr>
  </w:style>
  <w:style w:type="table" w:styleId="GridTable1Light">
    <w:name w:val="Grid Table 1 Light"/>
    <w:basedOn w:val="TableNormal"/>
    <w:uiPriority w:val="46"/>
    <w:rsid w:val="00291C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291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291CC9"/>
    <w:rPr>
      <w:i/>
      <w:iCs/>
    </w:rPr>
  </w:style>
  <w:style w:type="paragraph" w:styleId="Revision">
    <w:name w:val="Revision"/>
    <w:hidden/>
    <w:uiPriority w:val="99"/>
    <w:semiHidden/>
    <w:rsid w:val="007461D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education.vic.gov.au/pal/excursions/guidance/overseas-travel" TargetMode="External"/><Relationship Id="rId18" Type="http://schemas.openxmlformats.org/officeDocument/2006/relationships/hyperlink" Target="https://www2.education.vic.gov.au/pal/excursions/guidance/venue-selection" TargetMode="External"/><Relationship Id="rId26" Type="http://schemas.openxmlformats.org/officeDocument/2006/relationships/hyperlink" Target="https://edugate.eduweb.vic.gov.au/edrms/website/PAL/excursions-evidence-of-risk-assessment-local.docx" TargetMode="External"/><Relationship Id="rId39" Type="http://schemas.openxmlformats.org/officeDocument/2006/relationships/hyperlink" Target="https://www2.education.vic.gov.au/pal/excursions/guidance/student-medical-information" TargetMode="External"/><Relationship Id="rId21" Type="http://schemas.openxmlformats.org/officeDocument/2006/relationships/hyperlink" Target="https://www2.education.vic.gov.au/pal/excursions/guidance/supervision" TargetMode="External"/><Relationship Id="rId34" Type="http://schemas.openxmlformats.org/officeDocument/2006/relationships/hyperlink" Target="https://www2.education.vic.gov.au/pal/excursions/guidance/venue-selection" TargetMode="External"/><Relationship Id="rId42" Type="http://schemas.openxmlformats.org/officeDocument/2006/relationships/hyperlink" Target="https://www.eduweb.vic.gov.au/forms/school/sal/Default.asp" TargetMode="External"/><Relationship Id="rId47" Type="http://schemas.openxmlformats.org/officeDocument/2006/relationships/hyperlink" Target="https://www.education.vic.gov.au/Documents/school/principals/safety/participrep.doc" TargetMode="External"/><Relationship Id="rId50" Type="http://schemas.openxmlformats.org/officeDocument/2006/relationships/hyperlink" Target="https://creativecommons.org/licenses/by/4.0/"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2.education.vic.gov.au/pal/excursions/guidance/approvals" TargetMode="External"/><Relationship Id="rId29" Type="http://schemas.openxmlformats.org/officeDocument/2006/relationships/hyperlink" Target="https://www2.education.vic.gov.au/pal/excursions/guidance/risk-management-planning" TargetMode="External"/><Relationship Id="rId11" Type="http://schemas.openxmlformats.org/officeDocument/2006/relationships/hyperlink" Target="https://www2.education.vic.gov.au/pal/excursions/policy" TargetMode="External"/><Relationship Id="rId24" Type="http://schemas.openxmlformats.org/officeDocument/2006/relationships/hyperlink" Target="https://www2.education.vic.gov.au/pal/private-vehicle-use/policy" TargetMode="External"/><Relationship Id="rId32" Type="http://schemas.openxmlformats.org/officeDocument/2006/relationships/hyperlink" Target="https://www2.education.vic.gov.au/pal/excursions/guidance/communications" TargetMode="External"/><Relationship Id="rId37" Type="http://schemas.openxmlformats.org/officeDocument/2006/relationships/hyperlink" Target="https://www2.education.vic.gov.au/pal/insurance/policy" TargetMode="External"/><Relationship Id="rId40" Type="http://schemas.openxmlformats.org/officeDocument/2006/relationships/hyperlink" Target="https://www2.education.vic.gov.au/pal/excursions/guidance/student-medical-information" TargetMode="External"/><Relationship Id="rId45" Type="http://schemas.openxmlformats.org/officeDocument/2006/relationships/hyperlink" Target="https://www2.education.vic.gov.au/pal/reporting-and-managing-school-incidents-including-emergencies/guidance/step-2-reporting"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2.education.vic.gov.au/pal/excursions/guidance/approvals" TargetMode="External"/><Relationship Id="rId31" Type="http://schemas.openxmlformats.org/officeDocument/2006/relationships/hyperlink" Target="https://www2.education.vic.gov.au/pal/excursions/guidance/adventure-activities" TargetMode="External"/><Relationship Id="rId44" Type="http://schemas.openxmlformats.org/officeDocument/2006/relationships/hyperlink" Target="https://www2.education.vic.gov.au/pal/first-aid-students-and-staff/guidance/first-aid-kits"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excursions/policy" TargetMode="External"/><Relationship Id="rId22" Type="http://schemas.openxmlformats.org/officeDocument/2006/relationships/hyperlink" Target="https://www2.education.vic.gov.au/pal/volunteers/policy" TargetMode="External"/><Relationship Id="rId27" Type="http://schemas.openxmlformats.org/officeDocument/2006/relationships/hyperlink" Target="https://www2.education.vic.gov.au/pal/excursions/guidance/risk-management-planning" TargetMode="External"/><Relationship Id="rId30" Type="http://schemas.openxmlformats.org/officeDocument/2006/relationships/hyperlink" Target="https://www2.education.vic.gov.au/pal/excursions/guidance/emergency-or-critical-incident-management" TargetMode="External"/><Relationship Id="rId35" Type="http://schemas.openxmlformats.org/officeDocument/2006/relationships/hyperlink" Target="https://www2.education.vic.gov.au/pal/excursions/guidance/external-providers" TargetMode="External"/><Relationship Id="rId43" Type="http://schemas.openxmlformats.org/officeDocument/2006/relationships/hyperlink" Target="https://www2.education.vic.gov.au/pal/excursions/guidance/weather" TargetMode="External"/><Relationship Id="rId48" Type="http://schemas.openxmlformats.org/officeDocument/2006/relationships/image" Target="media/image1.png"/><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education.vic.gov.au/Pages/copyright.aspx" TargetMode="External"/><Relationship Id="rId3" Type="http://schemas.openxmlformats.org/officeDocument/2006/relationships/customXml" Target="../customXml/item3.xml"/><Relationship Id="rId12" Type="http://schemas.openxmlformats.org/officeDocument/2006/relationships/hyperlink" Target="https://www2.education.vic.gov.au/pal/excursions/guidance" TargetMode="External"/><Relationship Id="rId17" Type="http://schemas.openxmlformats.org/officeDocument/2006/relationships/hyperlink" Target="https://www.parkconnect.vic.gov.au/education/" TargetMode="External"/><Relationship Id="rId25" Type="http://schemas.openxmlformats.org/officeDocument/2006/relationships/hyperlink" Target="https://www2.education.vic.gov.au/pal/excursions/guidance/transport" TargetMode="External"/><Relationship Id="rId33" Type="http://schemas.openxmlformats.org/officeDocument/2006/relationships/hyperlink" Target="https://www2.education.vic.gov.au/pal/excursions/guidance/venue-selection" TargetMode="External"/><Relationship Id="rId38" Type="http://schemas.openxmlformats.org/officeDocument/2006/relationships/hyperlink" Target="https://www2.education.vic.gov.au/pal/excursions/guidance/consent" TargetMode="External"/><Relationship Id="rId46" Type="http://schemas.openxmlformats.org/officeDocument/2006/relationships/hyperlink" Target="https://www2.education.vic.gov.au/pal/records-management/policy" TargetMode="External"/><Relationship Id="rId20" Type="http://schemas.openxmlformats.org/officeDocument/2006/relationships/hyperlink" Target="https://www2.education.vic.gov.au/pal/travel/policy" TargetMode="External"/><Relationship Id="rId41" Type="http://schemas.openxmlformats.org/officeDocument/2006/relationships/hyperlink" Target="https://www2.education.vic.gov.au/pal/excursions/guidance/student-medical-information"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2.education.vic.gov.au/pal/excursions/guidance/approvals" TargetMode="External"/><Relationship Id="rId23" Type="http://schemas.openxmlformats.org/officeDocument/2006/relationships/hyperlink" Target="https://www2.education.vic.gov.au/pal/excursions/guidance/first-aid" TargetMode="External"/><Relationship Id="rId28" Type="http://schemas.openxmlformats.org/officeDocument/2006/relationships/hyperlink" Target="https://www.education.vic.gov.au/PAL/excursions-risk-register.docx" TargetMode="External"/><Relationship Id="rId36" Type="http://schemas.openxmlformats.org/officeDocument/2006/relationships/hyperlink" Target="https://www2.education.vic.gov.au/pal/insurance/policy" TargetMode="External"/><Relationship Id="rId49" Type="http://schemas.openxmlformats.org/officeDocument/2006/relationships/hyperlink" Target="https://www.education.vic.gov.au/Pages/copyrigh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D41A246E3C604B9AE3E3CE58D76A5F" ma:contentTypeVersion="16" ma:contentTypeDescription="Create a new document." ma:contentTypeScope="" ma:versionID="4530309ce2ef383837d67504e1243389">
  <xsd:schema xmlns:xsd="http://www.w3.org/2001/XMLSchema" xmlns:xs="http://www.w3.org/2001/XMLSchema" xmlns:p="http://schemas.microsoft.com/office/2006/metadata/properties" xmlns:ns2="463c0c9e-5003-48f2-9869-0884f0004ed0" xmlns:ns3="e318d55e-1bd2-4989-8e27-28d54ab86269" targetNamespace="http://schemas.microsoft.com/office/2006/metadata/properties" ma:root="true" ma:fieldsID="a4d1e9f91a79c90c0a268935ff3ddbfc" ns2:_="" ns3:_="">
    <xsd:import namespace="463c0c9e-5003-48f2-9869-0884f0004ed0"/>
    <xsd:import namespace="e318d55e-1bd2-4989-8e27-28d54ab862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c0c9e-5003-48f2-9869-0884f0004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18d55e-1bd2-4989-8e27-28d54ab862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eac47a-f17e-4872-9d1a-3a5a381bf341}" ma:internalName="TaxCatchAll" ma:showField="CatchAllData" ma:web="e318d55e-1bd2-4989-8e27-28d54ab862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318d55e-1bd2-4989-8e27-28d54ab86269" xsi:nil="true"/>
    <lcf76f155ced4ddcb4097134ff3c332f xmlns="463c0c9e-5003-48f2-9869-0884f0004ed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50F67-D92A-4079-9B94-E458008DA4D8}">
  <ds:schemaRefs>
    <ds:schemaRef ds:uri="http://schemas.microsoft.com/sharepoint/v3/contenttype/forms"/>
  </ds:schemaRefs>
</ds:datastoreItem>
</file>

<file path=customXml/itemProps2.xml><?xml version="1.0" encoding="utf-8"?>
<ds:datastoreItem xmlns:ds="http://schemas.openxmlformats.org/officeDocument/2006/customXml" ds:itemID="{B3136A4D-D516-4211-91A7-72A9B2DEB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3c0c9e-5003-48f2-9869-0884f0004ed0"/>
    <ds:schemaRef ds:uri="e318d55e-1bd2-4989-8e27-28d54ab86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B7EAA5-4710-4413-92F9-35804FDEBB92}">
  <ds:schemaRefs>
    <ds:schemaRef ds:uri="http://schemas.microsoft.com/office/2006/metadata/properties"/>
    <ds:schemaRef ds:uri="http://schemas.microsoft.com/office/infopath/2007/PartnerControls"/>
    <ds:schemaRef ds:uri="e318d55e-1bd2-4989-8e27-28d54ab86269"/>
    <ds:schemaRef ds:uri="463c0c9e-5003-48f2-9869-0884f0004ed0"/>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2624</Words>
  <Characters>15907</Characters>
  <Application>Microsoft Office Word</Application>
  <DocSecurity>0</DocSecurity>
  <Lines>935</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2023-02-06T00:29:00Z</dcterms:created>
  <dcterms:modified xsi:type="dcterms:W3CDTF">2023-02-10T03:34:00Z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RecordPoint_SubmissionDate">
    <vt:lpwstr/>
  </property>
  <property fmtid="{D5CDD505-2E9C-101B-9397-08002B2CF9AE}" pid="4" name="DET_EDRMS_RCS">
    <vt:lpwstr>1;#1.2.2 Project Documentation|a3ce4c3c-7960-4756-834e-8cbbf9028802</vt:lpwstr>
  </property>
  <property fmtid="{D5CDD505-2E9C-101B-9397-08002B2CF9AE}" pid="5" name="RecordPoint_RecordNumberSubmitted">
    <vt:lpwstr>R20220630333</vt:lpwstr>
  </property>
  <property fmtid="{D5CDD505-2E9C-101B-9397-08002B2CF9AE}" pid="6" name="RecordPoint_ActiveItemListId">
    <vt:lpwstr>{c58664d1-9da4-4085-a429-7c52de2b6ffe}</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ActiveItemUniqueId">
    <vt:lpwstr>{bbd2b39a-28ee-495e-9d5b-f7d9553e9b4b}</vt:lpwstr>
  </property>
  <property fmtid="{D5CDD505-2E9C-101B-9397-08002B2CF9AE}" pid="10" name="RecordPoint_SubmissionCompleted">
    <vt:lpwstr>2022-12-02T12:25:08.9555123+11:00</vt:lpwstr>
  </property>
  <property fmtid="{D5CDD505-2E9C-101B-9397-08002B2CF9AE}" pid="11" name="_docset_NoMedatataSyncRequired">
    <vt:lpwstr>False</vt:lpwstr>
  </property>
  <property fmtid="{D5CDD505-2E9C-101B-9397-08002B2CF9AE}" pid="12" name="RecordPoint_ActiveItemWebId">
    <vt:lpwstr>{d40c20f9-126a-4efb-919d-c57af274d2e4}</vt:lpwstr>
  </property>
  <property fmtid="{D5CDD505-2E9C-101B-9397-08002B2CF9AE}" pid="13" name="RecordPoint_WorkflowType">
    <vt:lpwstr>ActiveSubmitStub</vt:lpwstr>
  </property>
  <property fmtid="{D5CDD505-2E9C-101B-9397-08002B2CF9AE}" pid="14" name="DET_EDRMS_BusUnit">
    <vt:lpwstr/>
  </property>
  <property fmtid="{D5CDD505-2E9C-101B-9397-08002B2CF9AE}" pid="15" name="DET_EDRMS_SecClass">
    <vt:lpwstr/>
  </property>
  <property fmtid="{D5CDD505-2E9C-101B-9397-08002B2CF9AE}" pid="16" name="RecordPoint_ActiveItemSiteId">
    <vt:lpwstr>{113a8ac9-f701-47d8-8c9b-2917778dc031}</vt:lpwstr>
  </property>
  <property fmtid="{D5CDD505-2E9C-101B-9397-08002B2CF9AE}" pid="17" name="MediaServiceImageTags">
    <vt:lpwstr/>
  </property>
</Properties>
</file>