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E55233" w14:textId="08905047" w:rsidR="00000000" w:rsidRDefault="00000000">
      <w:pPr>
        <w:pStyle w:val="NormalWeb"/>
        <w:divId w:val="908543900"/>
        <w:rPr>
          <w:rFonts w:ascii="Aptos Display" w:hAnsi="Aptos Display"/>
          <w:b/>
          <w:bCs/>
          <w:color w:val="000000"/>
          <w:sz w:val="60"/>
          <w:szCs w:val="60"/>
          <w14:ligatures w14:val="none"/>
        </w:rPr>
      </w:pPr>
      <w:r>
        <w:rPr>
          <w:rFonts w:ascii="Aptos Display" w:hAnsi="Aptos Display"/>
          <w:b/>
          <w:bCs/>
          <w:color w:val="000000"/>
          <w:sz w:val="60"/>
          <w:szCs w:val="60"/>
        </w:rPr>
        <w:t xml:space="preserve">Weekly Careers News </w:t>
      </w:r>
      <w:r w:rsidR="00D1378F">
        <w:rPr>
          <w:rFonts w:ascii="Aptos Display" w:hAnsi="Aptos Display"/>
          <w:b/>
          <w:bCs/>
          <w:color w:val="000000"/>
          <w:sz w:val="60"/>
          <w:szCs w:val="60"/>
        </w:rPr>
        <w:t>for Australian Capital Territory</w:t>
      </w:r>
    </w:p>
    <w:p w14:paraId="018F2F92" w14:textId="77777777" w:rsidR="00000000" w:rsidRDefault="00000000">
      <w:pPr>
        <w:pStyle w:val="NormalWeb"/>
        <w:spacing w:after="300"/>
        <w:divId w:val="908543900"/>
        <w:rPr>
          <w:color w:val="000000"/>
          <w:sz w:val="32"/>
          <w:szCs w:val="32"/>
        </w:rPr>
      </w:pPr>
      <w:r>
        <w:rPr>
          <w:color w:val="000000"/>
          <w:sz w:val="32"/>
          <w:szCs w:val="32"/>
        </w:rPr>
        <w:t xml:space="preserve">September 15, 2025 </w:t>
      </w:r>
    </w:p>
    <w:p w14:paraId="6D209AA0" w14:textId="77777777" w:rsidR="00000000" w:rsidRDefault="00000000">
      <w:pPr>
        <w:pStyle w:val="NormalWeb"/>
        <w:divId w:val="908543900"/>
        <w:rPr>
          <w:i/>
          <w:iCs/>
          <w:color w:val="808080"/>
          <w:sz w:val="16"/>
          <w:szCs w:val="16"/>
        </w:rPr>
      </w:pPr>
      <w:r>
        <w:rPr>
          <w:i/>
          <w:iCs/>
          <w:color w:val="808080"/>
          <w:sz w:val="16"/>
          <w:szCs w:val="16"/>
        </w:rPr>
        <w:t xml:space="preserve">© 2025 Study Work Grow. Member Schools are licensed to use this content within their school community, including in newsletters, social media, websites, virtual notice boards, and print. </w:t>
      </w:r>
    </w:p>
    <w:p w14:paraId="60DA1135" w14:textId="77777777" w:rsidR="00D1378F" w:rsidRDefault="00D1378F">
      <w:pPr>
        <w:pStyle w:val="NormalWeb"/>
        <w:divId w:val="908543900"/>
        <w:rPr>
          <w:i/>
          <w:iCs/>
          <w:color w:val="808080"/>
          <w:sz w:val="16"/>
          <w:szCs w:val="16"/>
        </w:rPr>
      </w:pPr>
    </w:p>
    <w:p w14:paraId="4247CE16" w14:textId="77777777" w:rsidR="00D1378F" w:rsidRDefault="00D1378F">
      <w:pPr>
        <w:pStyle w:val="NormalWeb"/>
        <w:divId w:val="908543900"/>
        <w:rPr>
          <w:i/>
          <w:iCs/>
          <w:color w:val="808080"/>
          <w:sz w:val="16"/>
          <w:szCs w:val="16"/>
        </w:rPr>
      </w:pPr>
    </w:p>
    <w:bookmarkStart w:id="0" w:name="_Hlk196496571" w:displacedByCustomXml="next"/>
    <w:sdt>
      <w:sdtPr>
        <w:rPr>
          <w:rFonts w:asciiTheme="minorHAnsi" w:eastAsiaTheme="minorEastAsia" w:hAnsiTheme="minorHAnsi" w:cs="Times New Roman"/>
          <w:b/>
          <w:bCs/>
          <w:color w:val="auto"/>
          <w:kern w:val="2"/>
          <w:sz w:val="24"/>
          <w:szCs w:val="24"/>
          <w:lang w:val="en-AU" w:eastAsia="en-AU"/>
        </w:rPr>
        <w:id w:val="-464276009"/>
        <w:docPartObj>
          <w:docPartGallery w:val="Table of Contents"/>
          <w:docPartUnique/>
        </w:docPartObj>
      </w:sdtPr>
      <w:sdtEndPr>
        <w:rPr>
          <w:rFonts w:cstheme="minorBidi"/>
        </w:rPr>
      </w:sdtEndPr>
      <w:sdtContent>
        <w:p w14:paraId="3606973A" w14:textId="77777777" w:rsidR="00D1378F" w:rsidRDefault="00D1378F" w:rsidP="00D1378F">
          <w:pPr>
            <w:pStyle w:val="TOCHeading"/>
            <w:divId w:val="908543900"/>
            <w:rPr>
              <w:rFonts w:asciiTheme="minorHAnsi" w:hAnsiTheme="minorHAnsi"/>
              <w:b/>
              <w:bCs/>
            </w:rPr>
          </w:pPr>
          <w:r>
            <w:rPr>
              <w:rFonts w:asciiTheme="minorHAnsi" w:hAnsiTheme="minorHAnsi"/>
              <w:b/>
              <w:bCs/>
            </w:rPr>
            <w:t>Table of Contents</w:t>
          </w:r>
        </w:p>
        <w:p w14:paraId="35E44B89" w14:textId="77777777" w:rsidR="00D1378F" w:rsidRDefault="00D1378F" w:rsidP="00D1378F">
          <w:pPr>
            <w:divId w:val="908543900"/>
            <w:rPr>
              <w:lang w:val="en-US" w:eastAsia="en-US"/>
            </w:rPr>
          </w:pPr>
        </w:p>
        <w:p w14:paraId="03E49728" w14:textId="474FE00B" w:rsidR="00D1378F" w:rsidRDefault="00D1378F" w:rsidP="00D1378F">
          <w:pPr>
            <w:pStyle w:val="TOC1"/>
            <w:tabs>
              <w:tab w:val="right" w:leader="dot" w:pos="9350"/>
            </w:tabs>
            <w:divId w:val="908543900"/>
            <w:rPr>
              <w:rFonts w:asciiTheme="minorHAnsi" w:hAnsiTheme="minorHAnsi" w:cstheme="minorBidi"/>
              <w:b w:val="0"/>
              <w:caps w:val="0"/>
              <w:noProof/>
              <w:kern w:val="2"/>
            </w:rPr>
          </w:pPr>
          <w:r>
            <w:fldChar w:fldCharType="begin"/>
          </w:r>
          <w:r>
            <w:rPr>
              <w:rFonts w:asciiTheme="minorHAnsi" w:hAnsiTheme="minorHAnsi"/>
              <w:b w:val="0"/>
              <w:caps w:val="0"/>
            </w:rPr>
            <w:instrText xml:space="preserve"> TOC \o "1-3" \h \z \u \n "3-3" </w:instrText>
          </w:r>
          <w:r>
            <w:fldChar w:fldCharType="separate"/>
          </w:r>
          <w:hyperlink w:anchor="_Toc208565465" w:history="1">
            <w:r w:rsidRPr="00166698">
              <w:rPr>
                <w:rStyle w:val="Hyperlink"/>
                <w:rFonts w:eastAsia="Times New Roman"/>
                <w:noProof/>
              </w:rPr>
              <w:t>Events</w:t>
            </w:r>
            <w:r>
              <w:rPr>
                <w:noProof/>
                <w:webHidden/>
              </w:rPr>
              <w:tab/>
            </w:r>
            <w:r>
              <w:rPr>
                <w:noProof/>
                <w:webHidden/>
              </w:rPr>
              <w:fldChar w:fldCharType="begin"/>
            </w:r>
            <w:r>
              <w:rPr>
                <w:noProof/>
                <w:webHidden/>
              </w:rPr>
              <w:instrText xml:space="preserve"> PAGEREF _Toc208565465 \h </w:instrText>
            </w:r>
            <w:r>
              <w:rPr>
                <w:noProof/>
                <w:webHidden/>
              </w:rPr>
            </w:r>
            <w:r>
              <w:rPr>
                <w:noProof/>
                <w:webHidden/>
              </w:rPr>
              <w:fldChar w:fldCharType="separate"/>
            </w:r>
            <w:r>
              <w:rPr>
                <w:noProof/>
                <w:webHidden/>
              </w:rPr>
              <w:t>3</w:t>
            </w:r>
            <w:r>
              <w:rPr>
                <w:noProof/>
                <w:webHidden/>
              </w:rPr>
              <w:fldChar w:fldCharType="end"/>
            </w:r>
          </w:hyperlink>
        </w:p>
        <w:p w14:paraId="73879805" w14:textId="2C8D047A" w:rsidR="00D1378F" w:rsidRDefault="00D1378F" w:rsidP="00D1378F">
          <w:pPr>
            <w:pStyle w:val="TOC2"/>
            <w:tabs>
              <w:tab w:val="right" w:leader="dot" w:pos="9350"/>
            </w:tabs>
            <w:divId w:val="908543900"/>
            <w:rPr>
              <w:rFonts w:asciiTheme="minorHAnsi" w:hAnsiTheme="minorHAnsi" w:cstheme="minorBidi"/>
              <w:b w:val="0"/>
              <w:noProof/>
              <w:kern w:val="2"/>
            </w:rPr>
          </w:pPr>
          <w:hyperlink w:anchor="_Toc208565466" w:history="1">
            <w:r w:rsidRPr="00166698">
              <w:rPr>
                <w:rStyle w:val="Hyperlink"/>
                <w:rFonts w:eastAsia="Times New Roman"/>
                <w:noProof/>
              </w:rPr>
              <w:t>This Week's Events</w:t>
            </w:r>
            <w:r>
              <w:rPr>
                <w:noProof/>
                <w:webHidden/>
              </w:rPr>
              <w:tab/>
            </w:r>
            <w:r>
              <w:rPr>
                <w:noProof/>
                <w:webHidden/>
              </w:rPr>
              <w:fldChar w:fldCharType="begin"/>
            </w:r>
            <w:r>
              <w:rPr>
                <w:noProof/>
                <w:webHidden/>
              </w:rPr>
              <w:instrText xml:space="preserve"> PAGEREF _Toc208565466 \h </w:instrText>
            </w:r>
            <w:r>
              <w:rPr>
                <w:noProof/>
                <w:webHidden/>
              </w:rPr>
            </w:r>
            <w:r>
              <w:rPr>
                <w:noProof/>
                <w:webHidden/>
              </w:rPr>
              <w:fldChar w:fldCharType="separate"/>
            </w:r>
            <w:r>
              <w:rPr>
                <w:noProof/>
                <w:webHidden/>
              </w:rPr>
              <w:t>3</w:t>
            </w:r>
            <w:r>
              <w:rPr>
                <w:noProof/>
                <w:webHidden/>
              </w:rPr>
              <w:fldChar w:fldCharType="end"/>
            </w:r>
          </w:hyperlink>
        </w:p>
        <w:p w14:paraId="33DFE463" w14:textId="77777777" w:rsidR="00D1378F" w:rsidRDefault="00D1378F" w:rsidP="00D1378F">
          <w:pPr>
            <w:pStyle w:val="TOC3"/>
            <w:tabs>
              <w:tab w:val="right" w:leader="dot" w:pos="9350"/>
            </w:tabs>
            <w:divId w:val="908543900"/>
            <w:rPr>
              <w:rFonts w:asciiTheme="minorHAnsi" w:hAnsiTheme="minorHAnsi" w:cstheme="minorBidi"/>
              <w:noProof/>
              <w:kern w:val="2"/>
              <w:sz w:val="24"/>
            </w:rPr>
          </w:pPr>
          <w:hyperlink w:anchor="_Toc208565467" w:history="1">
            <w:r w:rsidRPr="00166698">
              <w:rPr>
                <w:rStyle w:val="Hyperlink"/>
                <w:rFonts w:eastAsia="Times New Roman"/>
                <w:noProof/>
              </w:rPr>
              <w:t>ACAP University College Strategies to Survive Your End-of-Year Exams – Online Session for Year 12 Students</w:t>
            </w:r>
          </w:hyperlink>
        </w:p>
        <w:p w14:paraId="2F498B73" w14:textId="77777777" w:rsidR="00D1378F" w:rsidRDefault="00D1378F" w:rsidP="00D1378F">
          <w:pPr>
            <w:pStyle w:val="TOC3"/>
            <w:tabs>
              <w:tab w:val="right" w:leader="dot" w:pos="9350"/>
            </w:tabs>
            <w:divId w:val="908543900"/>
            <w:rPr>
              <w:rFonts w:asciiTheme="minorHAnsi" w:hAnsiTheme="minorHAnsi" w:cstheme="minorBidi"/>
              <w:noProof/>
              <w:kern w:val="2"/>
              <w:sz w:val="24"/>
            </w:rPr>
          </w:pPr>
          <w:hyperlink w:anchor="_Toc208565468" w:history="1">
            <w:r w:rsidRPr="00166698">
              <w:rPr>
                <w:rStyle w:val="Hyperlink"/>
                <w:rFonts w:eastAsia="Times New Roman"/>
                <w:noProof/>
              </w:rPr>
              <w:t>Crimson Global Academy Gifted Education Models Webinar for Parents</w:t>
            </w:r>
          </w:hyperlink>
        </w:p>
        <w:p w14:paraId="33777A51" w14:textId="77777777" w:rsidR="00D1378F" w:rsidRDefault="00D1378F" w:rsidP="00D1378F">
          <w:pPr>
            <w:pStyle w:val="TOC3"/>
            <w:tabs>
              <w:tab w:val="right" w:leader="dot" w:pos="9350"/>
            </w:tabs>
            <w:divId w:val="908543900"/>
            <w:rPr>
              <w:rFonts w:asciiTheme="minorHAnsi" w:hAnsiTheme="minorHAnsi" w:cstheme="minorBidi"/>
              <w:noProof/>
              <w:kern w:val="2"/>
              <w:sz w:val="24"/>
            </w:rPr>
          </w:pPr>
          <w:hyperlink w:anchor="_Toc208565469" w:history="1">
            <w:r w:rsidRPr="00166698">
              <w:rPr>
                <w:rStyle w:val="Hyperlink"/>
                <w:rFonts w:eastAsia="Times New Roman"/>
                <w:noProof/>
              </w:rPr>
              <w:t>Australian National University College of Science and Medicine Online Drop-in Session for Future Students</w:t>
            </w:r>
          </w:hyperlink>
        </w:p>
        <w:p w14:paraId="099C5078" w14:textId="77777777" w:rsidR="00D1378F" w:rsidRDefault="00D1378F" w:rsidP="00D1378F">
          <w:pPr>
            <w:pStyle w:val="TOC3"/>
            <w:tabs>
              <w:tab w:val="right" w:leader="dot" w:pos="9350"/>
            </w:tabs>
            <w:divId w:val="908543900"/>
            <w:rPr>
              <w:rFonts w:asciiTheme="minorHAnsi" w:hAnsiTheme="minorHAnsi" w:cstheme="minorBidi"/>
              <w:noProof/>
              <w:kern w:val="2"/>
              <w:sz w:val="24"/>
            </w:rPr>
          </w:pPr>
          <w:hyperlink w:anchor="_Toc208565470" w:history="1">
            <w:r w:rsidRPr="00166698">
              <w:rPr>
                <w:rStyle w:val="Hyperlink"/>
                <w:rFonts w:eastAsia="Times New Roman"/>
                <w:noProof/>
              </w:rPr>
              <w:t>Applying Through UAC Webinar for Students and Teachers</w:t>
            </w:r>
          </w:hyperlink>
        </w:p>
        <w:p w14:paraId="4CC7B34E" w14:textId="77777777" w:rsidR="00D1378F" w:rsidRDefault="00D1378F" w:rsidP="00D1378F">
          <w:pPr>
            <w:pStyle w:val="TOC3"/>
            <w:tabs>
              <w:tab w:val="right" w:leader="dot" w:pos="9350"/>
            </w:tabs>
            <w:divId w:val="908543900"/>
            <w:rPr>
              <w:rFonts w:asciiTheme="minorHAnsi" w:hAnsiTheme="minorHAnsi" w:cstheme="minorBidi"/>
              <w:noProof/>
              <w:kern w:val="2"/>
              <w:sz w:val="24"/>
            </w:rPr>
          </w:pPr>
          <w:hyperlink w:anchor="_Toc208565471" w:history="1">
            <w:r w:rsidRPr="00166698">
              <w:rPr>
                <w:rStyle w:val="Hyperlink"/>
                <w:rFonts w:eastAsia="Times New Roman"/>
                <w:noProof/>
              </w:rPr>
              <w:t>Academy of Interactive Entertainment Information Evening for Future Students</w:t>
            </w:r>
          </w:hyperlink>
        </w:p>
        <w:p w14:paraId="24369B84" w14:textId="77777777" w:rsidR="00D1378F" w:rsidRDefault="00D1378F" w:rsidP="00D1378F">
          <w:pPr>
            <w:pStyle w:val="TOC3"/>
            <w:tabs>
              <w:tab w:val="right" w:leader="dot" w:pos="9350"/>
            </w:tabs>
            <w:divId w:val="908543900"/>
            <w:rPr>
              <w:rFonts w:asciiTheme="minorHAnsi" w:hAnsiTheme="minorHAnsi" w:cstheme="minorBidi"/>
              <w:noProof/>
              <w:kern w:val="2"/>
              <w:sz w:val="24"/>
            </w:rPr>
          </w:pPr>
          <w:hyperlink w:anchor="_Toc208565472" w:history="1">
            <w:r w:rsidRPr="00166698">
              <w:rPr>
                <w:rStyle w:val="Hyperlink"/>
                <w:rFonts w:eastAsia="Times New Roman"/>
                <w:noProof/>
              </w:rPr>
              <w:t>University of Sydney Online Open Night</w:t>
            </w:r>
          </w:hyperlink>
        </w:p>
        <w:p w14:paraId="5DF8EB2C" w14:textId="77777777" w:rsidR="00D1378F" w:rsidRDefault="00D1378F" w:rsidP="00D1378F">
          <w:pPr>
            <w:pStyle w:val="TOC3"/>
            <w:tabs>
              <w:tab w:val="right" w:leader="dot" w:pos="9350"/>
            </w:tabs>
            <w:divId w:val="908543900"/>
            <w:rPr>
              <w:rFonts w:asciiTheme="minorHAnsi" w:hAnsiTheme="minorHAnsi" w:cstheme="minorBidi"/>
              <w:noProof/>
              <w:kern w:val="2"/>
              <w:sz w:val="24"/>
            </w:rPr>
          </w:pPr>
          <w:hyperlink w:anchor="_Toc208565473" w:history="1">
            <w:r w:rsidRPr="00166698">
              <w:rPr>
                <w:rStyle w:val="Hyperlink"/>
                <w:rFonts w:eastAsia="Times New Roman"/>
                <w:noProof/>
              </w:rPr>
              <w:t>University of Canberra Open Day 2025</w:t>
            </w:r>
          </w:hyperlink>
        </w:p>
        <w:p w14:paraId="3162D71E" w14:textId="23857DD3" w:rsidR="00D1378F" w:rsidRDefault="00D1378F" w:rsidP="00D1378F">
          <w:pPr>
            <w:pStyle w:val="TOC2"/>
            <w:tabs>
              <w:tab w:val="right" w:leader="dot" w:pos="9350"/>
            </w:tabs>
            <w:divId w:val="908543900"/>
            <w:rPr>
              <w:rFonts w:asciiTheme="minorHAnsi" w:hAnsiTheme="minorHAnsi" w:cstheme="minorBidi"/>
              <w:b w:val="0"/>
              <w:noProof/>
              <w:kern w:val="2"/>
            </w:rPr>
          </w:pPr>
          <w:hyperlink w:anchor="_Toc208565474" w:history="1">
            <w:r w:rsidRPr="00166698">
              <w:rPr>
                <w:rStyle w:val="Hyperlink"/>
                <w:rFonts w:eastAsia="Times New Roman"/>
                <w:noProof/>
              </w:rPr>
              <w:t>Next Week's Events</w:t>
            </w:r>
            <w:r>
              <w:rPr>
                <w:noProof/>
                <w:webHidden/>
              </w:rPr>
              <w:tab/>
            </w:r>
            <w:r>
              <w:rPr>
                <w:noProof/>
                <w:webHidden/>
              </w:rPr>
              <w:fldChar w:fldCharType="begin"/>
            </w:r>
            <w:r>
              <w:rPr>
                <w:noProof/>
                <w:webHidden/>
              </w:rPr>
              <w:instrText xml:space="preserve"> PAGEREF _Toc208565474 \h </w:instrText>
            </w:r>
            <w:r>
              <w:rPr>
                <w:noProof/>
                <w:webHidden/>
              </w:rPr>
            </w:r>
            <w:r>
              <w:rPr>
                <w:noProof/>
                <w:webHidden/>
              </w:rPr>
              <w:fldChar w:fldCharType="separate"/>
            </w:r>
            <w:r>
              <w:rPr>
                <w:noProof/>
                <w:webHidden/>
              </w:rPr>
              <w:t>5</w:t>
            </w:r>
            <w:r>
              <w:rPr>
                <w:noProof/>
                <w:webHidden/>
              </w:rPr>
              <w:fldChar w:fldCharType="end"/>
            </w:r>
          </w:hyperlink>
        </w:p>
        <w:p w14:paraId="37E37576" w14:textId="77777777" w:rsidR="00D1378F" w:rsidRDefault="00D1378F" w:rsidP="00D1378F">
          <w:pPr>
            <w:pStyle w:val="TOC3"/>
            <w:tabs>
              <w:tab w:val="right" w:leader="dot" w:pos="9350"/>
            </w:tabs>
            <w:divId w:val="908543900"/>
            <w:rPr>
              <w:rFonts w:asciiTheme="minorHAnsi" w:hAnsiTheme="minorHAnsi" w:cstheme="minorBidi"/>
              <w:noProof/>
              <w:kern w:val="2"/>
              <w:sz w:val="24"/>
            </w:rPr>
          </w:pPr>
          <w:hyperlink w:anchor="_Toc208565475" w:history="1">
            <w:r w:rsidRPr="00166698">
              <w:rPr>
                <w:rStyle w:val="Hyperlink"/>
                <w:rFonts w:eastAsia="Times New Roman"/>
                <w:noProof/>
              </w:rPr>
              <w:t>ACAP University College Strategies to Survive Your End-of-Year Exams – Online Session for Year 12 Students</w:t>
            </w:r>
          </w:hyperlink>
        </w:p>
        <w:p w14:paraId="2C1E085C" w14:textId="77777777" w:rsidR="00D1378F" w:rsidRDefault="00D1378F" w:rsidP="00D1378F">
          <w:pPr>
            <w:pStyle w:val="TOC3"/>
            <w:tabs>
              <w:tab w:val="right" w:leader="dot" w:pos="9350"/>
            </w:tabs>
            <w:divId w:val="908543900"/>
            <w:rPr>
              <w:rFonts w:asciiTheme="minorHAnsi" w:hAnsiTheme="minorHAnsi" w:cstheme="minorBidi"/>
              <w:noProof/>
              <w:kern w:val="2"/>
              <w:sz w:val="24"/>
            </w:rPr>
          </w:pPr>
          <w:hyperlink w:anchor="_Toc208565476" w:history="1">
            <w:r w:rsidRPr="00166698">
              <w:rPr>
                <w:rStyle w:val="Hyperlink"/>
                <w:rFonts w:eastAsia="Times New Roman"/>
                <w:noProof/>
              </w:rPr>
              <w:t>Australian National University College of Science and Medicine Online Drop-in Session for Future Students</w:t>
            </w:r>
          </w:hyperlink>
        </w:p>
        <w:p w14:paraId="173378C2" w14:textId="77777777" w:rsidR="00D1378F" w:rsidRDefault="00D1378F" w:rsidP="00D1378F">
          <w:pPr>
            <w:pStyle w:val="TOC3"/>
            <w:tabs>
              <w:tab w:val="right" w:leader="dot" w:pos="9350"/>
            </w:tabs>
            <w:divId w:val="908543900"/>
            <w:rPr>
              <w:rFonts w:asciiTheme="minorHAnsi" w:hAnsiTheme="minorHAnsi" w:cstheme="minorBidi"/>
              <w:noProof/>
              <w:kern w:val="2"/>
              <w:sz w:val="24"/>
            </w:rPr>
          </w:pPr>
          <w:hyperlink w:anchor="_Toc208565477" w:history="1">
            <w:r w:rsidRPr="00166698">
              <w:rPr>
                <w:rStyle w:val="Hyperlink"/>
                <w:rFonts w:eastAsia="Times New Roman"/>
                <w:noProof/>
              </w:rPr>
              <w:t>Academy of Interactive Entertainment Film Production Workshop for Ages 16+</w:t>
            </w:r>
          </w:hyperlink>
        </w:p>
        <w:p w14:paraId="2CAC5AF5" w14:textId="43E841B8" w:rsidR="00D1378F" w:rsidRDefault="00D1378F" w:rsidP="00D1378F">
          <w:pPr>
            <w:pStyle w:val="TOC2"/>
            <w:tabs>
              <w:tab w:val="right" w:leader="dot" w:pos="9350"/>
            </w:tabs>
            <w:divId w:val="908543900"/>
            <w:rPr>
              <w:rFonts w:asciiTheme="minorHAnsi" w:hAnsiTheme="minorHAnsi" w:cstheme="minorBidi"/>
              <w:b w:val="0"/>
              <w:noProof/>
              <w:kern w:val="2"/>
            </w:rPr>
          </w:pPr>
          <w:hyperlink w:anchor="_Toc208565478" w:history="1">
            <w:r w:rsidRPr="00166698">
              <w:rPr>
                <w:rStyle w:val="Hyperlink"/>
                <w:rFonts w:eastAsia="Times New Roman"/>
                <w:noProof/>
              </w:rPr>
              <w:t>Future Events</w:t>
            </w:r>
            <w:r>
              <w:rPr>
                <w:noProof/>
                <w:webHidden/>
              </w:rPr>
              <w:tab/>
            </w:r>
            <w:r>
              <w:rPr>
                <w:noProof/>
                <w:webHidden/>
              </w:rPr>
              <w:fldChar w:fldCharType="begin"/>
            </w:r>
            <w:r>
              <w:rPr>
                <w:noProof/>
                <w:webHidden/>
              </w:rPr>
              <w:instrText xml:space="preserve"> PAGEREF _Toc208565478 \h </w:instrText>
            </w:r>
            <w:r>
              <w:rPr>
                <w:noProof/>
                <w:webHidden/>
              </w:rPr>
            </w:r>
            <w:r>
              <w:rPr>
                <w:noProof/>
                <w:webHidden/>
              </w:rPr>
              <w:fldChar w:fldCharType="separate"/>
            </w:r>
            <w:r>
              <w:rPr>
                <w:noProof/>
                <w:webHidden/>
              </w:rPr>
              <w:t>6</w:t>
            </w:r>
            <w:r>
              <w:rPr>
                <w:noProof/>
                <w:webHidden/>
              </w:rPr>
              <w:fldChar w:fldCharType="end"/>
            </w:r>
          </w:hyperlink>
        </w:p>
        <w:p w14:paraId="6B2A307C" w14:textId="77777777" w:rsidR="00D1378F" w:rsidRDefault="00D1378F" w:rsidP="00D1378F">
          <w:pPr>
            <w:pStyle w:val="TOC3"/>
            <w:tabs>
              <w:tab w:val="right" w:leader="dot" w:pos="9350"/>
            </w:tabs>
            <w:divId w:val="908543900"/>
            <w:rPr>
              <w:rFonts w:asciiTheme="minorHAnsi" w:hAnsiTheme="minorHAnsi" w:cstheme="minorBidi"/>
              <w:noProof/>
              <w:kern w:val="2"/>
              <w:sz w:val="24"/>
            </w:rPr>
          </w:pPr>
          <w:hyperlink w:anchor="_Toc208565479" w:history="1">
            <w:r w:rsidRPr="00166698">
              <w:rPr>
                <w:rStyle w:val="Hyperlink"/>
                <w:rFonts w:eastAsia="Times New Roman"/>
                <w:noProof/>
              </w:rPr>
              <w:t>Canberra Institute of Technology Taste 2025 – Hospitality Experience Day for Year 11 &amp; 12 Students</w:t>
            </w:r>
          </w:hyperlink>
        </w:p>
        <w:p w14:paraId="4C92E9D3" w14:textId="77777777" w:rsidR="00D1378F" w:rsidRDefault="00D1378F" w:rsidP="00D1378F">
          <w:pPr>
            <w:pStyle w:val="TOC3"/>
            <w:tabs>
              <w:tab w:val="right" w:leader="dot" w:pos="9350"/>
            </w:tabs>
            <w:divId w:val="908543900"/>
            <w:rPr>
              <w:rFonts w:asciiTheme="minorHAnsi" w:hAnsiTheme="minorHAnsi" w:cstheme="minorBidi"/>
              <w:noProof/>
              <w:kern w:val="2"/>
              <w:sz w:val="24"/>
            </w:rPr>
          </w:pPr>
          <w:hyperlink w:anchor="_Toc208565480" w:history="1">
            <w:r w:rsidRPr="00166698">
              <w:rPr>
                <w:rStyle w:val="Hyperlink"/>
                <w:rFonts w:eastAsia="Times New Roman"/>
                <w:noProof/>
              </w:rPr>
              <w:t>Canberra Institute of Technology Open Day 2025</w:t>
            </w:r>
          </w:hyperlink>
        </w:p>
        <w:p w14:paraId="3B212955" w14:textId="40BAB5CF" w:rsidR="00D1378F" w:rsidRDefault="00D1378F" w:rsidP="00D1378F">
          <w:pPr>
            <w:pStyle w:val="TOC1"/>
            <w:tabs>
              <w:tab w:val="right" w:leader="dot" w:pos="9350"/>
            </w:tabs>
            <w:divId w:val="908543900"/>
            <w:rPr>
              <w:rFonts w:asciiTheme="minorHAnsi" w:hAnsiTheme="minorHAnsi" w:cstheme="minorBidi"/>
              <w:b w:val="0"/>
              <w:caps w:val="0"/>
              <w:noProof/>
              <w:kern w:val="2"/>
            </w:rPr>
          </w:pPr>
          <w:hyperlink w:anchor="_Toc208565481" w:history="1">
            <w:r w:rsidRPr="00166698">
              <w:rPr>
                <w:rStyle w:val="Hyperlink"/>
                <w:rFonts w:eastAsia="Times New Roman"/>
                <w:noProof/>
              </w:rPr>
              <w:t>Scholarships</w:t>
            </w:r>
            <w:r>
              <w:rPr>
                <w:noProof/>
                <w:webHidden/>
              </w:rPr>
              <w:tab/>
            </w:r>
            <w:r>
              <w:rPr>
                <w:noProof/>
                <w:webHidden/>
              </w:rPr>
              <w:fldChar w:fldCharType="begin"/>
            </w:r>
            <w:r>
              <w:rPr>
                <w:noProof/>
                <w:webHidden/>
              </w:rPr>
              <w:instrText xml:space="preserve"> PAGEREF _Toc208565481 \h </w:instrText>
            </w:r>
            <w:r>
              <w:rPr>
                <w:noProof/>
                <w:webHidden/>
              </w:rPr>
            </w:r>
            <w:r>
              <w:rPr>
                <w:noProof/>
                <w:webHidden/>
              </w:rPr>
              <w:fldChar w:fldCharType="separate"/>
            </w:r>
            <w:r>
              <w:rPr>
                <w:noProof/>
                <w:webHidden/>
              </w:rPr>
              <w:t>6</w:t>
            </w:r>
            <w:r>
              <w:rPr>
                <w:noProof/>
                <w:webHidden/>
              </w:rPr>
              <w:fldChar w:fldCharType="end"/>
            </w:r>
          </w:hyperlink>
        </w:p>
        <w:p w14:paraId="023B6804" w14:textId="77777777" w:rsidR="00D1378F" w:rsidRDefault="00D1378F" w:rsidP="00D1378F">
          <w:pPr>
            <w:pStyle w:val="TOC3"/>
            <w:tabs>
              <w:tab w:val="right" w:leader="dot" w:pos="9350"/>
            </w:tabs>
            <w:divId w:val="908543900"/>
            <w:rPr>
              <w:rFonts w:asciiTheme="minorHAnsi" w:hAnsiTheme="minorHAnsi" w:cstheme="minorBidi"/>
              <w:noProof/>
              <w:kern w:val="2"/>
              <w:sz w:val="24"/>
            </w:rPr>
          </w:pPr>
          <w:hyperlink w:anchor="_Toc208565482" w:history="1">
            <w:r w:rsidRPr="00166698">
              <w:rPr>
                <w:rStyle w:val="Hyperlink"/>
                <w:rFonts w:eastAsia="Times New Roman"/>
                <w:noProof/>
              </w:rPr>
              <w:t>University of Wollongong George Alexander Foundation Scholarship for Students Relocating to Study</w:t>
            </w:r>
          </w:hyperlink>
        </w:p>
        <w:p w14:paraId="3C121587" w14:textId="77777777" w:rsidR="00D1378F" w:rsidRDefault="00D1378F" w:rsidP="00D1378F">
          <w:pPr>
            <w:pStyle w:val="TOC3"/>
            <w:tabs>
              <w:tab w:val="right" w:leader="dot" w:pos="9350"/>
            </w:tabs>
            <w:divId w:val="908543900"/>
            <w:rPr>
              <w:rFonts w:asciiTheme="minorHAnsi" w:hAnsiTheme="minorHAnsi" w:cstheme="minorBidi"/>
              <w:noProof/>
              <w:kern w:val="2"/>
              <w:sz w:val="24"/>
            </w:rPr>
          </w:pPr>
          <w:hyperlink w:anchor="_Toc208565483" w:history="1">
            <w:r w:rsidRPr="00166698">
              <w:rPr>
                <w:rStyle w:val="Hyperlink"/>
                <w:rFonts w:eastAsia="Times New Roman"/>
                <w:noProof/>
              </w:rPr>
              <w:t>Griffith University Vice Chancellor’s Academic Achievement Scholarship for Outstanding Students</w:t>
            </w:r>
          </w:hyperlink>
        </w:p>
        <w:p w14:paraId="1CD0BF1A" w14:textId="77777777" w:rsidR="00D1378F" w:rsidRDefault="00D1378F" w:rsidP="00D1378F">
          <w:pPr>
            <w:pStyle w:val="TOC3"/>
            <w:tabs>
              <w:tab w:val="right" w:leader="dot" w:pos="9350"/>
            </w:tabs>
            <w:divId w:val="908543900"/>
            <w:rPr>
              <w:rFonts w:asciiTheme="minorHAnsi" w:hAnsiTheme="minorHAnsi" w:cstheme="minorBidi"/>
              <w:noProof/>
              <w:kern w:val="2"/>
              <w:sz w:val="24"/>
            </w:rPr>
          </w:pPr>
          <w:hyperlink w:anchor="_Toc208565484" w:history="1">
            <w:r w:rsidRPr="00166698">
              <w:rPr>
                <w:rStyle w:val="Hyperlink"/>
                <w:rFonts w:eastAsia="Times New Roman"/>
                <w:noProof/>
              </w:rPr>
              <w:t>Australian Catholic University George Alexander Foundation Scholarships for Students Relocating to Study</w:t>
            </w:r>
          </w:hyperlink>
        </w:p>
        <w:p w14:paraId="0F4017DF" w14:textId="77777777" w:rsidR="00D1378F" w:rsidRDefault="00D1378F" w:rsidP="00D1378F">
          <w:pPr>
            <w:pStyle w:val="TOC3"/>
            <w:tabs>
              <w:tab w:val="right" w:leader="dot" w:pos="9350"/>
            </w:tabs>
            <w:divId w:val="908543900"/>
            <w:rPr>
              <w:rFonts w:asciiTheme="minorHAnsi" w:hAnsiTheme="minorHAnsi" w:cstheme="minorBidi"/>
              <w:noProof/>
              <w:kern w:val="2"/>
              <w:sz w:val="24"/>
            </w:rPr>
          </w:pPr>
          <w:hyperlink w:anchor="_Toc208565485" w:history="1">
            <w:r w:rsidRPr="00166698">
              <w:rPr>
                <w:rStyle w:val="Hyperlink"/>
                <w:rFonts w:eastAsia="Times New Roman"/>
                <w:noProof/>
              </w:rPr>
              <w:t>RMIT University George Alexander Foundation Scholarships for Students Relocating to Study</w:t>
            </w:r>
          </w:hyperlink>
        </w:p>
        <w:p w14:paraId="28E08E2B" w14:textId="77777777" w:rsidR="00D1378F" w:rsidRDefault="00D1378F" w:rsidP="00D1378F">
          <w:pPr>
            <w:pStyle w:val="TOC3"/>
            <w:tabs>
              <w:tab w:val="right" w:leader="dot" w:pos="9350"/>
            </w:tabs>
            <w:divId w:val="908543900"/>
            <w:rPr>
              <w:rFonts w:asciiTheme="minorHAnsi" w:hAnsiTheme="minorHAnsi" w:cstheme="minorBidi"/>
              <w:noProof/>
              <w:kern w:val="2"/>
              <w:sz w:val="24"/>
            </w:rPr>
          </w:pPr>
          <w:hyperlink w:anchor="_Toc208565486" w:history="1">
            <w:r w:rsidRPr="00166698">
              <w:rPr>
                <w:rStyle w:val="Hyperlink"/>
                <w:rFonts w:eastAsia="Times New Roman"/>
                <w:noProof/>
              </w:rPr>
              <w:t>Sports Excellence Scholarship Fund for Emerging Athletes Aged 10-18</w:t>
            </w:r>
          </w:hyperlink>
        </w:p>
        <w:p w14:paraId="49BADE63" w14:textId="77777777" w:rsidR="00D1378F" w:rsidRDefault="00D1378F" w:rsidP="00D1378F">
          <w:pPr>
            <w:pStyle w:val="TOC3"/>
            <w:tabs>
              <w:tab w:val="right" w:leader="dot" w:pos="9350"/>
            </w:tabs>
            <w:divId w:val="908543900"/>
            <w:rPr>
              <w:rFonts w:asciiTheme="minorHAnsi" w:hAnsiTheme="minorHAnsi" w:cstheme="minorBidi"/>
              <w:noProof/>
              <w:kern w:val="2"/>
              <w:sz w:val="24"/>
            </w:rPr>
          </w:pPr>
          <w:hyperlink w:anchor="_Toc208565487" w:history="1">
            <w:r w:rsidRPr="00166698">
              <w:rPr>
                <w:rStyle w:val="Hyperlink"/>
                <w:rFonts w:eastAsia="Times New Roman"/>
                <w:noProof/>
              </w:rPr>
              <w:t>Swinburne University George Alexander Foundation Scholarships for Students Relocating to Study</w:t>
            </w:r>
          </w:hyperlink>
        </w:p>
        <w:p w14:paraId="20F262D8" w14:textId="77777777" w:rsidR="00D1378F" w:rsidRDefault="00D1378F" w:rsidP="00D1378F">
          <w:pPr>
            <w:pStyle w:val="TOC3"/>
            <w:tabs>
              <w:tab w:val="right" w:leader="dot" w:pos="9350"/>
            </w:tabs>
            <w:divId w:val="908543900"/>
            <w:rPr>
              <w:rFonts w:asciiTheme="minorHAnsi" w:hAnsiTheme="minorHAnsi" w:cstheme="minorBidi"/>
              <w:noProof/>
              <w:kern w:val="2"/>
              <w:sz w:val="24"/>
            </w:rPr>
          </w:pPr>
          <w:hyperlink w:anchor="_Toc208565488" w:history="1">
            <w:r w:rsidRPr="00166698">
              <w:rPr>
                <w:rStyle w:val="Hyperlink"/>
                <w:rFonts w:eastAsia="Times New Roman"/>
                <w:noProof/>
              </w:rPr>
              <w:t>University of Tasmania George Alexander Foundation Scholarships for Students Relocating to Study</w:t>
            </w:r>
          </w:hyperlink>
        </w:p>
        <w:p w14:paraId="0DC6BB02" w14:textId="77777777" w:rsidR="00D1378F" w:rsidRDefault="00D1378F" w:rsidP="00D1378F">
          <w:pPr>
            <w:pStyle w:val="TOC3"/>
            <w:tabs>
              <w:tab w:val="right" w:leader="dot" w:pos="9350"/>
            </w:tabs>
            <w:divId w:val="908543900"/>
            <w:rPr>
              <w:rFonts w:asciiTheme="minorHAnsi" w:hAnsiTheme="minorHAnsi" w:cstheme="minorBidi"/>
              <w:noProof/>
              <w:kern w:val="2"/>
              <w:sz w:val="24"/>
            </w:rPr>
          </w:pPr>
          <w:hyperlink w:anchor="_Toc208565489" w:history="1">
            <w:r w:rsidRPr="00166698">
              <w:rPr>
                <w:rStyle w:val="Hyperlink"/>
                <w:rFonts w:eastAsia="Times New Roman"/>
                <w:noProof/>
              </w:rPr>
              <w:t>Deakin University George Alexander Foundation Scholarships for Students Relocating to Study</w:t>
            </w:r>
          </w:hyperlink>
        </w:p>
        <w:p w14:paraId="1C00FA98" w14:textId="300FAB4D" w:rsidR="00D1378F" w:rsidRDefault="00D1378F" w:rsidP="00D1378F">
          <w:pPr>
            <w:pStyle w:val="TOC1"/>
            <w:tabs>
              <w:tab w:val="right" w:leader="dot" w:pos="9350"/>
            </w:tabs>
            <w:divId w:val="908543900"/>
            <w:rPr>
              <w:rFonts w:asciiTheme="minorHAnsi" w:hAnsiTheme="minorHAnsi" w:cstheme="minorBidi"/>
              <w:b w:val="0"/>
              <w:caps w:val="0"/>
              <w:noProof/>
              <w:kern w:val="2"/>
            </w:rPr>
          </w:pPr>
          <w:hyperlink w:anchor="_Toc208565490" w:history="1">
            <w:r w:rsidRPr="00166698">
              <w:rPr>
                <w:rStyle w:val="Hyperlink"/>
                <w:rFonts w:eastAsia="Times New Roman"/>
                <w:noProof/>
              </w:rPr>
              <w:t>Competitions</w:t>
            </w:r>
            <w:r>
              <w:rPr>
                <w:noProof/>
                <w:webHidden/>
              </w:rPr>
              <w:tab/>
            </w:r>
            <w:r>
              <w:rPr>
                <w:noProof/>
                <w:webHidden/>
              </w:rPr>
              <w:fldChar w:fldCharType="begin"/>
            </w:r>
            <w:r>
              <w:rPr>
                <w:noProof/>
                <w:webHidden/>
              </w:rPr>
              <w:instrText xml:space="preserve"> PAGEREF _Toc208565490 \h </w:instrText>
            </w:r>
            <w:r>
              <w:rPr>
                <w:noProof/>
                <w:webHidden/>
              </w:rPr>
            </w:r>
            <w:r>
              <w:rPr>
                <w:noProof/>
                <w:webHidden/>
              </w:rPr>
              <w:fldChar w:fldCharType="separate"/>
            </w:r>
            <w:r>
              <w:rPr>
                <w:noProof/>
                <w:webHidden/>
              </w:rPr>
              <w:t>8</w:t>
            </w:r>
            <w:r>
              <w:rPr>
                <w:noProof/>
                <w:webHidden/>
              </w:rPr>
              <w:fldChar w:fldCharType="end"/>
            </w:r>
          </w:hyperlink>
        </w:p>
        <w:p w14:paraId="6C9A5BE7" w14:textId="77777777" w:rsidR="00D1378F" w:rsidRDefault="00D1378F" w:rsidP="00D1378F">
          <w:pPr>
            <w:pStyle w:val="TOC3"/>
            <w:tabs>
              <w:tab w:val="right" w:leader="dot" w:pos="9350"/>
            </w:tabs>
            <w:divId w:val="908543900"/>
            <w:rPr>
              <w:rFonts w:asciiTheme="minorHAnsi" w:hAnsiTheme="minorHAnsi" w:cstheme="minorBidi"/>
              <w:noProof/>
              <w:kern w:val="2"/>
              <w:sz w:val="24"/>
            </w:rPr>
          </w:pPr>
          <w:hyperlink w:anchor="_Toc208565491" w:history="1">
            <w:r w:rsidRPr="00166698">
              <w:rPr>
                <w:rStyle w:val="Hyperlink"/>
                <w:rFonts w:eastAsia="Times New Roman"/>
                <w:noProof/>
              </w:rPr>
              <w:t>Nature in Focus Photography Competition for Australian Residents of All Ages</w:t>
            </w:r>
          </w:hyperlink>
        </w:p>
        <w:p w14:paraId="78C4A014" w14:textId="71DC3309" w:rsidR="00D1378F" w:rsidRDefault="00D1378F" w:rsidP="00D1378F">
          <w:pPr>
            <w:pStyle w:val="TOC1"/>
            <w:tabs>
              <w:tab w:val="right" w:leader="dot" w:pos="9350"/>
            </w:tabs>
            <w:divId w:val="908543900"/>
            <w:rPr>
              <w:rFonts w:asciiTheme="minorHAnsi" w:hAnsiTheme="minorHAnsi" w:cstheme="minorBidi"/>
              <w:b w:val="0"/>
              <w:caps w:val="0"/>
              <w:noProof/>
              <w:kern w:val="2"/>
            </w:rPr>
          </w:pPr>
          <w:hyperlink w:anchor="_Toc208565492" w:history="1">
            <w:r w:rsidRPr="00166698">
              <w:rPr>
                <w:rStyle w:val="Hyperlink"/>
                <w:rFonts w:eastAsia="Times New Roman"/>
                <w:noProof/>
              </w:rPr>
              <w:t>Weekly Posts</w:t>
            </w:r>
            <w:r>
              <w:rPr>
                <w:noProof/>
                <w:webHidden/>
              </w:rPr>
              <w:tab/>
            </w:r>
            <w:r>
              <w:rPr>
                <w:noProof/>
                <w:webHidden/>
              </w:rPr>
              <w:fldChar w:fldCharType="begin"/>
            </w:r>
            <w:r>
              <w:rPr>
                <w:noProof/>
                <w:webHidden/>
              </w:rPr>
              <w:instrText xml:space="preserve"> PAGEREF _Toc208565492 \h </w:instrText>
            </w:r>
            <w:r>
              <w:rPr>
                <w:noProof/>
                <w:webHidden/>
              </w:rPr>
            </w:r>
            <w:r>
              <w:rPr>
                <w:noProof/>
                <w:webHidden/>
              </w:rPr>
              <w:fldChar w:fldCharType="separate"/>
            </w:r>
            <w:r>
              <w:rPr>
                <w:noProof/>
                <w:webHidden/>
              </w:rPr>
              <w:t>8</w:t>
            </w:r>
            <w:r>
              <w:rPr>
                <w:noProof/>
                <w:webHidden/>
              </w:rPr>
              <w:fldChar w:fldCharType="end"/>
            </w:r>
          </w:hyperlink>
        </w:p>
        <w:p w14:paraId="2A3E2683" w14:textId="1591EE38" w:rsidR="00D1378F" w:rsidRDefault="00D1378F" w:rsidP="00D1378F">
          <w:pPr>
            <w:pStyle w:val="TOC2"/>
            <w:tabs>
              <w:tab w:val="right" w:leader="dot" w:pos="9350"/>
            </w:tabs>
            <w:divId w:val="908543900"/>
            <w:rPr>
              <w:rFonts w:asciiTheme="minorHAnsi" w:hAnsiTheme="minorHAnsi" w:cstheme="minorBidi"/>
              <w:b w:val="0"/>
              <w:noProof/>
              <w:kern w:val="2"/>
            </w:rPr>
          </w:pPr>
          <w:hyperlink w:anchor="_Toc208565493" w:history="1">
            <w:r w:rsidRPr="00166698">
              <w:rPr>
                <w:rStyle w:val="Hyperlink"/>
                <w:rFonts w:eastAsia="Times New Roman"/>
                <w:noProof/>
              </w:rPr>
              <w:t>Accommodation</w:t>
            </w:r>
            <w:r>
              <w:rPr>
                <w:noProof/>
                <w:webHidden/>
              </w:rPr>
              <w:tab/>
            </w:r>
            <w:r>
              <w:rPr>
                <w:noProof/>
                <w:webHidden/>
              </w:rPr>
              <w:fldChar w:fldCharType="begin"/>
            </w:r>
            <w:r>
              <w:rPr>
                <w:noProof/>
                <w:webHidden/>
              </w:rPr>
              <w:instrText xml:space="preserve"> PAGEREF _Toc208565493 \h </w:instrText>
            </w:r>
            <w:r>
              <w:rPr>
                <w:noProof/>
                <w:webHidden/>
              </w:rPr>
            </w:r>
            <w:r>
              <w:rPr>
                <w:noProof/>
                <w:webHidden/>
              </w:rPr>
              <w:fldChar w:fldCharType="separate"/>
            </w:r>
            <w:r>
              <w:rPr>
                <w:noProof/>
                <w:webHidden/>
              </w:rPr>
              <w:t>8</w:t>
            </w:r>
            <w:r>
              <w:rPr>
                <w:noProof/>
                <w:webHidden/>
              </w:rPr>
              <w:fldChar w:fldCharType="end"/>
            </w:r>
          </w:hyperlink>
        </w:p>
        <w:p w14:paraId="2D58442F" w14:textId="77777777" w:rsidR="00D1378F" w:rsidRDefault="00D1378F" w:rsidP="00D1378F">
          <w:pPr>
            <w:pStyle w:val="TOC3"/>
            <w:tabs>
              <w:tab w:val="right" w:leader="dot" w:pos="9350"/>
            </w:tabs>
            <w:divId w:val="908543900"/>
            <w:rPr>
              <w:rFonts w:asciiTheme="minorHAnsi" w:hAnsiTheme="minorHAnsi" w:cstheme="minorBidi"/>
              <w:noProof/>
              <w:kern w:val="2"/>
              <w:sz w:val="24"/>
            </w:rPr>
          </w:pPr>
          <w:hyperlink w:anchor="_Toc208565494" w:history="1">
            <w:r w:rsidRPr="00166698">
              <w:rPr>
                <w:rStyle w:val="Hyperlink"/>
                <w:rFonts w:eastAsia="Times New Roman"/>
                <w:noProof/>
              </w:rPr>
              <w:t>5 signs you’re ready to move out for uni</w:t>
            </w:r>
          </w:hyperlink>
        </w:p>
        <w:p w14:paraId="2E3C9BB0" w14:textId="55BF7276" w:rsidR="00D1378F" w:rsidRDefault="00D1378F" w:rsidP="00D1378F">
          <w:pPr>
            <w:pStyle w:val="TOC2"/>
            <w:tabs>
              <w:tab w:val="right" w:leader="dot" w:pos="9350"/>
            </w:tabs>
            <w:divId w:val="908543900"/>
            <w:rPr>
              <w:rFonts w:asciiTheme="minorHAnsi" w:hAnsiTheme="minorHAnsi" w:cstheme="minorBidi"/>
              <w:b w:val="0"/>
              <w:noProof/>
              <w:kern w:val="2"/>
            </w:rPr>
          </w:pPr>
          <w:hyperlink w:anchor="_Toc208565495" w:history="1">
            <w:r w:rsidRPr="00166698">
              <w:rPr>
                <w:rStyle w:val="Hyperlink"/>
                <w:rFonts w:eastAsia="Times New Roman"/>
                <w:noProof/>
              </w:rPr>
              <w:t>Skills for Work</w:t>
            </w:r>
            <w:r>
              <w:rPr>
                <w:noProof/>
                <w:webHidden/>
              </w:rPr>
              <w:tab/>
            </w:r>
            <w:r>
              <w:rPr>
                <w:noProof/>
                <w:webHidden/>
              </w:rPr>
              <w:fldChar w:fldCharType="begin"/>
            </w:r>
            <w:r>
              <w:rPr>
                <w:noProof/>
                <w:webHidden/>
              </w:rPr>
              <w:instrText xml:space="preserve"> PAGEREF _Toc208565495 \h </w:instrText>
            </w:r>
            <w:r>
              <w:rPr>
                <w:noProof/>
                <w:webHidden/>
              </w:rPr>
            </w:r>
            <w:r>
              <w:rPr>
                <w:noProof/>
                <w:webHidden/>
              </w:rPr>
              <w:fldChar w:fldCharType="separate"/>
            </w:r>
            <w:r>
              <w:rPr>
                <w:noProof/>
                <w:webHidden/>
              </w:rPr>
              <w:t>10</w:t>
            </w:r>
            <w:r>
              <w:rPr>
                <w:noProof/>
                <w:webHidden/>
              </w:rPr>
              <w:fldChar w:fldCharType="end"/>
            </w:r>
          </w:hyperlink>
        </w:p>
        <w:p w14:paraId="662D75E5" w14:textId="77777777" w:rsidR="00D1378F" w:rsidRDefault="00D1378F" w:rsidP="00D1378F">
          <w:pPr>
            <w:pStyle w:val="TOC3"/>
            <w:tabs>
              <w:tab w:val="right" w:leader="dot" w:pos="9350"/>
            </w:tabs>
            <w:divId w:val="908543900"/>
            <w:rPr>
              <w:rFonts w:asciiTheme="minorHAnsi" w:hAnsiTheme="minorHAnsi" w:cstheme="minorBidi"/>
              <w:noProof/>
              <w:kern w:val="2"/>
              <w:sz w:val="24"/>
            </w:rPr>
          </w:pPr>
          <w:hyperlink w:anchor="_Toc208565496" w:history="1">
            <w:r w:rsidRPr="00166698">
              <w:rPr>
                <w:rStyle w:val="Hyperlink"/>
                <w:rFonts w:eastAsia="Times New Roman"/>
                <w:noProof/>
              </w:rPr>
              <w:t>Public speaking made easy: 9 tips for overcoming stage fright</w:t>
            </w:r>
          </w:hyperlink>
        </w:p>
        <w:p w14:paraId="7910AC8D" w14:textId="39F78CBD" w:rsidR="00D1378F" w:rsidRDefault="00D1378F" w:rsidP="00D1378F">
          <w:pPr>
            <w:pStyle w:val="TOC2"/>
            <w:tabs>
              <w:tab w:val="right" w:leader="dot" w:pos="9350"/>
            </w:tabs>
            <w:divId w:val="908543900"/>
            <w:rPr>
              <w:rFonts w:asciiTheme="minorHAnsi" w:hAnsiTheme="minorHAnsi" w:cstheme="minorBidi"/>
              <w:b w:val="0"/>
              <w:noProof/>
              <w:kern w:val="2"/>
            </w:rPr>
          </w:pPr>
          <w:hyperlink w:anchor="_Toc208565497" w:history="1">
            <w:r w:rsidRPr="00166698">
              <w:rPr>
                <w:rStyle w:val="Hyperlink"/>
                <w:rFonts w:eastAsia="Times New Roman"/>
                <w:noProof/>
              </w:rPr>
              <w:t>Jobs &amp; Careers</w:t>
            </w:r>
            <w:r>
              <w:rPr>
                <w:noProof/>
                <w:webHidden/>
              </w:rPr>
              <w:tab/>
            </w:r>
            <w:r>
              <w:rPr>
                <w:noProof/>
                <w:webHidden/>
              </w:rPr>
              <w:fldChar w:fldCharType="begin"/>
            </w:r>
            <w:r>
              <w:rPr>
                <w:noProof/>
                <w:webHidden/>
              </w:rPr>
              <w:instrText xml:space="preserve"> PAGEREF _Toc208565497 \h </w:instrText>
            </w:r>
            <w:r>
              <w:rPr>
                <w:noProof/>
                <w:webHidden/>
              </w:rPr>
            </w:r>
            <w:r>
              <w:rPr>
                <w:noProof/>
                <w:webHidden/>
              </w:rPr>
              <w:fldChar w:fldCharType="separate"/>
            </w:r>
            <w:r>
              <w:rPr>
                <w:noProof/>
                <w:webHidden/>
              </w:rPr>
              <w:t>12</w:t>
            </w:r>
            <w:r>
              <w:rPr>
                <w:noProof/>
                <w:webHidden/>
              </w:rPr>
              <w:fldChar w:fldCharType="end"/>
            </w:r>
          </w:hyperlink>
        </w:p>
        <w:p w14:paraId="0FB89FAD" w14:textId="77777777" w:rsidR="00D1378F" w:rsidRDefault="00D1378F" w:rsidP="00D1378F">
          <w:pPr>
            <w:pStyle w:val="TOC3"/>
            <w:tabs>
              <w:tab w:val="right" w:leader="dot" w:pos="9350"/>
            </w:tabs>
            <w:divId w:val="908543900"/>
            <w:rPr>
              <w:rFonts w:asciiTheme="minorHAnsi" w:hAnsiTheme="minorHAnsi" w:cstheme="minorBidi"/>
              <w:noProof/>
              <w:kern w:val="2"/>
              <w:sz w:val="24"/>
            </w:rPr>
          </w:pPr>
          <w:hyperlink w:anchor="_Toc208565498" w:history="1">
            <w:r w:rsidRPr="00166698">
              <w:rPr>
                <w:rStyle w:val="Hyperlink"/>
                <w:rFonts w:eastAsia="Times New Roman"/>
                <w:noProof/>
              </w:rPr>
              <w:t>7 reasons to get a holiday job</w:t>
            </w:r>
          </w:hyperlink>
        </w:p>
        <w:p w14:paraId="38D26C77" w14:textId="50897A55" w:rsidR="00D1378F" w:rsidRDefault="00D1378F" w:rsidP="00D1378F">
          <w:pPr>
            <w:pStyle w:val="TOC2"/>
            <w:tabs>
              <w:tab w:val="right" w:leader="dot" w:pos="9350"/>
            </w:tabs>
            <w:divId w:val="908543900"/>
            <w:rPr>
              <w:rFonts w:asciiTheme="minorHAnsi" w:hAnsiTheme="minorHAnsi" w:cstheme="minorBidi"/>
              <w:b w:val="0"/>
              <w:noProof/>
              <w:kern w:val="2"/>
            </w:rPr>
          </w:pPr>
          <w:hyperlink w:anchor="_Toc208565499" w:history="1">
            <w:r w:rsidRPr="00166698">
              <w:rPr>
                <w:rStyle w:val="Hyperlink"/>
                <w:rFonts w:eastAsia="Times New Roman"/>
                <w:noProof/>
              </w:rPr>
              <w:t>Families</w:t>
            </w:r>
            <w:r>
              <w:rPr>
                <w:noProof/>
                <w:webHidden/>
              </w:rPr>
              <w:tab/>
            </w:r>
            <w:r>
              <w:rPr>
                <w:noProof/>
                <w:webHidden/>
              </w:rPr>
              <w:fldChar w:fldCharType="begin"/>
            </w:r>
            <w:r>
              <w:rPr>
                <w:noProof/>
                <w:webHidden/>
              </w:rPr>
              <w:instrText xml:space="preserve"> PAGEREF _Toc208565499 \h </w:instrText>
            </w:r>
            <w:r>
              <w:rPr>
                <w:noProof/>
                <w:webHidden/>
              </w:rPr>
            </w:r>
            <w:r>
              <w:rPr>
                <w:noProof/>
                <w:webHidden/>
              </w:rPr>
              <w:fldChar w:fldCharType="separate"/>
            </w:r>
            <w:r>
              <w:rPr>
                <w:noProof/>
                <w:webHidden/>
              </w:rPr>
              <w:t>13</w:t>
            </w:r>
            <w:r>
              <w:rPr>
                <w:noProof/>
                <w:webHidden/>
              </w:rPr>
              <w:fldChar w:fldCharType="end"/>
            </w:r>
          </w:hyperlink>
        </w:p>
        <w:p w14:paraId="7B97E90B" w14:textId="77777777" w:rsidR="00D1378F" w:rsidRDefault="00D1378F" w:rsidP="00D1378F">
          <w:pPr>
            <w:pStyle w:val="TOC3"/>
            <w:tabs>
              <w:tab w:val="right" w:leader="dot" w:pos="9350"/>
            </w:tabs>
            <w:divId w:val="908543900"/>
            <w:rPr>
              <w:rFonts w:asciiTheme="minorHAnsi" w:hAnsiTheme="minorHAnsi" w:cstheme="minorBidi"/>
              <w:noProof/>
              <w:kern w:val="2"/>
              <w:sz w:val="24"/>
            </w:rPr>
          </w:pPr>
          <w:hyperlink w:anchor="_Toc208565500" w:history="1">
            <w:r w:rsidRPr="00166698">
              <w:rPr>
                <w:rStyle w:val="Hyperlink"/>
                <w:rFonts w:eastAsia="Times New Roman"/>
                <w:noProof/>
              </w:rPr>
              <w:t>9 tips to help your teen through exam time</w:t>
            </w:r>
          </w:hyperlink>
        </w:p>
        <w:p w14:paraId="0DD446B5" w14:textId="0391EBCD" w:rsidR="00D1378F" w:rsidRDefault="00D1378F" w:rsidP="00D1378F">
          <w:pPr>
            <w:pStyle w:val="TOC2"/>
            <w:tabs>
              <w:tab w:val="right" w:leader="dot" w:pos="9350"/>
            </w:tabs>
            <w:divId w:val="908543900"/>
            <w:rPr>
              <w:rFonts w:asciiTheme="minorHAnsi" w:hAnsiTheme="minorHAnsi" w:cstheme="minorBidi"/>
              <w:b w:val="0"/>
              <w:noProof/>
              <w:kern w:val="2"/>
            </w:rPr>
          </w:pPr>
          <w:hyperlink w:anchor="_Toc208565501" w:history="1">
            <w:r w:rsidRPr="00166698">
              <w:rPr>
                <w:rStyle w:val="Hyperlink"/>
                <w:rFonts w:eastAsia="Times New Roman"/>
                <w:noProof/>
              </w:rPr>
              <w:t>Study Tips</w:t>
            </w:r>
            <w:r>
              <w:rPr>
                <w:noProof/>
                <w:webHidden/>
              </w:rPr>
              <w:tab/>
            </w:r>
            <w:r>
              <w:rPr>
                <w:noProof/>
                <w:webHidden/>
              </w:rPr>
              <w:fldChar w:fldCharType="begin"/>
            </w:r>
            <w:r>
              <w:rPr>
                <w:noProof/>
                <w:webHidden/>
              </w:rPr>
              <w:instrText xml:space="preserve"> PAGEREF _Toc208565501 \h </w:instrText>
            </w:r>
            <w:r>
              <w:rPr>
                <w:noProof/>
                <w:webHidden/>
              </w:rPr>
            </w:r>
            <w:r>
              <w:rPr>
                <w:noProof/>
                <w:webHidden/>
              </w:rPr>
              <w:fldChar w:fldCharType="separate"/>
            </w:r>
            <w:r>
              <w:rPr>
                <w:noProof/>
                <w:webHidden/>
              </w:rPr>
              <w:t>14</w:t>
            </w:r>
            <w:r>
              <w:rPr>
                <w:noProof/>
                <w:webHidden/>
              </w:rPr>
              <w:fldChar w:fldCharType="end"/>
            </w:r>
          </w:hyperlink>
        </w:p>
        <w:p w14:paraId="23A93D09" w14:textId="77777777" w:rsidR="00D1378F" w:rsidRDefault="00D1378F" w:rsidP="00D1378F">
          <w:pPr>
            <w:pStyle w:val="TOC3"/>
            <w:tabs>
              <w:tab w:val="right" w:leader="dot" w:pos="9350"/>
            </w:tabs>
            <w:divId w:val="908543900"/>
            <w:rPr>
              <w:rFonts w:asciiTheme="minorHAnsi" w:hAnsiTheme="minorHAnsi" w:cstheme="minorBidi"/>
              <w:noProof/>
              <w:kern w:val="2"/>
              <w:sz w:val="24"/>
            </w:rPr>
          </w:pPr>
          <w:hyperlink w:anchor="_Toc208565502" w:history="1">
            <w:r w:rsidRPr="00166698">
              <w:rPr>
                <w:rStyle w:val="Hyperlink"/>
                <w:rFonts w:eastAsia="Times New Roman"/>
                <w:noProof/>
              </w:rPr>
              <w:t>The four types of study and when to use them</w:t>
            </w:r>
          </w:hyperlink>
        </w:p>
        <w:p w14:paraId="2E974D59" w14:textId="47D2CA7E" w:rsidR="00D1378F" w:rsidRDefault="00D1378F" w:rsidP="00D1378F">
          <w:pPr>
            <w:pStyle w:val="TOC2"/>
            <w:tabs>
              <w:tab w:val="right" w:leader="dot" w:pos="9350"/>
            </w:tabs>
            <w:divId w:val="908543900"/>
            <w:rPr>
              <w:rFonts w:asciiTheme="minorHAnsi" w:hAnsiTheme="minorHAnsi" w:cstheme="minorBidi"/>
              <w:b w:val="0"/>
              <w:noProof/>
              <w:kern w:val="2"/>
            </w:rPr>
          </w:pPr>
          <w:hyperlink w:anchor="_Toc208565503" w:history="1">
            <w:r w:rsidRPr="00166698">
              <w:rPr>
                <w:rStyle w:val="Hyperlink"/>
                <w:rFonts w:eastAsia="Times New Roman"/>
                <w:noProof/>
              </w:rPr>
              <w:t>Job Spotlights</w:t>
            </w:r>
            <w:r>
              <w:rPr>
                <w:noProof/>
                <w:webHidden/>
              </w:rPr>
              <w:tab/>
            </w:r>
            <w:r>
              <w:rPr>
                <w:noProof/>
                <w:webHidden/>
              </w:rPr>
              <w:fldChar w:fldCharType="begin"/>
            </w:r>
            <w:r>
              <w:rPr>
                <w:noProof/>
                <w:webHidden/>
              </w:rPr>
              <w:instrText xml:space="preserve"> PAGEREF _Toc208565503 \h </w:instrText>
            </w:r>
            <w:r>
              <w:rPr>
                <w:noProof/>
                <w:webHidden/>
              </w:rPr>
            </w:r>
            <w:r>
              <w:rPr>
                <w:noProof/>
                <w:webHidden/>
              </w:rPr>
              <w:fldChar w:fldCharType="separate"/>
            </w:r>
            <w:r>
              <w:rPr>
                <w:noProof/>
                <w:webHidden/>
              </w:rPr>
              <w:t>18</w:t>
            </w:r>
            <w:r>
              <w:rPr>
                <w:noProof/>
                <w:webHidden/>
              </w:rPr>
              <w:fldChar w:fldCharType="end"/>
            </w:r>
          </w:hyperlink>
        </w:p>
        <w:p w14:paraId="7D7F2951" w14:textId="77777777" w:rsidR="00D1378F" w:rsidRDefault="00D1378F" w:rsidP="00D1378F">
          <w:pPr>
            <w:pStyle w:val="TOC3"/>
            <w:tabs>
              <w:tab w:val="right" w:leader="dot" w:pos="9350"/>
            </w:tabs>
            <w:divId w:val="908543900"/>
            <w:rPr>
              <w:rFonts w:asciiTheme="minorHAnsi" w:hAnsiTheme="minorHAnsi" w:cstheme="minorBidi"/>
              <w:noProof/>
              <w:kern w:val="2"/>
              <w:sz w:val="24"/>
            </w:rPr>
          </w:pPr>
          <w:hyperlink w:anchor="_Toc208565504" w:history="1">
            <w:r w:rsidRPr="00166698">
              <w:rPr>
                <w:rStyle w:val="Hyperlink"/>
                <w:rFonts w:eastAsia="Times New Roman"/>
                <w:noProof/>
              </w:rPr>
              <w:t>How to become a Food Technologist</w:t>
            </w:r>
          </w:hyperlink>
        </w:p>
        <w:p w14:paraId="430F0D1D" w14:textId="12610E67" w:rsidR="00D1378F" w:rsidRDefault="00D1378F" w:rsidP="00D1378F">
          <w:pPr>
            <w:spacing w:after="0" w:line="240" w:lineRule="auto"/>
            <w:divId w:val="908543900"/>
            <w:rPr>
              <w:b/>
              <w:bCs/>
            </w:rPr>
          </w:pPr>
          <w:r>
            <w:fldChar w:fldCharType="end"/>
          </w:r>
        </w:p>
        <w:bookmarkEnd w:id="0" w:displacedByCustomXml="next"/>
      </w:sdtContent>
    </w:sdt>
    <w:p w14:paraId="15B403E8" w14:textId="6AD844D6" w:rsidR="00D1378F" w:rsidRDefault="00D1378F">
      <w:pPr>
        <w:rPr>
          <w:rFonts w:ascii="Aptos" w:hAnsi="Aptos" w:cs="Times New Roman"/>
          <w:i/>
          <w:iCs/>
          <w:color w:val="808080"/>
          <w:kern w:val="0"/>
          <w:sz w:val="16"/>
          <w:szCs w:val="16"/>
        </w:rPr>
      </w:pPr>
      <w:r>
        <w:rPr>
          <w:i/>
          <w:iCs/>
          <w:color w:val="808080"/>
          <w:sz w:val="16"/>
          <w:szCs w:val="16"/>
        </w:rPr>
        <w:br w:type="page"/>
      </w:r>
    </w:p>
    <w:p w14:paraId="16D8DADF" w14:textId="77777777" w:rsidR="00000000" w:rsidRDefault="00000000">
      <w:pPr>
        <w:pStyle w:val="Heading1"/>
        <w:divId w:val="908543900"/>
        <w:rPr>
          <w:rFonts w:eastAsia="Times New Roman"/>
        </w:rPr>
      </w:pPr>
      <w:bookmarkStart w:id="1" w:name="_Toc208565465"/>
      <w:r>
        <w:rPr>
          <w:rFonts w:eastAsia="Times New Roman"/>
        </w:rPr>
        <w:lastRenderedPageBreak/>
        <w:t>Events</w:t>
      </w:r>
      <w:bookmarkEnd w:id="1"/>
    </w:p>
    <w:p w14:paraId="18516DDD" w14:textId="77777777" w:rsidR="00000000" w:rsidRDefault="00000000">
      <w:pPr>
        <w:pStyle w:val="Heading2"/>
        <w:divId w:val="908543900"/>
        <w:rPr>
          <w:rFonts w:eastAsia="Times New Roman"/>
        </w:rPr>
      </w:pPr>
      <w:bookmarkStart w:id="2" w:name="_Toc208565466"/>
      <w:r>
        <w:rPr>
          <w:rFonts w:eastAsia="Times New Roman"/>
        </w:rPr>
        <w:t>This Week's Events</w:t>
      </w:r>
      <w:bookmarkEnd w:id="2"/>
    </w:p>
    <w:p w14:paraId="06F06A64" w14:textId="77777777" w:rsidR="00000000" w:rsidRDefault="00000000">
      <w:pPr>
        <w:pStyle w:val="Heading3"/>
        <w:divId w:val="1978678877"/>
        <w:rPr>
          <w:rFonts w:eastAsia="Times New Roman"/>
        </w:rPr>
      </w:pPr>
      <w:bookmarkStart w:id="3" w:name="_Toc208565467"/>
      <w:r>
        <w:rPr>
          <w:rFonts w:eastAsia="Times New Roman"/>
        </w:rPr>
        <w:t>ACAP University College Strategies to Survive Your End-of-Year Exams – Online Session for Year 12 Students</w:t>
      </w:r>
      <w:bookmarkEnd w:id="3"/>
    </w:p>
    <w:p w14:paraId="502E2D28" w14:textId="77777777" w:rsidR="00000000" w:rsidRDefault="00000000">
      <w:pPr>
        <w:pStyle w:val="event-org"/>
        <w:divId w:val="1978678877"/>
      </w:pPr>
      <w:r>
        <w:rPr>
          <w:rStyle w:val="Strong"/>
        </w:rPr>
        <w:t xml:space="preserve">Organisation: </w:t>
      </w:r>
      <w:r>
        <w:t>ACAP University College</w:t>
      </w:r>
    </w:p>
    <w:p w14:paraId="16874587" w14:textId="77777777" w:rsidR="00000000" w:rsidRDefault="00000000">
      <w:pPr>
        <w:pStyle w:val="event-location"/>
        <w:divId w:val="1978678877"/>
      </w:pPr>
      <w:r>
        <w:rPr>
          <w:rStyle w:val="Strong"/>
        </w:rPr>
        <w:t xml:space="preserve">Location: </w:t>
      </w:r>
      <w:r>
        <w:t>Online</w:t>
      </w:r>
    </w:p>
    <w:p w14:paraId="5E831865" w14:textId="77777777" w:rsidR="00000000" w:rsidRDefault="00000000">
      <w:pPr>
        <w:pStyle w:val="event-date"/>
        <w:divId w:val="1978678877"/>
      </w:pPr>
      <w:r>
        <w:rPr>
          <w:rStyle w:val="Strong"/>
        </w:rPr>
        <w:t xml:space="preserve">Date: </w:t>
      </w:r>
      <w:r>
        <w:t>September 15, 2025</w:t>
      </w:r>
    </w:p>
    <w:p w14:paraId="664BB80D" w14:textId="77777777" w:rsidR="00000000" w:rsidRDefault="00000000">
      <w:pPr>
        <w:pStyle w:val="NormalWeb"/>
        <w:divId w:val="640160595"/>
      </w:pPr>
      <w:r>
        <w:t xml:space="preserve">Calm and Conquer is your virtual toolkit for navigating the challenges of Year 12 exams with confidence and composure. Led by Alessandro </w:t>
      </w:r>
      <w:proofErr w:type="spellStart"/>
      <w:r>
        <w:t>Digiacomo</w:t>
      </w:r>
      <w:proofErr w:type="spellEnd"/>
      <w:r>
        <w:t xml:space="preserve"> – who brings his unique perspective as a former secondary teacher, current school counsellor and ACAP academic – these tailored sessions deliver evidence-based strategies that work in the real world.</w:t>
      </w:r>
    </w:p>
    <w:p w14:paraId="01E0B101" w14:textId="77777777" w:rsidR="00000000" w:rsidRDefault="00000000">
      <w:pPr>
        <w:numPr>
          <w:ilvl w:val="0"/>
          <w:numId w:val="1"/>
        </w:numPr>
        <w:spacing w:after="0" w:line="240" w:lineRule="auto"/>
        <w:divId w:val="640160595"/>
        <w:rPr>
          <w:rFonts w:ascii="Aptos" w:eastAsia="Times New Roman" w:hAnsi="Aptos"/>
          <w:sz w:val="22"/>
          <w:szCs w:val="22"/>
        </w:rPr>
      </w:pPr>
      <w:r>
        <w:rPr>
          <w:rFonts w:ascii="Aptos" w:eastAsia="Times New Roman" w:hAnsi="Aptos"/>
          <w:sz w:val="22"/>
          <w:szCs w:val="22"/>
        </w:rPr>
        <w:t>Understanding stress: Uncover how stress affects us physically and mentally.</w:t>
      </w:r>
    </w:p>
    <w:p w14:paraId="23F32485" w14:textId="77777777" w:rsidR="00000000" w:rsidRDefault="00000000">
      <w:pPr>
        <w:numPr>
          <w:ilvl w:val="0"/>
          <w:numId w:val="1"/>
        </w:numPr>
        <w:spacing w:after="0" w:line="240" w:lineRule="auto"/>
        <w:divId w:val="640160595"/>
        <w:rPr>
          <w:rFonts w:ascii="Aptos" w:eastAsia="Times New Roman" w:hAnsi="Aptos"/>
          <w:sz w:val="22"/>
          <w:szCs w:val="22"/>
        </w:rPr>
      </w:pPr>
      <w:r>
        <w:rPr>
          <w:rFonts w:ascii="Aptos" w:eastAsia="Times New Roman" w:hAnsi="Aptos"/>
          <w:sz w:val="22"/>
          <w:szCs w:val="22"/>
        </w:rPr>
        <w:t>Practical tips to manage stress: Simple methods you can use right away to reduce anxiety and improve focus when studying gets intense.</w:t>
      </w:r>
    </w:p>
    <w:p w14:paraId="41CCBBCA" w14:textId="77777777" w:rsidR="00000000" w:rsidRDefault="00000000">
      <w:pPr>
        <w:numPr>
          <w:ilvl w:val="0"/>
          <w:numId w:val="1"/>
        </w:numPr>
        <w:spacing w:after="0" w:line="240" w:lineRule="auto"/>
        <w:divId w:val="640160595"/>
        <w:rPr>
          <w:rFonts w:ascii="Aptos" w:eastAsia="Times New Roman" w:hAnsi="Aptos"/>
          <w:sz w:val="22"/>
          <w:szCs w:val="22"/>
        </w:rPr>
      </w:pPr>
      <w:r>
        <w:rPr>
          <w:rFonts w:ascii="Aptos" w:eastAsia="Times New Roman" w:hAnsi="Aptos"/>
          <w:sz w:val="22"/>
          <w:szCs w:val="22"/>
        </w:rPr>
        <w:t>Effective study techniques: Learn how to maximise what you remember without burning out.</w:t>
      </w:r>
    </w:p>
    <w:p w14:paraId="664D0B13" w14:textId="77777777" w:rsidR="00000000" w:rsidRDefault="00000000">
      <w:pPr>
        <w:numPr>
          <w:ilvl w:val="0"/>
          <w:numId w:val="1"/>
        </w:numPr>
        <w:spacing w:after="0" w:line="240" w:lineRule="auto"/>
        <w:divId w:val="640160595"/>
        <w:rPr>
          <w:rFonts w:ascii="Aptos" w:eastAsia="Times New Roman" w:hAnsi="Aptos"/>
          <w:sz w:val="22"/>
          <w:szCs w:val="22"/>
        </w:rPr>
      </w:pPr>
      <w:r>
        <w:rPr>
          <w:rFonts w:ascii="Aptos" w:eastAsia="Times New Roman" w:hAnsi="Aptos"/>
          <w:sz w:val="22"/>
          <w:szCs w:val="22"/>
        </w:rPr>
        <w:t>Exam-day prep &amp; reset: Strategies to manage nerves and perform at your best when it really counts.</w:t>
      </w:r>
    </w:p>
    <w:p w14:paraId="34AEB7D0" w14:textId="77777777" w:rsidR="00000000" w:rsidRDefault="00000000">
      <w:pPr>
        <w:divId w:val="1978678877"/>
        <w:rPr>
          <w:rFonts w:ascii="Times New Roman" w:eastAsia="Times New Roman" w:hAnsi="Times New Roman"/>
        </w:rPr>
      </w:pPr>
      <w:hyperlink r:id="rId5" w:tgtFrame="_blank" w:history="1">
        <w:r>
          <w:rPr>
            <w:rStyle w:val="Hyperlink"/>
            <w:rFonts w:eastAsia="Times New Roman"/>
          </w:rPr>
          <w:t>Find out more and register</w:t>
        </w:r>
      </w:hyperlink>
    </w:p>
    <w:p w14:paraId="2DCE6D39" w14:textId="77777777" w:rsidR="00000000" w:rsidRDefault="00000000">
      <w:pPr>
        <w:pStyle w:val="Heading3"/>
        <w:divId w:val="114251313"/>
        <w:rPr>
          <w:rFonts w:eastAsia="Times New Roman"/>
        </w:rPr>
      </w:pPr>
      <w:bookmarkStart w:id="4" w:name="_Toc208565468"/>
      <w:r>
        <w:rPr>
          <w:rFonts w:eastAsia="Times New Roman"/>
        </w:rPr>
        <w:t>Crimson Global Academy Gifted Education Models Webinar for Parents</w:t>
      </w:r>
      <w:bookmarkEnd w:id="4"/>
    </w:p>
    <w:p w14:paraId="6340E232" w14:textId="77777777" w:rsidR="00000000" w:rsidRDefault="00000000">
      <w:pPr>
        <w:pStyle w:val="event-org"/>
        <w:divId w:val="114251313"/>
      </w:pPr>
      <w:r>
        <w:rPr>
          <w:rStyle w:val="Strong"/>
        </w:rPr>
        <w:t xml:space="preserve">Organisation: </w:t>
      </w:r>
      <w:r>
        <w:t>Crimson Global Academy</w:t>
      </w:r>
    </w:p>
    <w:p w14:paraId="4B3284BC" w14:textId="77777777" w:rsidR="00000000" w:rsidRDefault="00000000">
      <w:pPr>
        <w:pStyle w:val="event-location"/>
        <w:divId w:val="114251313"/>
      </w:pPr>
      <w:r>
        <w:rPr>
          <w:rStyle w:val="Strong"/>
        </w:rPr>
        <w:t xml:space="preserve">Location: </w:t>
      </w:r>
      <w:r>
        <w:t>Online</w:t>
      </w:r>
    </w:p>
    <w:p w14:paraId="6C1B01B4" w14:textId="77777777" w:rsidR="00000000" w:rsidRDefault="00000000">
      <w:pPr>
        <w:pStyle w:val="event-date"/>
        <w:divId w:val="114251313"/>
      </w:pPr>
      <w:r>
        <w:rPr>
          <w:rStyle w:val="Strong"/>
        </w:rPr>
        <w:t xml:space="preserve">Date: </w:t>
      </w:r>
      <w:r>
        <w:t>September 16, 2025</w:t>
      </w:r>
    </w:p>
    <w:p w14:paraId="631D3553" w14:textId="77777777" w:rsidR="00000000" w:rsidRDefault="00000000">
      <w:pPr>
        <w:pStyle w:val="NormalWeb"/>
        <w:divId w:val="869143250"/>
      </w:pPr>
      <w:r>
        <w:t>Struggling to choose the right educational pathway for your gifted child? With options ranging from acceleration and enrichment programs to specialised schools and online learning, finding the right learning pathway for a gifted child in Australia can be challenging.</w:t>
      </w:r>
    </w:p>
    <w:p w14:paraId="72939062" w14:textId="77777777" w:rsidR="00000000" w:rsidRDefault="00000000">
      <w:pPr>
        <w:pStyle w:val="NormalWeb"/>
        <w:divId w:val="869143250"/>
      </w:pPr>
      <w:r>
        <w:t>Join Gifted Minds Counsellor Dominic Westbrook and CGA Admissions Officer Alex Cork for a fireside chat discussing:</w:t>
      </w:r>
    </w:p>
    <w:p w14:paraId="2216FAA3" w14:textId="77777777" w:rsidR="00000000" w:rsidRDefault="00000000">
      <w:pPr>
        <w:numPr>
          <w:ilvl w:val="0"/>
          <w:numId w:val="2"/>
        </w:numPr>
        <w:spacing w:after="0" w:line="240" w:lineRule="auto"/>
        <w:divId w:val="869143250"/>
        <w:rPr>
          <w:rFonts w:ascii="Aptos" w:eastAsia="Times New Roman" w:hAnsi="Aptos"/>
          <w:sz w:val="22"/>
          <w:szCs w:val="22"/>
        </w:rPr>
      </w:pPr>
      <w:r>
        <w:rPr>
          <w:rFonts w:ascii="Aptos" w:eastAsia="Times New Roman" w:hAnsi="Aptos"/>
          <w:sz w:val="22"/>
          <w:szCs w:val="22"/>
        </w:rPr>
        <w:t>Common Australian gifted education models, how they work in practice, and the learners they best serve.</w:t>
      </w:r>
    </w:p>
    <w:p w14:paraId="6699FC94" w14:textId="77777777" w:rsidR="00000000" w:rsidRDefault="00000000">
      <w:pPr>
        <w:numPr>
          <w:ilvl w:val="0"/>
          <w:numId w:val="2"/>
        </w:numPr>
        <w:spacing w:after="0" w:line="240" w:lineRule="auto"/>
        <w:divId w:val="869143250"/>
        <w:rPr>
          <w:rFonts w:ascii="Aptos" w:eastAsia="Times New Roman" w:hAnsi="Aptos"/>
          <w:sz w:val="22"/>
          <w:szCs w:val="22"/>
        </w:rPr>
      </w:pPr>
      <w:r>
        <w:rPr>
          <w:rFonts w:ascii="Aptos" w:eastAsia="Times New Roman" w:hAnsi="Aptos"/>
          <w:sz w:val="22"/>
          <w:szCs w:val="22"/>
        </w:rPr>
        <w:t>Benefits and drawbacks of different learning approaches and practical tips to determine the right fit for a gifted child.</w:t>
      </w:r>
    </w:p>
    <w:p w14:paraId="3C7BB0E7" w14:textId="77777777" w:rsidR="00000000" w:rsidRDefault="00000000">
      <w:pPr>
        <w:numPr>
          <w:ilvl w:val="0"/>
          <w:numId w:val="2"/>
        </w:numPr>
        <w:spacing w:after="0" w:line="240" w:lineRule="auto"/>
        <w:divId w:val="869143250"/>
        <w:rPr>
          <w:rFonts w:ascii="Aptos" w:eastAsia="Times New Roman" w:hAnsi="Aptos"/>
          <w:sz w:val="22"/>
          <w:szCs w:val="22"/>
        </w:rPr>
      </w:pPr>
      <w:r>
        <w:rPr>
          <w:rFonts w:ascii="Aptos" w:eastAsia="Times New Roman" w:hAnsi="Aptos"/>
          <w:sz w:val="22"/>
          <w:szCs w:val="22"/>
        </w:rPr>
        <w:t>Key insights, questions, and considerations to help you effectively assess different schools and programs for your child's best fit.</w:t>
      </w:r>
    </w:p>
    <w:p w14:paraId="703E6069" w14:textId="77777777" w:rsidR="00000000" w:rsidRDefault="00000000">
      <w:pPr>
        <w:divId w:val="114251313"/>
        <w:rPr>
          <w:rFonts w:ascii="Times New Roman" w:eastAsia="Times New Roman" w:hAnsi="Times New Roman"/>
        </w:rPr>
      </w:pPr>
      <w:hyperlink r:id="rId6" w:tgtFrame="_blank" w:history="1">
        <w:r>
          <w:rPr>
            <w:rStyle w:val="Hyperlink"/>
            <w:rFonts w:eastAsia="Times New Roman"/>
          </w:rPr>
          <w:t>Find out more and register</w:t>
        </w:r>
      </w:hyperlink>
    </w:p>
    <w:p w14:paraId="24059BD3" w14:textId="77777777" w:rsidR="00000000" w:rsidRDefault="00000000">
      <w:pPr>
        <w:pStyle w:val="Heading3"/>
        <w:divId w:val="1349600995"/>
        <w:rPr>
          <w:rFonts w:eastAsia="Times New Roman"/>
        </w:rPr>
      </w:pPr>
      <w:bookmarkStart w:id="5" w:name="_Toc208565469"/>
      <w:r>
        <w:rPr>
          <w:rFonts w:eastAsia="Times New Roman"/>
        </w:rPr>
        <w:t>Australian National University College of Science and Medicine Online Drop-in Session for Future Students</w:t>
      </w:r>
      <w:bookmarkEnd w:id="5"/>
    </w:p>
    <w:p w14:paraId="0637B4EA" w14:textId="77777777" w:rsidR="00000000" w:rsidRDefault="00000000">
      <w:pPr>
        <w:pStyle w:val="event-org"/>
        <w:divId w:val="1349600995"/>
      </w:pPr>
      <w:r>
        <w:rPr>
          <w:rStyle w:val="Strong"/>
        </w:rPr>
        <w:t xml:space="preserve">Organisation: </w:t>
      </w:r>
      <w:r>
        <w:t>Australian National University</w:t>
      </w:r>
    </w:p>
    <w:p w14:paraId="22241E85" w14:textId="77777777" w:rsidR="00000000" w:rsidRDefault="00000000">
      <w:pPr>
        <w:pStyle w:val="event-location"/>
        <w:divId w:val="1349600995"/>
      </w:pPr>
      <w:r>
        <w:rPr>
          <w:rStyle w:val="Strong"/>
        </w:rPr>
        <w:t xml:space="preserve">Location: </w:t>
      </w:r>
      <w:r>
        <w:t>Online</w:t>
      </w:r>
    </w:p>
    <w:p w14:paraId="5EB39FEB" w14:textId="77777777" w:rsidR="00000000" w:rsidRDefault="00000000">
      <w:pPr>
        <w:pStyle w:val="event-date"/>
        <w:divId w:val="1349600995"/>
      </w:pPr>
      <w:r>
        <w:rPr>
          <w:rStyle w:val="Strong"/>
        </w:rPr>
        <w:t xml:space="preserve">Date: </w:t>
      </w:r>
      <w:r>
        <w:t>September 17, 2025</w:t>
      </w:r>
    </w:p>
    <w:p w14:paraId="2C0ADEC7" w14:textId="77777777" w:rsidR="00000000" w:rsidRDefault="00000000">
      <w:pPr>
        <w:pStyle w:val="NormalWeb"/>
        <w:divId w:val="103039149"/>
      </w:pPr>
      <w:r>
        <w:lastRenderedPageBreak/>
        <w:t>Are you a prospective student or an offer holder? Do you have questions about studying science, health and medicine application process, scholarships, internships and student experiences at ANU?</w:t>
      </w:r>
    </w:p>
    <w:p w14:paraId="38113B0E" w14:textId="77777777" w:rsidR="00000000" w:rsidRDefault="00000000">
      <w:pPr>
        <w:pStyle w:val="NormalWeb"/>
        <w:divId w:val="103039149"/>
      </w:pPr>
      <w:r>
        <w:t>These monthly drop-in sessions are designed to provide you with an opportunity to meet and talk to our senior student ambassador and course adviser and have your questions answered live.</w:t>
      </w:r>
    </w:p>
    <w:p w14:paraId="08135BDC" w14:textId="77777777" w:rsidR="00000000" w:rsidRDefault="00000000">
      <w:pPr>
        <w:divId w:val="1349600995"/>
        <w:rPr>
          <w:rFonts w:eastAsia="Times New Roman"/>
        </w:rPr>
      </w:pPr>
      <w:hyperlink r:id="rId7" w:tgtFrame="_blank" w:history="1">
        <w:r>
          <w:rPr>
            <w:rStyle w:val="Hyperlink"/>
            <w:rFonts w:eastAsia="Times New Roman"/>
          </w:rPr>
          <w:t>Find out more and register</w:t>
        </w:r>
      </w:hyperlink>
    </w:p>
    <w:p w14:paraId="69B7BD3E" w14:textId="77777777" w:rsidR="00000000" w:rsidRDefault="00000000">
      <w:pPr>
        <w:pStyle w:val="Heading3"/>
        <w:divId w:val="281377774"/>
        <w:rPr>
          <w:rFonts w:eastAsia="Times New Roman"/>
        </w:rPr>
      </w:pPr>
      <w:bookmarkStart w:id="6" w:name="_Toc208565470"/>
      <w:r>
        <w:rPr>
          <w:rFonts w:eastAsia="Times New Roman"/>
        </w:rPr>
        <w:t>Applying Through UAC Webinar for Students and Teachers</w:t>
      </w:r>
      <w:bookmarkEnd w:id="6"/>
    </w:p>
    <w:p w14:paraId="48E3E7D0" w14:textId="77777777" w:rsidR="00000000" w:rsidRDefault="00000000">
      <w:pPr>
        <w:pStyle w:val="event-org"/>
        <w:divId w:val="281377774"/>
      </w:pPr>
      <w:r>
        <w:rPr>
          <w:rStyle w:val="Strong"/>
        </w:rPr>
        <w:t xml:space="preserve">Organisation: </w:t>
      </w:r>
      <w:r>
        <w:t>Universities Admissions Centre</w:t>
      </w:r>
    </w:p>
    <w:p w14:paraId="6A40ECCD" w14:textId="77777777" w:rsidR="00000000" w:rsidRDefault="00000000">
      <w:pPr>
        <w:pStyle w:val="event-location"/>
        <w:divId w:val="281377774"/>
      </w:pPr>
      <w:r>
        <w:rPr>
          <w:rStyle w:val="Strong"/>
        </w:rPr>
        <w:t xml:space="preserve">Location: </w:t>
      </w:r>
      <w:r>
        <w:t>Online</w:t>
      </w:r>
    </w:p>
    <w:p w14:paraId="57C9774C" w14:textId="77777777" w:rsidR="00000000" w:rsidRDefault="00000000">
      <w:pPr>
        <w:pStyle w:val="event-date"/>
        <w:divId w:val="281377774"/>
      </w:pPr>
      <w:r>
        <w:rPr>
          <w:rStyle w:val="Strong"/>
        </w:rPr>
        <w:t xml:space="preserve">Date: </w:t>
      </w:r>
      <w:r>
        <w:t>September 17, 2025</w:t>
      </w:r>
    </w:p>
    <w:p w14:paraId="66F27DFE" w14:textId="77777777" w:rsidR="00000000" w:rsidRDefault="00000000">
      <w:pPr>
        <w:pStyle w:val="NormalWeb"/>
        <w:divId w:val="317852847"/>
      </w:pPr>
      <w:r>
        <w:t>Join our live UAC Digital webinar as we discuss applying through UAC. You’ll hear all the essentials about the Educational Access Scheme, adjustment factors, preferences and offers.</w:t>
      </w:r>
    </w:p>
    <w:p w14:paraId="7FD85BE0" w14:textId="77777777" w:rsidR="00000000" w:rsidRDefault="00000000">
      <w:pPr>
        <w:pStyle w:val="NormalWeb"/>
        <w:divId w:val="317852847"/>
      </w:pPr>
      <w:r>
        <w:t xml:space="preserve">Tune into the live webinar on UAC's </w:t>
      </w:r>
      <w:hyperlink r:id="rId8" w:tgtFrame="_blank" w:history="1">
        <w:r>
          <w:rPr>
            <w:rStyle w:val="Hyperlink"/>
          </w:rPr>
          <w:t>Instagram</w:t>
        </w:r>
      </w:hyperlink>
      <w:r>
        <w:t xml:space="preserve">, </w:t>
      </w:r>
      <w:hyperlink r:id="rId9" w:tgtFrame="_blank" w:history="1">
        <w:r>
          <w:rPr>
            <w:rStyle w:val="Hyperlink"/>
          </w:rPr>
          <w:t>YouTube</w:t>
        </w:r>
      </w:hyperlink>
      <w:r>
        <w:t xml:space="preserve"> or </w:t>
      </w:r>
      <w:hyperlink r:id="rId10" w:tgtFrame="_blank" w:history="1">
        <w:r>
          <w:rPr>
            <w:rStyle w:val="Hyperlink"/>
          </w:rPr>
          <w:t>Facebook</w:t>
        </w:r>
      </w:hyperlink>
      <w:r>
        <w:t>.</w:t>
      </w:r>
    </w:p>
    <w:p w14:paraId="2A49A214" w14:textId="77777777" w:rsidR="00000000" w:rsidRDefault="00000000">
      <w:pPr>
        <w:divId w:val="281377774"/>
        <w:rPr>
          <w:rFonts w:eastAsia="Times New Roman"/>
        </w:rPr>
      </w:pPr>
      <w:hyperlink r:id="rId11" w:tgtFrame="_blank" w:history="1">
        <w:r>
          <w:rPr>
            <w:rStyle w:val="Hyperlink"/>
            <w:rFonts w:eastAsia="Times New Roman"/>
          </w:rPr>
          <w:t>Find out more and register</w:t>
        </w:r>
      </w:hyperlink>
    </w:p>
    <w:p w14:paraId="60D64850" w14:textId="77777777" w:rsidR="00000000" w:rsidRDefault="00000000">
      <w:pPr>
        <w:pStyle w:val="Heading3"/>
        <w:divId w:val="970087182"/>
        <w:rPr>
          <w:rFonts w:eastAsia="Times New Roman"/>
        </w:rPr>
      </w:pPr>
      <w:bookmarkStart w:id="7" w:name="_Toc208565471"/>
      <w:r>
        <w:rPr>
          <w:rFonts w:eastAsia="Times New Roman"/>
        </w:rPr>
        <w:t>Academy of Interactive Entertainment Information Evening for Future Students</w:t>
      </w:r>
      <w:bookmarkEnd w:id="7"/>
    </w:p>
    <w:p w14:paraId="17A10220" w14:textId="77777777" w:rsidR="00000000" w:rsidRDefault="00000000">
      <w:pPr>
        <w:pStyle w:val="event-org"/>
        <w:divId w:val="970087182"/>
      </w:pPr>
      <w:r>
        <w:rPr>
          <w:rStyle w:val="Strong"/>
        </w:rPr>
        <w:t xml:space="preserve">Organisation: </w:t>
      </w:r>
      <w:r>
        <w:t>Academy of Interactive Entertainment</w:t>
      </w:r>
    </w:p>
    <w:p w14:paraId="16DB5008" w14:textId="77777777" w:rsidR="00000000" w:rsidRDefault="00000000">
      <w:pPr>
        <w:pStyle w:val="event-location"/>
        <w:divId w:val="970087182"/>
      </w:pPr>
      <w:r>
        <w:rPr>
          <w:rStyle w:val="Strong"/>
        </w:rPr>
        <w:t xml:space="preserve">Location: </w:t>
      </w:r>
      <w:r>
        <w:t>AIE Sydney, Melbourne, Canberra &amp; Adelaide Campuses</w:t>
      </w:r>
    </w:p>
    <w:p w14:paraId="769A048A" w14:textId="77777777" w:rsidR="00000000" w:rsidRDefault="00000000">
      <w:pPr>
        <w:pStyle w:val="event-date"/>
        <w:divId w:val="970087182"/>
      </w:pPr>
      <w:r>
        <w:rPr>
          <w:rStyle w:val="Strong"/>
        </w:rPr>
        <w:t xml:space="preserve">Date: </w:t>
      </w:r>
      <w:r>
        <w:t>September 18, 2025</w:t>
      </w:r>
    </w:p>
    <w:p w14:paraId="0DAD26D6" w14:textId="77777777" w:rsidR="00000000" w:rsidRDefault="00000000">
      <w:pPr>
        <w:pStyle w:val="NormalWeb"/>
        <w:divId w:val="1388793990"/>
      </w:pPr>
      <w:r>
        <w:t>Discover the courses designed to get you started in game development, film, 3D animation and visual effects at the AIE Information Evening.</w:t>
      </w:r>
    </w:p>
    <w:p w14:paraId="46B7873B" w14:textId="77777777" w:rsidR="00000000" w:rsidRDefault="00000000">
      <w:pPr>
        <w:pStyle w:val="NormalWeb"/>
        <w:divId w:val="1388793990"/>
      </w:pPr>
      <w:r>
        <w:t>The evening will include presentations on different areas of industry to get into as well as information about AIE full-time and part-time courses and entry requirements. We will be showing off AIE student work and our staff and teachers will be available to chat with you about our courses and how AIE can get you into a creative career.</w:t>
      </w:r>
    </w:p>
    <w:p w14:paraId="09CBB1B6" w14:textId="77777777" w:rsidR="00000000" w:rsidRDefault="00000000">
      <w:pPr>
        <w:divId w:val="970087182"/>
        <w:rPr>
          <w:rFonts w:eastAsia="Times New Roman"/>
        </w:rPr>
      </w:pPr>
      <w:hyperlink r:id="rId12" w:tgtFrame="_blank" w:history="1">
        <w:r>
          <w:rPr>
            <w:rStyle w:val="Hyperlink"/>
            <w:rFonts w:eastAsia="Times New Roman"/>
          </w:rPr>
          <w:t>Find out more and register</w:t>
        </w:r>
      </w:hyperlink>
    </w:p>
    <w:p w14:paraId="666D4D56" w14:textId="77777777" w:rsidR="00000000" w:rsidRDefault="00000000">
      <w:pPr>
        <w:pStyle w:val="Heading3"/>
        <w:divId w:val="1504321505"/>
        <w:rPr>
          <w:rFonts w:eastAsia="Times New Roman"/>
        </w:rPr>
      </w:pPr>
      <w:bookmarkStart w:id="8" w:name="_Toc208565472"/>
      <w:r>
        <w:rPr>
          <w:rFonts w:eastAsia="Times New Roman"/>
        </w:rPr>
        <w:t>University of Sydney Online Open Night</w:t>
      </w:r>
      <w:bookmarkEnd w:id="8"/>
    </w:p>
    <w:p w14:paraId="0A3CBB41" w14:textId="77777777" w:rsidR="00000000" w:rsidRDefault="00000000">
      <w:pPr>
        <w:pStyle w:val="event-org"/>
        <w:divId w:val="1504321505"/>
      </w:pPr>
      <w:r>
        <w:rPr>
          <w:rStyle w:val="Strong"/>
        </w:rPr>
        <w:t xml:space="preserve">Organisation: </w:t>
      </w:r>
      <w:r>
        <w:t>University of Sydney</w:t>
      </w:r>
    </w:p>
    <w:p w14:paraId="56E86C60" w14:textId="77777777" w:rsidR="00000000" w:rsidRDefault="00000000">
      <w:pPr>
        <w:pStyle w:val="event-location"/>
        <w:divId w:val="1504321505"/>
      </w:pPr>
      <w:r>
        <w:rPr>
          <w:rStyle w:val="Strong"/>
        </w:rPr>
        <w:t xml:space="preserve">Location: </w:t>
      </w:r>
      <w:r>
        <w:t>Online</w:t>
      </w:r>
    </w:p>
    <w:p w14:paraId="2D928ED2" w14:textId="77777777" w:rsidR="00000000" w:rsidRDefault="00000000">
      <w:pPr>
        <w:pStyle w:val="event-date"/>
        <w:divId w:val="1504321505"/>
      </w:pPr>
      <w:r>
        <w:rPr>
          <w:rStyle w:val="Strong"/>
        </w:rPr>
        <w:t xml:space="preserve">Date: </w:t>
      </w:r>
      <w:r>
        <w:t>September 18, 2025</w:t>
      </w:r>
    </w:p>
    <w:p w14:paraId="6A7DD000" w14:textId="77777777" w:rsidR="00000000" w:rsidRDefault="00000000">
      <w:pPr>
        <w:pStyle w:val="NormalWeb"/>
        <w:divId w:val="1623614186"/>
      </w:pPr>
      <w:r>
        <w:t>Open Night is your opportunity to experience the University of Sydney from wherever you are. Join us online for an interactive evening designed specifically for prospective domestic undergraduate students from interstate and regional areas in Australia, New Zealand, and offshore.</w:t>
      </w:r>
    </w:p>
    <w:p w14:paraId="77A1754D" w14:textId="77777777" w:rsidR="00000000" w:rsidRDefault="00000000">
      <w:pPr>
        <w:pStyle w:val="NormalWeb"/>
        <w:divId w:val="1623614186"/>
      </w:pPr>
      <w:r>
        <w:t>Whether you’re exploring your study options, want to understand entry pathways and scholarships, or are curious about life on campus, this event is for you. You’ll hear from current students, and connect with our faculty, admissions, student support and scholarship staff, as well as a range of accommodation providers, in live breakout rooms.</w:t>
      </w:r>
    </w:p>
    <w:p w14:paraId="081DFAFF" w14:textId="77777777" w:rsidR="00000000" w:rsidRDefault="00000000">
      <w:pPr>
        <w:divId w:val="1504321505"/>
        <w:rPr>
          <w:rFonts w:eastAsia="Times New Roman"/>
        </w:rPr>
      </w:pPr>
      <w:hyperlink r:id="rId13" w:tgtFrame="_blank" w:history="1">
        <w:r>
          <w:rPr>
            <w:rStyle w:val="Hyperlink"/>
            <w:rFonts w:eastAsia="Times New Roman"/>
          </w:rPr>
          <w:t>Find out more and register</w:t>
        </w:r>
      </w:hyperlink>
    </w:p>
    <w:p w14:paraId="0132AB08" w14:textId="77777777" w:rsidR="00000000" w:rsidRDefault="00000000">
      <w:pPr>
        <w:pStyle w:val="Heading3"/>
        <w:divId w:val="168838182"/>
        <w:rPr>
          <w:rFonts w:eastAsia="Times New Roman"/>
        </w:rPr>
      </w:pPr>
      <w:bookmarkStart w:id="9" w:name="_Toc208565473"/>
      <w:r>
        <w:rPr>
          <w:rFonts w:eastAsia="Times New Roman"/>
        </w:rPr>
        <w:t>University of Canberra Open Day 2025</w:t>
      </w:r>
      <w:bookmarkEnd w:id="9"/>
    </w:p>
    <w:p w14:paraId="0FD813B2" w14:textId="77777777" w:rsidR="00000000" w:rsidRDefault="00000000">
      <w:pPr>
        <w:pStyle w:val="event-org"/>
        <w:divId w:val="168838182"/>
      </w:pPr>
      <w:r>
        <w:rPr>
          <w:rStyle w:val="Strong"/>
        </w:rPr>
        <w:t xml:space="preserve">Organisation: </w:t>
      </w:r>
      <w:r>
        <w:t>University of Canberra</w:t>
      </w:r>
    </w:p>
    <w:p w14:paraId="6F785992" w14:textId="77777777" w:rsidR="00000000" w:rsidRDefault="00000000">
      <w:pPr>
        <w:pStyle w:val="event-location"/>
        <w:divId w:val="168838182"/>
      </w:pPr>
      <w:r>
        <w:rPr>
          <w:rStyle w:val="Strong"/>
        </w:rPr>
        <w:t xml:space="preserve">Location: </w:t>
      </w:r>
      <w:r>
        <w:t>UC Bruce Campus</w:t>
      </w:r>
    </w:p>
    <w:p w14:paraId="77112D6F" w14:textId="77777777" w:rsidR="00000000" w:rsidRDefault="00000000">
      <w:pPr>
        <w:pStyle w:val="event-date"/>
        <w:divId w:val="168838182"/>
      </w:pPr>
      <w:r>
        <w:rPr>
          <w:rStyle w:val="Strong"/>
        </w:rPr>
        <w:t xml:space="preserve">Date: </w:t>
      </w:r>
      <w:r>
        <w:t>September 20, 2025</w:t>
      </w:r>
    </w:p>
    <w:p w14:paraId="6908F96D" w14:textId="77777777" w:rsidR="00000000" w:rsidRDefault="00000000">
      <w:pPr>
        <w:pStyle w:val="NormalWeb"/>
        <w:divId w:val="1894268676"/>
      </w:pPr>
      <w:r>
        <w:lastRenderedPageBreak/>
        <w:t>Experience first-hand what it’s like to live and study at the University of Canberra. Get a taste of student life, explore our beautiful campus, get hands on in our cutting-edge facilities, workshops, and labs, or take in the high-energy sporting options available through UC Sport. When you need to refuel, grab a coffee, a bite to eat, or track down some of our famous blue donuts!</w:t>
      </w:r>
    </w:p>
    <w:p w14:paraId="1855BF6A" w14:textId="77777777" w:rsidR="00000000" w:rsidRDefault="00000000">
      <w:pPr>
        <w:divId w:val="168838182"/>
        <w:rPr>
          <w:rFonts w:eastAsia="Times New Roman"/>
        </w:rPr>
      </w:pPr>
      <w:hyperlink r:id="rId14" w:tgtFrame="_blank" w:history="1">
        <w:r>
          <w:rPr>
            <w:rStyle w:val="Hyperlink"/>
            <w:rFonts w:eastAsia="Times New Roman"/>
          </w:rPr>
          <w:t>Find out more and register</w:t>
        </w:r>
      </w:hyperlink>
    </w:p>
    <w:p w14:paraId="2C9CFFCE" w14:textId="77777777" w:rsidR="00000000" w:rsidRDefault="00000000">
      <w:pPr>
        <w:pStyle w:val="Heading2"/>
        <w:divId w:val="908543900"/>
        <w:rPr>
          <w:rFonts w:eastAsia="Times New Roman"/>
        </w:rPr>
      </w:pPr>
      <w:bookmarkStart w:id="10" w:name="_Toc208565474"/>
      <w:r>
        <w:rPr>
          <w:rFonts w:eastAsia="Times New Roman"/>
        </w:rPr>
        <w:t>Next Week's Events</w:t>
      </w:r>
      <w:bookmarkEnd w:id="10"/>
    </w:p>
    <w:p w14:paraId="703B4E62" w14:textId="77777777" w:rsidR="00000000" w:rsidRDefault="00000000">
      <w:pPr>
        <w:pStyle w:val="Heading3"/>
        <w:divId w:val="1749424971"/>
        <w:rPr>
          <w:rFonts w:eastAsia="Times New Roman"/>
        </w:rPr>
      </w:pPr>
      <w:bookmarkStart w:id="11" w:name="_Toc208565475"/>
      <w:r>
        <w:rPr>
          <w:rFonts w:eastAsia="Times New Roman"/>
        </w:rPr>
        <w:t>ACAP University College Strategies to Survive Your End-of-Year Exams – Online Session for Year 12 Students</w:t>
      </w:r>
      <w:bookmarkEnd w:id="11"/>
    </w:p>
    <w:p w14:paraId="2E3AF7DE" w14:textId="77777777" w:rsidR="00000000" w:rsidRDefault="00000000">
      <w:pPr>
        <w:pStyle w:val="event-org"/>
        <w:divId w:val="1749424971"/>
      </w:pPr>
      <w:r>
        <w:rPr>
          <w:rStyle w:val="Strong"/>
        </w:rPr>
        <w:t xml:space="preserve">Organisation: </w:t>
      </w:r>
      <w:r>
        <w:t>ACAP University College</w:t>
      </w:r>
    </w:p>
    <w:p w14:paraId="2743D9A4" w14:textId="77777777" w:rsidR="00000000" w:rsidRDefault="00000000">
      <w:pPr>
        <w:pStyle w:val="event-location"/>
        <w:divId w:val="1749424971"/>
      </w:pPr>
      <w:r>
        <w:rPr>
          <w:rStyle w:val="Strong"/>
        </w:rPr>
        <w:t xml:space="preserve">Location: </w:t>
      </w:r>
      <w:r>
        <w:t>Online</w:t>
      </w:r>
    </w:p>
    <w:p w14:paraId="710121D2" w14:textId="77777777" w:rsidR="00000000" w:rsidRDefault="00000000">
      <w:pPr>
        <w:pStyle w:val="event-date"/>
        <w:divId w:val="1749424971"/>
      </w:pPr>
      <w:r>
        <w:rPr>
          <w:rStyle w:val="Strong"/>
        </w:rPr>
        <w:t xml:space="preserve">Date: </w:t>
      </w:r>
      <w:r>
        <w:t>September 30, 2025</w:t>
      </w:r>
    </w:p>
    <w:p w14:paraId="537B6CCD" w14:textId="77777777" w:rsidR="00000000" w:rsidRDefault="00000000">
      <w:pPr>
        <w:pStyle w:val="NormalWeb"/>
        <w:divId w:val="2095391616"/>
      </w:pPr>
      <w:r>
        <w:t xml:space="preserve">Calm and Conquer is your virtual toolkit for navigating the challenges of Year 12 exams with confidence and composure. Led by Alessandro </w:t>
      </w:r>
      <w:proofErr w:type="spellStart"/>
      <w:r>
        <w:t>Digiacomo</w:t>
      </w:r>
      <w:proofErr w:type="spellEnd"/>
      <w:r>
        <w:t xml:space="preserve"> – who brings his unique perspective as a former secondary teacher, current school counsellor and ACAP academic – these tailored sessions deliver evidence-based strategies that work in the real world.</w:t>
      </w:r>
    </w:p>
    <w:p w14:paraId="4109C386" w14:textId="77777777" w:rsidR="00000000" w:rsidRDefault="00000000">
      <w:pPr>
        <w:numPr>
          <w:ilvl w:val="0"/>
          <w:numId w:val="3"/>
        </w:numPr>
        <w:spacing w:after="0" w:line="240" w:lineRule="auto"/>
        <w:divId w:val="2095391616"/>
        <w:rPr>
          <w:rFonts w:ascii="Aptos" w:eastAsia="Times New Roman" w:hAnsi="Aptos"/>
          <w:sz w:val="22"/>
          <w:szCs w:val="22"/>
        </w:rPr>
      </w:pPr>
      <w:r>
        <w:rPr>
          <w:rFonts w:ascii="Aptos" w:eastAsia="Times New Roman" w:hAnsi="Aptos"/>
          <w:sz w:val="22"/>
          <w:szCs w:val="22"/>
        </w:rPr>
        <w:t>Understanding stress: Uncover how stress affects us physically and mentally.</w:t>
      </w:r>
    </w:p>
    <w:p w14:paraId="2E9EB75C" w14:textId="77777777" w:rsidR="00000000" w:rsidRDefault="00000000">
      <w:pPr>
        <w:numPr>
          <w:ilvl w:val="0"/>
          <w:numId w:val="3"/>
        </w:numPr>
        <w:spacing w:after="0" w:line="240" w:lineRule="auto"/>
        <w:divId w:val="2095391616"/>
        <w:rPr>
          <w:rFonts w:ascii="Aptos" w:eastAsia="Times New Roman" w:hAnsi="Aptos"/>
          <w:sz w:val="22"/>
          <w:szCs w:val="22"/>
        </w:rPr>
      </w:pPr>
      <w:r>
        <w:rPr>
          <w:rFonts w:ascii="Aptos" w:eastAsia="Times New Roman" w:hAnsi="Aptos"/>
          <w:sz w:val="22"/>
          <w:szCs w:val="22"/>
        </w:rPr>
        <w:t>Practical tips to manage stress: Simple methods you can use right away to reduce anxiety and improve focus when studying gets intense.</w:t>
      </w:r>
    </w:p>
    <w:p w14:paraId="19ED096F" w14:textId="77777777" w:rsidR="00000000" w:rsidRDefault="00000000">
      <w:pPr>
        <w:numPr>
          <w:ilvl w:val="0"/>
          <w:numId w:val="3"/>
        </w:numPr>
        <w:spacing w:after="0" w:line="240" w:lineRule="auto"/>
        <w:divId w:val="2095391616"/>
        <w:rPr>
          <w:rFonts w:ascii="Aptos" w:eastAsia="Times New Roman" w:hAnsi="Aptos"/>
          <w:sz w:val="22"/>
          <w:szCs w:val="22"/>
        </w:rPr>
      </w:pPr>
      <w:r>
        <w:rPr>
          <w:rFonts w:ascii="Aptos" w:eastAsia="Times New Roman" w:hAnsi="Aptos"/>
          <w:sz w:val="22"/>
          <w:szCs w:val="22"/>
        </w:rPr>
        <w:t>Effective study techniques: Learn how to maximise what you remember without burning out.</w:t>
      </w:r>
    </w:p>
    <w:p w14:paraId="358FA5F7" w14:textId="77777777" w:rsidR="00000000" w:rsidRDefault="00000000">
      <w:pPr>
        <w:numPr>
          <w:ilvl w:val="0"/>
          <w:numId w:val="3"/>
        </w:numPr>
        <w:spacing w:after="0" w:line="240" w:lineRule="auto"/>
        <w:divId w:val="2095391616"/>
        <w:rPr>
          <w:rFonts w:ascii="Aptos" w:eastAsia="Times New Roman" w:hAnsi="Aptos"/>
          <w:sz w:val="22"/>
          <w:szCs w:val="22"/>
        </w:rPr>
      </w:pPr>
      <w:r>
        <w:rPr>
          <w:rFonts w:ascii="Aptos" w:eastAsia="Times New Roman" w:hAnsi="Aptos"/>
          <w:sz w:val="22"/>
          <w:szCs w:val="22"/>
        </w:rPr>
        <w:t>Exam-day prep &amp; reset: Strategies to manage nerves and perform at your best when it really counts.</w:t>
      </w:r>
    </w:p>
    <w:p w14:paraId="62DEC8E0" w14:textId="77777777" w:rsidR="00000000" w:rsidRDefault="00000000">
      <w:pPr>
        <w:divId w:val="1749424971"/>
        <w:rPr>
          <w:rFonts w:ascii="Times New Roman" w:eastAsia="Times New Roman" w:hAnsi="Times New Roman"/>
        </w:rPr>
      </w:pPr>
      <w:hyperlink r:id="rId15" w:tgtFrame="_blank" w:history="1">
        <w:r>
          <w:rPr>
            <w:rStyle w:val="Hyperlink"/>
            <w:rFonts w:eastAsia="Times New Roman"/>
          </w:rPr>
          <w:t>Find out more and register</w:t>
        </w:r>
      </w:hyperlink>
    </w:p>
    <w:p w14:paraId="17CD128B" w14:textId="77777777" w:rsidR="00000000" w:rsidRDefault="00000000">
      <w:pPr>
        <w:pStyle w:val="Heading3"/>
        <w:divId w:val="1240941821"/>
        <w:rPr>
          <w:rFonts w:eastAsia="Times New Roman"/>
        </w:rPr>
      </w:pPr>
      <w:bookmarkStart w:id="12" w:name="_Toc208565476"/>
      <w:r>
        <w:rPr>
          <w:rFonts w:eastAsia="Times New Roman"/>
        </w:rPr>
        <w:t>Australian National University College of Science and Medicine Online Drop-in Session for Future Students</w:t>
      </w:r>
      <w:bookmarkEnd w:id="12"/>
    </w:p>
    <w:p w14:paraId="314D17D1" w14:textId="77777777" w:rsidR="00000000" w:rsidRDefault="00000000">
      <w:pPr>
        <w:pStyle w:val="event-org"/>
        <w:divId w:val="1240941821"/>
      </w:pPr>
      <w:r>
        <w:rPr>
          <w:rStyle w:val="Strong"/>
        </w:rPr>
        <w:t xml:space="preserve">Organisation: </w:t>
      </w:r>
      <w:r>
        <w:t>Australian National University</w:t>
      </w:r>
    </w:p>
    <w:p w14:paraId="7597850A" w14:textId="77777777" w:rsidR="00000000" w:rsidRDefault="00000000">
      <w:pPr>
        <w:pStyle w:val="event-location"/>
        <w:divId w:val="1240941821"/>
      </w:pPr>
      <w:r>
        <w:rPr>
          <w:rStyle w:val="Strong"/>
        </w:rPr>
        <w:t xml:space="preserve">Location: </w:t>
      </w:r>
      <w:r>
        <w:t>Online</w:t>
      </w:r>
    </w:p>
    <w:p w14:paraId="50D7C1D9" w14:textId="77777777" w:rsidR="00000000" w:rsidRDefault="00000000">
      <w:pPr>
        <w:pStyle w:val="event-date"/>
        <w:divId w:val="1240941821"/>
      </w:pPr>
      <w:r>
        <w:rPr>
          <w:rStyle w:val="Strong"/>
        </w:rPr>
        <w:t xml:space="preserve">Date: </w:t>
      </w:r>
      <w:r>
        <w:t>October 2, 2025</w:t>
      </w:r>
    </w:p>
    <w:p w14:paraId="00348D5C" w14:textId="77777777" w:rsidR="00000000" w:rsidRDefault="00000000">
      <w:pPr>
        <w:pStyle w:val="NormalWeb"/>
        <w:divId w:val="637613655"/>
      </w:pPr>
      <w:r>
        <w:t>Are you a prospective student or an offer holder? Do you have questions about studying science, health and medicine application process, scholarships, internships and student experiences at ANU?</w:t>
      </w:r>
    </w:p>
    <w:p w14:paraId="7B1FA8A2" w14:textId="77777777" w:rsidR="00000000" w:rsidRDefault="00000000">
      <w:pPr>
        <w:pStyle w:val="NormalWeb"/>
        <w:divId w:val="637613655"/>
      </w:pPr>
      <w:r>
        <w:t>These monthly drop-in sessions are designed to provide you with an opportunity to meet and talk to our senior student ambassador and course adviser and have your questions answered live.</w:t>
      </w:r>
    </w:p>
    <w:p w14:paraId="0895411F" w14:textId="77777777" w:rsidR="00000000" w:rsidRDefault="00000000">
      <w:pPr>
        <w:divId w:val="1240941821"/>
        <w:rPr>
          <w:rFonts w:eastAsia="Times New Roman"/>
        </w:rPr>
      </w:pPr>
      <w:hyperlink r:id="rId16" w:tgtFrame="_blank" w:history="1">
        <w:r>
          <w:rPr>
            <w:rStyle w:val="Hyperlink"/>
            <w:rFonts w:eastAsia="Times New Roman"/>
          </w:rPr>
          <w:t>Find out more and register</w:t>
        </w:r>
      </w:hyperlink>
    </w:p>
    <w:p w14:paraId="60F00446" w14:textId="77777777" w:rsidR="00000000" w:rsidRDefault="00000000">
      <w:pPr>
        <w:pStyle w:val="Heading3"/>
        <w:divId w:val="1153646590"/>
        <w:rPr>
          <w:rFonts w:eastAsia="Times New Roman"/>
        </w:rPr>
      </w:pPr>
      <w:bookmarkStart w:id="13" w:name="_Toc208565477"/>
      <w:r>
        <w:rPr>
          <w:rFonts w:eastAsia="Times New Roman"/>
        </w:rPr>
        <w:t>Academy of Interactive Entertainment Film Production Workshop for Ages 16+</w:t>
      </w:r>
      <w:bookmarkEnd w:id="13"/>
    </w:p>
    <w:p w14:paraId="72E0CC3D" w14:textId="77777777" w:rsidR="00000000" w:rsidRDefault="00000000">
      <w:pPr>
        <w:pStyle w:val="event-org"/>
        <w:divId w:val="1153646590"/>
      </w:pPr>
      <w:r>
        <w:rPr>
          <w:rStyle w:val="Strong"/>
        </w:rPr>
        <w:t xml:space="preserve">Organisation: </w:t>
      </w:r>
      <w:r>
        <w:t>Academy of Interactive Entertainment</w:t>
      </w:r>
    </w:p>
    <w:p w14:paraId="3508460F" w14:textId="77777777" w:rsidR="00000000" w:rsidRDefault="00000000">
      <w:pPr>
        <w:pStyle w:val="event-location"/>
        <w:divId w:val="1153646590"/>
      </w:pPr>
      <w:r>
        <w:rPr>
          <w:rStyle w:val="Strong"/>
        </w:rPr>
        <w:t xml:space="preserve">Location: </w:t>
      </w:r>
      <w:r>
        <w:t>AIE Sydney, Melbourne, Canberra &amp; Adelaide Campuses</w:t>
      </w:r>
    </w:p>
    <w:p w14:paraId="197477B5" w14:textId="77777777" w:rsidR="00000000" w:rsidRDefault="00000000">
      <w:pPr>
        <w:pStyle w:val="event-date"/>
        <w:divId w:val="1153646590"/>
      </w:pPr>
      <w:r>
        <w:rPr>
          <w:rStyle w:val="Strong"/>
        </w:rPr>
        <w:t xml:space="preserve">Date: </w:t>
      </w:r>
      <w:r>
        <w:t>October 3, 2025</w:t>
      </w:r>
    </w:p>
    <w:p w14:paraId="24210E75" w14:textId="77777777" w:rsidR="00000000" w:rsidRDefault="00000000">
      <w:pPr>
        <w:pStyle w:val="NormalWeb"/>
        <w:divId w:val="249579597"/>
      </w:pPr>
      <w:r>
        <w:t>Learn what it takes to plan and produce a film shoot in this intensive film production workshop. You will get hands-on with cameras, lighting, and the latest in virtual production LED screens. Industry-experienced filmmakers will guide you in taking your script through the various production stages.</w:t>
      </w:r>
    </w:p>
    <w:p w14:paraId="23345EB8" w14:textId="77777777" w:rsidR="00000000" w:rsidRDefault="00000000">
      <w:pPr>
        <w:pStyle w:val="NormalWeb"/>
        <w:divId w:val="249579597"/>
      </w:pPr>
      <w:r>
        <w:lastRenderedPageBreak/>
        <w:t>In this workshop, we will fast-track the film production process by choosing one scene and taking it through the pipeline from idea to finished shots. As part of this process, participants will be leveraging virtual production sets! This is an exclusive opportunity to learn more about this revolutionary technology which is empowering filmmakers.</w:t>
      </w:r>
    </w:p>
    <w:p w14:paraId="2B2285DF" w14:textId="77777777" w:rsidR="00000000" w:rsidRDefault="00000000">
      <w:pPr>
        <w:pStyle w:val="NormalWeb"/>
        <w:divId w:val="249579597"/>
      </w:pPr>
      <w:r>
        <w:t>This workshop is suited to participants 16 years+ that are interested starting their career in film.</w:t>
      </w:r>
    </w:p>
    <w:p w14:paraId="66768B5C" w14:textId="77777777" w:rsidR="00000000" w:rsidRDefault="00000000">
      <w:pPr>
        <w:divId w:val="1153646590"/>
        <w:rPr>
          <w:rFonts w:eastAsia="Times New Roman"/>
        </w:rPr>
      </w:pPr>
      <w:hyperlink r:id="rId17" w:tgtFrame="_blank" w:history="1">
        <w:r>
          <w:rPr>
            <w:rStyle w:val="Hyperlink"/>
            <w:rFonts w:eastAsia="Times New Roman"/>
          </w:rPr>
          <w:t>Find out more and register</w:t>
        </w:r>
      </w:hyperlink>
    </w:p>
    <w:p w14:paraId="6CCD2FF8" w14:textId="77777777" w:rsidR="00000000" w:rsidRDefault="00000000">
      <w:pPr>
        <w:pStyle w:val="Heading2"/>
        <w:divId w:val="908543900"/>
        <w:rPr>
          <w:rFonts w:eastAsia="Times New Roman"/>
        </w:rPr>
      </w:pPr>
      <w:bookmarkStart w:id="14" w:name="_Toc208565478"/>
      <w:r>
        <w:rPr>
          <w:rFonts w:eastAsia="Times New Roman"/>
        </w:rPr>
        <w:t>Future Events</w:t>
      </w:r>
      <w:bookmarkEnd w:id="14"/>
    </w:p>
    <w:p w14:paraId="16B63E59" w14:textId="77777777" w:rsidR="00000000" w:rsidRDefault="00000000">
      <w:pPr>
        <w:pStyle w:val="Heading3"/>
        <w:divId w:val="507865500"/>
        <w:rPr>
          <w:rFonts w:eastAsia="Times New Roman"/>
        </w:rPr>
      </w:pPr>
      <w:bookmarkStart w:id="15" w:name="_Toc208565479"/>
      <w:r>
        <w:rPr>
          <w:rFonts w:eastAsia="Times New Roman"/>
        </w:rPr>
        <w:t>Canberra Institute of Technology Taste 2025 – Hospitality Experience Day for Year 11 &amp; 12 Students</w:t>
      </w:r>
      <w:bookmarkEnd w:id="15"/>
    </w:p>
    <w:p w14:paraId="68829C8B" w14:textId="77777777" w:rsidR="00000000" w:rsidRDefault="00000000">
      <w:pPr>
        <w:pStyle w:val="event-org"/>
        <w:divId w:val="507865500"/>
      </w:pPr>
      <w:r>
        <w:rPr>
          <w:rStyle w:val="Strong"/>
        </w:rPr>
        <w:t xml:space="preserve">Organisation: </w:t>
      </w:r>
      <w:r>
        <w:t>Canberra Institute of Technology</w:t>
      </w:r>
    </w:p>
    <w:p w14:paraId="75BC73E2" w14:textId="77777777" w:rsidR="00000000" w:rsidRDefault="00000000">
      <w:pPr>
        <w:pStyle w:val="event-location"/>
        <w:divId w:val="507865500"/>
      </w:pPr>
      <w:r>
        <w:rPr>
          <w:rStyle w:val="Strong"/>
        </w:rPr>
        <w:t xml:space="preserve">Location: </w:t>
      </w:r>
      <w:r>
        <w:t>CIT Woden Campus</w:t>
      </w:r>
    </w:p>
    <w:p w14:paraId="59B69AD0" w14:textId="77777777" w:rsidR="00000000" w:rsidRDefault="00000000">
      <w:pPr>
        <w:pStyle w:val="event-date"/>
        <w:divId w:val="507865500"/>
      </w:pPr>
      <w:r>
        <w:rPr>
          <w:rStyle w:val="Strong"/>
        </w:rPr>
        <w:t xml:space="preserve">Date: </w:t>
      </w:r>
      <w:r>
        <w:t>October 29, 2025</w:t>
      </w:r>
    </w:p>
    <w:p w14:paraId="4D5E0530" w14:textId="77777777" w:rsidR="00000000" w:rsidRDefault="00000000">
      <w:pPr>
        <w:pStyle w:val="NormalWeb"/>
        <w:divId w:val="616911842"/>
      </w:pPr>
      <w:r>
        <w:t>Are you looking for opportunities for your students to explore their course and career options in hospitality, bakery, patisserie, tourism, commercial cookery or hair and beauty industries?</w:t>
      </w:r>
    </w:p>
    <w:p w14:paraId="2AF9E44C" w14:textId="77777777" w:rsidR="00000000" w:rsidRDefault="00000000">
      <w:pPr>
        <w:pStyle w:val="NormalWeb"/>
        <w:divId w:val="616911842"/>
      </w:pPr>
      <w:r>
        <w:t>Join us for an interactive event where students in years 11 to 12 will get a taste of life at CIT through hands-on workshops and demonstrations in state-of-the-art facilities. Areas covered include bakery, patisserie, hospitality, commercial cookery, tourism, hairdressing, barbering and beauty therapy.</w:t>
      </w:r>
    </w:p>
    <w:p w14:paraId="4FB7F3A0" w14:textId="77777777" w:rsidR="00000000" w:rsidRDefault="00000000">
      <w:pPr>
        <w:pStyle w:val="NormalWeb"/>
        <w:divId w:val="616911842"/>
      </w:pPr>
      <w:r>
        <w:t>They’ll also hear from industry guest speakers sharing real-world insights, and enjoy a light lunch prepared by CIT commercial cookery students.</w:t>
      </w:r>
    </w:p>
    <w:p w14:paraId="5F0A2DEB" w14:textId="77777777" w:rsidR="00000000" w:rsidRDefault="00000000">
      <w:pPr>
        <w:pStyle w:val="NormalWeb"/>
        <w:divId w:val="616911842"/>
      </w:pPr>
      <w:r>
        <w:t xml:space="preserve">Places are limited to </w:t>
      </w:r>
      <w:r>
        <w:rPr>
          <w:rStyle w:val="Strong"/>
        </w:rPr>
        <w:t xml:space="preserve">14 students per </w:t>
      </w:r>
      <w:proofErr w:type="gramStart"/>
      <w:r>
        <w:rPr>
          <w:rStyle w:val="Strong"/>
        </w:rPr>
        <w:t>school</w:t>
      </w:r>
      <w:proofErr w:type="gramEnd"/>
      <w:r>
        <w:t xml:space="preserve"> and registration is essential. We encourage early registration to avoid disappointment.</w:t>
      </w:r>
    </w:p>
    <w:p w14:paraId="249086AF" w14:textId="77777777" w:rsidR="00000000" w:rsidRDefault="00000000">
      <w:pPr>
        <w:divId w:val="507865500"/>
        <w:rPr>
          <w:rFonts w:eastAsia="Times New Roman"/>
        </w:rPr>
      </w:pPr>
      <w:hyperlink r:id="rId18" w:tgtFrame="_blank" w:history="1">
        <w:r>
          <w:rPr>
            <w:rStyle w:val="Hyperlink"/>
            <w:rFonts w:eastAsia="Times New Roman"/>
          </w:rPr>
          <w:t>Find out more and register</w:t>
        </w:r>
      </w:hyperlink>
    </w:p>
    <w:p w14:paraId="578BBA25" w14:textId="77777777" w:rsidR="00000000" w:rsidRDefault="00000000">
      <w:pPr>
        <w:pStyle w:val="Heading3"/>
        <w:divId w:val="1376274271"/>
        <w:rPr>
          <w:rFonts w:eastAsia="Times New Roman"/>
        </w:rPr>
      </w:pPr>
      <w:bookmarkStart w:id="16" w:name="_Toc208565480"/>
      <w:r>
        <w:rPr>
          <w:rFonts w:eastAsia="Times New Roman"/>
        </w:rPr>
        <w:t>Canberra Institute of Technology Open Day 2025</w:t>
      </w:r>
      <w:bookmarkEnd w:id="16"/>
    </w:p>
    <w:p w14:paraId="2670FDBA" w14:textId="77777777" w:rsidR="00000000" w:rsidRDefault="00000000">
      <w:pPr>
        <w:pStyle w:val="event-org"/>
        <w:divId w:val="1376274271"/>
      </w:pPr>
      <w:r>
        <w:rPr>
          <w:rStyle w:val="Strong"/>
        </w:rPr>
        <w:t xml:space="preserve">Organisation: </w:t>
      </w:r>
      <w:r>
        <w:t>Canberra Institute of Technology</w:t>
      </w:r>
    </w:p>
    <w:p w14:paraId="57C28BB4" w14:textId="77777777" w:rsidR="00000000" w:rsidRDefault="00000000">
      <w:pPr>
        <w:pStyle w:val="event-location"/>
        <w:divId w:val="1376274271"/>
      </w:pPr>
      <w:r>
        <w:rPr>
          <w:rStyle w:val="Strong"/>
        </w:rPr>
        <w:t xml:space="preserve">Location: </w:t>
      </w:r>
      <w:r>
        <w:t>CIT Bruce &amp; Woden Campuses</w:t>
      </w:r>
    </w:p>
    <w:p w14:paraId="5D766F00" w14:textId="77777777" w:rsidR="00000000" w:rsidRDefault="00000000">
      <w:pPr>
        <w:pStyle w:val="event-date"/>
        <w:divId w:val="1376274271"/>
      </w:pPr>
      <w:r>
        <w:rPr>
          <w:rStyle w:val="Strong"/>
        </w:rPr>
        <w:t xml:space="preserve">Date: </w:t>
      </w:r>
      <w:r>
        <w:t>November 14, 2025</w:t>
      </w:r>
    </w:p>
    <w:p w14:paraId="238D4172" w14:textId="77777777" w:rsidR="00000000" w:rsidRDefault="00000000">
      <w:pPr>
        <w:pStyle w:val="NormalWeb"/>
        <w:divId w:val="1212577178"/>
      </w:pPr>
      <w:r>
        <w:t>Join us at CIT Open Day and experience what it’s like to study at Canberra’s leading vocational education provider. Whether you're finishing school, upskilling or ready for a career change, this is your chance to explore your options, meet expert teachers and see our state-of-the-art facilities in action.</w:t>
      </w:r>
    </w:p>
    <w:p w14:paraId="7D148236" w14:textId="77777777" w:rsidR="00000000" w:rsidRDefault="00000000">
      <w:pPr>
        <w:divId w:val="1376274271"/>
        <w:rPr>
          <w:rFonts w:eastAsia="Times New Roman"/>
        </w:rPr>
      </w:pPr>
      <w:hyperlink r:id="rId19" w:tgtFrame="_blank" w:history="1">
        <w:r>
          <w:rPr>
            <w:rStyle w:val="Hyperlink"/>
            <w:rFonts w:eastAsia="Times New Roman"/>
          </w:rPr>
          <w:t>Find out more and register</w:t>
        </w:r>
      </w:hyperlink>
    </w:p>
    <w:p w14:paraId="16D43C9E" w14:textId="77777777" w:rsidR="00000000" w:rsidRDefault="00000000">
      <w:pPr>
        <w:pStyle w:val="Heading1"/>
        <w:divId w:val="908543900"/>
        <w:rPr>
          <w:rFonts w:eastAsia="Times New Roman"/>
        </w:rPr>
      </w:pPr>
      <w:bookmarkStart w:id="17" w:name="_Toc208565481"/>
      <w:r>
        <w:rPr>
          <w:rFonts w:eastAsia="Times New Roman"/>
        </w:rPr>
        <w:t>Scholarships</w:t>
      </w:r>
      <w:bookmarkEnd w:id="17"/>
    </w:p>
    <w:p w14:paraId="67263B8F" w14:textId="77777777" w:rsidR="00000000" w:rsidRDefault="00000000">
      <w:pPr>
        <w:pStyle w:val="Heading3"/>
        <w:divId w:val="1440757768"/>
        <w:rPr>
          <w:rFonts w:eastAsia="Times New Roman"/>
        </w:rPr>
      </w:pPr>
      <w:bookmarkStart w:id="18" w:name="_Toc208565482"/>
      <w:r>
        <w:rPr>
          <w:rFonts w:eastAsia="Times New Roman"/>
        </w:rPr>
        <w:t>University of Wollongong George Alexander Foundation Scholarship for Students Relocating to Study</w:t>
      </w:r>
      <w:bookmarkEnd w:id="18"/>
    </w:p>
    <w:p w14:paraId="40C7C5B3" w14:textId="77777777" w:rsidR="00000000" w:rsidRDefault="00000000">
      <w:pPr>
        <w:pStyle w:val="money-org"/>
        <w:divId w:val="1440757768"/>
      </w:pPr>
      <w:r>
        <w:rPr>
          <w:b/>
          <w:bCs/>
        </w:rPr>
        <w:t>Organisation: </w:t>
      </w:r>
      <w:r>
        <w:t>University of Wollongong</w:t>
      </w:r>
    </w:p>
    <w:p w14:paraId="4AF83B52" w14:textId="77777777" w:rsidR="00000000" w:rsidRDefault="00000000">
      <w:pPr>
        <w:pStyle w:val="money-location"/>
        <w:divId w:val="1440757768"/>
      </w:pPr>
      <w:r>
        <w:rPr>
          <w:b/>
          <w:bCs/>
        </w:rPr>
        <w:t>Location: </w:t>
      </w:r>
      <w:r>
        <w:t>Australia</w:t>
      </w:r>
    </w:p>
    <w:p w14:paraId="300883B8" w14:textId="77777777" w:rsidR="00000000" w:rsidRDefault="00000000">
      <w:pPr>
        <w:pStyle w:val="money-value"/>
        <w:divId w:val="1440757768"/>
      </w:pPr>
      <w:r>
        <w:rPr>
          <w:b/>
          <w:bCs/>
        </w:rPr>
        <w:t>Value: </w:t>
      </w:r>
      <w:r>
        <w:t>$24,000 AUD</w:t>
      </w:r>
    </w:p>
    <w:p w14:paraId="51B1F5E5" w14:textId="77777777" w:rsidR="00000000" w:rsidRDefault="00000000">
      <w:pPr>
        <w:pStyle w:val="money-open"/>
        <w:divId w:val="1440757768"/>
      </w:pPr>
      <w:r>
        <w:rPr>
          <w:b/>
          <w:bCs/>
        </w:rPr>
        <w:t>Open Date: </w:t>
      </w:r>
      <w:r>
        <w:t>July 16, 2025</w:t>
      </w:r>
    </w:p>
    <w:p w14:paraId="33333A0B" w14:textId="77777777" w:rsidR="00000000" w:rsidRDefault="00000000">
      <w:pPr>
        <w:pStyle w:val="money-close"/>
        <w:divId w:val="1440757768"/>
      </w:pPr>
      <w:r>
        <w:rPr>
          <w:b/>
          <w:bCs/>
        </w:rPr>
        <w:t>Close Date: </w:t>
      </w:r>
      <w:r>
        <w:t>December 9, 2025</w:t>
      </w:r>
    </w:p>
    <w:p w14:paraId="4F468865" w14:textId="77777777" w:rsidR="00000000" w:rsidRDefault="00000000">
      <w:pPr>
        <w:divId w:val="1440757768"/>
        <w:rPr>
          <w:rFonts w:eastAsia="Times New Roman"/>
        </w:rPr>
      </w:pPr>
      <w:hyperlink r:id="rId20" w:tgtFrame="_blank" w:history="1">
        <w:r>
          <w:rPr>
            <w:rStyle w:val="Hyperlink"/>
            <w:rFonts w:eastAsia="Times New Roman"/>
          </w:rPr>
          <w:t>Find out more</w:t>
        </w:r>
      </w:hyperlink>
    </w:p>
    <w:p w14:paraId="5FEB60B5" w14:textId="77777777" w:rsidR="00000000" w:rsidRDefault="00000000">
      <w:pPr>
        <w:pStyle w:val="Heading3"/>
        <w:divId w:val="484319838"/>
        <w:rPr>
          <w:rFonts w:eastAsia="Times New Roman"/>
        </w:rPr>
      </w:pPr>
      <w:bookmarkStart w:id="19" w:name="_Toc208565483"/>
      <w:r>
        <w:rPr>
          <w:rFonts w:eastAsia="Times New Roman"/>
        </w:rPr>
        <w:t>Griffith University Vice Chancellor’s Academic Achievement Scholarship for Outstanding Students</w:t>
      </w:r>
      <w:bookmarkEnd w:id="19"/>
    </w:p>
    <w:p w14:paraId="63E9EDAC" w14:textId="77777777" w:rsidR="00000000" w:rsidRDefault="00000000">
      <w:pPr>
        <w:pStyle w:val="money-org"/>
        <w:divId w:val="484319838"/>
      </w:pPr>
      <w:r>
        <w:rPr>
          <w:b/>
          <w:bCs/>
        </w:rPr>
        <w:t>Organisation: </w:t>
      </w:r>
      <w:r>
        <w:t>Griffith University</w:t>
      </w:r>
    </w:p>
    <w:p w14:paraId="204FCB3C" w14:textId="77777777" w:rsidR="00000000" w:rsidRDefault="00000000">
      <w:pPr>
        <w:pStyle w:val="money-location"/>
        <w:divId w:val="484319838"/>
      </w:pPr>
      <w:r>
        <w:rPr>
          <w:b/>
          <w:bCs/>
        </w:rPr>
        <w:t>Location: </w:t>
      </w:r>
      <w:r>
        <w:t>Australia</w:t>
      </w:r>
    </w:p>
    <w:p w14:paraId="303477EB" w14:textId="77777777" w:rsidR="00000000" w:rsidRDefault="00000000">
      <w:pPr>
        <w:pStyle w:val="money-value"/>
        <w:divId w:val="484319838"/>
      </w:pPr>
      <w:r>
        <w:rPr>
          <w:b/>
          <w:bCs/>
        </w:rPr>
        <w:t>Value: </w:t>
      </w:r>
      <w:r>
        <w:t>From $15,000 AUD</w:t>
      </w:r>
    </w:p>
    <w:p w14:paraId="67E931E8" w14:textId="77777777" w:rsidR="00000000" w:rsidRDefault="00000000">
      <w:pPr>
        <w:pStyle w:val="money-open"/>
        <w:divId w:val="484319838"/>
      </w:pPr>
      <w:r>
        <w:rPr>
          <w:b/>
          <w:bCs/>
        </w:rPr>
        <w:t>Open Date: </w:t>
      </w:r>
      <w:r>
        <w:t>July 1, 2025</w:t>
      </w:r>
    </w:p>
    <w:p w14:paraId="782C92AE" w14:textId="77777777" w:rsidR="00000000" w:rsidRDefault="00000000">
      <w:pPr>
        <w:pStyle w:val="money-close"/>
        <w:divId w:val="484319838"/>
      </w:pPr>
      <w:r>
        <w:rPr>
          <w:b/>
          <w:bCs/>
        </w:rPr>
        <w:t>Close Date: </w:t>
      </w:r>
      <w:r>
        <w:t>December 22, 2025</w:t>
      </w:r>
    </w:p>
    <w:p w14:paraId="610411A6" w14:textId="77777777" w:rsidR="00000000" w:rsidRDefault="00000000">
      <w:pPr>
        <w:divId w:val="484319838"/>
        <w:rPr>
          <w:rFonts w:eastAsia="Times New Roman"/>
        </w:rPr>
      </w:pPr>
      <w:hyperlink r:id="rId21" w:tgtFrame="_blank" w:history="1">
        <w:r>
          <w:rPr>
            <w:rStyle w:val="Hyperlink"/>
            <w:rFonts w:eastAsia="Times New Roman"/>
          </w:rPr>
          <w:t>Find out more</w:t>
        </w:r>
      </w:hyperlink>
    </w:p>
    <w:p w14:paraId="7425F1A1" w14:textId="77777777" w:rsidR="00000000" w:rsidRDefault="00000000">
      <w:pPr>
        <w:pStyle w:val="Heading3"/>
        <w:divId w:val="2083789728"/>
        <w:rPr>
          <w:rFonts w:eastAsia="Times New Roman"/>
        </w:rPr>
      </w:pPr>
      <w:bookmarkStart w:id="20" w:name="_Toc208565484"/>
      <w:r>
        <w:rPr>
          <w:rFonts w:eastAsia="Times New Roman"/>
        </w:rPr>
        <w:t>Australian Catholic University George Alexander Foundation Scholarships for Students Relocating to Study</w:t>
      </w:r>
      <w:bookmarkEnd w:id="20"/>
    </w:p>
    <w:p w14:paraId="6EB3B601" w14:textId="77777777" w:rsidR="00000000" w:rsidRDefault="00000000">
      <w:pPr>
        <w:pStyle w:val="money-org"/>
        <w:divId w:val="2083789728"/>
      </w:pPr>
      <w:r>
        <w:rPr>
          <w:b/>
          <w:bCs/>
        </w:rPr>
        <w:t>Organisation: </w:t>
      </w:r>
      <w:r>
        <w:t>Australian Catholic University</w:t>
      </w:r>
    </w:p>
    <w:p w14:paraId="7F5A42C4" w14:textId="77777777" w:rsidR="00000000" w:rsidRDefault="00000000">
      <w:pPr>
        <w:pStyle w:val="money-location"/>
        <w:divId w:val="2083789728"/>
      </w:pPr>
      <w:r>
        <w:rPr>
          <w:b/>
          <w:bCs/>
        </w:rPr>
        <w:t>Location: </w:t>
      </w:r>
      <w:r>
        <w:t>Australia</w:t>
      </w:r>
    </w:p>
    <w:p w14:paraId="44C04387" w14:textId="77777777" w:rsidR="00000000" w:rsidRDefault="00000000">
      <w:pPr>
        <w:pStyle w:val="money-value"/>
        <w:divId w:val="2083789728"/>
      </w:pPr>
      <w:r>
        <w:rPr>
          <w:b/>
          <w:bCs/>
        </w:rPr>
        <w:t>Value: </w:t>
      </w:r>
      <w:r>
        <w:t>$25,500 AUD</w:t>
      </w:r>
    </w:p>
    <w:p w14:paraId="1EEB624B" w14:textId="77777777" w:rsidR="00000000" w:rsidRDefault="00000000">
      <w:pPr>
        <w:pStyle w:val="money-open"/>
        <w:divId w:val="2083789728"/>
      </w:pPr>
      <w:r>
        <w:rPr>
          <w:b/>
          <w:bCs/>
        </w:rPr>
        <w:t>Open Date: </w:t>
      </w:r>
      <w:r>
        <w:t>August 1, 2025</w:t>
      </w:r>
    </w:p>
    <w:p w14:paraId="47269F54" w14:textId="77777777" w:rsidR="00000000" w:rsidRDefault="00000000">
      <w:pPr>
        <w:pStyle w:val="money-close"/>
        <w:divId w:val="2083789728"/>
      </w:pPr>
      <w:r>
        <w:rPr>
          <w:b/>
          <w:bCs/>
        </w:rPr>
        <w:t>Close Date: </w:t>
      </w:r>
      <w:r>
        <w:t>March 1, 2026</w:t>
      </w:r>
    </w:p>
    <w:p w14:paraId="2FBB2951" w14:textId="77777777" w:rsidR="00000000" w:rsidRDefault="00000000">
      <w:pPr>
        <w:divId w:val="2083789728"/>
        <w:rPr>
          <w:rFonts w:eastAsia="Times New Roman"/>
        </w:rPr>
      </w:pPr>
      <w:hyperlink r:id="rId22" w:tgtFrame="_blank" w:history="1">
        <w:r>
          <w:rPr>
            <w:rStyle w:val="Hyperlink"/>
            <w:rFonts w:eastAsia="Times New Roman"/>
          </w:rPr>
          <w:t>Find out more</w:t>
        </w:r>
      </w:hyperlink>
    </w:p>
    <w:p w14:paraId="3A2CCD10" w14:textId="77777777" w:rsidR="00000000" w:rsidRDefault="00000000">
      <w:pPr>
        <w:pStyle w:val="Heading3"/>
        <w:divId w:val="1814759489"/>
        <w:rPr>
          <w:rFonts w:eastAsia="Times New Roman"/>
        </w:rPr>
      </w:pPr>
      <w:bookmarkStart w:id="21" w:name="_Toc208565485"/>
      <w:r>
        <w:rPr>
          <w:rFonts w:eastAsia="Times New Roman"/>
        </w:rPr>
        <w:t>RMIT University George Alexander Foundation Scholarships for Students Relocating to Study</w:t>
      </w:r>
      <w:bookmarkEnd w:id="21"/>
    </w:p>
    <w:p w14:paraId="63C3A0F9" w14:textId="77777777" w:rsidR="00000000" w:rsidRDefault="00000000">
      <w:pPr>
        <w:pStyle w:val="money-org"/>
        <w:divId w:val="1814759489"/>
      </w:pPr>
      <w:r>
        <w:rPr>
          <w:b/>
          <w:bCs/>
        </w:rPr>
        <w:t>Organisation: </w:t>
      </w:r>
      <w:r>
        <w:t>RMIT University</w:t>
      </w:r>
    </w:p>
    <w:p w14:paraId="63035934" w14:textId="77777777" w:rsidR="00000000" w:rsidRDefault="00000000">
      <w:pPr>
        <w:pStyle w:val="money-location"/>
        <w:divId w:val="1814759489"/>
      </w:pPr>
      <w:r>
        <w:rPr>
          <w:b/>
          <w:bCs/>
        </w:rPr>
        <w:t>Location: </w:t>
      </w:r>
      <w:r>
        <w:t>Australia</w:t>
      </w:r>
    </w:p>
    <w:p w14:paraId="12821D8C" w14:textId="77777777" w:rsidR="00000000" w:rsidRDefault="00000000">
      <w:pPr>
        <w:pStyle w:val="money-value"/>
        <w:divId w:val="1814759489"/>
      </w:pPr>
      <w:r>
        <w:rPr>
          <w:b/>
          <w:bCs/>
        </w:rPr>
        <w:t>Value: </w:t>
      </w:r>
      <w:r>
        <w:t>Up to $30,000 AUD</w:t>
      </w:r>
    </w:p>
    <w:p w14:paraId="24B44ECA" w14:textId="77777777" w:rsidR="00000000" w:rsidRDefault="00000000">
      <w:pPr>
        <w:pStyle w:val="money-open"/>
        <w:divId w:val="1814759489"/>
      </w:pPr>
      <w:r>
        <w:rPr>
          <w:b/>
          <w:bCs/>
        </w:rPr>
        <w:t>Open Date: </w:t>
      </w:r>
      <w:r>
        <w:t>August 4, 2025</w:t>
      </w:r>
    </w:p>
    <w:p w14:paraId="343F6770" w14:textId="77777777" w:rsidR="00000000" w:rsidRDefault="00000000">
      <w:pPr>
        <w:pStyle w:val="money-close"/>
        <w:divId w:val="1814759489"/>
      </w:pPr>
      <w:r>
        <w:rPr>
          <w:b/>
          <w:bCs/>
        </w:rPr>
        <w:t>Close Date: </w:t>
      </w:r>
      <w:r>
        <w:t>January 12, 2026</w:t>
      </w:r>
    </w:p>
    <w:p w14:paraId="7F6FF52C" w14:textId="77777777" w:rsidR="00000000" w:rsidRDefault="00000000">
      <w:pPr>
        <w:divId w:val="1814759489"/>
        <w:rPr>
          <w:rFonts w:eastAsia="Times New Roman"/>
        </w:rPr>
      </w:pPr>
      <w:hyperlink r:id="rId23" w:tgtFrame="_blank" w:history="1">
        <w:r>
          <w:rPr>
            <w:rStyle w:val="Hyperlink"/>
            <w:rFonts w:eastAsia="Times New Roman"/>
          </w:rPr>
          <w:t>Find out more</w:t>
        </w:r>
      </w:hyperlink>
    </w:p>
    <w:p w14:paraId="051D8FC0" w14:textId="77777777" w:rsidR="00000000" w:rsidRDefault="00000000">
      <w:pPr>
        <w:pStyle w:val="Heading3"/>
        <w:divId w:val="676739183"/>
        <w:rPr>
          <w:rFonts w:eastAsia="Times New Roman"/>
        </w:rPr>
      </w:pPr>
      <w:bookmarkStart w:id="22" w:name="_Toc208565486"/>
      <w:r>
        <w:rPr>
          <w:rFonts w:eastAsia="Times New Roman"/>
        </w:rPr>
        <w:t>Sports Excellence Scholarship Fund for Emerging Athletes Aged 10-18</w:t>
      </w:r>
      <w:bookmarkEnd w:id="22"/>
    </w:p>
    <w:p w14:paraId="5A20687A" w14:textId="77777777" w:rsidR="00000000" w:rsidRDefault="00000000">
      <w:pPr>
        <w:pStyle w:val="money-org"/>
        <w:divId w:val="676739183"/>
      </w:pPr>
      <w:r>
        <w:rPr>
          <w:b/>
          <w:bCs/>
        </w:rPr>
        <w:t>Organisation: </w:t>
      </w:r>
      <w:r>
        <w:t>Sports Excellence Scholarship Fund</w:t>
      </w:r>
    </w:p>
    <w:p w14:paraId="28550536" w14:textId="77777777" w:rsidR="00000000" w:rsidRDefault="00000000">
      <w:pPr>
        <w:pStyle w:val="money-location"/>
        <w:divId w:val="676739183"/>
      </w:pPr>
      <w:r>
        <w:rPr>
          <w:b/>
          <w:bCs/>
        </w:rPr>
        <w:t>Location: </w:t>
      </w:r>
      <w:r>
        <w:t>Australia</w:t>
      </w:r>
    </w:p>
    <w:p w14:paraId="60B5A9E1" w14:textId="77777777" w:rsidR="00000000" w:rsidRDefault="00000000">
      <w:pPr>
        <w:pStyle w:val="money-value"/>
        <w:divId w:val="676739183"/>
      </w:pPr>
      <w:r>
        <w:rPr>
          <w:b/>
          <w:bCs/>
        </w:rPr>
        <w:t>Value: </w:t>
      </w:r>
      <w:r>
        <w:t>$1,000 AUD</w:t>
      </w:r>
    </w:p>
    <w:p w14:paraId="3442FE98" w14:textId="77777777" w:rsidR="00000000" w:rsidRDefault="00000000">
      <w:pPr>
        <w:pStyle w:val="money-open"/>
        <w:divId w:val="676739183"/>
      </w:pPr>
      <w:r>
        <w:rPr>
          <w:b/>
          <w:bCs/>
        </w:rPr>
        <w:t>Open Date: </w:t>
      </w:r>
      <w:r>
        <w:t>January 1, 2025</w:t>
      </w:r>
    </w:p>
    <w:p w14:paraId="092DEF9A" w14:textId="77777777" w:rsidR="00000000" w:rsidRDefault="00000000">
      <w:pPr>
        <w:pStyle w:val="money-close"/>
        <w:divId w:val="676739183"/>
      </w:pPr>
      <w:r>
        <w:rPr>
          <w:b/>
          <w:bCs/>
        </w:rPr>
        <w:t>Close Date: </w:t>
      </w:r>
      <w:r>
        <w:t>December 31, 2025</w:t>
      </w:r>
    </w:p>
    <w:p w14:paraId="424DAD61" w14:textId="77777777" w:rsidR="00000000" w:rsidRDefault="00000000">
      <w:pPr>
        <w:divId w:val="676739183"/>
        <w:rPr>
          <w:rFonts w:eastAsia="Times New Roman"/>
        </w:rPr>
      </w:pPr>
      <w:hyperlink r:id="rId24" w:tgtFrame="_blank" w:history="1">
        <w:r>
          <w:rPr>
            <w:rStyle w:val="Hyperlink"/>
            <w:rFonts w:eastAsia="Times New Roman"/>
          </w:rPr>
          <w:t>Find out more</w:t>
        </w:r>
      </w:hyperlink>
    </w:p>
    <w:p w14:paraId="39013230" w14:textId="77777777" w:rsidR="00000000" w:rsidRDefault="00000000">
      <w:pPr>
        <w:pStyle w:val="Heading3"/>
        <w:divId w:val="587547070"/>
        <w:rPr>
          <w:rFonts w:eastAsia="Times New Roman"/>
        </w:rPr>
      </w:pPr>
      <w:bookmarkStart w:id="23" w:name="_Toc208565487"/>
      <w:r>
        <w:rPr>
          <w:rFonts w:eastAsia="Times New Roman"/>
        </w:rPr>
        <w:t>Swinburne University George Alexander Foundation Scholarships for Students Relocating to Study</w:t>
      </w:r>
      <w:bookmarkEnd w:id="23"/>
    </w:p>
    <w:p w14:paraId="7DEF2E01" w14:textId="77777777" w:rsidR="00000000" w:rsidRDefault="00000000">
      <w:pPr>
        <w:pStyle w:val="money-org"/>
        <w:divId w:val="587547070"/>
      </w:pPr>
      <w:r>
        <w:rPr>
          <w:b/>
          <w:bCs/>
        </w:rPr>
        <w:t>Organisation: </w:t>
      </w:r>
      <w:r>
        <w:t>Swinburne University</w:t>
      </w:r>
    </w:p>
    <w:p w14:paraId="5BC4E302" w14:textId="77777777" w:rsidR="00000000" w:rsidRDefault="00000000">
      <w:pPr>
        <w:pStyle w:val="money-location"/>
        <w:divId w:val="587547070"/>
      </w:pPr>
      <w:r>
        <w:rPr>
          <w:b/>
          <w:bCs/>
        </w:rPr>
        <w:t>Location: </w:t>
      </w:r>
      <w:r>
        <w:t>Australia</w:t>
      </w:r>
    </w:p>
    <w:p w14:paraId="2B45AD4D" w14:textId="77777777" w:rsidR="00000000" w:rsidRDefault="00000000">
      <w:pPr>
        <w:pStyle w:val="money-value"/>
        <w:divId w:val="587547070"/>
      </w:pPr>
      <w:r>
        <w:rPr>
          <w:b/>
          <w:bCs/>
        </w:rPr>
        <w:t>Value: </w:t>
      </w:r>
      <w:r>
        <w:t>Up to $24,000 AUD</w:t>
      </w:r>
    </w:p>
    <w:p w14:paraId="2B163A31" w14:textId="77777777" w:rsidR="00000000" w:rsidRDefault="00000000">
      <w:pPr>
        <w:pStyle w:val="money-open"/>
        <w:divId w:val="587547070"/>
      </w:pPr>
      <w:r>
        <w:rPr>
          <w:b/>
          <w:bCs/>
        </w:rPr>
        <w:t>Open Date: </w:t>
      </w:r>
      <w:r>
        <w:t>August 4, 2025</w:t>
      </w:r>
    </w:p>
    <w:p w14:paraId="0EC32DC4" w14:textId="77777777" w:rsidR="00000000" w:rsidRDefault="00000000">
      <w:pPr>
        <w:pStyle w:val="money-close"/>
        <w:divId w:val="587547070"/>
      </w:pPr>
      <w:r>
        <w:rPr>
          <w:b/>
          <w:bCs/>
        </w:rPr>
        <w:t>Close Date: </w:t>
      </w:r>
      <w:r>
        <w:t>February 27, 2026</w:t>
      </w:r>
    </w:p>
    <w:p w14:paraId="70BF6203" w14:textId="77777777" w:rsidR="00000000" w:rsidRDefault="00000000">
      <w:pPr>
        <w:divId w:val="587547070"/>
        <w:rPr>
          <w:rFonts w:eastAsia="Times New Roman"/>
        </w:rPr>
      </w:pPr>
      <w:hyperlink r:id="rId25" w:tgtFrame="_blank" w:history="1">
        <w:r>
          <w:rPr>
            <w:rStyle w:val="Hyperlink"/>
            <w:rFonts w:eastAsia="Times New Roman"/>
          </w:rPr>
          <w:t>Find out more</w:t>
        </w:r>
      </w:hyperlink>
    </w:p>
    <w:p w14:paraId="791FF490" w14:textId="77777777" w:rsidR="00000000" w:rsidRDefault="00000000">
      <w:pPr>
        <w:pStyle w:val="Heading3"/>
        <w:divId w:val="699284086"/>
        <w:rPr>
          <w:rFonts w:eastAsia="Times New Roman"/>
        </w:rPr>
      </w:pPr>
      <w:bookmarkStart w:id="24" w:name="_Toc208565488"/>
      <w:r>
        <w:rPr>
          <w:rFonts w:eastAsia="Times New Roman"/>
        </w:rPr>
        <w:lastRenderedPageBreak/>
        <w:t>University of Tasmania George Alexander Foundation Scholarships for Students Relocating to Study</w:t>
      </w:r>
      <w:bookmarkEnd w:id="24"/>
    </w:p>
    <w:p w14:paraId="59F632AB" w14:textId="77777777" w:rsidR="00000000" w:rsidRDefault="00000000">
      <w:pPr>
        <w:pStyle w:val="money-org"/>
        <w:divId w:val="699284086"/>
      </w:pPr>
      <w:r>
        <w:rPr>
          <w:b/>
          <w:bCs/>
        </w:rPr>
        <w:t>Organisation: </w:t>
      </w:r>
      <w:r>
        <w:t>University of Tasmania</w:t>
      </w:r>
    </w:p>
    <w:p w14:paraId="5502BBC9" w14:textId="77777777" w:rsidR="00000000" w:rsidRDefault="00000000">
      <w:pPr>
        <w:pStyle w:val="money-location"/>
        <w:divId w:val="699284086"/>
      </w:pPr>
      <w:r>
        <w:rPr>
          <w:b/>
          <w:bCs/>
        </w:rPr>
        <w:t>Location: </w:t>
      </w:r>
      <w:r>
        <w:t>Australia</w:t>
      </w:r>
    </w:p>
    <w:p w14:paraId="64EAFCE9" w14:textId="77777777" w:rsidR="00000000" w:rsidRDefault="00000000">
      <w:pPr>
        <w:pStyle w:val="money-value"/>
        <w:divId w:val="699284086"/>
      </w:pPr>
      <w:r>
        <w:rPr>
          <w:b/>
          <w:bCs/>
        </w:rPr>
        <w:t>Value: </w:t>
      </w:r>
      <w:r>
        <w:t>$24,000 AUD</w:t>
      </w:r>
    </w:p>
    <w:p w14:paraId="25F57041" w14:textId="77777777" w:rsidR="00000000" w:rsidRDefault="00000000">
      <w:pPr>
        <w:pStyle w:val="money-open"/>
        <w:divId w:val="699284086"/>
      </w:pPr>
      <w:r>
        <w:rPr>
          <w:b/>
          <w:bCs/>
        </w:rPr>
        <w:t>Open Date: </w:t>
      </w:r>
      <w:r>
        <w:t>August 29, 2025</w:t>
      </w:r>
    </w:p>
    <w:p w14:paraId="53E03FE2" w14:textId="77777777" w:rsidR="00000000" w:rsidRDefault="00000000">
      <w:pPr>
        <w:pStyle w:val="money-close"/>
        <w:divId w:val="699284086"/>
      </w:pPr>
      <w:r>
        <w:rPr>
          <w:b/>
          <w:bCs/>
        </w:rPr>
        <w:t>Close Date: </w:t>
      </w:r>
      <w:r>
        <w:t>December 1, 2025</w:t>
      </w:r>
    </w:p>
    <w:p w14:paraId="5CFFABDF" w14:textId="77777777" w:rsidR="00000000" w:rsidRDefault="00000000">
      <w:pPr>
        <w:divId w:val="699284086"/>
        <w:rPr>
          <w:rFonts w:eastAsia="Times New Roman"/>
        </w:rPr>
      </w:pPr>
      <w:hyperlink r:id="rId26" w:tgtFrame="_blank" w:history="1">
        <w:r>
          <w:rPr>
            <w:rStyle w:val="Hyperlink"/>
            <w:rFonts w:eastAsia="Times New Roman"/>
          </w:rPr>
          <w:t>Find out more</w:t>
        </w:r>
      </w:hyperlink>
    </w:p>
    <w:p w14:paraId="577183FE" w14:textId="77777777" w:rsidR="00000000" w:rsidRDefault="00000000">
      <w:pPr>
        <w:pStyle w:val="Heading3"/>
        <w:divId w:val="1644003174"/>
        <w:rPr>
          <w:rFonts w:eastAsia="Times New Roman"/>
        </w:rPr>
      </w:pPr>
      <w:bookmarkStart w:id="25" w:name="_Toc208565489"/>
      <w:r>
        <w:rPr>
          <w:rFonts w:eastAsia="Times New Roman"/>
        </w:rPr>
        <w:t>Deakin University George Alexander Foundation Scholarships for Students Relocating to Study</w:t>
      </w:r>
      <w:bookmarkEnd w:id="25"/>
    </w:p>
    <w:p w14:paraId="38E19C63" w14:textId="77777777" w:rsidR="00000000" w:rsidRDefault="00000000">
      <w:pPr>
        <w:pStyle w:val="money-org"/>
        <w:divId w:val="1644003174"/>
      </w:pPr>
      <w:r>
        <w:rPr>
          <w:b/>
          <w:bCs/>
        </w:rPr>
        <w:t>Organisation: </w:t>
      </w:r>
      <w:r>
        <w:t>Deakin University</w:t>
      </w:r>
    </w:p>
    <w:p w14:paraId="42395822" w14:textId="77777777" w:rsidR="00000000" w:rsidRDefault="00000000">
      <w:pPr>
        <w:pStyle w:val="money-location"/>
        <w:divId w:val="1644003174"/>
      </w:pPr>
      <w:r>
        <w:rPr>
          <w:b/>
          <w:bCs/>
        </w:rPr>
        <w:t>Location: </w:t>
      </w:r>
      <w:r>
        <w:t>Australia</w:t>
      </w:r>
    </w:p>
    <w:p w14:paraId="2CF6E5D9" w14:textId="77777777" w:rsidR="00000000" w:rsidRDefault="00000000">
      <w:pPr>
        <w:pStyle w:val="money-value"/>
        <w:divId w:val="1644003174"/>
      </w:pPr>
      <w:r>
        <w:rPr>
          <w:b/>
          <w:bCs/>
        </w:rPr>
        <w:t>Value: </w:t>
      </w:r>
      <w:r>
        <w:t>Up to $25,500 AUD</w:t>
      </w:r>
    </w:p>
    <w:p w14:paraId="16DC72FA" w14:textId="77777777" w:rsidR="00000000" w:rsidRDefault="00000000">
      <w:pPr>
        <w:pStyle w:val="money-open"/>
        <w:divId w:val="1644003174"/>
      </w:pPr>
      <w:r>
        <w:rPr>
          <w:b/>
          <w:bCs/>
        </w:rPr>
        <w:t>Open Date: </w:t>
      </w:r>
      <w:r>
        <w:t>September 8, 2025</w:t>
      </w:r>
    </w:p>
    <w:p w14:paraId="22339CB1" w14:textId="77777777" w:rsidR="00000000" w:rsidRDefault="00000000">
      <w:pPr>
        <w:pStyle w:val="money-close"/>
        <w:divId w:val="1644003174"/>
      </w:pPr>
      <w:r>
        <w:rPr>
          <w:b/>
          <w:bCs/>
        </w:rPr>
        <w:t>Close Date: </w:t>
      </w:r>
      <w:r>
        <w:t>January 7, 2026</w:t>
      </w:r>
    </w:p>
    <w:p w14:paraId="310EEACC" w14:textId="77777777" w:rsidR="00000000" w:rsidRDefault="00000000">
      <w:pPr>
        <w:divId w:val="1644003174"/>
        <w:rPr>
          <w:rFonts w:eastAsia="Times New Roman"/>
        </w:rPr>
      </w:pPr>
      <w:hyperlink r:id="rId27" w:tgtFrame="_blank" w:history="1">
        <w:r>
          <w:rPr>
            <w:rStyle w:val="Hyperlink"/>
            <w:rFonts w:eastAsia="Times New Roman"/>
          </w:rPr>
          <w:t>Find out more</w:t>
        </w:r>
      </w:hyperlink>
    </w:p>
    <w:p w14:paraId="24526C4D" w14:textId="77777777" w:rsidR="00000000" w:rsidRDefault="00000000">
      <w:pPr>
        <w:pStyle w:val="Heading1"/>
        <w:divId w:val="908543900"/>
        <w:rPr>
          <w:rFonts w:eastAsia="Times New Roman"/>
        </w:rPr>
      </w:pPr>
      <w:bookmarkStart w:id="26" w:name="_Toc208565490"/>
      <w:r>
        <w:rPr>
          <w:rFonts w:eastAsia="Times New Roman"/>
        </w:rPr>
        <w:t>Competitions</w:t>
      </w:r>
      <w:bookmarkEnd w:id="26"/>
    </w:p>
    <w:p w14:paraId="091197CC" w14:textId="77777777" w:rsidR="00000000" w:rsidRDefault="00000000">
      <w:pPr>
        <w:pStyle w:val="Heading3"/>
        <w:divId w:val="377900530"/>
        <w:rPr>
          <w:rFonts w:eastAsia="Times New Roman"/>
        </w:rPr>
      </w:pPr>
      <w:bookmarkStart w:id="27" w:name="_Toc208565491"/>
      <w:r>
        <w:rPr>
          <w:rFonts w:eastAsia="Times New Roman"/>
        </w:rPr>
        <w:t>Nature in Focus Photography Competition for Australian Residents of All Ages</w:t>
      </w:r>
      <w:bookmarkEnd w:id="27"/>
    </w:p>
    <w:p w14:paraId="02F92E14" w14:textId="77777777" w:rsidR="00000000" w:rsidRDefault="00000000">
      <w:pPr>
        <w:pStyle w:val="competition-org"/>
        <w:divId w:val="377900530"/>
      </w:pPr>
      <w:r>
        <w:rPr>
          <w:b/>
          <w:bCs/>
        </w:rPr>
        <w:t>Organisation:</w:t>
      </w:r>
      <w:r>
        <w:t> Conservation Volunteers Australia</w:t>
      </w:r>
    </w:p>
    <w:p w14:paraId="2C6954E3" w14:textId="77777777" w:rsidR="00000000" w:rsidRDefault="00000000">
      <w:pPr>
        <w:pStyle w:val="competition-location"/>
        <w:divId w:val="377900530"/>
      </w:pPr>
      <w:r>
        <w:rPr>
          <w:b/>
          <w:bCs/>
        </w:rPr>
        <w:t>Location:</w:t>
      </w:r>
      <w:r>
        <w:t> Australia</w:t>
      </w:r>
    </w:p>
    <w:p w14:paraId="5FEA54F8" w14:textId="77777777" w:rsidR="00000000" w:rsidRDefault="00000000">
      <w:pPr>
        <w:pStyle w:val="competition-value"/>
        <w:divId w:val="377900530"/>
      </w:pPr>
      <w:r>
        <w:rPr>
          <w:b/>
          <w:bCs/>
        </w:rPr>
        <w:t>Value:</w:t>
      </w:r>
      <w:r>
        <w:t> $8,000 AUD in total</w:t>
      </w:r>
    </w:p>
    <w:p w14:paraId="3BCA8A08" w14:textId="77777777" w:rsidR="00000000" w:rsidRDefault="00000000">
      <w:pPr>
        <w:pStyle w:val="competition-open"/>
        <w:divId w:val="377900530"/>
      </w:pPr>
      <w:r>
        <w:rPr>
          <w:b/>
          <w:bCs/>
        </w:rPr>
        <w:t>Open Date:</w:t>
      </w:r>
      <w:r>
        <w:t> July 4, 2025</w:t>
      </w:r>
    </w:p>
    <w:p w14:paraId="641E29E0" w14:textId="77777777" w:rsidR="00000000" w:rsidRDefault="00000000">
      <w:pPr>
        <w:pStyle w:val="competition-close"/>
        <w:divId w:val="377900530"/>
      </w:pPr>
      <w:r>
        <w:rPr>
          <w:b/>
          <w:bCs/>
        </w:rPr>
        <w:t>Close Date: </w:t>
      </w:r>
      <w:r>
        <w:t>September 26, 2025</w:t>
      </w:r>
    </w:p>
    <w:p w14:paraId="74394F76" w14:textId="77777777" w:rsidR="00000000" w:rsidRDefault="00000000">
      <w:pPr>
        <w:divId w:val="377900530"/>
        <w:rPr>
          <w:rFonts w:eastAsia="Times New Roman"/>
        </w:rPr>
      </w:pPr>
      <w:hyperlink r:id="rId28" w:tgtFrame="_blank" w:history="1">
        <w:r>
          <w:rPr>
            <w:rStyle w:val="Hyperlink"/>
            <w:rFonts w:eastAsia="Times New Roman"/>
          </w:rPr>
          <w:t>Find out more</w:t>
        </w:r>
      </w:hyperlink>
    </w:p>
    <w:p w14:paraId="55AA60F2" w14:textId="77777777" w:rsidR="00000000" w:rsidRDefault="00000000">
      <w:pPr>
        <w:pStyle w:val="Heading1"/>
        <w:divId w:val="908543900"/>
        <w:rPr>
          <w:rFonts w:eastAsia="Times New Roman"/>
        </w:rPr>
      </w:pPr>
      <w:bookmarkStart w:id="28" w:name="_Toc208565492"/>
      <w:r>
        <w:rPr>
          <w:rFonts w:eastAsia="Times New Roman"/>
        </w:rPr>
        <w:t>Weekly Posts</w:t>
      </w:r>
      <w:bookmarkEnd w:id="28"/>
    </w:p>
    <w:p w14:paraId="04560028" w14:textId="239CA046" w:rsidR="00000000" w:rsidRDefault="00000000">
      <w:pPr>
        <w:pStyle w:val="Heading2"/>
        <w:divId w:val="582105689"/>
        <w:rPr>
          <w:rFonts w:eastAsia="Times New Roman"/>
        </w:rPr>
      </w:pPr>
      <w:bookmarkStart w:id="29" w:name="_Toc208565493"/>
      <w:r>
        <w:rPr>
          <w:rFonts w:eastAsia="Times New Roman"/>
        </w:rPr>
        <w:t>Accommodation</w:t>
      </w:r>
      <w:bookmarkEnd w:id="29"/>
    </w:p>
    <w:p w14:paraId="7250A2A5" w14:textId="77777777" w:rsidR="00000000" w:rsidRDefault="00000000">
      <w:pPr>
        <w:pStyle w:val="Heading3"/>
        <w:divId w:val="582105689"/>
        <w:rPr>
          <w:rFonts w:eastAsia="Times New Roman"/>
        </w:rPr>
      </w:pPr>
      <w:bookmarkStart w:id="30" w:name="_Toc208565494"/>
      <w:r>
        <w:rPr>
          <w:rFonts w:eastAsia="Times New Roman"/>
        </w:rPr>
        <w:t xml:space="preserve">5 signs you’re ready to move out for </w:t>
      </w:r>
      <w:proofErr w:type="spellStart"/>
      <w:r>
        <w:rPr>
          <w:rFonts w:eastAsia="Times New Roman"/>
        </w:rPr>
        <w:t>uni</w:t>
      </w:r>
      <w:bookmarkEnd w:id="30"/>
      <w:proofErr w:type="spellEnd"/>
    </w:p>
    <w:p w14:paraId="1A7C82EA" w14:textId="77777777" w:rsidR="00000000" w:rsidRDefault="00000000">
      <w:pPr>
        <w:pStyle w:val="NormalWeb"/>
        <w:divId w:val="741101775"/>
      </w:pPr>
      <w:r>
        <w:t xml:space="preserve">The decision to move out of home for </w:t>
      </w:r>
      <w:proofErr w:type="spellStart"/>
      <w:r>
        <w:t>uni</w:t>
      </w:r>
      <w:proofErr w:type="spellEnd"/>
      <w:r>
        <w:t xml:space="preserve"> is a big one, and there's no universal right time to make the leap. While some people pack their bags the </w:t>
      </w:r>
      <w:proofErr w:type="gramStart"/>
      <w:r>
        <w:t>moment</w:t>
      </w:r>
      <w:proofErr w:type="gramEnd"/>
      <w:r>
        <w:t xml:space="preserve"> they finish Year 12, others benefit from staying at home for their first year or even their entire degree (and both approaches are perfectly valid).</w:t>
      </w:r>
    </w:p>
    <w:p w14:paraId="35B6FEEF" w14:textId="77777777" w:rsidR="00000000" w:rsidRDefault="00000000">
      <w:pPr>
        <w:pStyle w:val="NormalWeb"/>
        <w:divId w:val="741101775"/>
      </w:pPr>
      <w:r>
        <w:t xml:space="preserve">But if you're considering making the move, how do you know whether you're </w:t>
      </w:r>
      <w:proofErr w:type="gramStart"/>
      <w:r>
        <w:t>actually ready</w:t>
      </w:r>
      <w:proofErr w:type="gramEnd"/>
      <w:r>
        <w:t>? Moving out before you've developed some key life skills can turn what should be an exciting time into a stressful struggle. Here are five signs that suggest you're prepared for the practical and emotional realities of living independently.</w:t>
      </w:r>
    </w:p>
    <w:p w14:paraId="485EEBF1" w14:textId="77777777" w:rsidR="00000000" w:rsidRDefault="00000000">
      <w:pPr>
        <w:pStyle w:val="NormalWeb"/>
        <w:divId w:val="741101775"/>
      </w:pPr>
      <w:r>
        <w:t> </w:t>
      </w:r>
    </w:p>
    <w:p w14:paraId="7C8E6393" w14:textId="77777777" w:rsidR="00000000" w:rsidRDefault="00000000">
      <w:pPr>
        <w:pStyle w:val="NormalWeb"/>
        <w:divId w:val="741101775"/>
        <w:rPr>
          <w:b/>
          <w:bCs/>
        </w:rPr>
      </w:pPr>
      <w:r>
        <w:rPr>
          <w:b/>
          <w:bCs/>
        </w:rPr>
        <w:t>You can handle your money</w:t>
      </w:r>
    </w:p>
    <w:p w14:paraId="7D8EF53C" w14:textId="77777777" w:rsidR="00000000" w:rsidRDefault="00000000">
      <w:pPr>
        <w:pStyle w:val="NormalWeb"/>
        <w:divId w:val="741101775"/>
      </w:pPr>
      <w:r>
        <w:t xml:space="preserve">Financial readiness goes far beyond having money in your bank account. It means understanding what things </w:t>
      </w:r>
      <w:proofErr w:type="gramStart"/>
      <w:r>
        <w:t>actually cost</w:t>
      </w:r>
      <w:proofErr w:type="gramEnd"/>
      <w:r>
        <w:t xml:space="preserve"> and having a solid plan for how you'll cover your expenses.</w:t>
      </w:r>
    </w:p>
    <w:p w14:paraId="7063024B" w14:textId="77777777" w:rsidR="00000000" w:rsidRDefault="00000000">
      <w:pPr>
        <w:pStyle w:val="NormalWeb"/>
        <w:divId w:val="741101775"/>
      </w:pPr>
      <w:r>
        <w:lastRenderedPageBreak/>
        <w:t>Before you move out, you should have clear answers to these questions:</w:t>
      </w:r>
    </w:p>
    <w:p w14:paraId="215BEF0F" w14:textId="77777777" w:rsidR="00000000" w:rsidRDefault="00000000">
      <w:pPr>
        <w:numPr>
          <w:ilvl w:val="0"/>
          <w:numId w:val="4"/>
        </w:numPr>
        <w:spacing w:after="0" w:line="240" w:lineRule="auto"/>
        <w:divId w:val="741101775"/>
        <w:rPr>
          <w:rFonts w:ascii="Aptos" w:eastAsia="Times New Roman" w:hAnsi="Aptos"/>
          <w:sz w:val="22"/>
          <w:szCs w:val="22"/>
        </w:rPr>
      </w:pPr>
      <w:r>
        <w:rPr>
          <w:rFonts w:ascii="Aptos" w:eastAsia="Times New Roman" w:hAnsi="Aptos"/>
          <w:sz w:val="22"/>
          <w:szCs w:val="22"/>
        </w:rPr>
        <w:t>How will you pay for accommodation (family support, part-time job, scholarships, government payments)?</w:t>
      </w:r>
    </w:p>
    <w:p w14:paraId="5EEED702" w14:textId="77777777" w:rsidR="00000000" w:rsidRDefault="00000000">
      <w:pPr>
        <w:numPr>
          <w:ilvl w:val="0"/>
          <w:numId w:val="4"/>
        </w:numPr>
        <w:spacing w:after="0" w:line="240" w:lineRule="auto"/>
        <w:divId w:val="741101775"/>
        <w:rPr>
          <w:rFonts w:ascii="Aptos" w:eastAsia="Times New Roman" w:hAnsi="Aptos"/>
          <w:sz w:val="22"/>
          <w:szCs w:val="22"/>
        </w:rPr>
      </w:pPr>
      <w:r>
        <w:rPr>
          <w:rFonts w:ascii="Aptos" w:eastAsia="Times New Roman" w:hAnsi="Aptos"/>
          <w:sz w:val="22"/>
          <w:szCs w:val="22"/>
        </w:rPr>
        <w:t>Do you have a job lined up, or have you confirmed there are opportunities where you're moving?</w:t>
      </w:r>
    </w:p>
    <w:p w14:paraId="0BBB4949" w14:textId="77777777" w:rsidR="00000000" w:rsidRDefault="00000000">
      <w:pPr>
        <w:numPr>
          <w:ilvl w:val="0"/>
          <w:numId w:val="4"/>
        </w:numPr>
        <w:spacing w:after="0" w:line="240" w:lineRule="auto"/>
        <w:divId w:val="741101775"/>
        <w:rPr>
          <w:rFonts w:ascii="Aptos" w:eastAsia="Times New Roman" w:hAnsi="Aptos"/>
          <w:sz w:val="22"/>
          <w:szCs w:val="22"/>
        </w:rPr>
      </w:pPr>
      <w:r>
        <w:rPr>
          <w:rFonts w:ascii="Aptos" w:eastAsia="Times New Roman" w:hAnsi="Aptos"/>
          <w:sz w:val="22"/>
          <w:szCs w:val="22"/>
        </w:rPr>
        <w:t xml:space="preserve">Have you researched </w:t>
      </w:r>
      <w:hyperlink r:id="rId29" w:tgtFrame="_blank" w:history="1">
        <w:r>
          <w:rPr>
            <w:rStyle w:val="Hyperlink"/>
            <w:rFonts w:eastAsia="Times New Roman"/>
          </w:rPr>
          <w:t xml:space="preserve">Centrelink </w:t>
        </w:r>
      </w:hyperlink>
      <w:r>
        <w:rPr>
          <w:rFonts w:ascii="Aptos" w:eastAsia="Times New Roman" w:hAnsi="Aptos"/>
          <w:sz w:val="22"/>
          <w:szCs w:val="22"/>
        </w:rPr>
        <w:t xml:space="preserve">payments you might be eligible for, like </w:t>
      </w:r>
      <w:hyperlink r:id="rId30" w:tgtFrame="_blank" w:history="1">
        <w:r>
          <w:rPr>
            <w:rStyle w:val="Hyperlink"/>
            <w:rFonts w:eastAsia="Times New Roman"/>
          </w:rPr>
          <w:t>Youth Allowance</w:t>
        </w:r>
      </w:hyperlink>
      <w:r>
        <w:rPr>
          <w:rFonts w:ascii="Aptos" w:eastAsia="Times New Roman" w:hAnsi="Aptos"/>
          <w:sz w:val="22"/>
          <w:szCs w:val="22"/>
        </w:rPr>
        <w:t xml:space="preserve"> or </w:t>
      </w:r>
      <w:hyperlink r:id="rId31" w:tgtFrame="_blank" w:history="1">
        <w:r>
          <w:rPr>
            <w:rStyle w:val="Hyperlink"/>
            <w:rFonts w:eastAsia="Times New Roman"/>
          </w:rPr>
          <w:t>Rent Assistanc</w:t>
        </w:r>
      </w:hyperlink>
      <w:r>
        <w:rPr>
          <w:rFonts w:ascii="Aptos" w:eastAsia="Times New Roman" w:hAnsi="Aptos"/>
          <w:sz w:val="22"/>
          <w:szCs w:val="22"/>
        </w:rPr>
        <w:t>e?</w:t>
      </w:r>
    </w:p>
    <w:p w14:paraId="2AF73C07" w14:textId="77777777" w:rsidR="00000000" w:rsidRDefault="00000000">
      <w:pPr>
        <w:pStyle w:val="NormalWeb"/>
        <w:divId w:val="741101775"/>
      </w:pPr>
      <w:r>
        <w:t>Just as importantly, you should have some experience managing money. Maybe you've been buying your own clothes, paying your mobile phone bill, or doing the weekly grocery shop with your parents. You need to know that a loaf of bread costs around $3, not $10, and that living on two-minute noodles isn't sustainable.</w:t>
      </w:r>
    </w:p>
    <w:p w14:paraId="69C6AF75" w14:textId="77777777" w:rsidR="00000000" w:rsidRDefault="00000000">
      <w:pPr>
        <w:pStyle w:val="NormalWeb"/>
        <w:divId w:val="741101775"/>
      </w:pPr>
      <w:r>
        <w:t>Don't wait until you're stressed about settling into a new place to figure out government support options. Research these beforehand so you know what's available and can apply well in advance.</w:t>
      </w:r>
    </w:p>
    <w:p w14:paraId="06461052" w14:textId="77777777" w:rsidR="00000000" w:rsidRDefault="00000000">
      <w:pPr>
        <w:pStyle w:val="NormalWeb"/>
        <w:divId w:val="741101775"/>
      </w:pPr>
      <w:r>
        <w:t> </w:t>
      </w:r>
    </w:p>
    <w:p w14:paraId="48ECD415" w14:textId="77777777" w:rsidR="00000000" w:rsidRDefault="00000000">
      <w:pPr>
        <w:pStyle w:val="NormalWeb"/>
        <w:divId w:val="741101775"/>
        <w:rPr>
          <w:b/>
          <w:bCs/>
        </w:rPr>
      </w:pPr>
      <w:r>
        <w:rPr>
          <w:b/>
          <w:bCs/>
        </w:rPr>
        <w:t>You can keep yourself safe</w:t>
      </w:r>
    </w:p>
    <w:p w14:paraId="40910F9B" w14:textId="77777777" w:rsidR="00000000" w:rsidRDefault="00000000">
      <w:pPr>
        <w:pStyle w:val="NormalWeb"/>
        <w:divId w:val="741101775"/>
      </w:pPr>
      <w:r>
        <w:t xml:space="preserve">This is about knowing when to say no - whether that's </w:t>
      </w:r>
      <w:proofErr w:type="spellStart"/>
      <w:r>
        <w:t>to</w:t>
      </w:r>
      <w:proofErr w:type="spellEnd"/>
      <w:r>
        <w:t xml:space="preserve"> dangerous situations, peer pressure, or anything else that compromises your wellbeing.</w:t>
      </w:r>
    </w:p>
    <w:p w14:paraId="18108F51" w14:textId="77777777" w:rsidR="00000000" w:rsidRDefault="00000000">
      <w:pPr>
        <w:pStyle w:val="NormalWeb"/>
        <w:divId w:val="741101775"/>
      </w:pPr>
      <w:r>
        <w:t xml:space="preserve">You should be comfortable declining invitations that feel unsafe or </w:t>
      </w:r>
      <w:proofErr w:type="gramStart"/>
      <w:r>
        <w:t>uncomfortable, and</w:t>
      </w:r>
      <w:proofErr w:type="gramEnd"/>
      <w:r>
        <w:t xml:space="preserve"> can resist pressure to drink more than you want to, skip places that make you uneasy, or avoid activities that conflict with your values.</w:t>
      </w:r>
    </w:p>
    <w:p w14:paraId="4E56E061" w14:textId="77777777" w:rsidR="00000000" w:rsidRDefault="00000000">
      <w:pPr>
        <w:pStyle w:val="NormalWeb"/>
        <w:divId w:val="741101775"/>
      </w:pPr>
      <w:r>
        <w:t xml:space="preserve">Academic safety matters too. You need to be able to maintain boundaries around your study time and not let social pressures derail your goals. When friends want to hang </w:t>
      </w:r>
      <w:proofErr w:type="gramStart"/>
      <w:r>
        <w:t>out</w:t>
      </w:r>
      <w:proofErr w:type="gramEnd"/>
      <w:r>
        <w:t xml:space="preserve"> but you need to work on assignments, you should be able to say no without feeling guilty.</w:t>
      </w:r>
    </w:p>
    <w:p w14:paraId="75EACDCA" w14:textId="77777777" w:rsidR="00000000" w:rsidRDefault="00000000">
      <w:pPr>
        <w:pStyle w:val="NormalWeb"/>
        <w:divId w:val="741101775"/>
      </w:pPr>
      <w:r>
        <w:t>Basic practical safety awareness is also important, like not walking alone late at night and knowing how to access campus security if you need help.</w:t>
      </w:r>
    </w:p>
    <w:p w14:paraId="4BE5B572" w14:textId="77777777" w:rsidR="00000000" w:rsidRDefault="00000000">
      <w:pPr>
        <w:pStyle w:val="NormalWeb"/>
        <w:divId w:val="741101775"/>
      </w:pPr>
      <w:r>
        <w:t> </w:t>
      </w:r>
    </w:p>
    <w:p w14:paraId="466EA204" w14:textId="77777777" w:rsidR="00000000" w:rsidRDefault="00000000">
      <w:pPr>
        <w:pStyle w:val="NormalWeb"/>
        <w:divId w:val="741101775"/>
        <w:rPr>
          <w:b/>
          <w:bCs/>
        </w:rPr>
      </w:pPr>
      <w:r>
        <w:rPr>
          <w:b/>
          <w:bCs/>
        </w:rPr>
        <w:t>You can handle your health</w:t>
      </w:r>
    </w:p>
    <w:p w14:paraId="1D4A57DC" w14:textId="77777777" w:rsidR="00000000" w:rsidRDefault="00000000">
      <w:pPr>
        <w:pStyle w:val="NormalWeb"/>
        <w:divId w:val="741101775"/>
      </w:pPr>
      <w:r>
        <w:t>You don't need to be a fitness guru or nutrition expert, but you should have basic self-care skills in place.</w:t>
      </w:r>
    </w:p>
    <w:p w14:paraId="481955AF" w14:textId="77777777" w:rsidR="00000000" w:rsidRDefault="00000000">
      <w:pPr>
        <w:pStyle w:val="NormalWeb"/>
        <w:divId w:val="741101775"/>
      </w:pPr>
      <w:r>
        <w:t>Can you get yourself a reasonable amount of sleep most nights? Do you eat at least some fruit and vegetables, even if it's just munching an apple on your way to class? Can you make sure your body gets some movement, whether that's walking across campus, doing stretches, or occasionally hitting the gym?</w:t>
      </w:r>
    </w:p>
    <w:p w14:paraId="0EF8EE59" w14:textId="77777777" w:rsidR="00000000" w:rsidRDefault="00000000">
      <w:pPr>
        <w:pStyle w:val="NormalWeb"/>
        <w:divId w:val="741101775"/>
      </w:pPr>
      <w:r>
        <w:t xml:space="preserve">You need to know how to access healthcare too. You should be comfortable going to a pharmacy to ask questions or get basic medications, </w:t>
      </w:r>
      <w:hyperlink r:id="rId32" w:tgtFrame="_blank" w:history="1">
        <w:r>
          <w:rPr>
            <w:rStyle w:val="Hyperlink"/>
          </w:rPr>
          <w:t>understand how Medicare works</w:t>
        </w:r>
      </w:hyperlink>
      <w:r>
        <w:t>, and know how to find a local GP. Most universities have health services on campus, so find out what's available before you need it.</w:t>
      </w:r>
    </w:p>
    <w:p w14:paraId="7EDC82A7" w14:textId="77777777" w:rsidR="00000000" w:rsidRDefault="00000000">
      <w:pPr>
        <w:pStyle w:val="NormalWeb"/>
        <w:divId w:val="741101775"/>
      </w:pPr>
      <w:r>
        <w:t>Mental health awareness is also crucial. You need to recognise when you're feeling overwhelmed, stressed, or low, and know where to seek support - and remember you never need to struggle alone. This might mean:</w:t>
      </w:r>
    </w:p>
    <w:p w14:paraId="6C8D34F4" w14:textId="77777777" w:rsidR="00000000" w:rsidRDefault="00000000">
      <w:pPr>
        <w:numPr>
          <w:ilvl w:val="0"/>
          <w:numId w:val="5"/>
        </w:numPr>
        <w:spacing w:after="0" w:line="240" w:lineRule="auto"/>
        <w:divId w:val="741101775"/>
        <w:rPr>
          <w:rFonts w:ascii="Aptos" w:eastAsia="Times New Roman" w:hAnsi="Aptos"/>
          <w:sz w:val="22"/>
          <w:szCs w:val="22"/>
        </w:rPr>
      </w:pPr>
      <w:r>
        <w:rPr>
          <w:rFonts w:ascii="Aptos" w:eastAsia="Times New Roman" w:hAnsi="Aptos"/>
          <w:sz w:val="22"/>
          <w:szCs w:val="22"/>
        </w:rPr>
        <w:t xml:space="preserve">Calling a helpline like </w:t>
      </w:r>
      <w:hyperlink r:id="rId33" w:tgtFrame="_blank" w:history="1">
        <w:r>
          <w:rPr>
            <w:rStyle w:val="Hyperlink"/>
            <w:rFonts w:eastAsia="Times New Roman"/>
          </w:rPr>
          <w:t>Lifeline</w:t>
        </w:r>
      </w:hyperlink>
      <w:r>
        <w:rPr>
          <w:rFonts w:ascii="Aptos" w:eastAsia="Times New Roman" w:hAnsi="Aptos"/>
          <w:sz w:val="22"/>
          <w:szCs w:val="22"/>
        </w:rPr>
        <w:t xml:space="preserve"> or </w:t>
      </w:r>
      <w:hyperlink r:id="rId34" w:tgtFrame="_blank" w:history="1">
        <w:r>
          <w:rPr>
            <w:rStyle w:val="Hyperlink"/>
            <w:rFonts w:eastAsia="Times New Roman"/>
          </w:rPr>
          <w:t>Beyond Blue</w:t>
        </w:r>
      </w:hyperlink>
    </w:p>
    <w:p w14:paraId="00357140" w14:textId="77777777" w:rsidR="00000000" w:rsidRDefault="00000000">
      <w:pPr>
        <w:numPr>
          <w:ilvl w:val="0"/>
          <w:numId w:val="5"/>
        </w:numPr>
        <w:spacing w:after="0" w:line="240" w:lineRule="auto"/>
        <w:divId w:val="741101775"/>
        <w:rPr>
          <w:rFonts w:ascii="Aptos" w:eastAsia="Times New Roman" w:hAnsi="Aptos"/>
          <w:sz w:val="22"/>
          <w:szCs w:val="22"/>
        </w:rPr>
      </w:pPr>
      <w:r>
        <w:rPr>
          <w:rFonts w:ascii="Aptos" w:eastAsia="Times New Roman" w:hAnsi="Aptos"/>
          <w:sz w:val="22"/>
          <w:szCs w:val="22"/>
        </w:rPr>
        <w:t>Booking an appointment with a counsellor (many unis offer free sessions)</w:t>
      </w:r>
    </w:p>
    <w:p w14:paraId="1D465A6D" w14:textId="77777777" w:rsidR="00000000" w:rsidRDefault="00000000">
      <w:pPr>
        <w:numPr>
          <w:ilvl w:val="0"/>
          <w:numId w:val="5"/>
        </w:numPr>
        <w:spacing w:after="0" w:line="240" w:lineRule="auto"/>
        <w:divId w:val="741101775"/>
        <w:rPr>
          <w:rFonts w:ascii="Aptos" w:eastAsia="Times New Roman" w:hAnsi="Aptos"/>
          <w:sz w:val="22"/>
          <w:szCs w:val="22"/>
        </w:rPr>
      </w:pPr>
      <w:r>
        <w:rPr>
          <w:rFonts w:ascii="Aptos" w:eastAsia="Times New Roman" w:hAnsi="Aptos"/>
          <w:sz w:val="22"/>
          <w:szCs w:val="22"/>
        </w:rPr>
        <w:t>Reaching out to friends and family when you need help</w:t>
      </w:r>
    </w:p>
    <w:p w14:paraId="2F07C797" w14:textId="77777777" w:rsidR="00000000" w:rsidRDefault="00000000">
      <w:pPr>
        <w:numPr>
          <w:ilvl w:val="0"/>
          <w:numId w:val="5"/>
        </w:numPr>
        <w:spacing w:after="0" w:line="240" w:lineRule="auto"/>
        <w:divId w:val="741101775"/>
        <w:rPr>
          <w:rFonts w:ascii="Aptos" w:eastAsia="Times New Roman" w:hAnsi="Aptos"/>
          <w:sz w:val="22"/>
          <w:szCs w:val="22"/>
        </w:rPr>
      </w:pPr>
      <w:r>
        <w:rPr>
          <w:rFonts w:ascii="Aptos" w:eastAsia="Times New Roman" w:hAnsi="Aptos"/>
          <w:sz w:val="22"/>
          <w:szCs w:val="22"/>
        </w:rPr>
        <w:t>Using apps or online resources for mental health support</w:t>
      </w:r>
    </w:p>
    <w:p w14:paraId="5880B25D" w14:textId="77777777" w:rsidR="00000000" w:rsidRDefault="00000000">
      <w:pPr>
        <w:pStyle w:val="NormalWeb"/>
        <w:divId w:val="741101775"/>
      </w:pPr>
      <w:r>
        <w:t> </w:t>
      </w:r>
    </w:p>
    <w:p w14:paraId="5C4770B3" w14:textId="77777777" w:rsidR="00000000" w:rsidRDefault="00000000">
      <w:pPr>
        <w:pStyle w:val="NormalWeb"/>
        <w:divId w:val="741101775"/>
        <w:rPr>
          <w:b/>
          <w:bCs/>
        </w:rPr>
      </w:pPr>
      <w:r>
        <w:rPr>
          <w:b/>
          <w:bCs/>
        </w:rPr>
        <w:t>You can get yourself to where you need to go</w:t>
      </w:r>
    </w:p>
    <w:p w14:paraId="3BBB77D7" w14:textId="77777777" w:rsidR="00000000" w:rsidRDefault="00000000">
      <w:pPr>
        <w:pStyle w:val="NormalWeb"/>
        <w:divId w:val="741101775"/>
      </w:pPr>
      <w:r>
        <w:t>Independence requires mobility. You need confidence in your ability to navigate your new environment and get to university, work, shops, and appointments without relying on others.</w:t>
      </w:r>
    </w:p>
    <w:p w14:paraId="21F153C4" w14:textId="77777777" w:rsidR="00000000" w:rsidRDefault="00000000">
      <w:pPr>
        <w:pStyle w:val="NormalWeb"/>
        <w:divId w:val="741101775"/>
      </w:pPr>
      <w:r>
        <w:lastRenderedPageBreak/>
        <w:t>If you drive, you should have access to a reliable car and feel comfortable driving in unfamiliar areas. This includes practical skills like finding parking, reading street signs, and using GPS navigation.</w:t>
      </w:r>
    </w:p>
    <w:p w14:paraId="422745D1" w14:textId="77777777" w:rsidR="00000000" w:rsidRDefault="00000000">
      <w:pPr>
        <w:pStyle w:val="NormalWeb"/>
        <w:divId w:val="741101775"/>
      </w:pPr>
      <w:r>
        <w:t>If you rely on public transport, you need to be competent with planning routes, understanding timetables, and navigating transit systems. And you should know how to work out backup options when services are delayed or cancelled – because they will be.</w:t>
      </w:r>
    </w:p>
    <w:p w14:paraId="77AE44EE" w14:textId="77777777" w:rsidR="00000000" w:rsidRDefault="00000000">
      <w:pPr>
        <w:pStyle w:val="NormalWeb"/>
        <w:divId w:val="741101775"/>
      </w:pPr>
      <w:r>
        <w:t>The key is feeling confident that you can get yourself where you need to go, especially in emergencies.</w:t>
      </w:r>
    </w:p>
    <w:p w14:paraId="73974EC7" w14:textId="77777777" w:rsidR="00000000" w:rsidRDefault="00000000">
      <w:pPr>
        <w:pStyle w:val="NormalWeb"/>
        <w:divId w:val="741101775"/>
      </w:pPr>
      <w:r>
        <w:t> </w:t>
      </w:r>
    </w:p>
    <w:p w14:paraId="0EB60CED" w14:textId="77777777" w:rsidR="00000000" w:rsidRDefault="00000000">
      <w:pPr>
        <w:pStyle w:val="NormalWeb"/>
        <w:divId w:val="741101775"/>
        <w:rPr>
          <w:b/>
          <w:bCs/>
        </w:rPr>
      </w:pPr>
      <w:r>
        <w:rPr>
          <w:b/>
          <w:bCs/>
        </w:rPr>
        <w:t xml:space="preserve">You </w:t>
      </w:r>
      <w:proofErr w:type="gramStart"/>
      <w:r>
        <w:rPr>
          <w:b/>
          <w:bCs/>
        </w:rPr>
        <w:t>actually want</w:t>
      </w:r>
      <w:proofErr w:type="gramEnd"/>
      <w:r>
        <w:rPr>
          <w:b/>
          <w:bCs/>
        </w:rPr>
        <w:t xml:space="preserve"> to</w:t>
      </w:r>
    </w:p>
    <w:p w14:paraId="791A9179" w14:textId="77777777" w:rsidR="00000000" w:rsidRDefault="00000000">
      <w:pPr>
        <w:pStyle w:val="NormalWeb"/>
        <w:divId w:val="741101775"/>
      </w:pPr>
      <w:r>
        <w:t>This might seem obvious, but it's worth examining your motivations honestly. Are you moving out because you genuinely want the experience, or because you feel like it's what you're supposed to do?</w:t>
      </w:r>
    </w:p>
    <w:p w14:paraId="0B4BC3B3" w14:textId="77777777" w:rsidR="00000000" w:rsidRDefault="00000000">
      <w:pPr>
        <w:pStyle w:val="NormalWeb"/>
        <w:divId w:val="741101775"/>
      </w:pPr>
      <w:r>
        <w:t>There's enormous pressure to move out immediately after finishing school, but this timeline doesn't work for everyone. Trust your gut: if you'd prefer to stay at home for a while longer, listen to that instinct.</w:t>
      </w:r>
    </w:p>
    <w:p w14:paraId="749F5D80" w14:textId="77777777" w:rsidR="00000000" w:rsidRDefault="00000000">
      <w:pPr>
        <w:pStyle w:val="NormalWeb"/>
        <w:divId w:val="741101775"/>
      </w:pPr>
      <w:r>
        <w:t>The shift from school to university is big all by itself. There's nothing wrong with managing one major change at a time, especially if your university is close to home. You can still have a rich university experience while living with your family, and you still have the option to move out later when you feel more ready.</w:t>
      </w:r>
    </w:p>
    <w:p w14:paraId="20D2EF8A" w14:textId="77777777" w:rsidR="00000000" w:rsidRDefault="00000000">
      <w:pPr>
        <w:pStyle w:val="NormalWeb"/>
        <w:divId w:val="741101775"/>
      </w:pPr>
      <w:r>
        <w:t xml:space="preserve">Some people thrive on multiple big changes at once while others do better </w:t>
      </w:r>
      <w:proofErr w:type="gramStart"/>
      <w:r>
        <w:t>taking</w:t>
      </w:r>
      <w:proofErr w:type="gramEnd"/>
      <w:r>
        <w:t xml:space="preserve"> things gradually. But both approaches can lead to success.</w:t>
      </w:r>
    </w:p>
    <w:p w14:paraId="573C344F" w14:textId="77777777" w:rsidR="00000000" w:rsidRDefault="00000000">
      <w:pPr>
        <w:pStyle w:val="NormalWeb"/>
        <w:divId w:val="741101775"/>
      </w:pPr>
      <w:r>
        <w:t> </w:t>
      </w:r>
    </w:p>
    <w:p w14:paraId="3BAF96DD" w14:textId="77777777" w:rsidR="00000000" w:rsidRDefault="00000000">
      <w:pPr>
        <w:pStyle w:val="NormalWeb"/>
        <w:divId w:val="741101775"/>
        <w:rPr>
          <w:b/>
          <w:bCs/>
        </w:rPr>
      </w:pPr>
      <w:r>
        <w:rPr>
          <w:b/>
          <w:bCs/>
        </w:rPr>
        <w:t>Taking your time is okay</w:t>
      </w:r>
    </w:p>
    <w:p w14:paraId="5A3B5FCB" w14:textId="77777777" w:rsidR="00000000" w:rsidRDefault="00000000">
      <w:pPr>
        <w:pStyle w:val="NormalWeb"/>
        <w:divId w:val="741101775"/>
      </w:pPr>
      <w:r>
        <w:t xml:space="preserve">If you're reading through this list and </w:t>
      </w:r>
      <w:proofErr w:type="gramStart"/>
      <w:r>
        <w:t>realising</w:t>
      </w:r>
      <w:proofErr w:type="gramEnd"/>
      <w:r>
        <w:t xml:space="preserve"> you're not quite there yet in some areas, that's completely normal.</w:t>
      </w:r>
    </w:p>
    <w:p w14:paraId="32D6E1D6" w14:textId="77777777" w:rsidR="00000000" w:rsidRDefault="00000000">
      <w:pPr>
        <w:pStyle w:val="NormalWeb"/>
        <w:divId w:val="741101775"/>
      </w:pPr>
      <w:r>
        <w:t>You might decide to spend your first semester or year at home while you develop more confidence. You could take on more financial responsibility at home, practice using public transport in your local area, or gradually take charge of more aspects of your health and wellbeing.</w:t>
      </w:r>
    </w:p>
    <w:p w14:paraId="78A2A894" w14:textId="77777777" w:rsidR="00000000" w:rsidRDefault="00000000">
      <w:pPr>
        <w:pStyle w:val="NormalWeb"/>
        <w:divId w:val="741101775"/>
      </w:pPr>
      <w:r>
        <w:t xml:space="preserve">Moving out for </w:t>
      </w:r>
      <w:proofErr w:type="spellStart"/>
      <w:r>
        <w:t>uni</w:t>
      </w:r>
      <w:proofErr w:type="spellEnd"/>
      <w:r>
        <w:t xml:space="preserve"> is a big step, but it's not irreversible. Many students move back home at various points during their studies for financial, health, or personal reasons. The most important thing is making decisions that support your overall wellbeing and academic success.</w:t>
      </w:r>
    </w:p>
    <w:p w14:paraId="132A2DCE" w14:textId="77777777" w:rsidR="00000000" w:rsidRDefault="00000000">
      <w:pPr>
        <w:pStyle w:val="NormalWeb"/>
        <w:divId w:val="741101775"/>
      </w:pPr>
      <w:r>
        <w:t>University is challenging enough without adding unnecessary stress, so take the time to build these skills and you'll be much more likely to thrive when you do eventually make the move.</w:t>
      </w:r>
    </w:p>
    <w:p w14:paraId="542BEB03" w14:textId="77777777" w:rsidR="00000000" w:rsidRDefault="00000000">
      <w:pPr>
        <w:pStyle w:val="NormalWeb"/>
        <w:divId w:val="741101775"/>
      </w:pPr>
      <w:r>
        <w:t xml:space="preserve">If you think you're ready or want to explore your options, you can also check out our </w:t>
      </w:r>
      <w:hyperlink r:id="rId35" w:history="1">
        <w:r>
          <w:rPr>
            <w:rStyle w:val="Hyperlink"/>
          </w:rPr>
          <w:t xml:space="preserve">directory of Australian </w:t>
        </w:r>
        <w:proofErr w:type="spellStart"/>
        <w:r>
          <w:rPr>
            <w:rStyle w:val="Hyperlink"/>
          </w:rPr>
          <w:t>uni</w:t>
        </w:r>
        <w:proofErr w:type="spellEnd"/>
        <w:r>
          <w:rPr>
            <w:rStyle w:val="Hyperlink"/>
          </w:rPr>
          <w:t xml:space="preserve"> accommodation providers here</w:t>
        </w:r>
      </w:hyperlink>
      <w:r>
        <w:t>.</w:t>
      </w:r>
    </w:p>
    <w:p w14:paraId="33E3AE41" w14:textId="77777777" w:rsidR="00000000" w:rsidRDefault="00000000">
      <w:pPr>
        <w:pStyle w:val="Heading2"/>
        <w:divId w:val="1160077050"/>
        <w:rPr>
          <w:rFonts w:eastAsia="Times New Roman"/>
        </w:rPr>
      </w:pPr>
      <w:bookmarkStart w:id="31" w:name="_Toc208565495"/>
      <w:r>
        <w:rPr>
          <w:rFonts w:eastAsia="Times New Roman"/>
        </w:rPr>
        <w:t>Skills for Work</w:t>
      </w:r>
      <w:bookmarkEnd w:id="31"/>
    </w:p>
    <w:p w14:paraId="40A0B720" w14:textId="77777777" w:rsidR="00000000" w:rsidRDefault="00000000">
      <w:pPr>
        <w:pStyle w:val="Heading3"/>
        <w:divId w:val="1160077050"/>
        <w:rPr>
          <w:rFonts w:eastAsia="Times New Roman"/>
        </w:rPr>
      </w:pPr>
      <w:bookmarkStart w:id="32" w:name="_Toc208565496"/>
      <w:r>
        <w:rPr>
          <w:rFonts w:eastAsia="Times New Roman"/>
        </w:rPr>
        <w:t>Public speaking made easy: 9 tips for overcoming stage fright</w:t>
      </w:r>
      <w:bookmarkEnd w:id="32"/>
    </w:p>
    <w:p w14:paraId="709E1359" w14:textId="77777777" w:rsidR="00000000" w:rsidRDefault="00000000">
      <w:pPr>
        <w:pStyle w:val="NormalWeb"/>
        <w:divId w:val="190842518"/>
      </w:pPr>
      <w:r>
        <w:t>Does the thought of speaking in front of a crowd make your palms sweat and your heart race? You're not alone - heaps of people, including seasoned professionals, experience stage fright. But here's the good news: public speaking is a skill you can learn and improve.</w:t>
      </w:r>
    </w:p>
    <w:p w14:paraId="7B593D88" w14:textId="77777777" w:rsidR="00000000" w:rsidRDefault="00000000">
      <w:pPr>
        <w:pStyle w:val="NormalWeb"/>
        <w:divId w:val="190842518"/>
      </w:pPr>
      <w:r>
        <w:t>Whether you're preparing for a class presentation, a debate, or just want to feel more confident, these tips will help you conquer your fears and improve your public speaking skills.</w:t>
      </w:r>
    </w:p>
    <w:p w14:paraId="299A8285" w14:textId="77777777" w:rsidR="00000000" w:rsidRDefault="00000000">
      <w:pPr>
        <w:pStyle w:val="NormalWeb"/>
        <w:divId w:val="190842518"/>
      </w:pPr>
      <w:r>
        <w:t> </w:t>
      </w:r>
    </w:p>
    <w:p w14:paraId="278DE263" w14:textId="77777777" w:rsidR="00000000" w:rsidRDefault="00000000">
      <w:pPr>
        <w:pStyle w:val="NormalWeb"/>
        <w:divId w:val="190842518"/>
        <w:rPr>
          <w:b/>
          <w:bCs/>
        </w:rPr>
      </w:pPr>
      <w:r>
        <w:rPr>
          <w:b/>
          <w:bCs/>
        </w:rPr>
        <w:t>Understand your fear</w:t>
      </w:r>
    </w:p>
    <w:p w14:paraId="0932C10A" w14:textId="77777777" w:rsidR="00000000" w:rsidRDefault="00000000">
      <w:pPr>
        <w:pStyle w:val="NormalWeb"/>
        <w:divId w:val="190842518"/>
      </w:pPr>
      <w:r>
        <w:lastRenderedPageBreak/>
        <w:t>First, it's important to understand that feeling nervous is normal. Even experienced speakers get butterflies before a big presentation. The key is to harness that nervous energy and use it to your advantage.</w:t>
      </w:r>
    </w:p>
    <w:p w14:paraId="7B2464A3" w14:textId="77777777" w:rsidR="00000000" w:rsidRDefault="00000000">
      <w:pPr>
        <w:pStyle w:val="NormalWeb"/>
        <w:divId w:val="190842518"/>
      </w:pPr>
      <w:r>
        <w:t> </w:t>
      </w:r>
    </w:p>
    <w:p w14:paraId="3E35B069" w14:textId="77777777" w:rsidR="00000000" w:rsidRDefault="00000000">
      <w:pPr>
        <w:pStyle w:val="NormalWeb"/>
        <w:divId w:val="190842518"/>
        <w:rPr>
          <w:b/>
          <w:bCs/>
        </w:rPr>
      </w:pPr>
      <w:r>
        <w:rPr>
          <w:b/>
          <w:bCs/>
        </w:rPr>
        <w:t>Prepare, prepare, prepare</w:t>
      </w:r>
    </w:p>
    <w:p w14:paraId="2CBD74E7" w14:textId="77777777" w:rsidR="00000000" w:rsidRDefault="00000000">
      <w:pPr>
        <w:pStyle w:val="NormalWeb"/>
        <w:divId w:val="190842518"/>
      </w:pPr>
      <w:r>
        <w:t xml:space="preserve">One of the best ways to combat stage fright is to be well-prepared. </w:t>
      </w:r>
      <w:proofErr w:type="gramStart"/>
      <w:r>
        <w:t>So</w:t>
      </w:r>
      <w:proofErr w:type="gramEnd"/>
      <w:r>
        <w:t xml:space="preserve"> know your material inside and out: the more familiar you are with your topic, the more confident you'll feel.</w:t>
      </w:r>
    </w:p>
    <w:p w14:paraId="7B3A83B4" w14:textId="77777777" w:rsidR="00000000" w:rsidRDefault="00000000">
      <w:pPr>
        <w:pStyle w:val="NormalWeb"/>
        <w:divId w:val="190842518"/>
      </w:pPr>
      <w:r>
        <w:t>Practice your speech by speaking in front of a mirror, recording yourself, or presenting to friends and family. And if possible, visit the place where you'll be speaking beforehand to get comfortable with the space.</w:t>
      </w:r>
    </w:p>
    <w:p w14:paraId="0EDB7CAA" w14:textId="77777777" w:rsidR="00000000" w:rsidRDefault="00000000">
      <w:pPr>
        <w:pStyle w:val="NormalWeb"/>
        <w:divId w:val="190842518"/>
      </w:pPr>
      <w:r>
        <w:t> </w:t>
      </w:r>
    </w:p>
    <w:p w14:paraId="154A4B5E" w14:textId="77777777" w:rsidR="00000000" w:rsidRDefault="00000000">
      <w:pPr>
        <w:pStyle w:val="NormalWeb"/>
        <w:divId w:val="190842518"/>
        <w:rPr>
          <w:b/>
          <w:bCs/>
        </w:rPr>
      </w:pPr>
      <w:r>
        <w:rPr>
          <w:b/>
          <w:bCs/>
        </w:rPr>
        <w:t>Use relaxation techniques</w:t>
      </w:r>
    </w:p>
    <w:p w14:paraId="5E3A252C" w14:textId="77777777" w:rsidR="00000000" w:rsidRDefault="00000000">
      <w:pPr>
        <w:pStyle w:val="NormalWeb"/>
        <w:divId w:val="190842518"/>
      </w:pPr>
      <w:r>
        <w:t xml:space="preserve">Calming your nerves before and during your speech can make a big difference. Techniques like </w:t>
      </w:r>
      <w:hyperlink r:id="rId36" w:tgtFrame="_blank" w:history="1">
        <w:r>
          <w:rPr>
            <w:rStyle w:val="Hyperlink"/>
          </w:rPr>
          <w:t>deep breathing</w:t>
        </w:r>
      </w:hyperlink>
      <w:r>
        <w:t xml:space="preserve"> or </w:t>
      </w:r>
      <w:hyperlink r:id="rId37" w:tgtFrame="_blank" w:history="1">
        <w:r>
          <w:rPr>
            <w:rStyle w:val="Hyperlink"/>
          </w:rPr>
          <w:t>progressive muscle relaxation</w:t>
        </w:r>
      </w:hyperlink>
      <w:r>
        <w:t xml:space="preserve"> can work wonders for both the physical and mental sides of anxiety.</w:t>
      </w:r>
    </w:p>
    <w:p w14:paraId="77B0E285" w14:textId="77777777" w:rsidR="00000000" w:rsidRDefault="00000000">
      <w:pPr>
        <w:pStyle w:val="NormalWeb"/>
        <w:divId w:val="190842518"/>
      </w:pPr>
      <w:r>
        <w:t xml:space="preserve">Or why not give visualisation a try: imagine yourself giving a successful speech and picture the audience engaged and interested. It might sound strange, but </w:t>
      </w:r>
      <w:hyperlink r:id="rId38" w:tgtFrame="_blank" w:history="1">
        <w:r>
          <w:rPr>
            <w:rStyle w:val="Hyperlink"/>
          </w:rPr>
          <w:t>it really works</w:t>
        </w:r>
      </w:hyperlink>
      <w:r>
        <w:t>.</w:t>
      </w:r>
    </w:p>
    <w:p w14:paraId="57EF0AD7" w14:textId="77777777" w:rsidR="00000000" w:rsidRDefault="00000000">
      <w:pPr>
        <w:pStyle w:val="NormalWeb"/>
        <w:divId w:val="190842518"/>
      </w:pPr>
      <w:r>
        <w:t> </w:t>
      </w:r>
    </w:p>
    <w:p w14:paraId="087FC422" w14:textId="77777777" w:rsidR="00000000" w:rsidRDefault="00000000">
      <w:pPr>
        <w:pStyle w:val="NormalWeb"/>
        <w:divId w:val="190842518"/>
        <w:rPr>
          <w:b/>
          <w:bCs/>
        </w:rPr>
      </w:pPr>
      <w:r>
        <w:rPr>
          <w:b/>
          <w:bCs/>
        </w:rPr>
        <w:t>Focus on your message</w:t>
      </w:r>
    </w:p>
    <w:p w14:paraId="289400A7" w14:textId="77777777" w:rsidR="00000000" w:rsidRDefault="00000000">
      <w:pPr>
        <w:pStyle w:val="NormalWeb"/>
        <w:divId w:val="190842518"/>
      </w:pPr>
      <w:r>
        <w:t>Remember, your audience is there to hear what you have to say, not to judge you. Stay focused on your message by using notes strategically (just try to avoid reading directly on a script).</w:t>
      </w:r>
    </w:p>
    <w:p w14:paraId="50E9D844" w14:textId="77777777" w:rsidR="00000000" w:rsidRDefault="00000000">
      <w:pPr>
        <w:pStyle w:val="NormalWeb"/>
        <w:divId w:val="190842518"/>
      </w:pPr>
      <w:r>
        <w:t xml:space="preserve">Keep in mind why you're speaking and what you want your audience to learn or </w:t>
      </w:r>
      <w:proofErr w:type="gramStart"/>
      <w:r>
        <w:t>do, and</w:t>
      </w:r>
      <w:proofErr w:type="gramEnd"/>
      <w:r>
        <w:t xml:space="preserve"> consider how your message can help or benefit them.</w:t>
      </w:r>
    </w:p>
    <w:p w14:paraId="361A7B20" w14:textId="77777777" w:rsidR="00000000" w:rsidRDefault="00000000">
      <w:pPr>
        <w:pStyle w:val="NormalWeb"/>
        <w:divId w:val="190842518"/>
      </w:pPr>
      <w:r>
        <w:t> </w:t>
      </w:r>
    </w:p>
    <w:p w14:paraId="30F24CF9" w14:textId="77777777" w:rsidR="00000000" w:rsidRDefault="00000000">
      <w:pPr>
        <w:pStyle w:val="NormalWeb"/>
        <w:divId w:val="190842518"/>
        <w:rPr>
          <w:b/>
          <w:bCs/>
        </w:rPr>
      </w:pPr>
      <w:r>
        <w:rPr>
          <w:b/>
          <w:bCs/>
        </w:rPr>
        <w:t>Connect with your audience</w:t>
      </w:r>
    </w:p>
    <w:p w14:paraId="5A7FB7D5" w14:textId="77777777" w:rsidR="00000000" w:rsidRDefault="00000000">
      <w:pPr>
        <w:pStyle w:val="NormalWeb"/>
        <w:divId w:val="190842518"/>
      </w:pPr>
      <w:r>
        <w:t>Building a connection with your listeners can help you feel more at ease. After all, they're just people too (and might even hate public speaking just as much as you). Try making eye contact and read people's body language - if people look confused, take a moment to clarify your point.</w:t>
      </w:r>
    </w:p>
    <w:p w14:paraId="70BC5C3D" w14:textId="77777777" w:rsidR="00000000" w:rsidRDefault="00000000">
      <w:pPr>
        <w:pStyle w:val="NormalWeb"/>
        <w:divId w:val="190842518"/>
      </w:pPr>
      <w:r>
        <w:t>Make the audience feel part of the experience by using use inclusive language (saying "we" instead of "I") and asking rhetorical questions. If you feel comfortable doing so, sharing your own experiences can help engage people too.</w:t>
      </w:r>
    </w:p>
    <w:p w14:paraId="052B85A7" w14:textId="77777777" w:rsidR="00000000" w:rsidRDefault="00000000">
      <w:pPr>
        <w:pStyle w:val="NormalWeb"/>
        <w:divId w:val="190842518"/>
      </w:pPr>
      <w:r>
        <w:t> </w:t>
      </w:r>
    </w:p>
    <w:p w14:paraId="71B303F3" w14:textId="77777777" w:rsidR="00000000" w:rsidRDefault="00000000">
      <w:pPr>
        <w:pStyle w:val="NormalWeb"/>
        <w:divId w:val="190842518"/>
        <w:rPr>
          <w:b/>
          <w:bCs/>
        </w:rPr>
      </w:pPr>
      <w:r>
        <w:rPr>
          <w:b/>
          <w:bCs/>
        </w:rPr>
        <w:t>Start strong</w:t>
      </w:r>
    </w:p>
    <w:p w14:paraId="7BAB6886" w14:textId="77777777" w:rsidR="00000000" w:rsidRDefault="00000000">
      <w:pPr>
        <w:pStyle w:val="NormalWeb"/>
        <w:divId w:val="190842518"/>
      </w:pPr>
      <w:r>
        <w:t>A powerful opening can boost your confidence and grab your audience's attention. This is another reason preparation is so important - being confident in your first few sentences can set the tone for the entire speech.</w:t>
      </w:r>
    </w:p>
    <w:p w14:paraId="79D5E891" w14:textId="77777777" w:rsidR="00000000" w:rsidRDefault="00000000">
      <w:pPr>
        <w:pStyle w:val="NormalWeb"/>
        <w:divId w:val="190842518"/>
      </w:pPr>
      <w:r>
        <w:t>You could also begin with a hook to grab people's attention: use a surprising statistic, a provocative question, an intriguing anecdote, or memorable quote.</w:t>
      </w:r>
    </w:p>
    <w:p w14:paraId="1E4807AD" w14:textId="77777777" w:rsidR="00000000" w:rsidRDefault="00000000">
      <w:pPr>
        <w:pStyle w:val="NormalWeb"/>
        <w:divId w:val="190842518"/>
      </w:pPr>
      <w:r>
        <w:t> </w:t>
      </w:r>
    </w:p>
    <w:p w14:paraId="4C5B3B35" w14:textId="77777777" w:rsidR="00000000" w:rsidRDefault="00000000">
      <w:pPr>
        <w:pStyle w:val="NormalWeb"/>
        <w:divId w:val="190842518"/>
        <w:rPr>
          <w:b/>
          <w:bCs/>
        </w:rPr>
      </w:pPr>
      <w:r>
        <w:rPr>
          <w:b/>
          <w:bCs/>
        </w:rPr>
        <w:t>Use body language to your advantage</w:t>
      </w:r>
    </w:p>
    <w:p w14:paraId="62FB4568" w14:textId="77777777" w:rsidR="00000000" w:rsidRDefault="00000000">
      <w:pPr>
        <w:pStyle w:val="NormalWeb"/>
        <w:divId w:val="190842518"/>
      </w:pPr>
      <w:r>
        <w:t>Your non-verbal communication is just as important as your words. Avoid crossing your arms or putting your hands in your pockets, which can make you appear closed off. Plus, good posture projects confidence and helps you breathe more easily.</w:t>
      </w:r>
    </w:p>
    <w:p w14:paraId="5CA288DC" w14:textId="77777777" w:rsidR="00000000" w:rsidRDefault="00000000">
      <w:pPr>
        <w:pStyle w:val="NormalWeb"/>
        <w:divId w:val="190842518"/>
      </w:pPr>
      <w:r>
        <w:t>And we know it's a bit cliche, but a genuine smile can help you feel more relaxed and create a positive connection with your audience.</w:t>
      </w:r>
    </w:p>
    <w:p w14:paraId="62695735" w14:textId="77777777" w:rsidR="00000000" w:rsidRDefault="00000000">
      <w:pPr>
        <w:pStyle w:val="NormalWeb"/>
        <w:divId w:val="190842518"/>
      </w:pPr>
      <w:r>
        <w:t> </w:t>
      </w:r>
    </w:p>
    <w:p w14:paraId="7E436CAF" w14:textId="77777777" w:rsidR="00000000" w:rsidRDefault="00000000">
      <w:pPr>
        <w:pStyle w:val="NormalWeb"/>
        <w:divId w:val="190842518"/>
        <w:rPr>
          <w:b/>
          <w:bCs/>
        </w:rPr>
      </w:pPr>
      <w:r>
        <w:rPr>
          <w:b/>
          <w:bCs/>
        </w:rPr>
        <w:t>Embrace mistakes</w:t>
      </w:r>
    </w:p>
    <w:p w14:paraId="7BAD6D02" w14:textId="77777777" w:rsidR="00000000" w:rsidRDefault="00000000">
      <w:pPr>
        <w:pStyle w:val="NormalWeb"/>
        <w:divId w:val="190842518"/>
      </w:pPr>
      <w:r>
        <w:lastRenderedPageBreak/>
        <w:t>Remember, nobody's perfect, and mistakes happen to everyone. If you make a mistake, take a deep breath and try to relax - you can often just continue without drawing attention to it. For more significant errors, briefly correct yourself and then continue with your speech.</w:t>
      </w:r>
    </w:p>
    <w:p w14:paraId="473BD43F" w14:textId="77777777" w:rsidR="00000000" w:rsidRDefault="00000000">
      <w:pPr>
        <w:pStyle w:val="NormalWeb"/>
        <w:divId w:val="190842518"/>
      </w:pPr>
      <w:r>
        <w:t> </w:t>
      </w:r>
    </w:p>
    <w:p w14:paraId="5D4A4BBA" w14:textId="77777777" w:rsidR="00000000" w:rsidRDefault="00000000">
      <w:pPr>
        <w:pStyle w:val="NormalWeb"/>
        <w:divId w:val="190842518"/>
        <w:rPr>
          <w:b/>
          <w:bCs/>
        </w:rPr>
      </w:pPr>
      <w:r>
        <w:rPr>
          <w:b/>
          <w:bCs/>
        </w:rPr>
        <w:t>Celebrate your success</w:t>
      </w:r>
    </w:p>
    <w:p w14:paraId="06480C6B" w14:textId="77777777" w:rsidR="00000000" w:rsidRDefault="00000000">
      <w:pPr>
        <w:pStyle w:val="NormalWeb"/>
        <w:divId w:val="190842518"/>
      </w:pPr>
      <w:r>
        <w:t>And for our final tip - after each public speaking engagement, take time to reflect and celebrate. Make a list of things you did successfully, no matter how small, and treat yourself to something you enjoy as a reward. Tell friends or family about your accomplishments to reinforce your positive feelings.</w:t>
      </w:r>
    </w:p>
    <w:p w14:paraId="1511234A" w14:textId="77777777" w:rsidR="00000000" w:rsidRDefault="00000000">
      <w:pPr>
        <w:pStyle w:val="NormalWeb"/>
        <w:divId w:val="190842518"/>
      </w:pPr>
      <w:r>
        <w:t>You might also like to keep a journal of your speaking experiences you can look back on to see how you've improved over time.</w:t>
      </w:r>
    </w:p>
    <w:p w14:paraId="4D838D1F" w14:textId="77777777" w:rsidR="00000000" w:rsidRDefault="00000000">
      <w:pPr>
        <w:pStyle w:val="NormalWeb"/>
        <w:divId w:val="190842518"/>
      </w:pPr>
      <w:r>
        <w:t> </w:t>
      </w:r>
    </w:p>
    <w:p w14:paraId="4AC9C3CA" w14:textId="77777777" w:rsidR="00000000" w:rsidRDefault="00000000">
      <w:pPr>
        <w:pStyle w:val="NormalWeb"/>
        <w:divId w:val="190842518"/>
        <w:rPr>
          <w:b/>
          <w:bCs/>
        </w:rPr>
      </w:pPr>
      <w:r>
        <w:rPr>
          <w:b/>
          <w:bCs/>
        </w:rPr>
        <w:t>Your journey starts now</w:t>
      </w:r>
    </w:p>
    <w:p w14:paraId="3968FAF1" w14:textId="77777777" w:rsidR="00000000" w:rsidRDefault="00000000">
      <w:pPr>
        <w:pStyle w:val="NormalWeb"/>
        <w:divId w:val="190842518"/>
      </w:pPr>
      <w:r>
        <w:t>Becoming a confident public speaker doesn't happen overnight - it's a skill that develops over time with practice and persistence. By using these tips and continuing to put yourself out there, you'll find that your fear of public speaking will decrease, and your confidence will grow.</w:t>
      </w:r>
    </w:p>
    <w:p w14:paraId="0B6FD23C" w14:textId="77777777" w:rsidR="00000000" w:rsidRDefault="00000000">
      <w:pPr>
        <w:pStyle w:val="NormalWeb"/>
        <w:divId w:val="190842518"/>
      </w:pPr>
      <w:r>
        <w:t xml:space="preserve">Want to learn more about building important life skills? </w:t>
      </w:r>
      <w:hyperlink r:id="rId39" w:history="1">
        <w:r>
          <w:rPr>
            <w:rStyle w:val="Hyperlink"/>
          </w:rPr>
          <w:t>Check out our other blogs on skill development here</w:t>
        </w:r>
      </w:hyperlink>
      <w:r>
        <w:t>.</w:t>
      </w:r>
    </w:p>
    <w:p w14:paraId="5BE103BD" w14:textId="77777777" w:rsidR="00000000" w:rsidRDefault="00000000">
      <w:pPr>
        <w:pStyle w:val="Heading2"/>
        <w:divId w:val="2103187449"/>
        <w:rPr>
          <w:rFonts w:eastAsia="Times New Roman"/>
        </w:rPr>
      </w:pPr>
      <w:bookmarkStart w:id="33" w:name="_Toc208565497"/>
      <w:r>
        <w:rPr>
          <w:rFonts w:eastAsia="Times New Roman"/>
        </w:rPr>
        <w:t>Jobs &amp; Careers</w:t>
      </w:r>
      <w:bookmarkEnd w:id="33"/>
    </w:p>
    <w:p w14:paraId="62594F7C" w14:textId="77777777" w:rsidR="00000000" w:rsidRDefault="00000000">
      <w:pPr>
        <w:pStyle w:val="Heading3"/>
        <w:divId w:val="2103187449"/>
        <w:rPr>
          <w:rFonts w:eastAsia="Times New Roman"/>
        </w:rPr>
      </w:pPr>
      <w:bookmarkStart w:id="34" w:name="_Toc208565498"/>
      <w:r>
        <w:rPr>
          <w:rFonts w:eastAsia="Times New Roman"/>
        </w:rPr>
        <w:t>7 reasons to get a holiday job</w:t>
      </w:r>
      <w:bookmarkEnd w:id="34"/>
    </w:p>
    <w:p w14:paraId="174B427C" w14:textId="77777777" w:rsidR="00000000" w:rsidRDefault="00000000">
      <w:pPr>
        <w:pStyle w:val="NormalWeb"/>
        <w:divId w:val="1052146947"/>
      </w:pPr>
      <w:r>
        <w:t xml:space="preserve">As the holidays approach, you're probably keenly counting down to some time out and looking forward to winding down. Finding a holiday job might be the last thing on your mind. But if you give the benefits of a holiday job some thought, you might just change your mind. We've put together a list of 7 reasons why you might like </w:t>
      </w:r>
      <w:proofErr w:type="gramStart"/>
      <w:r>
        <w:t>get</w:t>
      </w:r>
      <w:proofErr w:type="gramEnd"/>
      <w:r>
        <w:t xml:space="preserve"> a holiday job.</w:t>
      </w:r>
    </w:p>
    <w:p w14:paraId="3D423AE1" w14:textId="77777777" w:rsidR="00000000" w:rsidRDefault="00000000">
      <w:pPr>
        <w:pStyle w:val="NormalWeb"/>
        <w:divId w:val="1052146947"/>
      </w:pPr>
      <w:r>
        <w:t> </w:t>
      </w:r>
    </w:p>
    <w:p w14:paraId="30D9AD8B" w14:textId="77777777" w:rsidR="00000000" w:rsidRDefault="00000000">
      <w:pPr>
        <w:pStyle w:val="NormalWeb"/>
        <w:divId w:val="1052146947"/>
        <w:rPr>
          <w:b/>
          <w:bCs/>
        </w:rPr>
      </w:pPr>
      <w:r>
        <w:rPr>
          <w:b/>
          <w:bCs/>
        </w:rPr>
        <w:t>Boost your confidence</w:t>
      </w:r>
    </w:p>
    <w:p w14:paraId="29E3853D" w14:textId="77777777" w:rsidR="00000000" w:rsidRDefault="00000000">
      <w:pPr>
        <w:pStyle w:val="NormalWeb"/>
        <w:divId w:val="1052146947"/>
      </w:pPr>
      <w:r>
        <w:t xml:space="preserve">Going through the application and interview process can be nerve-wracking, but the more you do it, the easier it will become. You'll have a great head-start over your peers who have never been through the experience </w:t>
      </w:r>
      <w:proofErr w:type="gramStart"/>
      <w:r>
        <w:t>before, and</w:t>
      </w:r>
      <w:proofErr w:type="gramEnd"/>
      <w:r>
        <w:t xml:space="preserve"> feel more confident applying for future jobs.</w:t>
      </w:r>
    </w:p>
    <w:p w14:paraId="187B438A" w14:textId="77777777" w:rsidR="00000000" w:rsidRDefault="00000000">
      <w:pPr>
        <w:pStyle w:val="NormalWeb"/>
        <w:divId w:val="1052146947"/>
      </w:pPr>
      <w:r>
        <w:t> </w:t>
      </w:r>
    </w:p>
    <w:p w14:paraId="4BDAB875" w14:textId="77777777" w:rsidR="00000000" w:rsidRDefault="00000000">
      <w:pPr>
        <w:pStyle w:val="NormalWeb"/>
        <w:divId w:val="1052146947"/>
        <w:rPr>
          <w:b/>
          <w:bCs/>
        </w:rPr>
      </w:pPr>
      <w:r>
        <w:rPr>
          <w:b/>
          <w:bCs/>
        </w:rPr>
        <w:t>Build your resume</w:t>
      </w:r>
    </w:p>
    <w:p w14:paraId="20E34A9B" w14:textId="77777777" w:rsidR="00000000" w:rsidRDefault="00000000">
      <w:pPr>
        <w:pStyle w:val="NormalWeb"/>
        <w:divId w:val="1052146947"/>
      </w:pPr>
      <w:r>
        <w:t>Once you've done some holiday work, you can then add it to your resume or CV. This is sure to impress potential future employers, universities, or you could even use it for scholarship applications.</w:t>
      </w:r>
    </w:p>
    <w:p w14:paraId="4AB1D794" w14:textId="77777777" w:rsidR="00000000" w:rsidRDefault="00000000">
      <w:pPr>
        <w:pStyle w:val="NormalWeb"/>
        <w:divId w:val="1052146947"/>
      </w:pPr>
      <w:r>
        <w:t> </w:t>
      </w:r>
    </w:p>
    <w:p w14:paraId="23A8163E" w14:textId="77777777" w:rsidR="00000000" w:rsidRDefault="00000000">
      <w:pPr>
        <w:pStyle w:val="NormalWeb"/>
        <w:divId w:val="1052146947"/>
        <w:rPr>
          <w:b/>
          <w:bCs/>
        </w:rPr>
      </w:pPr>
      <w:r>
        <w:rPr>
          <w:b/>
          <w:bCs/>
        </w:rPr>
        <w:t>Learn new skills</w:t>
      </w:r>
    </w:p>
    <w:p w14:paraId="026A1B53" w14:textId="77777777" w:rsidR="00000000" w:rsidRDefault="00000000">
      <w:pPr>
        <w:pStyle w:val="NormalWeb"/>
        <w:divId w:val="1052146947"/>
      </w:pPr>
      <w:r>
        <w:t>One of the biggest benefits of work, no matter what kind of job you have, is that you'll get the chance to build heaps of new skills that are useful for any career, including communication, teamwork, time management, problem solving, and more.</w:t>
      </w:r>
    </w:p>
    <w:p w14:paraId="3BA6E79D" w14:textId="77777777" w:rsidR="00000000" w:rsidRDefault="00000000">
      <w:pPr>
        <w:pStyle w:val="NormalWeb"/>
        <w:divId w:val="1052146947"/>
      </w:pPr>
      <w:r>
        <w:t> </w:t>
      </w:r>
    </w:p>
    <w:p w14:paraId="0D104F2D" w14:textId="77777777" w:rsidR="00000000" w:rsidRDefault="00000000">
      <w:pPr>
        <w:pStyle w:val="NormalWeb"/>
        <w:divId w:val="1052146947"/>
        <w:rPr>
          <w:b/>
          <w:bCs/>
        </w:rPr>
      </w:pPr>
      <w:r>
        <w:rPr>
          <w:b/>
          <w:bCs/>
        </w:rPr>
        <w:t>Find out what you enjoy (and what you don't)</w:t>
      </w:r>
    </w:p>
    <w:p w14:paraId="45BA335C" w14:textId="77777777" w:rsidR="00000000" w:rsidRDefault="00000000">
      <w:pPr>
        <w:pStyle w:val="NormalWeb"/>
        <w:divId w:val="1052146947"/>
      </w:pPr>
      <w:r>
        <w:t xml:space="preserve">You might jump into a job feeling super keen, only to find out you don't really like it all that much - or conversely, you might be hesitant about </w:t>
      </w:r>
      <w:proofErr w:type="gramStart"/>
      <w:r>
        <w:t>starting, but</w:t>
      </w:r>
      <w:proofErr w:type="gramEnd"/>
      <w:r>
        <w:t xml:space="preserve"> end up loving your work. This is your chance to see what you enjoy and see if it aligns with your future career goals.</w:t>
      </w:r>
    </w:p>
    <w:p w14:paraId="13512B3D" w14:textId="77777777" w:rsidR="00000000" w:rsidRDefault="00000000">
      <w:pPr>
        <w:pStyle w:val="NormalWeb"/>
        <w:divId w:val="1052146947"/>
      </w:pPr>
      <w:r>
        <w:t> </w:t>
      </w:r>
    </w:p>
    <w:p w14:paraId="2BF47C55" w14:textId="77777777" w:rsidR="00000000" w:rsidRDefault="00000000">
      <w:pPr>
        <w:pStyle w:val="NormalWeb"/>
        <w:divId w:val="1052146947"/>
        <w:rPr>
          <w:b/>
          <w:bCs/>
        </w:rPr>
      </w:pPr>
      <w:r>
        <w:rPr>
          <w:b/>
          <w:bCs/>
        </w:rPr>
        <w:lastRenderedPageBreak/>
        <w:t>Start networking</w:t>
      </w:r>
    </w:p>
    <w:p w14:paraId="5D52930E" w14:textId="77777777" w:rsidR="00000000" w:rsidRDefault="00000000">
      <w:pPr>
        <w:pStyle w:val="NormalWeb"/>
        <w:divId w:val="1052146947"/>
      </w:pPr>
      <w:r>
        <w:t>The old saying "it's not what you know, but who you know" still rings true. Leaping into the world of work will help you start making valuable contacts, whether it's someone who can act as a mentor, or someone to put down as a reliable reference for your next job application.</w:t>
      </w:r>
    </w:p>
    <w:p w14:paraId="43E0798B" w14:textId="77777777" w:rsidR="00000000" w:rsidRDefault="00000000">
      <w:pPr>
        <w:pStyle w:val="NormalWeb"/>
        <w:divId w:val="1052146947"/>
      </w:pPr>
      <w:r>
        <w:t> </w:t>
      </w:r>
    </w:p>
    <w:p w14:paraId="15A3B432" w14:textId="77777777" w:rsidR="00000000" w:rsidRDefault="00000000">
      <w:pPr>
        <w:pStyle w:val="NormalWeb"/>
        <w:divId w:val="1052146947"/>
        <w:rPr>
          <w:b/>
          <w:bCs/>
        </w:rPr>
      </w:pPr>
      <w:r>
        <w:rPr>
          <w:b/>
          <w:bCs/>
        </w:rPr>
        <w:t>Earn money</w:t>
      </w:r>
    </w:p>
    <w:p w14:paraId="4444AED1" w14:textId="77777777" w:rsidR="00000000" w:rsidRDefault="00000000">
      <w:pPr>
        <w:pStyle w:val="NormalWeb"/>
        <w:divId w:val="1052146947"/>
      </w:pPr>
      <w:r>
        <w:t>Of course, one of the biggest advantages of having a job is being paid. And the best part is you can do whatever you want with it, whether you splurge on that luxury item you've been eyeing, or start putting money away for a car or gap year.</w:t>
      </w:r>
    </w:p>
    <w:p w14:paraId="19F35ACD" w14:textId="77777777" w:rsidR="00000000" w:rsidRDefault="00000000">
      <w:pPr>
        <w:pStyle w:val="NormalWeb"/>
        <w:divId w:val="1052146947"/>
      </w:pPr>
      <w:r>
        <w:t> </w:t>
      </w:r>
    </w:p>
    <w:p w14:paraId="27EF19E7" w14:textId="77777777" w:rsidR="00000000" w:rsidRDefault="00000000">
      <w:pPr>
        <w:pStyle w:val="NormalWeb"/>
        <w:divId w:val="1052146947"/>
        <w:rPr>
          <w:b/>
          <w:bCs/>
        </w:rPr>
      </w:pPr>
      <w:r>
        <w:rPr>
          <w:b/>
          <w:bCs/>
        </w:rPr>
        <w:t>Start adulting</w:t>
      </w:r>
    </w:p>
    <w:p w14:paraId="1AC18BEF" w14:textId="77777777" w:rsidR="00000000" w:rsidRDefault="00000000">
      <w:pPr>
        <w:pStyle w:val="NormalWeb"/>
        <w:divId w:val="1052146947"/>
      </w:pPr>
      <w:r>
        <w:t>Earning money isn't all fun, unfortunately - you'll also need to think about important things like taxes, budgeting, and superannuation. But the earlier you start, the better equipped you'll be for the future.</w:t>
      </w:r>
    </w:p>
    <w:p w14:paraId="0E222193" w14:textId="77777777" w:rsidR="00000000" w:rsidRDefault="00000000">
      <w:pPr>
        <w:pStyle w:val="NormalWeb"/>
        <w:divId w:val="1052146947"/>
      </w:pPr>
      <w:r>
        <w:t> </w:t>
      </w:r>
    </w:p>
    <w:p w14:paraId="4E6EBE65" w14:textId="77777777" w:rsidR="00000000" w:rsidRDefault="00000000">
      <w:pPr>
        <w:pStyle w:val="NormalWeb"/>
        <w:divId w:val="1052146947"/>
        <w:rPr>
          <w:b/>
          <w:bCs/>
        </w:rPr>
      </w:pPr>
      <w:r>
        <w:rPr>
          <w:b/>
          <w:bCs/>
        </w:rPr>
        <w:t>Every job is valuable</w:t>
      </w:r>
    </w:p>
    <w:p w14:paraId="098B192A" w14:textId="77777777" w:rsidR="00000000" w:rsidRDefault="00000000">
      <w:pPr>
        <w:pStyle w:val="NormalWeb"/>
        <w:divId w:val="1052146947"/>
      </w:pPr>
      <w:r>
        <w:t>You might think that flipping burgers or serving ice creams won’t benefit you much at all, but you'll learn and gain more than you realise. The bonuses above are just a few of the reasons to get a holiday job. Plus, you could make new friends and have some fun along the way.</w:t>
      </w:r>
    </w:p>
    <w:p w14:paraId="38510606" w14:textId="77777777" w:rsidR="00000000" w:rsidRDefault="00000000">
      <w:pPr>
        <w:pStyle w:val="NormalWeb"/>
        <w:divId w:val="1052146947"/>
      </w:pPr>
      <w:r>
        <w:t>At the end of the day, life is all about balance. There’s no need to find a job that has you slaving away from dawn to dusk, seven days a week. Something casual and flexible will still give you all the benefits while also leaving you with time to enjoy your holidays.</w:t>
      </w:r>
    </w:p>
    <w:p w14:paraId="1760DCA3" w14:textId="77777777" w:rsidR="00000000" w:rsidRDefault="00000000">
      <w:pPr>
        <w:pStyle w:val="NormalWeb"/>
        <w:divId w:val="1052146947"/>
      </w:pPr>
      <w:hyperlink r:id="rId40" w:history="1">
        <w:r>
          <w:rPr>
            <w:rStyle w:val="Hyperlink"/>
          </w:rPr>
          <w:t>You can find heaps more resources about the world of work on our website here</w:t>
        </w:r>
      </w:hyperlink>
      <w:r>
        <w:t>.</w:t>
      </w:r>
    </w:p>
    <w:p w14:paraId="79FD257D" w14:textId="77777777" w:rsidR="00000000" w:rsidRDefault="00000000">
      <w:pPr>
        <w:pStyle w:val="Heading2"/>
        <w:divId w:val="569392561"/>
        <w:rPr>
          <w:rFonts w:eastAsia="Times New Roman"/>
        </w:rPr>
      </w:pPr>
      <w:bookmarkStart w:id="35" w:name="_Toc208565499"/>
      <w:r>
        <w:rPr>
          <w:rFonts w:eastAsia="Times New Roman"/>
        </w:rPr>
        <w:t>Families</w:t>
      </w:r>
      <w:bookmarkEnd w:id="35"/>
    </w:p>
    <w:p w14:paraId="7F94292A" w14:textId="77777777" w:rsidR="00000000" w:rsidRDefault="00000000">
      <w:pPr>
        <w:pStyle w:val="Heading3"/>
        <w:divId w:val="569392561"/>
        <w:rPr>
          <w:rFonts w:eastAsia="Times New Roman"/>
        </w:rPr>
      </w:pPr>
      <w:bookmarkStart w:id="36" w:name="_Toc208565500"/>
      <w:r>
        <w:rPr>
          <w:rFonts w:eastAsia="Times New Roman"/>
        </w:rPr>
        <w:t>9 tips to help your teen through exam time</w:t>
      </w:r>
      <w:bookmarkEnd w:id="36"/>
    </w:p>
    <w:p w14:paraId="71FC1ABA" w14:textId="77777777" w:rsidR="00000000" w:rsidRDefault="00000000">
      <w:pPr>
        <w:pStyle w:val="NormalWeb"/>
        <w:divId w:val="1167944575"/>
      </w:pPr>
      <w:r>
        <w:t>As a parent, it’s hard to watch your high schoolers go through stressful times, especially if you want to help but you’re not sure how. One of those times can be the end of the school year, especially if your teen is facing important exams.</w:t>
      </w:r>
    </w:p>
    <w:p w14:paraId="6F9A561E" w14:textId="77777777" w:rsidR="00000000" w:rsidRDefault="00000000">
      <w:pPr>
        <w:pStyle w:val="NormalWeb"/>
        <w:divId w:val="1167944575"/>
      </w:pPr>
      <w:r>
        <w:t>You can’t do the exams for them, but you can support your young person during this stressful time. Here are 9 tips that could help your teen through exam time:</w:t>
      </w:r>
    </w:p>
    <w:p w14:paraId="0EE6A32E" w14:textId="77777777" w:rsidR="00000000" w:rsidRDefault="00000000">
      <w:pPr>
        <w:pStyle w:val="NormalWeb"/>
        <w:divId w:val="1167944575"/>
      </w:pPr>
      <w:r>
        <w:t> </w:t>
      </w:r>
    </w:p>
    <w:p w14:paraId="410ECCF0" w14:textId="77777777" w:rsidR="00000000" w:rsidRDefault="00000000">
      <w:pPr>
        <w:pStyle w:val="NormalWeb"/>
        <w:divId w:val="1167944575"/>
        <w:rPr>
          <w:b/>
          <w:bCs/>
        </w:rPr>
      </w:pPr>
      <w:r>
        <w:rPr>
          <w:b/>
          <w:bCs/>
        </w:rPr>
        <w:t>Reduce their household chores</w:t>
      </w:r>
    </w:p>
    <w:p w14:paraId="6FD8F9FD" w14:textId="77777777" w:rsidR="00000000" w:rsidRDefault="00000000">
      <w:pPr>
        <w:pStyle w:val="NormalWeb"/>
        <w:divId w:val="1167944575"/>
      </w:pPr>
      <w:r>
        <w:t>Let your teen know that they have a temporary pass on their usual chores. Whether it’s zero chores during the exam time or a reduced load in the lead up, see what works for you family and offer up the option.</w:t>
      </w:r>
    </w:p>
    <w:p w14:paraId="71FB40D7" w14:textId="77777777" w:rsidR="00000000" w:rsidRDefault="00000000">
      <w:pPr>
        <w:pStyle w:val="NormalWeb"/>
        <w:divId w:val="1167944575"/>
      </w:pPr>
      <w:r>
        <w:t> </w:t>
      </w:r>
    </w:p>
    <w:p w14:paraId="4EF36187" w14:textId="77777777" w:rsidR="00000000" w:rsidRDefault="00000000">
      <w:pPr>
        <w:pStyle w:val="NormalWeb"/>
        <w:divId w:val="1167944575"/>
        <w:rPr>
          <w:b/>
          <w:bCs/>
        </w:rPr>
      </w:pPr>
      <w:r>
        <w:rPr>
          <w:b/>
          <w:bCs/>
        </w:rPr>
        <w:t>Encourage effective study habits</w:t>
      </w:r>
    </w:p>
    <w:p w14:paraId="69F167C2" w14:textId="77777777" w:rsidR="00000000" w:rsidRDefault="00000000">
      <w:pPr>
        <w:pStyle w:val="NormalWeb"/>
        <w:divId w:val="1167944575"/>
      </w:pPr>
      <w:r>
        <w:t>Helping your teen to create a balanced, realistic study timetable and establish their study routine could be a great way to show your support and set them up for success. Remember to include breaks and use time management tools. They could also benefit from a quiet, organised study space if they don’t already have one.</w:t>
      </w:r>
    </w:p>
    <w:p w14:paraId="6D267702" w14:textId="77777777" w:rsidR="00000000" w:rsidRDefault="00000000">
      <w:pPr>
        <w:pStyle w:val="NormalWeb"/>
        <w:divId w:val="1167944575"/>
      </w:pPr>
      <w:r>
        <w:t> </w:t>
      </w:r>
    </w:p>
    <w:p w14:paraId="77B07964" w14:textId="77777777" w:rsidR="00000000" w:rsidRDefault="00000000">
      <w:pPr>
        <w:pStyle w:val="NormalWeb"/>
        <w:divId w:val="1167944575"/>
        <w:rPr>
          <w:b/>
          <w:bCs/>
        </w:rPr>
      </w:pPr>
      <w:r>
        <w:rPr>
          <w:b/>
          <w:bCs/>
        </w:rPr>
        <w:t>Healthy diet and sleep</w:t>
      </w:r>
    </w:p>
    <w:p w14:paraId="482DE04C" w14:textId="77777777" w:rsidR="00000000" w:rsidRDefault="00000000">
      <w:pPr>
        <w:pStyle w:val="NormalWeb"/>
        <w:divId w:val="1167944575"/>
      </w:pPr>
      <w:r>
        <w:t xml:space="preserve">We know that you’ve probably been doing this for years, but by preparing healthy balanced meals and stocking up on nutritious snacks for them to grab, you’ll be making a positive difference. If you </w:t>
      </w:r>
      <w:r>
        <w:lastRenderedPageBreak/>
        <w:t>can find way to encourage your teen to get enough sleep as well, you’ll be on to a winner. A well-rested mind is better equipped to handle stress and retain information.</w:t>
      </w:r>
    </w:p>
    <w:p w14:paraId="23029DE6" w14:textId="77777777" w:rsidR="00000000" w:rsidRDefault="00000000">
      <w:pPr>
        <w:pStyle w:val="NormalWeb"/>
        <w:divId w:val="1167944575"/>
      </w:pPr>
      <w:r>
        <w:t> </w:t>
      </w:r>
    </w:p>
    <w:p w14:paraId="367055AD" w14:textId="77777777" w:rsidR="00000000" w:rsidRDefault="00000000">
      <w:pPr>
        <w:pStyle w:val="NormalWeb"/>
        <w:divId w:val="1167944575"/>
        <w:rPr>
          <w:b/>
          <w:bCs/>
        </w:rPr>
      </w:pPr>
      <w:r>
        <w:rPr>
          <w:b/>
          <w:bCs/>
        </w:rPr>
        <w:t>Exercise and relaxation</w:t>
      </w:r>
    </w:p>
    <w:p w14:paraId="0E938E84" w14:textId="77777777" w:rsidR="00000000" w:rsidRDefault="00000000">
      <w:pPr>
        <w:pStyle w:val="NormalWeb"/>
        <w:divId w:val="1167944575"/>
      </w:pPr>
      <w:r>
        <w:t>By encouraging regular physical activity and using relaxation techniques, from meditation or deep breathing to walks and spending time with friends, you could help reduce your teen's stress levels, improve their mood, and give their cognitive function a boost. These are all essential when it comes to learning, remembering, and performing well in exams.</w:t>
      </w:r>
    </w:p>
    <w:p w14:paraId="4DCF0810" w14:textId="77777777" w:rsidR="00000000" w:rsidRDefault="00000000">
      <w:pPr>
        <w:pStyle w:val="NormalWeb"/>
        <w:divId w:val="1167944575"/>
      </w:pPr>
      <w:r>
        <w:t> </w:t>
      </w:r>
    </w:p>
    <w:p w14:paraId="1A752ACD" w14:textId="77777777" w:rsidR="00000000" w:rsidRDefault="00000000">
      <w:pPr>
        <w:pStyle w:val="NormalWeb"/>
        <w:divId w:val="1167944575"/>
        <w:rPr>
          <w:b/>
          <w:bCs/>
        </w:rPr>
      </w:pPr>
      <w:r>
        <w:rPr>
          <w:b/>
          <w:bCs/>
        </w:rPr>
        <w:t>Set realistic expectations</w:t>
      </w:r>
    </w:p>
    <w:p w14:paraId="1BF7BDE9" w14:textId="77777777" w:rsidR="00000000" w:rsidRDefault="00000000">
      <w:pPr>
        <w:pStyle w:val="NormalWeb"/>
        <w:divId w:val="1167944575"/>
      </w:pPr>
      <w:r>
        <w:t>Reminding your teens that doing their best is more important than achieving perfection, and that you’ll be proud of them no matter what, could be exactly what they need to hear during exams. You only want the best for your child, but removing any additional pressure or expectations could be a big help to them.</w:t>
      </w:r>
    </w:p>
    <w:p w14:paraId="0A3D5968" w14:textId="77777777" w:rsidR="00000000" w:rsidRDefault="00000000">
      <w:pPr>
        <w:pStyle w:val="NormalWeb"/>
        <w:divId w:val="1167944575"/>
      </w:pPr>
      <w:r>
        <w:t> </w:t>
      </w:r>
    </w:p>
    <w:p w14:paraId="6E9BA260" w14:textId="77777777" w:rsidR="00000000" w:rsidRDefault="00000000">
      <w:pPr>
        <w:pStyle w:val="NormalWeb"/>
        <w:divId w:val="1167944575"/>
        <w:rPr>
          <w:b/>
          <w:bCs/>
        </w:rPr>
      </w:pPr>
      <w:r>
        <w:rPr>
          <w:b/>
          <w:bCs/>
        </w:rPr>
        <w:t>Be positive</w:t>
      </w:r>
    </w:p>
    <w:p w14:paraId="63B13489" w14:textId="77777777" w:rsidR="00000000" w:rsidRDefault="00000000">
      <w:pPr>
        <w:pStyle w:val="NormalWeb"/>
        <w:divId w:val="1167944575"/>
      </w:pPr>
      <w:r>
        <w:t>It may seem like such a simple idea, but at a time when your teen's self-doubt may be high and their motivation is hard to maintain, your positive attitude and reinforcement could be just what they need to keep them going. Praise your teen's efforts and accomplishments, no matter how small, and come up with rewards that they'll love to help motivate them to reach their goals.</w:t>
      </w:r>
    </w:p>
    <w:p w14:paraId="203948C2" w14:textId="77777777" w:rsidR="00000000" w:rsidRDefault="00000000">
      <w:pPr>
        <w:pStyle w:val="NormalWeb"/>
        <w:divId w:val="1167944575"/>
      </w:pPr>
      <w:r>
        <w:t> </w:t>
      </w:r>
    </w:p>
    <w:p w14:paraId="50A8FDE9" w14:textId="77777777" w:rsidR="00000000" w:rsidRDefault="00000000">
      <w:pPr>
        <w:pStyle w:val="NormalWeb"/>
        <w:divId w:val="1167944575"/>
        <w:rPr>
          <w:b/>
          <w:bCs/>
        </w:rPr>
      </w:pPr>
      <w:r>
        <w:rPr>
          <w:b/>
          <w:bCs/>
        </w:rPr>
        <w:t>Limit distractions</w:t>
      </w:r>
    </w:p>
    <w:p w14:paraId="7E21BFC3" w14:textId="77777777" w:rsidR="00000000" w:rsidRDefault="00000000">
      <w:pPr>
        <w:pStyle w:val="NormalWeb"/>
        <w:divId w:val="1167944575"/>
      </w:pPr>
      <w:r>
        <w:t xml:space="preserve">Helping your teen minimise distractions – especially the addictive ones like social media, phones, and gaming – during study time could help them to maintain focus. You don’t have to eradicate them </w:t>
      </w:r>
      <w:proofErr w:type="gramStart"/>
      <w:r>
        <w:t>completely, but</w:t>
      </w:r>
      <w:proofErr w:type="gramEnd"/>
      <w:r>
        <w:t xml:space="preserve"> take them out of action during study times and use them as rewards instead.</w:t>
      </w:r>
    </w:p>
    <w:p w14:paraId="6FC6A029" w14:textId="77777777" w:rsidR="00000000" w:rsidRDefault="00000000">
      <w:pPr>
        <w:pStyle w:val="NormalWeb"/>
        <w:divId w:val="1167944575"/>
      </w:pPr>
      <w:r>
        <w:t> </w:t>
      </w:r>
    </w:p>
    <w:p w14:paraId="31FB3CB5" w14:textId="77777777" w:rsidR="00000000" w:rsidRDefault="00000000">
      <w:pPr>
        <w:pStyle w:val="NormalWeb"/>
        <w:divId w:val="1167944575"/>
        <w:rPr>
          <w:b/>
          <w:bCs/>
        </w:rPr>
      </w:pPr>
      <w:r>
        <w:rPr>
          <w:b/>
          <w:bCs/>
        </w:rPr>
        <w:t>Stay calm</w:t>
      </w:r>
    </w:p>
    <w:p w14:paraId="0E54B051" w14:textId="77777777" w:rsidR="00000000" w:rsidRDefault="00000000">
      <w:pPr>
        <w:pStyle w:val="NormalWeb"/>
        <w:divId w:val="1167944575"/>
      </w:pPr>
      <w:r>
        <w:t xml:space="preserve">If you’re able to keep your cool, even when you’re dealing with a stressed out and potentially moody teen, you could be in a better place to de-escalate situations and help to get them back on track. You and your teen could even try using stress-reduction techniques like yoga, </w:t>
      </w:r>
      <w:hyperlink r:id="rId41" w:tgtFrame="_blank" w:history="1">
        <w:r>
          <w:rPr>
            <w:rStyle w:val="Hyperlink"/>
          </w:rPr>
          <w:t>progressive muscle relaxation</w:t>
        </w:r>
      </w:hyperlink>
      <w:r>
        <w:t>, or journaling to create a calmer household.</w:t>
      </w:r>
    </w:p>
    <w:p w14:paraId="61FCCE9E" w14:textId="77777777" w:rsidR="00000000" w:rsidRDefault="00000000">
      <w:pPr>
        <w:pStyle w:val="NormalWeb"/>
        <w:divId w:val="1167944575"/>
      </w:pPr>
      <w:r>
        <w:t> </w:t>
      </w:r>
    </w:p>
    <w:p w14:paraId="3A8F7045" w14:textId="77777777" w:rsidR="00000000" w:rsidRDefault="00000000">
      <w:pPr>
        <w:pStyle w:val="NormalWeb"/>
        <w:divId w:val="1167944575"/>
        <w:rPr>
          <w:b/>
          <w:bCs/>
        </w:rPr>
      </w:pPr>
      <w:r>
        <w:rPr>
          <w:b/>
          <w:bCs/>
        </w:rPr>
        <w:t>Offer reassurance</w:t>
      </w:r>
    </w:p>
    <w:p w14:paraId="2BD2DDFC" w14:textId="77777777" w:rsidR="00000000" w:rsidRDefault="00000000">
      <w:pPr>
        <w:pStyle w:val="NormalWeb"/>
        <w:divId w:val="1167944575"/>
      </w:pPr>
      <w:r>
        <w:t xml:space="preserve">Exam time brings pressure combined with worry about how their exam performance could affect their future. </w:t>
      </w:r>
      <w:proofErr w:type="gramStart"/>
      <w:r>
        <w:t>So</w:t>
      </w:r>
      <w:proofErr w:type="gramEnd"/>
      <w:r>
        <w:t xml:space="preserve"> it’s understandable that your teen may experience mood swings and moments of frustration. Be patient, offer emotional support, and reassure them that no matter what happens, there are many alternative pathways to get them where they want to be, and you can help them to explore.</w:t>
      </w:r>
    </w:p>
    <w:p w14:paraId="539ADAFF" w14:textId="77777777" w:rsidR="00000000" w:rsidRDefault="00000000">
      <w:pPr>
        <w:pStyle w:val="NormalWeb"/>
        <w:divId w:val="1167944575"/>
      </w:pPr>
      <w:r>
        <w:t>Every teenager is unique, and what works for one may not work for another, so tailor your support to your teen's individual needs and preferences. Your guidance and support could help them navigate the stressful exam period successfully and come out feeling better on the other side.</w:t>
      </w:r>
    </w:p>
    <w:p w14:paraId="76D0494B" w14:textId="77777777" w:rsidR="00000000" w:rsidRDefault="00000000">
      <w:pPr>
        <w:pStyle w:val="NormalWeb"/>
        <w:divId w:val="1167944575"/>
      </w:pPr>
      <w:hyperlink r:id="rId42" w:history="1">
        <w:r>
          <w:rPr>
            <w:rStyle w:val="Hyperlink"/>
          </w:rPr>
          <w:t>You can find more tips and blogs for parents and families on our website here</w:t>
        </w:r>
      </w:hyperlink>
      <w:r>
        <w:t>.</w:t>
      </w:r>
    </w:p>
    <w:p w14:paraId="2F98A83A" w14:textId="77777777" w:rsidR="00000000" w:rsidRDefault="00000000">
      <w:pPr>
        <w:pStyle w:val="Heading2"/>
        <w:divId w:val="429856573"/>
        <w:rPr>
          <w:rFonts w:eastAsia="Times New Roman"/>
        </w:rPr>
      </w:pPr>
      <w:bookmarkStart w:id="37" w:name="_Toc208565501"/>
      <w:r>
        <w:rPr>
          <w:rFonts w:eastAsia="Times New Roman"/>
        </w:rPr>
        <w:t>Study Tips</w:t>
      </w:r>
      <w:bookmarkEnd w:id="37"/>
    </w:p>
    <w:p w14:paraId="0E7A74CB" w14:textId="77777777" w:rsidR="00000000" w:rsidRDefault="00000000">
      <w:pPr>
        <w:pStyle w:val="Heading3"/>
        <w:divId w:val="429856573"/>
        <w:rPr>
          <w:rFonts w:eastAsia="Times New Roman"/>
        </w:rPr>
      </w:pPr>
      <w:bookmarkStart w:id="38" w:name="_Toc208565502"/>
      <w:r>
        <w:rPr>
          <w:rFonts w:eastAsia="Times New Roman"/>
        </w:rPr>
        <w:t>The four types of study and when to use them</w:t>
      </w:r>
      <w:bookmarkEnd w:id="38"/>
    </w:p>
    <w:p w14:paraId="0ADF3A4F" w14:textId="77777777" w:rsidR="00000000" w:rsidRDefault="00000000">
      <w:pPr>
        <w:pStyle w:val="NormalWeb"/>
        <w:divId w:val="117342147"/>
      </w:pPr>
      <w:r>
        <w:lastRenderedPageBreak/>
        <w:t>Want to get more out of your study time? The secret isn't necessarily studying harder or longer – it's about understanding the different types of study and using the right one at the right time. Just like a chef uses different cooking techniques for different ingredients, successful students use different study approaches for different learning goals.</w:t>
      </w:r>
    </w:p>
    <w:p w14:paraId="30CCA2C5" w14:textId="77777777" w:rsidR="00000000" w:rsidRDefault="00000000">
      <w:pPr>
        <w:pStyle w:val="NormalWeb"/>
        <w:divId w:val="117342147"/>
      </w:pPr>
      <w:r>
        <w:t> </w:t>
      </w:r>
    </w:p>
    <w:p w14:paraId="358D30A4" w14:textId="77777777" w:rsidR="00000000" w:rsidRDefault="00000000">
      <w:pPr>
        <w:pStyle w:val="NormalWeb"/>
        <w:divId w:val="117342147"/>
        <w:rPr>
          <w:b/>
          <w:bCs/>
        </w:rPr>
      </w:pPr>
      <w:r>
        <w:rPr>
          <w:b/>
          <w:bCs/>
        </w:rPr>
        <w:t>What do we mean by "types of study"?</w:t>
      </w:r>
    </w:p>
    <w:p w14:paraId="048FCB97" w14:textId="77777777" w:rsidR="00000000" w:rsidRDefault="00000000">
      <w:pPr>
        <w:pStyle w:val="NormalWeb"/>
        <w:divId w:val="117342147"/>
      </w:pPr>
      <w:r>
        <w:t>Not all study is the same, and different types of study serve different purposes, from building new knowledge to strengthening what you’ve already learned.</w:t>
      </w:r>
    </w:p>
    <w:p w14:paraId="1B820253" w14:textId="77777777" w:rsidR="00000000" w:rsidRDefault="00000000">
      <w:pPr>
        <w:pStyle w:val="NormalWeb"/>
        <w:divId w:val="117342147"/>
      </w:pPr>
      <w:r>
        <w:t xml:space="preserve">A "type" of study refers to a distinct approach or method of learning that serves a specific purpose and achieves </w:t>
      </w:r>
      <w:proofErr w:type="gramStart"/>
      <w:r>
        <w:t>particular learning</w:t>
      </w:r>
      <w:proofErr w:type="gramEnd"/>
      <w:r>
        <w:t xml:space="preserve"> outcomes. It's essentially the </w:t>
      </w:r>
      <w:r>
        <w:rPr>
          <w:rStyle w:val="Emphasis"/>
        </w:rPr>
        <w:t>way</w:t>
      </w:r>
      <w:r>
        <w:t xml:space="preserve"> you engage with information and learning material, rather than </w:t>
      </w:r>
      <w:r>
        <w:rPr>
          <w:rStyle w:val="Emphasis"/>
        </w:rPr>
        <w:t>what</w:t>
      </w:r>
      <w:r>
        <w:t xml:space="preserve"> you're studying. When you understand what each type does and when to use it, you can make strategic choices that maximise your progress and keep your study sessions engaging and purposeful.</w:t>
      </w:r>
    </w:p>
    <w:p w14:paraId="659FF2E8" w14:textId="77777777" w:rsidR="00000000" w:rsidRDefault="00000000">
      <w:pPr>
        <w:pStyle w:val="NormalWeb"/>
        <w:divId w:val="117342147"/>
      </w:pPr>
      <w:r>
        <w:t>A well-rounded study plan should include all types - you don’t have to use them all in every single session, but rotating between them keeps your learning active, balanced, and purposeful.</w:t>
      </w:r>
    </w:p>
    <w:p w14:paraId="4436966F" w14:textId="77777777" w:rsidR="00000000" w:rsidRDefault="00000000">
      <w:pPr>
        <w:pStyle w:val="NormalWeb"/>
        <w:divId w:val="117342147"/>
      </w:pPr>
      <w:r>
        <w:t> </w:t>
      </w:r>
    </w:p>
    <w:p w14:paraId="7D35E63B" w14:textId="77777777" w:rsidR="00000000" w:rsidRDefault="00000000">
      <w:pPr>
        <w:pStyle w:val="NormalWeb"/>
        <w:divId w:val="117342147"/>
        <w:rPr>
          <w:b/>
          <w:bCs/>
        </w:rPr>
      </w:pPr>
      <w:r>
        <w:rPr>
          <w:b/>
          <w:bCs/>
        </w:rPr>
        <w:t>Revision: Strengthening what you've already learned</w:t>
      </w:r>
    </w:p>
    <w:p w14:paraId="17CE5155" w14:textId="77777777" w:rsidR="00000000" w:rsidRDefault="00000000">
      <w:pPr>
        <w:pStyle w:val="NormalWeb"/>
        <w:divId w:val="117342147"/>
      </w:pPr>
      <w:r>
        <w:t>Revision is probably what most people think of when they hear the word "study". It involves going back over material you've already covered to make sure you understand and remember it. This might be re-reading notes, summarising key information, creating flashcards, or working through past examples.</w:t>
      </w:r>
    </w:p>
    <w:p w14:paraId="6112F2EF" w14:textId="77777777" w:rsidR="00000000" w:rsidRDefault="00000000">
      <w:pPr>
        <w:pStyle w:val="NormalWeb"/>
        <w:divId w:val="117342147"/>
      </w:pPr>
      <w:r>
        <w:t> </w:t>
      </w:r>
    </w:p>
    <w:p w14:paraId="2EFE987C" w14:textId="77777777" w:rsidR="00000000" w:rsidRDefault="00000000">
      <w:pPr>
        <w:pStyle w:val="NormalWeb"/>
        <w:divId w:val="117342147"/>
        <w:rPr>
          <w:b/>
          <w:bCs/>
        </w:rPr>
      </w:pPr>
      <w:r>
        <w:rPr>
          <w:b/>
          <w:bCs/>
        </w:rPr>
        <w:t xml:space="preserve">What does it </w:t>
      </w:r>
      <w:proofErr w:type="gramStart"/>
      <w:r>
        <w:rPr>
          <w:b/>
          <w:bCs/>
        </w:rPr>
        <w:t>actually do</w:t>
      </w:r>
      <w:proofErr w:type="gramEnd"/>
      <w:r>
        <w:rPr>
          <w:b/>
          <w:bCs/>
        </w:rPr>
        <w:t>?</w:t>
      </w:r>
    </w:p>
    <w:p w14:paraId="782CA8D5" w14:textId="77777777" w:rsidR="00000000" w:rsidRDefault="00000000">
      <w:pPr>
        <w:pStyle w:val="NormalWeb"/>
        <w:divId w:val="117342147"/>
      </w:pPr>
      <w:r>
        <w:t>Revision is used to help move information from your short-term memory into long-term storage, making it much easier to recall when you need it. Without regular revision, you'll find that information from early in the term has largely disappeared by the time exams roll around, which means you're essentially learning everything again rather than building on solid foundations.</w:t>
      </w:r>
    </w:p>
    <w:p w14:paraId="6455E0C6" w14:textId="77777777" w:rsidR="00000000" w:rsidRDefault="00000000">
      <w:pPr>
        <w:pStyle w:val="NormalWeb"/>
        <w:divId w:val="117342147"/>
      </w:pPr>
      <w:r>
        <w:t> </w:t>
      </w:r>
    </w:p>
    <w:p w14:paraId="4D9CED43" w14:textId="77777777" w:rsidR="00000000" w:rsidRDefault="00000000">
      <w:pPr>
        <w:pStyle w:val="NormalWeb"/>
        <w:divId w:val="117342147"/>
        <w:rPr>
          <w:b/>
          <w:bCs/>
        </w:rPr>
      </w:pPr>
      <w:r>
        <w:rPr>
          <w:b/>
          <w:bCs/>
        </w:rPr>
        <w:t>When is it useful?</w:t>
      </w:r>
    </w:p>
    <w:p w14:paraId="1846FB4F" w14:textId="77777777" w:rsidR="00000000" w:rsidRDefault="00000000">
      <w:pPr>
        <w:numPr>
          <w:ilvl w:val="0"/>
          <w:numId w:val="6"/>
        </w:numPr>
        <w:spacing w:after="0" w:line="240" w:lineRule="auto"/>
        <w:divId w:val="117342147"/>
        <w:rPr>
          <w:rFonts w:ascii="Aptos" w:eastAsia="Times New Roman" w:hAnsi="Aptos"/>
          <w:sz w:val="22"/>
          <w:szCs w:val="22"/>
        </w:rPr>
      </w:pPr>
      <w:r>
        <w:rPr>
          <w:rFonts w:ascii="Aptos" w:eastAsia="Times New Roman" w:hAnsi="Aptos"/>
          <w:sz w:val="22"/>
          <w:szCs w:val="22"/>
        </w:rPr>
        <w:t>After you've learned new concepts in class or through reading</w:t>
      </w:r>
    </w:p>
    <w:p w14:paraId="7623C29D" w14:textId="77777777" w:rsidR="00000000" w:rsidRDefault="00000000">
      <w:pPr>
        <w:numPr>
          <w:ilvl w:val="0"/>
          <w:numId w:val="6"/>
        </w:numPr>
        <w:spacing w:after="0" w:line="240" w:lineRule="auto"/>
        <w:divId w:val="117342147"/>
        <w:rPr>
          <w:rFonts w:ascii="Aptos" w:eastAsia="Times New Roman" w:hAnsi="Aptos"/>
          <w:sz w:val="22"/>
          <w:szCs w:val="22"/>
        </w:rPr>
      </w:pPr>
      <w:r>
        <w:rPr>
          <w:rFonts w:ascii="Aptos" w:eastAsia="Times New Roman" w:hAnsi="Aptos"/>
          <w:sz w:val="22"/>
          <w:szCs w:val="22"/>
        </w:rPr>
        <w:t>In the lead-up to tests or exams</w:t>
      </w:r>
    </w:p>
    <w:p w14:paraId="54EDF4B9" w14:textId="77777777" w:rsidR="00000000" w:rsidRDefault="00000000">
      <w:pPr>
        <w:numPr>
          <w:ilvl w:val="0"/>
          <w:numId w:val="6"/>
        </w:numPr>
        <w:spacing w:after="0" w:line="240" w:lineRule="auto"/>
        <w:divId w:val="117342147"/>
        <w:rPr>
          <w:rFonts w:ascii="Aptos" w:eastAsia="Times New Roman" w:hAnsi="Aptos"/>
          <w:sz w:val="22"/>
          <w:szCs w:val="22"/>
        </w:rPr>
      </w:pPr>
      <w:r>
        <w:rPr>
          <w:rFonts w:ascii="Aptos" w:eastAsia="Times New Roman" w:hAnsi="Aptos"/>
          <w:sz w:val="22"/>
          <w:szCs w:val="22"/>
        </w:rPr>
        <w:t>When you notice you're forgetting material you learned earlier</w:t>
      </w:r>
    </w:p>
    <w:p w14:paraId="47D2486E" w14:textId="77777777" w:rsidR="00000000" w:rsidRDefault="00000000">
      <w:pPr>
        <w:numPr>
          <w:ilvl w:val="0"/>
          <w:numId w:val="6"/>
        </w:numPr>
        <w:spacing w:after="0" w:line="240" w:lineRule="auto"/>
        <w:divId w:val="117342147"/>
        <w:rPr>
          <w:rFonts w:ascii="Aptos" w:eastAsia="Times New Roman" w:hAnsi="Aptos"/>
          <w:sz w:val="22"/>
          <w:szCs w:val="22"/>
        </w:rPr>
      </w:pPr>
      <w:r>
        <w:rPr>
          <w:rFonts w:ascii="Aptos" w:eastAsia="Times New Roman" w:hAnsi="Aptos"/>
          <w:sz w:val="22"/>
          <w:szCs w:val="22"/>
        </w:rPr>
        <w:t>As regular maintenance throughout the term to keep information fresh</w:t>
      </w:r>
    </w:p>
    <w:p w14:paraId="69317B07" w14:textId="77777777" w:rsidR="00000000" w:rsidRDefault="00000000">
      <w:pPr>
        <w:pStyle w:val="NormalWeb"/>
        <w:divId w:val="117342147"/>
      </w:pPr>
      <w:r>
        <w:t> </w:t>
      </w:r>
    </w:p>
    <w:p w14:paraId="2A4997EE" w14:textId="77777777" w:rsidR="00000000" w:rsidRDefault="00000000">
      <w:pPr>
        <w:pStyle w:val="NormalWeb"/>
        <w:divId w:val="117342147"/>
        <w:rPr>
          <w:b/>
          <w:bCs/>
        </w:rPr>
      </w:pPr>
      <w:r>
        <w:rPr>
          <w:b/>
          <w:bCs/>
        </w:rPr>
        <w:t>What does it look like in practise?</w:t>
      </w:r>
    </w:p>
    <w:p w14:paraId="64565DE0" w14:textId="77777777" w:rsidR="00000000" w:rsidRDefault="00000000">
      <w:pPr>
        <w:pStyle w:val="NormalWeb"/>
        <w:divId w:val="117342147"/>
      </w:pPr>
      <w:r>
        <w:t>You might spend a study session going through your history notes from the past month, testing yourself on key dates and concepts. Or you could work through chemistry equations you learned earlier in the term to make sure you can still solve them confidently. The key is actively engaging with the material rather than just passively re-reading.</w:t>
      </w:r>
    </w:p>
    <w:p w14:paraId="605C411A" w14:textId="77777777" w:rsidR="00000000" w:rsidRDefault="00000000">
      <w:pPr>
        <w:pStyle w:val="NormalWeb"/>
        <w:divId w:val="117342147"/>
      </w:pPr>
      <w:r>
        <w:t>Effective revision isn't just about repetition – it's about testing your understanding and identifying any gaps that need attention. If you discover you can't remember or apply something you thought you knew, that's valuable information that tells you where to focus your efforts.</w:t>
      </w:r>
    </w:p>
    <w:p w14:paraId="4E3A5D68" w14:textId="77777777" w:rsidR="00000000" w:rsidRDefault="00000000">
      <w:pPr>
        <w:pStyle w:val="NormalWeb"/>
        <w:divId w:val="117342147"/>
      </w:pPr>
      <w:r>
        <w:t> </w:t>
      </w:r>
    </w:p>
    <w:p w14:paraId="301E4C41" w14:textId="77777777" w:rsidR="00000000" w:rsidRDefault="00000000">
      <w:pPr>
        <w:pStyle w:val="NormalWeb"/>
        <w:divId w:val="117342147"/>
        <w:rPr>
          <w:b/>
          <w:bCs/>
        </w:rPr>
      </w:pPr>
      <w:r>
        <w:rPr>
          <w:b/>
          <w:bCs/>
        </w:rPr>
        <w:t>Knowledge building: Going deeper into topics</w:t>
      </w:r>
    </w:p>
    <w:p w14:paraId="15601B8E" w14:textId="77777777" w:rsidR="00000000" w:rsidRDefault="00000000">
      <w:pPr>
        <w:pStyle w:val="NormalWeb"/>
        <w:divId w:val="117342147"/>
      </w:pPr>
      <w:r>
        <w:t>Knowledge building takes you beyond just remembering facts and helps you develop a deeper, more nuanced understanding of your subjects. This type of study involves exploring connections between ideas, asking questions that go beyond the basics, researching related concepts, and engaging in discussions that challenge your thinking.</w:t>
      </w:r>
    </w:p>
    <w:p w14:paraId="230DC412" w14:textId="77777777" w:rsidR="00000000" w:rsidRDefault="00000000">
      <w:pPr>
        <w:pStyle w:val="NormalWeb"/>
        <w:divId w:val="117342147"/>
      </w:pPr>
      <w:r>
        <w:lastRenderedPageBreak/>
        <w:t> </w:t>
      </w:r>
    </w:p>
    <w:p w14:paraId="6227A3D4" w14:textId="77777777" w:rsidR="00000000" w:rsidRDefault="00000000">
      <w:pPr>
        <w:pStyle w:val="NormalWeb"/>
        <w:divId w:val="117342147"/>
        <w:rPr>
          <w:b/>
          <w:bCs/>
        </w:rPr>
      </w:pPr>
      <w:r>
        <w:rPr>
          <w:b/>
          <w:bCs/>
        </w:rPr>
        <w:t xml:space="preserve">What does it </w:t>
      </w:r>
      <w:proofErr w:type="gramStart"/>
      <w:r>
        <w:rPr>
          <w:b/>
          <w:bCs/>
        </w:rPr>
        <w:t>actually do</w:t>
      </w:r>
      <w:proofErr w:type="gramEnd"/>
      <w:r>
        <w:rPr>
          <w:b/>
          <w:bCs/>
        </w:rPr>
        <w:t>?</w:t>
      </w:r>
    </w:p>
    <w:p w14:paraId="25C4EC2F" w14:textId="77777777" w:rsidR="00000000" w:rsidRDefault="00000000">
      <w:pPr>
        <w:pStyle w:val="NormalWeb"/>
        <w:divId w:val="117342147"/>
      </w:pPr>
      <w:r>
        <w:t>Knowledge building strengths your critical thinking skills and help you apply what you've learned in new and varied contexts. It's the difference between knowing that something is true and understanding why it's true, how it connects to other ideas, and what its implications might be.</w:t>
      </w:r>
    </w:p>
    <w:p w14:paraId="0EA59DB2" w14:textId="77777777" w:rsidR="00000000" w:rsidRDefault="00000000">
      <w:pPr>
        <w:pStyle w:val="NormalWeb"/>
        <w:divId w:val="117342147"/>
      </w:pPr>
      <w:r>
        <w:t> </w:t>
      </w:r>
    </w:p>
    <w:p w14:paraId="029F683F" w14:textId="77777777" w:rsidR="00000000" w:rsidRDefault="00000000">
      <w:pPr>
        <w:pStyle w:val="NormalWeb"/>
        <w:divId w:val="117342147"/>
        <w:rPr>
          <w:b/>
          <w:bCs/>
        </w:rPr>
      </w:pPr>
      <w:r>
        <w:rPr>
          <w:b/>
          <w:bCs/>
        </w:rPr>
        <w:t>When is it useful?</w:t>
      </w:r>
    </w:p>
    <w:p w14:paraId="386EDD4D" w14:textId="77777777" w:rsidR="00000000" w:rsidRDefault="00000000">
      <w:pPr>
        <w:numPr>
          <w:ilvl w:val="0"/>
          <w:numId w:val="7"/>
        </w:numPr>
        <w:spacing w:after="0" w:line="240" w:lineRule="auto"/>
        <w:divId w:val="117342147"/>
        <w:rPr>
          <w:rFonts w:ascii="Aptos" w:eastAsia="Times New Roman" w:hAnsi="Aptos"/>
          <w:sz w:val="22"/>
          <w:szCs w:val="22"/>
        </w:rPr>
      </w:pPr>
      <w:r>
        <w:rPr>
          <w:rFonts w:ascii="Aptos" w:eastAsia="Times New Roman" w:hAnsi="Aptos"/>
          <w:sz w:val="22"/>
          <w:szCs w:val="22"/>
        </w:rPr>
        <w:t>When you've mastered the basics of a topic and want to understand it more deeply</w:t>
      </w:r>
    </w:p>
    <w:p w14:paraId="102CB775" w14:textId="77777777" w:rsidR="00000000" w:rsidRDefault="00000000">
      <w:pPr>
        <w:numPr>
          <w:ilvl w:val="0"/>
          <w:numId w:val="7"/>
        </w:numPr>
        <w:spacing w:after="0" w:line="240" w:lineRule="auto"/>
        <w:divId w:val="117342147"/>
        <w:rPr>
          <w:rFonts w:ascii="Aptos" w:eastAsia="Times New Roman" w:hAnsi="Aptos"/>
          <w:sz w:val="22"/>
          <w:szCs w:val="22"/>
        </w:rPr>
      </w:pPr>
      <w:r>
        <w:rPr>
          <w:rFonts w:ascii="Aptos" w:eastAsia="Times New Roman" w:hAnsi="Aptos"/>
          <w:sz w:val="22"/>
          <w:szCs w:val="22"/>
        </w:rPr>
        <w:t>While working on assignments that require analysis or original thinking</w:t>
      </w:r>
    </w:p>
    <w:p w14:paraId="1E86BDE0" w14:textId="77777777" w:rsidR="00000000" w:rsidRDefault="00000000">
      <w:pPr>
        <w:numPr>
          <w:ilvl w:val="0"/>
          <w:numId w:val="7"/>
        </w:numPr>
        <w:spacing w:after="0" w:line="240" w:lineRule="auto"/>
        <w:divId w:val="117342147"/>
        <w:rPr>
          <w:rFonts w:ascii="Aptos" w:eastAsia="Times New Roman" w:hAnsi="Aptos"/>
          <w:sz w:val="22"/>
          <w:szCs w:val="22"/>
        </w:rPr>
      </w:pPr>
      <w:r>
        <w:rPr>
          <w:rFonts w:ascii="Aptos" w:eastAsia="Times New Roman" w:hAnsi="Aptos"/>
          <w:sz w:val="22"/>
          <w:szCs w:val="22"/>
        </w:rPr>
        <w:t>When preparing for exams that test application rather than just recall</w:t>
      </w:r>
    </w:p>
    <w:p w14:paraId="322F00F5" w14:textId="77777777" w:rsidR="00000000" w:rsidRDefault="00000000">
      <w:pPr>
        <w:numPr>
          <w:ilvl w:val="0"/>
          <w:numId w:val="7"/>
        </w:numPr>
        <w:spacing w:after="0" w:line="240" w:lineRule="auto"/>
        <w:divId w:val="117342147"/>
        <w:rPr>
          <w:rFonts w:ascii="Aptos" w:eastAsia="Times New Roman" w:hAnsi="Aptos"/>
          <w:sz w:val="22"/>
          <w:szCs w:val="22"/>
        </w:rPr>
      </w:pPr>
      <w:r>
        <w:rPr>
          <w:rFonts w:ascii="Aptos" w:eastAsia="Times New Roman" w:hAnsi="Aptos"/>
          <w:sz w:val="22"/>
          <w:szCs w:val="22"/>
        </w:rPr>
        <w:t>During lighter study periods when you have time to explore interesting tangents</w:t>
      </w:r>
    </w:p>
    <w:p w14:paraId="504494E3" w14:textId="77777777" w:rsidR="00000000" w:rsidRDefault="00000000">
      <w:pPr>
        <w:pStyle w:val="NormalWeb"/>
        <w:divId w:val="117342147"/>
      </w:pPr>
      <w:r>
        <w:t> </w:t>
      </w:r>
    </w:p>
    <w:p w14:paraId="7210B927" w14:textId="77777777" w:rsidR="00000000" w:rsidRDefault="00000000">
      <w:pPr>
        <w:pStyle w:val="NormalWeb"/>
        <w:divId w:val="117342147"/>
        <w:rPr>
          <w:b/>
          <w:bCs/>
        </w:rPr>
      </w:pPr>
      <w:r>
        <w:rPr>
          <w:b/>
          <w:bCs/>
        </w:rPr>
        <w:t>What does it look like in practise?</w:t>
      </w:r>
    </w:p>
    <w:p w14:paraId="069C1491" w14:textId="77777777" w:rsidR="00000000" w:rsidRDefault="00000000">
      <w:pPr>
        <w:pStyle w:val="NormalWeb"/>
        <w:divId w:val="117342147"/>
      </w:pPr>
      <w:r>
        <w:t xml:space="preserve">You might read additional sources about a historical event you're studying to understand different </w:t>
      </w:r>
      <w:proofErr w:type="gramStart"/>
      <w:r>
        <w:t>perspectives, or</w:t>
      </w:r>
      <w:proofErr w:type="gramEnd"/>
      <w:r>
        <w:t xml:space="preserve"> explore how a mathematical concept applies in real-world situations. You could discuss complex literature themes with classmates or research current examples that relate to scientific principles you're learning.</w:t>
      </w:r>
    </w:p>
    <w:p w14:paraId="2CCDBAD8" w14:textId="77777777" w:rsidR="00000000" w:rsidRDefault="00000000">
      <w:pPr>
        <w:pStyle w:val="NormalWeb"/>
        <w:divId w:val="117342147"/>
      </w:pPr>
      <w:r>
        <w:t>This type of study often feels more interesting and engaging than basic revision because you're actively constructing understanding rather than just trying to remember information. It's also the type of learning that tends to stick with you long after exams are over.</w:t>
      </w:r>
    </w:p>
    <w:p w14:paraId="6B85C4D6" w14:textId="77777777" w:rsidR="00000000" w:rsidRDefault="00000000">
      <w:pPr>
        <w:pStyle w:val="NormalWeb"/>
        <w:divId w:val="117342147"/>
      </w:pPr>
      <w:r>
        <w:t> </w:t>
      </w:r>
    </w:p>
    <w:p w14:paraId="05DD33D1" w14:textId="77777777" w:rsidR="00000000" w:rsidRDefault="00000000">
      <w:pPr>
        <w:pStyle w:val="NormalWeb"/>
        <w:divId w:val="117342147"/>
        <w:rPr>
          <w:b/>
          <w:bCs/>
        </w:rPr>
      </w:pPr>
      <w:r>
        <w:rPr>
          <w:b/>
          <w:bCs/>
        </w:rPr>
        <w:t>Practise: Turning knowledge into skills</w:t>
      </w:r>
    </w:p>
    <w:p w14:paraId="121985F6" w14:textId="77777777" w:rsidR="00000000" w:rsidRDefault="00000000">
      <w:pPr>
        <w:pStyle w:val="NormalWeb"/>
        <w:divId w:val="117342147"/>
      </w:pPr>
      <w:r>
        <w:t xml:space="preserve">Practise is where you take the information and understanding you've developed and learn to </w:t>
      </w:r>
      <w:proofErr w:type="gramStart"/>
      <w:r>
        <w:t>actually use</w:t>
      </w:r>
      <w:proofErr w:type="gramEnd"/>
      <w:r>
        <w:t xml:space="preserve"> it effectively. This involves answering questions, writing essays, solving problems, conducting experiments, or engaging in any hands-on activities that require you to apply what you've learned.</w:t>
      </w:r>
    </w:p>
    <w:p w14:paraId="7834E835" w14:textId="77777777" w:rsidR="00000000" w:rsidRDefault="00000000">
      <w:pPr>
        <w:pStyle w:val="NormalWeb"/>
        <w:divId w:val="117342147"/>
      </w:pPr>
      <w:r>
        <w:t> </w:t>
      </w:r>
    </w:p>
    <w:p w14:paraId="20BD4226" w14:textId="77777777" w:rsidR="00000000" w:rsidRDefault="00000000">
      <w:pPr>
        <w:pStyle w:val="NormalWeb"/>
        <w:divId w:val="117342147"/>
        <w:rPr>
          <w:b/>
          <w:bCs/>
        </w:rPr>
      </w:pPr>
      <w:r>
        <w:rPr>
          <w:b/>
          <w:bCs/>
        </w:rPr>
        <w:t xml:space="preserve">What does it </w:t>
      </w:r>
      <w:proofErr w:type="gramStart"/>
      <w:r>
        <w:rPr>
          <w:b/>
          <w:bCs/>
        </w:rPr>
        <w:t>actually do</w:t>
      </w:r>
      <w:proofErr w:type="gramEnd"/>
      <w:r>
        <w:rPr>
          <w:b/>
          <w:bCs/>
        </w:rPr>
        <w:t>?</w:t>
      </w:r>
    </w:p>
    <w:p w14:paraId="179F8040" w14:textId="77777777" w:rsidR="00000000" w:rsidRDefault="00000000">
      <w:pPr>
        <w:pStyle w:val="NormalWeb"/>
        <w:divId w:val="117342147"/>
      </w:pPr>
      <w:r>
        <w:t>Practise helps you identify gaps in your understanding, improve your performance under pressure, and build confidence through repeated application. It's often during practise that you discover you don't understand something as well as you thought you did, which is incredibly valuable feedback that helps you focus your learning efforts.</w:t>
      </w:r>
    </w:p>
    <w:p w14:paraId="5D07E5EC" w14:textId="77777777" w:rsidR="00000000" w:rsidRDefault="00000000">
      <w:pPr>
        <w:pStyle w:val="NormalWeb"/>
        <w:divId w:val="117342147"/>
      </w:pPr>
      <w:r>
        <w:t> </w:t>
      </w:r>
    </w:p>
    <w:p w14:paraId="130C844D" w14:textId="77777777" w:rsidR="00000000" w:rsidRDefault="00000000">
      <w:pPr>
        <w:pStyle w:val="NormalWeb"/>
        <w:divId w:val="117342147"/>
        <w:rPr>
          <w:b/>
          <w:bCs/>
        </w:rPr>
      </w:pPr>
      <w:r>
        <w:rPr>
          <w:b/>
          <w:bCs/>
        </w:rPr>
        <w:t>When is it useful?</w:t>
      </w:r>
    </w:p>
    <w:p w14:paraId="623C3139" w14:textId="77777777" w:rsidR="00000000" w:rsidRDefault="00000000">
      <w:pPr>
        <w:numPr>
          <w:ilvl w:val="0"/>
          <w:numId w:val="8"/>
        </w:numPr>
        <w:spacing w:after="0" w:line="240" w:lineRule="auto"/>
        <w:divId w:val="117342147"/>
        <w:rPr>
          <w:rFonts w:ascii="Aptos" w:eastAsia="Times New Roman" w:hAnsi="Aptos"/>
          <w:sz w:val="22"/>
          <w:szCs w:val="22"/>
        </w:rPr>
      </w:pPr>
      <w:r>
        <w:rPr>
          <w:rFonts w:ascii="Aptos" w:eastAsia="Times New Roman" w:hAnsi="Aptos"/>
          <w:sz w:val="22"/>
          <w:szCs w:val="22"/>
        </w:rPr>
        <w:t>When you need to develop specific skills for assessments or exams</w:t>
      </w:r>
    </w:p>
    <w:p w14:paraId="3A393AD6" w14:textId="77777777" w:rsidR="00000000" w:rsidRDefault="00000000">
      <w:pPr>
        <w:numPr>
          <w:ilvl w:val="0"/>
          <w:numId w:val="8"/>
        </w:numPr>
        <w:spacing w:after="0" w:line="240" w:lineRule="auto"/>
        <w:divId w:val="117342147"/>
        <w:rPr>
          <w:rFonts w:ascii="Aptos" w:eastAsia="Times New Roman" w:hAnsi="Aptos"/>
          <w:sz w:val="22"/>
          <w:szCs w:val="22"/>
        </w:rPr>
      </w:pPr>
      <w:r>
        <w:rPr>
          <w:rFonts w:ascii="Aptos" w:eastAsia="Times New Roman" w:hAnsi="Aptos"/>
          <w:sz w:val="22"/>
          <w:szCs w:val="22"/>
        </w:rPr>
        <w:t>After learning new concepts to test your understanding</w:t>
      </w:r>
    </w:p>
    <w:p w14:paraId="4093097F" w14:textId="77777777" w:rsidR="00000000" w:rsidRDefault="00000000">
      <w:pPr>
        <w:numPr>
          <w:ilvl w:val="0"/>
          <w:numId w:val="8"/>
        </w:numPr>
        <w:spacing w:after="0" w:line="240" w:lineRule="auto"/>
        <w:divId w:val="117342147"/>
        <w:rPr>
          <w:rFonts w:ascii="Aptos" w:eastAsia="Times New Roman" w:hAnsi="Aptos"/>
          <w:sz w:val="22"/>
          <w:szCs w:val="22"/>
        </w:rPr>
      </w:pPr>
      <w:r>
        <w:rPr>
          <w:rFonts w:ascii="Aptos" w:eastAsia="Times New Roman" w:hAnsi="Aptos"/>
          <w:sz w:val="22"/>
          <w:szCs w:val="22"/>
        </w:rPr>
        <w:t>In the weeks leading up to major assessments</w:t>
      </w:r>
    </w:p>
    <w:p w14:paraId="63E01A3C" w14:textId="77777777" w:rsidR="00000000" w:rsidRDefault="00000000">
      <w:pPr>
        <w:numPr>
          <w:ilvl w:val="0"/>
          <w:numId w:val="8"/>
        </w:numPr>
        <w:spacing w:after="0" w:line="240" w:lineRule="auto"/>
        <w:divId w:val="117342147"/>
        <w:rPr>
          <w:rFonts w:ascii="Aptos" w:eastAsia="Times New Roman" w:hAnsi="Aptos"/>
          <w:sz w:val="22"/>
          <w:szCs w:val="22"/>
        </w:rPr>
      </w:pPr>
      <w:r>
        <w:rPr>
          <w:rFonts w:ascii="Aptos" w:eastAsia="Times New Roman" w:hAnsi="Aptos"/>
          <w:sz w:val="22"/>
          <w:szCs w:val="22"/>
        </w:rPr>
        <w:t>When you want to build confidence in your ability to perform under pressure</w:t>
      </w:r>
    </w:p>
    <w:p w14:paraId="275B6C7B" w14:textId="77777777" w:rsidR="00000000" w:rsidRDefault="00000000">
      <w:pPr>
        <w:pStyle w:val="NormalWeb"/>
        <w:divId w:val="117342147"/>
      </w:pPr>
      <w:r>
        <w:t> </w:t>
      </w:r>
    </w:p>
    <w:p w14:paraId="795D67BF" w14:textId="77777777" w:rsidR="00000000" w:rsidRDefault="00000000">
      <w:pPr>
        <w:pStyle w:val="NormalWeb"/>
        <w:divId w:val="117342147"/>
        <w:rPr>
          <w:b/>
          <w:bCs/>
        </w:rPr>
      </w:pPr>
      <w:r>
        <w:rPr>
          <w:b/>
          <w:bCs/>
        </w:rPr>
        <w:t>What does it look like in practise?</w:t>
      </w:r>
    </w:p>
    <w:p w14:paraId="0F620C04" w14:textId="77777777" w:rsidR="00000000" w:rsidRDefault="00000000">
      <w:pPr>
        <w:pStyle w:val="NormalWeb"/>
        <w:divId w:val="117342147"/>
      </w:pPr>
      <w:r>
        <w:t>You might work through past exam papers to prepare for upcoming tests, write practice essays to improve your writing skills, complete additional maths problems to strengthen your problem-solving abilities, or conduct experiments to understand scientific principles through hands-on experience.</w:t>
      </w:r>
    </w:p>
    <w:p w14:paraId="3F73B238" w14:textId="77777777" w:rsidR="00000000" w:rsidRDefault="00000000">
      <w:pPr>
        <w:pStyle w:val="NormalWeb"/>
        <w:divId w:val="117342147"/>
      </w:pPr>
      <w:r>
        <w:t>The key with practise is getting feedback on your performance so you can identify areas for improvement. This might come from marking schemes, teacher feedback, peer review, or simply recognising patterns in the types of mistakes you're making.</w:t>
      </w:r>
    </w:p>
    <w:p w14:paraId="5488F418" w14:textId="77777777" w:rsidR="00000000" w:rsidRDefault="00000000">
      <w:pPr>
        <w:pStyle w:val="NormalWeb"/>
        <w:divId w:val="117342147"/>
      </w:pPr>
      <w:r>
        <w:t> </w:t>
      </w:r>
    </w:p>
    <w:p w14:paraId="2509302F" w14:textId="77777777" w:rsidR="00000000" w:rsidRDefault="00000000">
      <w:pPr>
        <w:pStyle w:val="NormalWeb"/>
        <w:divId w:val="117342147"/>
        <w:rPr>
          <w:b/>
          <w:bCs/>
        </w:rPr>
      </w:pPr>
      <w:r>
        <w:rPr>
          <w:b/>
          <w:bCs/>
        </w:rPr>
        <w:lastRenderedPageBreak/>
        <w:t>Preparation: Getting ready to learn new material</w:t>
      </w:r>
    </w:p>
    <w:p w14:paraId="6C8A5164" w14:textId="77777777" w:rsidR="00000000" w:rsidRDefault="00000000">
      <w:pPr>
        <w:pStyle w:val="NormalWeb"/>
        <w:divId w:val="117342147"/>
      </w:pPr>
      <w:r>
        <w:t>Preparation involves activities that help you get ready to learn new concepts before they're formally introduced. This might include reading ahead in your textbooks, researching background information on upcoming topics, creating outlines of what you're about to study, or reviewing prerequisite knowledge that new learning will build on.</w:t>
      </w:r>
    </w:p>
    <w:p w14:paraId="11614CC3" w14:textId="77777777" w:rsidR="00000000" w:rsidRDefault="00000000">
      <w:pPr>
        <w:pStyle w:val="NormalWeb"/>
        <w:divId w:val="117342147"/>
      </w:pPr>
      <w:r>
        <w:t> </w:t>
      </w:r>
    </w:p>
    <w:p w14:paraId="5CCA89D0" w14:textId="77777777" w:rsidR="00000000" w:rsidRDefault="00000000">
      <w:pPr>
        <w:pStyle w:val="NormalWeb"/>
        <w:divId w:val="117342147"/>
        <w:rPr>
          <w:b/>
          <w:bCs/>
        </w:rPr>
      </w:pPr>
      <w:r>
        <w:rPr>
          <w:b/>
          <w:bCs/>
        </w:rPr>
        <w:t xml:space="preserve">What does it </w:t>
      </w:r>
      <w:proofErr w:type="gramStart"/>
      <w:r>
        <w:rPr>
          <w:b/>
          <w:bCs/>
        </w:rPr>
        <w:t>actually do</w:t>
      </w:r>
      <w:proofErr w:type="gramEnd"/>
      <w:r>
        <w:rPr>
          <w:b/>
          <w:bCs/>
        </w:rPr>
        <w:t>?</w:t>
      </w:r>
    </w:p>
    <w:p w14:paraId="6115DA82" w14:textId="77777777" w:rsidR="00000000" w:rsidRDefault="00000000">
      <w:pPr>
        <w:pStyle w:val="NormalWeb"/>
        <w:divId w:val="117342147"/>
      </w:pPr>
      <w:r>
        <w:t>Preparation creates mental frameworks that make it easier to understand and integrate new information when you encounter it. When you're prepared, new concepts don't feel completely foreign – instead, they slot into the context you've already created, making them easier to grasp and remember.</w:t>
      </w:r>
    </w:p>
    <w:p w14:paraId="1E6CA74A" w14:textId="77777777" w:rsidR="00000000" w:rsidRDefault="00000000">
      <w:pPr>
        <w:pStyle w:val="NormalWeb"/>
        <w:divId w:val="117342147"/>
      </w:pPr>
      <w:r>
        <w:t> </w:t>
      </w:r>
    </w:p>
    <w:p w14:paraId="495A713D" w14:textId="77777777" w:rsidR="00000000" w:rsidRDefault="00000000">
      <w:pPr>
        <w:pStyle w:val="NormalWeb"/>
        <w:divId w:val="117342147"/>
        <w:rPr>
          <w:b/>
          <w:bCs/>
        </w:rPr>
      </w:pPr>
      <w:r>
        <w:rPr>
          <w:b/>
          <w:bCs/>
        </w:rPr>
        <w:t>When is it useful?</w:t>
      </w:r>
    </w:p>
    <w:p w14:paraId="2DB70335" w14:textId="77777777" w:rsidR="00000000" w:rsidRDefault="00000000">
      <w:pPr>
        <w:numPr>
          <w:ilvl w:val="0"/>
          <w:numId w:val="9"/>
        </w:numPr>
        <w:spacing w:after="0" w:line="240" w:lineRule="auto"/>
        <w:divId w:val="117342147"/>
        <w:rPr>
          <w:rFonts w:ascii="Aptos" w:eastAsia="Times New Roman" w:hAnsi="Aptos"/>
          <w:sz w:val="22"/>
          <w:szCs w:val="22"/>
        </w:rPr>
      </w:pPr>
      <w:r>
        <w:rPr>
          <w:rFonts w:ascii="Aptos" w:eastAsia="Times New Roman" w:hAnsi="Aptos"/>
          <w:sz w:val="22"/>
          <w:szCs w:val="22"/>
        </w:rPr>
        <w:t>Before starting new topics or units in your subjects</w:t>
      </w:r>
    </w:p>
    <w:p w14:paraId="6102DE1F" w14:textId="77777777" w:rsidR="00000000" w:rsidRDefault="00000000">
      <w:pPr>
        <w:numPr>
          <w:ilvl w:val="0"/>
          <w:numId w:val="9"/>
        </w:numPr>
        <w:spacing w:after="0" w:line="240" w:lineRule="auto"/>
        <w:divId w:val="117342147"/>
        <w:rPr>
          <w:rFonts w:ascii="Aptos" w:eastAsia="Times New Roman" w:hAnsi="Aptos"/>
          <w:sz w:val="22"/>
          <w:szCs w:val="22"/>
        </w:rPr>
      </w:pPr>
      <w:r>
        <w:rPr>
          <w:rFonts w:ascii="Aptos" w:eastAsia="Times New Roman" w:hAnsi="Aptos"/>
          <w:sz w:val="22"/>
          <w:szCs w:val="22"/>
        </w:rPr>
        <w:t>When you know you'll be covering challenging material that builds on previous learning</w:t>
      </w:r>
    </w:p>
    <w:p w14:paraId="46102B3F" w14:textId="77777777" w:rsidR="00000000" w:rsidRDefault="00000000">
      <w:pPr>
        <w:numPr>
          <w:ilvl w:val="0"/>
          <w:numId w:val="9"/>
        </w:numPr>
        <w:spacing w:after="0" w:line="240" w:lineRule="auto"/>
        <w:divId w:val="117342147"/>
        <w:rPr>
          <w:rFonts w:ascii="Aptos" w:eastAsia="Times New Roman" w:hAnsi="Aptos"/>
          <w:sz w:val="22"/>
          <w:szCs w:val="22"/>
        </w:rPr>
      </w:pPr>
      <w:r>
        <w:rPr>
          <w:rFonts w:ascii="Aptos" w:eastAsia="Times New Roman" w:hAnsi="Aptos"/>
          <w:sz w:val="22"/>
          <w:szCs w:val="22"/>
        </w:rPr>
        <w:t>During holiday periods to get ahead for the upcoming term</w:t>
      </w:r>
    </w:p>
    <w:p w14:paraId="7557DD82" w14:textId="77777777" w:rsidR="00000000" w:rsidRDefault="00000000">
      <w:pPr>
        <w:numPr>
          <w:ilvl w:val="0"/>
          <w:numId w:val="9"/>
        </w:numPr>
        <w:spacing w:after="0" w:line="240" w:lineRule="auto"/>
        <w:divId w:val="117342147"/>
        <w:rPr>
          <w:rFonts w:ascii="Aptos" w:eastAsia="Times New Roman" w:hAnsi="Aptos"/>
          <w:sz w:val="22"/>
          <w:szCs w:val="22"/>
        </w:rPr>
      </w:pPr>
      <w:r>
        <w:rPr>
          <w:rFonts w:ascii="Aptos" w:eastAsia="Times New Roman" w:hAnsi="Aptos"/>
          <w:sz w:val="22"/>
          <w:szCs w:val="22"/>
        </w:rPr>
        <w:t>When you have gaps in foundational knowledge that might make new learning difficult</w:t>
      </w:r>
    </w:p>
    <w:p w14:paraId="46D9CB52" w14:textId="77777777" w:rsidR="00000000" w:rsidRDefault="00000000">
      <w:pPr>
        <w:pStyle w:val="NormalWeb"/>
        <w:divId w:val="117342147"/>
      </w:pPr>
      <w:r>
        <w:t> </w:t>
      </w:r>
    </w:p>
    <w:p w14:paraId="2C59F5D0" w14:textId="77777777" w:rsidR="00000000" w:rsidRDefault="00000000">
      <w:pPr>
        <w:pStyle w:val="NormalWeb"/>
        <w:divId w:val="117342147"/>
        <w:rPr>
          <w:b/>
          <w:bCs/>
        </w:rPr>
      </w:pPr>
      <w:r>
        <w:rPr>
          <w:b/>
          <w:bCs/>
        </w:rPr>
        <w:t>What does it look like in practise?</w:t>
      </w:r>
    </w:p>
    <w:p w14:paraId="1237EB0E" w14:textId="77777777" w:rsidR="00000000" w:rsidRDefault="00000000">
      <w:pPr>
        <w:pStyle w:val="NormalWeb"/>
        <w:divId w:val="117342147"/>
      </w:pPr>
      <w:r>
        <w:t>You might read the next chapter in your textbook before it's covered in class, research historical background before studying a particular period, review basic mathematical concepts before tackling more advanced problems, or look up key vocabulary for a new science unit.</w:t>
      </w:r>
    </w:p>
    <w:p w14:paraId="06413E4C" w14:textId="77777777" w:rsidR="00000000" w:rsidRDefault="00000000">
      <w:pPr>
        <w:pStyle w:val="NormalWeb"/>
        <w:divId w:val="117342147"/>
      </w:pPr>
      <w:r>
        <w:t>Preparation doesn't need to be intensive or time-consuming – even light reading or brief research can make a significant difference to how easily you grasp new concepts when they're formally introduced.</w:t>
      </w:r>
    </w:p>
    <w:p w14:paraId="0FFFA4A8" w14:textId="77777777" w:rsidR="00000000" w:rsidRDefault="00000000">
      <w:pPr>
        <w:pStyle w:val="NormalWeb"/>
        <w:divId w:val="117342147"/>
      </w:pPr>
      <w:r>
        <w:t> </w:t>
      </w:r>
    </w:p>
    <w:p w14:paraId="5D5C799A" w14:textId="77777777" w:rsidR="00000000" w:rsidRDefault="00000000">
      <w:pPr>
        <w:pStyle w:val="NormalWeb"/>
        <w:divId w:val="117342147"/>
        <w:rPr>
          <w:b/>
          <w:bCs/>
        </w:rPr>
      </w:pPr>
      <w:r>
        <w:rPr>
          <w:b/>
          <w:bCs/>
        </w:rPr>
        <w:t>How the four types work together</w:t>
      </w:r>
    </w:p>
    <w:p w14:paraId="3FB1E81B" w14:textId="77777777" w:rsidR="00000000" w:rsidRDefault="00000000">
      <w:pPr>
        <w:pStyle w:val="NormalWeb"/>
        <w:divId w:val="117342147"/>
      </w:pPr>
      <w:r>
        <w:t>The most effective study routines incorporate all four types of study in a strategic way that supports your overall learning goals. You might use preparation before starting new topics, knowledge building during the initial learning phase, practise to develop skills and identify gaps, and revision to maintain and strengthen your understanding over time.</w:t>
      </w:r>
    </w:p>
    <w:p w14:paraId="27222183" w14:textId="77777777" w:rsidR="00000000" w:rsidRDefault="00000000">
      <w:pPr>
        <w:pStyle w:val="NormalWeb"/>
        <w:divId w:val="117342147"/>
      </w:pPr>
      <w:r>
        <w:rPr>
          <w:rStyle w:val="Strong"/>
        </w:rPr>
        <w:t>During a typical week,</w:t>
      </w:r>
      <w:r>
        <w:t xml:space="preserve"> you might spend some time preparing for upcoming lessons, deepening your understanding of current topics through knowledge building activities, practising skills through problem-solving or essay writing, and revising material from earlier in the term to keep it fresh.</w:t>
      </w:r>
    </w:p>
    <w:p w14:paraId="636C5FED" w14:textId="77777777" w:rsidR="00000000" w:rsidRDefault="00000000">
      <w:pPr>
        <w:pStyle w:val="NormalWeb"/>
        <w:divId w:val="117342147"/>
      </w:pPr>
      <w:r>
        <w:rPr>
          <w:rStyle w:val="Strong"/>
        </w:rPr>
        <w:t>During assessment periods,</w:t>
      </w:r>
      <w:r>
        <w:t xml:space="preserve"> you'll probably focus more heavily on practise and revision, whilst during quieter periods you might emphasise preparation and knowledge building to set yourself up for future success.</w:t>
      </w:r>
    </w:p>
    <w:p w14:paraId="4FA8EFEC" w14:textId="77777777" w:rsidR="00000000" w:rsidRDefault="00000000">
      <w:pPr>
        <w:pStyle w:val="NormalWeb"/>
        <w:divId w:val="117342147"/>
      </w:pPr>
      <w:r>
        <w:rPr>
          <w:rStyle w:val="Strong"/>
        </w:rPr>
        <w:t>Different subjects</w:t>
      </w:r>
      <w:r>
        <w:t xml:space="preserve"> might lend themselves more naturally to certain types of study. Science subjects often require lots of practise to develop problem-solving skills, whilst humanities subjects might emphasise knowledge building through research and analysis. However, all subjects benefit from a balanced approach that includes all four types.</w:t>
      </w:r>
    </w:p>
    <w:p w14:paraId="1F090EFF" w14:textId="77777777" w:rsidR="00000000" w:rsidRDefault="00000000">
      <w:pPr>
        <w:pStyle w:val="NormalWeb"/>
        <w:divId w:val="117342147"/>
      </w:pPr>
      <w:r>
        <w:t> </w:t>
      </w:r>
    </w:p>
    <w:p w14:paraId="39911372" w14:textId="77777777" w:rsidR="00000000" w:rsidRDefault="00000000">
      <w:pPr>
        <w:pStyle w:val="NormalWeb"/>
        <w:divId w:val="117342147"/>
        <w:rPr>
          <w:b/>
          <w:bCs/>
        </w:rPr>
      </w:pPr>
      <w:r>
        <w:rPr>
          <w:b/>
          <w:bCs/>
        </w:rPr>
        <w:t>Making it work for your routine</w:t>
      </w:r>
    </w:p>
    <w:p w14:paraId="0DA3C8D8" w14:textId="77777777" w:rsidR="00000000" w:rsidRDefault="00000000">
      <w:pPr>
        <w:pStyle w:val="NormalWeb"/>
        <w:divId w:val="117342147"/>
      </w:pPr>
      <w:r>
        <w:t xml:space="preserve">You don't need to perfectly balance all four </w:t>
      </w:r>
      <w:proofErr w:type="gramStart"/>
      <w:r>
        <w:t>types</w:t>
      </w:r>
      <w:proofErr w:type="gramEnd"/>
      <w:r>
        <w:t xml:space="preserve"> every week – the goal is to include each of them regularly in your overall study routine. Pay attention to which types you naturally gravitate towards and which ones you might be neglecting.</w:t>
      </w:r>
    </w:p>
    <w:p w14:paraId="5F5CC46F" w14:textId="77777777" w:rsidR="00000000" w:rsidRDefault="00000000">
      <w:pPr>
        <w:pStyle w:val="NormalWeb"/>
        <w:divId w:val="117342147"/>
      </w:pPr>
      <w:r>
        <w:lastRenderedPageBreak/>
        <w:t>Many students over-rely on revision (re-reading notes) because it feels like studying and doesn't require much mental effort, but they miss out on the deeper learning that comes from knowledge building and the skill development that comes from practise. Others love the interesting exploration of knowledge building but avoid the harder work of practise that's essential for exam success.</w:t>
      </w:r>
    </w:p>
    <w:p w14:paraId="04E8B87C" w14:textId="77777777" w:rsidR="00000000" w:rsidRDefault="00000000">
      <w:pPr>
        <w:pStyle w:val="NormalWeb"/>
        <w:divId w:val="117342147"/>
      </w:pPr>
      <w:r>
        <w:rPr>
          <w:rStyle w:val="Strong"/>
        </w:rPr>
        <w:t>Start by identifying your current patterns.</w:t>
      </w:r>
      <w:r>
        <w:t xml:space="preserve"> Which types of study do you use most often? Which ones do you avoid or rarely engage in? Are there particular subjects where you rely too heavily on one approach?</w:t>
      </w:r>
    </w:p>
    <w:p w14:paraId="6EFA1E92" w14:textId="77777777" w:rsidR="00000000" w:rsidRDefault="00000000">
      <w:pPr>
        <w:pStyle w:val="NormalWeb"/>
        <w:divId w:val="117342147"/>
      </w:pPr>
      <w:r>
        <w:rPr>
          <w:rStyle w:val="Strong"/>
        </w:rPr>
        <w:t>Then experiment with incorporating the types you use less frequently.</w:t>
      </w:r>
      <w:r>
        <w:t xml:space="preserve"> If you mostly stick to revision, try adding some practise sessions. If you love researching and exploring ideas but struggle with exams, prioritise more regular practise and revision.</w:t>
      </w:r>
    </w:p>
    <w:p w14:paraId="0C73C9B8" w14:textId="77777777" w:rsidR="00000000" w:rsidRDefault="00000000">
      <w:pPr>
        <w:pStyle w:val="NormalWeb"/>
        <w:divId w:val="117342147"/>
      </w:pPr>
      <w:r>
        <w:t>Remember that different types of study require different mental energy levels and suit different moods. Preparation might be perfect for when you're tired, knowledge building for when you're curious and energetic, practise for when you need to focus intensively, and revision for when you want a more relaxed but productive study session.</w:t>
      </w:r>
    </w:p>
    <w:p w14:paraId="510E42ED" w14:textId="77777777" w:rsidR="00000000" w:rsidRDefault="00000000">
      <w:pPr>
        <w:pStyle w:val="NormalWeb"/>
        <w:divId w:val="117342147"/>
      </w:pPr>
      <w:r>
        <w:t>The goal is creating a varied, engaging study routine that keeps your learning active, balanced, and purposeful – rather than falling into repetitive patterns that limit your academic growth.</w:t>
      </w:r>
    </w:p>
    <w:p w14:paraId="2B2A68F2" w14:textId="77777777" w:rsidR="00000000" w:rsidRDefault="00000000">
      <w:pPr>
        <w:pStyle w:val="NormalWeb"/>
        <w:divId w:val="117342147"/>
      </w:pPr>
      <w:r>
        <w:t> </w:t>
      </w:r>
    </w:p>
    <w:p w14:paraId="1508E681" w14:textId="77777777" w:rsidR="00000000" w:rsidRDefault="00000000">
      <w:pPr>
        <w:pStyle w:val="NormalWeb"/>
        <w:divId w:val="117342147"/>
        <w:rPr>
          <w:b/>
          <w:bCs/>
        </w:rPr>
      </w:pPr>
      <w:r>
        <w:rPr>
          <w:b/>
          <w:bCs/>
        </w:rPr>
        <w:t>Want more study tips?</w:t>
      </w:r>
    </w:p>
    <w:p w14:paraId="117FAD7F" w14:textId="77777777" w:rsidR="00000000" w:rsidRDefault="00000000">
      <w:pPr>
        <w:pStyle w:val="NormalWeb"/>
        <w:divId w:val="117342147"/>
      </w:pPr>
      <w:hyperlink r:id="rId43" w:history="1">
        <w:r>
          <w:rPr>
            <w:rStyle w:val="Hyperlink"/>
          </w:rPr>
          <w:t>We have heaps of other handy study tips and resources to check out on our website here</w:t>
        </w:r>
      </w:hyperlink>
      <w:r>
        <w:t>.</w:t>
      </w:r>
    </w:p>
    <w:p w14:paraId="6A2F9150" w14:textId="77777777" w:rsidR="00000000" w:rsidRDefault="00000000">
      <w:pPr>
        <w:pStyle w:val="Heading2"/>
        <w:divId w:val="808397011"/>
        <w:rPr>
          <w:rFonts w:eastAsia="Times New Roman"/>
        </w:rPr>
      </w:pPr>
      <w:bookmarkStart w:id="39" w:name="_Toc208565503"/>
      <w:r>
        <w:rPr>
          <w:rFonts w:eastAsia="Times New Roman"/>
        </w:rPr>
        <w:t>Job Spotlights</w:t>
      </w:r>
      <w:bookmarkEnd w:id="39"/>
    </w:p>
    <w:p w14:paraId="3DE6A266" w14:textId="77777777" w:rsidR="00000000" w:rsidRDefault="00000000">
      <w:pPr>
        <w:pStyle w:val="Heading3"/>
        <w:divId w:val="808397011"/>
        <w:rPr>
          <w:rFonts w:eastAsia="Times New Roman"/>
        </w:rPr>
      </w:pPr>
      <w:bookmarkStart w:id="40" w:name="_Toc208565504"/>
      <w:r>
        <w:rPr>
          <w:rFonts w:eastAsia="Times New Roman"/>
        </w:rPr>
        <w:t>How to become a Food Technologist</w:t>
      </w:r>
      <w:bookmarkEnd w:id="40"/>
    </w:p>
    <w:p w14:paraId="53F0F1F4" w14:textId="77777777" w:rsidR="00000000" w:rsidRDefault="00000000">
      <w:pPr>
        <w:pStyle w:val="NormalWeb"/>
        <w:divId w:val="705373261"/>
      </w:pPr>
      <w:r>
        <w:t>Food technologists are responsible for the research and development of new food and drink products. They also work to improve the quality and safety of existing products, processes, packaging, and storage related to food and drink.</w:t>
      </w:r>
    </w:p>
    <w:p w14:paraId="5D7F01BE" w14:textId="77777777" w:rsidR="00000000" w:rsidRDefault="00000000">
      <w:pPr>
        <w:pStyle w:val="NormalWeb"/>
        <w:divId w:val="705373261"/>
      </w:pPr>
      <w:r>
        <w:t>If you have plenty of patience and persistence, are knowledgeable about food, and love science, this career could be ideal for you.</w:t>
      </w:r>
    </w:p>
    <w:p w14:paraId="6C72C9A3" w14:textId="77777777" w:rsidR="00000000" w:rsidRDefault="00000000">
      <w:pPr>
        <w:pStyle w:val="NormalWeb"/>
        <w:divId w:val="705373261"/>
      </w:pPr>
      <w:r>
        <w:t> </w:t>
      </w:r>
    </w:p>
    <w:p w14:paraId="0AAE5679" w14:textId="77777777" w:rsidR="00000000" w:rsidRDefault="00000000">
      <w:pPr>
        <w:pStyle w:val="NormalWeb"/>
        <w:divId w:val="705373261"/>
        <w:rPr>
          <w:b/>
          <w:bCs/>
        </w:rPr>
      </w:pPr>
      <w:r>
        <w:rPr>
          <w:b/>
          <w:bCs/>
        </w:rPr>
        <w:t>What skills do I need as a food technologist?</w:t>
      </w:r>
    </w:p>
    <w:p w14:paraId="5D3814EE" w14:textId="77777777" w:rsidR="00000000" w:rsidRDefault="00000000">
      <w:pPr>
        <w:numPr>
          <w:ilvl w:val="0"/>
          <w:numId w:val="10"/>
        </w:numPr>
        <w:spacing w:after="0" w:line="240" w:lineRule="auto"/>
        <w:divId w:val="705373261"/>
        <w:rPr>
          <w:rFonts w:ascii="Aptos" w:eastAsia="Times New Roman" w:hAnsi="Aptos"/>
          <w:sz w:val="22"/>
          <w:szCs w:val="22"/>
        </w:rPr>
      </w:pPr>
      <w:r>
        <w:rPr>
          <w:rFonts w:ascii="Aptos" w:eastAsia="Times New Roman" w:hAnsi="Aptos"/>
          <w:sz w:val="22"/>
          <w:szCs w:val="22"/>
        </w:rPr>
        <w:t>Innovative and creative</w:t>
      </w:r>
    </w:p>
    <w:p w14:paraId="4B87D869" w14:textId="77777777" w:rsidR="00000000" w:rsidRDefault="00000000">
      <w:pPr>
        <w:numPr>
          <w:ilvl w:val="0"/>
          <w:numId w:val="10"/>
        </w:numPr>
        <w:spacing w:after="0" w:line="240" w:lineRule="auto"/>
        <w:divId w:val="705373261"/>
        <w:rPr>
          <w:rFonts w:ascii="Aptos" w:eastAsia="Times New Roman" w:hAnsi="Aptos"/>
          <w:sz w:val="22"/>
          <w:szCs w:val="22"/>
        </w:rPr>
      </w:pPr>
      <w:r>
        <w:rPr>
          <w:rFonts w:ascii="Aptos" w:eastAsia="Times New Roman" w:hAnsi="Aptos"/>
          <w:sz w:val="22"/>
          <w:szCs w:val="22"/>
        </w:rPr>
        <w:t>Thorough and precise</w:t>
      </w:r>
    </w:p>
    <w:p w14:paraId="358607D7" w14:textId="77777777" w:rsidR="00000000" w:rsidRDefault="00000000">
      <w:pPr>
        <w:numPr>
          <w:ilvl w:val="0"/>
          <w:numId w:val="10"/>
        </w:numPr>
        <w:spacing w:after="0" w:line="240" w:lineRule="auto"/>
        <w:divId w:val="705373261"/>
        <w:rPr>
          <w:rFonts w:ascii="Aptos" w:eastAsia="Times New Roman" w:hAnsi="Aptos"/>
          <w:sz w:val="22"/>
          <w:szCs w:val="22"/>
        </w:rPr>
      </w:pPr>
      <w:r>
        <w:rPr>
          <w:rFonts w:ascii="Aptos" w:eastAsia="Times New Roman" w:hAnsi="Aptos"/>
          <w:sz w:val="22"/>
          <w:szCs w:val="22"/>
        </w:rPr>
        <w:t>Quick decision-maker</w:t>
      </w:r>
    </w:p>
    <w:p w14:paraId="71E798D2" w14:textId="77777777" w:rsidR="00000000" w:rsidRDefault="00000000">
      <w:pPr>
        <w:numPr>
          <w:ilvl w:val="0"/>
          <w:numId w:val="10"/>
        </w:numPr>
        <w:spacing w:after="0" w:line="240" w:lineRule="auto"/>
        <w:divId w:val="705373261"/>
        <w:rPr>
          <w:rFonts w:ascii="Aptos" w:eastAsia="Times New Roman" w:hAnsi="Aptos"/>
          <w:sz w:val="22"/>
          <w:szCs w:val="22"/>
        </w:rPr>
      </w:pPr>
      <w:r>
        <w:rPr>
          <w:rFonts w:ascii="Aptos" w:eastAsia="Times New Roman" w:hAnsi="Aptos"/>
          <w:sz w:val="22"/>
          <w:szCs w:val="22"/>
        </w:rPr>
        <w:t>Strong problem-solver</w:t>
      </w:r>
    </w:p>
    <w:p w14:paraId="5CDEA8B3" w14:textId="77777777" w:rsidR="00000000" w:rsidRDefault="00000000">
      <w:pPr>
        <w:numPr>
          <w:ilvl w:val="0"/>
          <w:numId w:val="10"/>
        </w:numPr>
        <w:spacing w:after="0" w:line="240" w:lineRule="auto"/>
        <w:divId w:val="705373261"/>
        <w:rPr>
          <w:rFonts w:ascii="Aptos" w:eastAsia="Times New Roman" w:hAnsi="Aptos"/>
          <w:sz w:val="22"/>
          <w:szCs w:val="22"/>
        </w:rPr>
      </w:pPr>
      <w:r>
        <w:rPr>
          <w:rFonts w:ascii="Aptos" w:eastAsia="Times New Roman" w:hAnsi="Aptos"/>
          <w:sz w:val="22"/>
          <w:szCs w:val="22"/>
        </w:rPr>
        <w:t>Great communicator</w:t>
      </w:r>
    </w:p>
    <w:p w14:paraId="64FAB0F8" w14:textId="77777777" w:rsidR="00000000" w:rsidRDefault="00000000">
      <w:pPr>
        <w:numPr>
          <w:ilvl w:val="0"/>
          <w:numId w:val="10"/>
        </w:numPr>
        <w:spacing w:after="0" w:line="240" w:lineRule="auto"/>
        <w:divId w:val="705373261"/>
        <w:rPr>
          <w:rFonts w:ascii="Aptos" w:eastAsia="Times New Roman" w:hAnsi="Aptos"/>
          <w:sz w:val="22"/>
          <w:szCs w:val="22"/>
        </w:rPr>
      </w:pPr>
      <w:r>
        <w:rPr>
          <w:rFonts w:ascii="Aptos" w:eastAsia="Times New Roman" w:hAnsi="Aptos"/>
          <w:sz w:val="22"/>
          <w:szCs w:val="22"/>
        </w:rPr>
        <w:t>Good attention to detail</w:t>
      </w:r>
    </w:p>
    <w:p w14:paraId="0064010D" w14:textId="77777777" w:rsidR="00000000" w:rsidRDefault="00000000">
      <w:pPr>
        <w:numPr>
          <w:ilvl w:val="0"/>
          <w:numId w:val="10"/>
        </w:numPr>
        <w:spacing w:after="0" w:line="240" w:lineRule="auto"/>
        <w:divId w:val="705373261"/>
        <w:rPr>
          <w:rFonts w:ascii="Aptos" w:eastAsia="Times New Roman" w:hAnsi="Aptos"/>
          <w:sz w:val="22"/>
          <w:szCs w:val="22"/>
        </w:rPr>
      </w:pPr>
      <w:r>
        <w:rPr>
          <w:rFonts w:ascii="Aptos" w:eastAsia="Times New Roman" w:hAnsi="Aptos"/>
          <w:sz w:val="22"/>
          <w:szCs w:val="22"/>
        </w:rPr>
        <w:t>Able to work under pressure</w:t>
      </w:r>
    </w:p>
    <w:p w14:paraId="1788F2DE" w14:textId="77777777" w:rsidR="00000000" w:rsidRDefault="00000000">
      <w:pPr>
        <w:numPr>
          <w:ilvl w:val="0"/>
          <w:numId w:val="10"/>
        </w:numPr>
        <w:spacing w:after="0" w:line="240" w:lineRule="auto"/>
        <w:divId w:val="705373261"/>
        <w:rPr>
          <w:rFonts w:ascii="Aptos" w:eastAsia="Times New Roman" w:hAnsi="Aptos"/>
          <w:sz w:val="22"/>
          <w:szCs w:val="22"/>
        </w:rPr>
      </w:pPr>
      <w:r>
        <w:rPr>
          <w:rFonts w:ascii="Aptos" w:eastAsia="Times New Roman" w:hAnsi="Aptos"/>
          <w:sz w:val="22"/>
          <w:szCs w:val="22"/>
        </w:rPr>
        <w:t>Inquisitive and analytical</w:t>
      </w:r>
    </w:p>
    <w:p w14:paraId="7BD9E964" w14:textId="77777777" w:rsidR="00000000" w:rsidRDefault="00000000">
      <w:pPr>
        <w:pStyle w:val="NormalWeb"/>
        <w:divId w:val="705373261"/>
      </w:pPr>
      <w:r>
        <w:t> </w:t>
      </w:r>
    </w:p>
    <w:p w14:paraId="71DB991E" w14:textId="77777777" w:rsidR="00000000" w:rsidRDefault="00000000">
      <w:pPr>
        <w:pStyle w:val="NormalWeb"/>
        <w:divId w:val="705373261"/>
        <w:rPr>
          <w:b/>
          <w:bCs/>
        </w:rPr>
      </w:pPr>
      <w:r>
        <w:rPr>
          <w:b/>
          <w:bCs/>
        </w:rPr>
        <w:t>What does the job involve?</w:t>
      </w:r>
    </w:p>
    <w:p w14:paraId="108E069E" w14:textId="77777777" w:rsidR="00000000" w:rsidRDefault="00000000">
      <w:pPr>
        <w:numPr>
          <w:ilvl w:val="0"/>
          <w:numId w:val="11"/>
        </w:numPr>
        <w:spacing w:after="0" w:line="240" w:lineRule="auto"/>
        <w:divId w:val="705373261"/>
        <w:rPr>
          <w:rFonts w:ascii="Aptos" w:eastAsia="Times New Roman" w:hAnsi="Aptos"/>
          <w:sz w:val="22"/>
          <w:szCs w:val="22"/>
        </w:rPr>
      </w:pPr>
      <w:r>
        <w:rPr>
          <w:rFonts w:ascii="Aptos" w:eastAsia="Times New Roman" w:hAnsi="Aptos"/>
          <w:sz w:val="22"/>
          <w:szCs w:val="22"/>
        </w:rPr>
        <w:t>Check products for colour, texture, taste, and nutrition</w:t>
      </w:r>
    </w:p>
    <w:p w14:paraId="33A09279" w14:textId="77777777" w:rsidR="00000000" w:rsidRDefault="00000000">
      <w:pPr>
        <w:numPr>
          <w:ilvl w:val="0"/>
          <w:numId w:val="11"/>
        </w:numPr>
        <w:spacing w:after="0" w:line="240" w:lineRule="auto"/>
        <w:divId w:val="705373261"/>
        <w:rPr>
          <w:rFonts w:ascii="Aptos" w:eastAsia="Times New Roman" w:hAnsi="Aptos"/>
          <w:sz w:val="22"/>
          <w:szCs w:val="22"/>
        </w:rPr>
      </w:pPr>
      <w:r>
        <w:rPr>
          <w:rFonts w:ascii="Aptos" w:eastAsia="Times New Roman" w:hAnsi="Aptos"/>
          <w:sz w:val="22"/>
          <w:szCs w:val="22"/>
        </w:rPr>
        <w:t>Advise on storing, packaging, and preserving products</w:t>
      </w:r>
    </w:p>
    <w:p w14:paraId="321FF2D7" w14:textId="77777777" w:rsidR="00000000" w:rsidRDefault="00000000">
      <w:pPr>
        <w:numPr>
          <w:ilvl w:val="0"/>
          <w:numId w:val="11"/>
        </w:numPr>
        <w:spacing w:after="0" w:line="240" w:lineRule="auto"/>
        <w:divId w:val="705373261"/>
        <w:rPr>
          <w:rFonts w:ascii="Aptos" w:eastAsia="Times New Roman" w:hAnsi="Aptos"/>
          <w:sz w:val="22"/>
          <w:szCs w:val="22"/>
        </w:rPr>
      </w:pPr>
      <w:r>
        <w:rPr>
          <w:rFonts w:ascii="Aptos" w:eastAsia="Times New Roman" w:hAnsi="Aptos"/>
          <w:sz w:val="22"/>
          <w:szCs w:val="22"/>
        </w:rPr>
        <w:t>Analyse data to compare with other products</w:t>
      </w:r>
    </w:p>
    <w:p w14:paraId="0EB3F581" w14:textId="77777777" w:rsidR="00000000" w:rsidRDefault="00000000">
      <w:pPr>
        <w:numPr>
          <w:ilvl w:val="0"/>
          <w:numId w:val="11"/>
        </w:numPr>
        <w:spacing w:after="0" w:line="240" w:lineRule="auto"/>
        <w:divId w:val="705373261"/>
        <w:rPr>
          <w:rFonts w:ascii="Aptos" w:eastAsia="Times New Roman" w:hAnsi="Aptos"/>
          <w:sz w:val="22"/>
          <w:szCs w:val="22"/>
        </w:rPr>
      </w:pPr>
      <w:r>
        <w:rPr>
          <w:rFonts w:ascii="Aptos" w:eastAsia="Times New Roman" w:hAnsi="Aptos"/>
          <w:sz w:val="22"/>
          <w:szCs w:val="22"/>
        </w:rPr>
        <w:t>Develop new products and quality standards</w:t>
      </w:r>
    </w:p>
    <w:p w14:paraId="28DE0FB6" w14:textId="77777777" w:rsidR="00000000" w:rsidRDefault="00000000">
      <w:pPr>
        <w:numPr>
          <w:ilvl w:val="0"/>
          <w:numId w:val="11"/>
        </w:numPr>
        <w:spacing w:after="0" w:line="240" w:lineRule="auto"/>
        <w:divId w:val="705373261"/>
        <w:rPr>
          <w:rFonts w:ascii="Aptos" w:eastAsia="Times New Roman" w:hAnsi="Aptos"/>
          <w:sz w:val="22"/>
          <w:szCs w:val="22"/>
        </w:rPr>
      </w:pPr>
      <w:r>
        <w:rPr>
          <w:rFonts w:ascii="Aptos" w:eastAsia="Times New Roman" w:hAnsi="Aptos"/>
          <w:sz w:val="22"/>
          <w:szCs w:val="22"/>
        </w:rPr>
        <w:t>Oversee manufacturing processes and procedures</w:t>
      </w:r>
    </w:p>
    <w:p w14:paraId="6A0D7548" w14:textId="77777777" w:rsidR="00000000" w:rsidRDefault="00000000">
      <w:pPr>
        <w:numPr>
          <w:ilvl w:val="0"/>
          <w:numId w:val="11"/>
        </w:numPr>
        <w:spacing w:after="0" w:line="240" w:lineRule="auto"/>
        <w:divId w:val="705373261"/>
        <w:rPr>
          <w:rFonts w:ascii="Aptos" w:eastAsia="Times New Roman" w:hAnsi="Aptos"/>
          <w:sz w:val="22"/>
          <w:szCs w:val="22"/>
        </w:rPr>
      </w:pPr>
      <w:r>
        <w:rPr>
          <w:rFonts w:ascii="Aptos" w:eastAsia="Times New Roman" w:hAnsi="Aptos"/>
          <w:sz w:val="22"/>
          <w:szCs w:val="22"/>
        </w:rPr>
        <w:t>Maintain safe and hygienic conditions</w:t>
      </w:r>
    </w:p>
    <w:p w14:paraId="215945E4" w14:textId="77777777" w:rsidR="00000000" w:rsidRDefault="00000000">
      <w:pPr>
        <w:numPr>
          <w:ilvl w:val="0"/>
          <w:numId w:val="11"/>
        </w:numPr>
        <w:spacing w:after="0" w:line="240" w:lineRule="auto"/>
        <w:divId w:val="705373261"/>
        <w:rPr>
          <w:rFonts w:ascii="Aptos" w:eastAsia="Times New Roman" w:hAnsi="Aptos"/>
          <w:sz w:val="22"/>
          <w:szCs w:val="22"/>
        </w:rPr>
      </w:pPr>
      <w:r>
        <w:rPr>
          <w:rFonts w:ascii="Aptos" w:eastAsia="Times New Roman" w:hAnsi="Aptos"/>
          <w:sz w:val="22"/>
          <w:szCs w:val="22"/>
        </w:rPr>
        <w:lastRenderedPageBreak/>
        <w:t>Ensure compliance with relevant laws and regulations</w:t>
      </w:r>
    </w:p>
    <w:p w14:paraId="78DB0388" w14:textId="77777777" w:rsidR="00000000" w:rsidRDefault="00000000">
      <w:pPr>
        <w:numPr>
          <w:ilvl w:val="0"/>
          <w:numId w:val="11"/>
        </w:numPr>
        <w:spacing w:after="0" w:line="240" w:lineRule="auto"/>
        <w:divId w:val="705373261"/>
        <w:rPr>
          <w:rFonts w:ascii="Aptos" w:eastAsia="Times New Roman" w:hAnsi="Aptos"/>
          <w:sz w:val="22"/>
          <w:szCs w:val="22"/>
        </w:rPr>
      </w:pPr>
      <w:r>
        <w:rPr>
          <w:rFonts w:ascii="Aptos" w:eastAsia="Times New Roman" w:hAnsi="Aptos"/>
          <w:sz w:val="22"/>
          <w:szCs w:val="22"/>
        </w:rPr>
        <w:t>Provide advice to clients and consumers</w:t>
      </w:r>
    </w:p>
    <w:p w14:paraId="05237218" w14:textId="77777777" w:rsidR="00000000" w:rsidRDefault="00000000">
      <w:pPr>
        <w:pStyle w:val="NormalWeb"/>
        <w:divId w:val="705373261"/>
      </w:pPr>
      <w:r>
        <w:t> </w:t>
      </w:r>
    </w:p>
    <w:p w14:paraId="3BDCB598" w14:textId="77777777" w:rsidR="00000000" w:rsidRDefault="00000000">
      <w:pPr>
        <w:pStyle w:val="NormalWeb"/>
        <w:divId w:val="705373261"/>
        <w:rPr>
          <w:b/>
          <w:bCs/>
        </w:rPr>
      </w:pPr>
      <w:r>
        <w:rPr>
          <w:b/>
          <w:bCs/>
        </w:rPr>
        <w:t>What industries do food technologists typically work in?</w:t>
      </w:r>
    </w:p>
    <w:p w14:paraId="1D2F6EDF" w14:textId="77777777" w:rsidR="00000000" w:rsidRDefault="00000000">
      <w:pPr>
        <w:numPr>
          <w:ilvl w:val="0"/>
          <w:numId w:val="12"/>
        </w:numPr>
        <w:spacing w:after="0" w:line="240" w:lineRule="auto"/>
        <w:divId w:val="705373261"/>
        <w:rPr>
          <w:rFonts w:ascii="Aptos" w:eastAsia="Times New Roman" w:hAnsi="Aptos"/>
          <w:sz w:val="22"/>
          <w:szCs w:val="22"/>
        </w:rPr>
      </w:pPr>
      <w:r>
        <w:rPr>
          <w:rFonts w:ascii="Aptos" w:eastAsia="Times New Roman" w:hAnsi="Aptos"/>
          <w:sz w:val="22"/>
          <w:szCs w:val="22"/>
        </w:rPr>
        <w:t>Manufacturing</w:t>
      </w:r>
    </w:p>
    <w:p w14:paraId="3FBD3502" w14:textId="77777777" w:rsidR="00000000" w:rsidRDefault="00000000">
      <w:pPr>
        <w:numPr>
          <w:ilvl w:val="0"/>
          <w:numId w:val="12"/>
        </w:numPr>
        <w:spacing w:after="0" w:line="240" w:lineRule="auto"/>
        <w:divId w:val="705373261"/>
        <w:rPr>
          <w:rFonts w:ascii="Aptos" w:eastAsia="Times New Roman" w:hAnsi="Aptos"/>
          <w:sz w:val="22"/>
          <w:szCs w:val="22"/>
        </w:rPr>
      </w:pPr>
      <w:r>
        <w:rPr>
          <w:rFonts w:ascii="Aptos" w:eastAsia="Times New Roman" w:hAnsi="Aptos"/>
          <w:sz w:val="22"/>
          <w:szCs w:val="22"/>
        </w:rPr>
        <w:t>Professional, Scientific, and Technical Services</w:t>
      </w:r>
    </w:p>
    <w:p w14:paraId="58A758F4" w14:textId="77777777" w:rsidR="00000000" w:rsidRDefault="00000000">
      <w:pPr>
        <w:numPr>
          <w:ilvl w:val="0"/>
          <w:numId w:val="12"/>
        </w:numPr>
        <w:spacing w:after="0" w:line="240" w:lineRule="auto"/>
        <w:divId w:val="705373261"/>
        <w:rPr>
          <w:rFonts w:ascii="Aptos" w:eastAsia="Times New Roman" w:hAnsi="Aptos"/>
          <w:sz w:val="22"/>
          <w:szCs w:val="22"/>
        </w:rPr>
      </w:pPr>
      <w:r>
        <w:rPr>
          <w:rFonts w:ascii="Aptos" w:eastAsia="Times New Roman" w:hAnsi="Aptos"/>
          <w:sz w:val="22"/>
          <w:szCs w:val="22"/>
        </w:rPr>
        <w:t>Public Administration and Safety</w:t>
      </w:r>
    </w:p>
    <w:p w14:paraId="270C7091" w14:textId="77777777" w:rsidR="00000000" w:rsidRDefault="00000000">
      <w:pPr>
        <w:pStyle w:val="NormalWeb"/>
        <w:divId w:val="705373261"/>
      </w:pPr>
      <w:r>
        <w:t> </w:t>
      </w:r>
    </w:p>
    <w:p w14:paraId="2347420B" w14:textId="77777777" w:rsidR="00000000" w:rsidRDefault="00000000">
      <w:pPr>
        <w:pStyle w:val="NormalWeb"/>
        <w:divId w:val="705373261"/>
        <w:rPr>
          <w:b/>
          <w:bCs/>
        </w:rPr>
      </w:pPr>
      <w:r>
        <w:rPr>
          <w:b/>
          <w:bCs/>
        </w:rPr>
        <w:t>What Career Cluster do food technologists belong to?</w:t>
      </w:r>
    </w:p>
    <w:p w14:paraId="7FBD71E4" w14:textId="77777777" w:rsidR="00000000" w:rsidRDefault="00000000">
      <w:pPr>
        <w:pStyle w:val="NormalWeb"/>
        <w:divId w:val="705373261"/>
      </w:pPr>
      <w:r>
        <w:t xml:space="preserve">Food technologists are primarily </w:t>
      </w:r>
      <w:hyperlink r:id="rId44" w:tgtFrame="_blank" w:history="1">
        <w:r>
          <w:rPr>
            <w:rStyle w:val="Hyperlink"/>
          </w:rPr>
          <w:t>Informers</w:t>
        </w:r>
      </w:hyperlink>
      <w:r>
        <w:t>, using their extensive knowledge of food science and research skills to complete complex tasks and advise others.</w:t>
      </w:r>
    </w:p>
    <w:p w14:paraId="21C72620" w14:textId="77777777" w:rsidR="00000000" w:rsidRDefault="00000000">
      <w:pPr>
        <w:pStyle w:val="NormalWeb"/>
        <w:divId w:val="705373261"/>
      </w:pPr>
      <w:r>
        <w:t> </w:t>
      </w:r>
    </w:p>
    <w:p w14:paraId="700E5B7C" w14:textId="77777777" w:rsidR="00000000" w:rsidRDefault="00000000">
      <w:pPr>
        <w:pStyle w:val="NormalWeb"/>
        <w:divId w:val="705373261"/>
        <w:rPr>
          <w:b/>
          <w:bCs/>
        </w:rPr>
      </w:pPr>
      <w:r>
        <w:rPr>
          <w:b/>
          <w:bCs/>
        </w:rPr>
        <w:t>What kind of lifestyle can I expect?</w:t>
      </w:r>
    </w:p>
    <w:p w14:paraId="71D89749" w14:textId="77777777" w:rsidR="00000000" w:rsidRDefault="00000000">
      <w:pPr>
        <w:pStyle w:val="NormalWeb"/>
        <w:divId w:val="705373261"/>
      </w:pPr>
      <w:r>
        <w:t>There is a little room for flexibility, with some part-time opportunities available. Most of your work will be done during regular hours - it’s unlikely that you'll need to work on holidays and weekends.</w:t>
      </w:r>
    </w:p>
    <w:p w14:paraId="1D30B373" w14:textId="77777777" w:rsidR="00000000" w:rsidRDefault="00000000">
      <w:pPr>
        <w:pStyle w:val="NormalWeb"/>
        <w:divId w:val="705373261"/>
      </w:pPr>
      <w:r>
        <w:t>Many food technologists earn an above average wage throughout their careers.</w:t>
      </w:r>
    </w:p>
    <w:p w14:paraId="7060F3DA" w14:textId="77777777" w:rsidR="00000000" w:rsidRDefault="00000000">
      <w:pPr>
        <w:pStyle w:val="NormalWeb"/>
        <w:divId w:val="705373261"/>
      </w:pPr>
      <w:r>
        <w:t>Food technologists mainly work indoors in laboratories, manufacturing facilities, and offices. There are limited opportunities for remote work as most tasks require access to specialised equipment and facilities.</w:t>
      </w:r>
    </w:p>
    <w:p w14:paraId="5277F16C" w14:textId="77777777" w:rsidR="00000000" w:rsidRDefault="00000000">
      <w:pPr>
        <w:pStyle w:val="NormalWeb"/>
        <w:divId w:val="705373261"/>
      </w:pPr>
      <w:r>
        <w:t> </w:t>
      </w:r>
    </w:p>
    <w:p w14:paraId="5E75A68E" w14:textId="77777777" w:rsidR="00000000" w:rsidRDefault="00000000">
      <w:pPr>
        <w:pStyle w:val="NormalWeb"/>
        <w:divId w:val="705373261"/>
        <w:rPr>
          <w:b/>
          <w:bCs/>
        </w:rPr>
      </w:pPr>
      <w:r>
        <w:rPr>
          <w:b/>
          <w:bCs/>
        </w:rPr>
        <w:t>How to become a food technologist</w:t>
      </w:r>
    </w:p>
    <w:p w14:paraId="62838C1F" w14:textId="77777777" w:rsidR="00000000" w:rsidRDefault="00000000">
      <w:pPr>
        <w:pStyle w:val="NormalWeb"/>
        <w:divId w:val="705373261"/>
      </w:pPr>
      <w:r>
        <w:t>Most food technologist positions require a bachelor's degree in food science, chemistry, biology, or a related field. Some employers may accept candidates with vocational qualifications or other science degrees if they also have relevant experience or additional training.</w:t>
      </w:r>
    </w:p>
    <w:p w14:paraId="6BA368BC" w14:textId="77777777" w:rsidR="00000000" w:rsidRDefault="00000000">
      <w:pPr>
        <w:pStyle w:val="NormalWeb"/>
        <w:divId w:val="705373261"/>
      </w:pPr>
      <w:r>
        <w:t>Gaining other relevant qualifications, such as First Aid and safe food handling, can also improve your employment prospects.</w:t>
      </w:r>
    </w:p>
    <w:p w14:paraId="76F5EE94" w14:textId="77777777" w:rsidR="00000000" w:rsidRDefault="00000000">
      <w:pPr>
        <w:pStyle w:val="NormalWeb"/>
        <w:divId w:val="705373261"/>
      </w:pPr>
      <w:r>
        <w:t> </w:t>
      </w:r>
    </w:p>
    <w:p w14:paraId="53CE8E63" w14:textId="77777777" w:rsidR="00000000" w:rsidRDefault="00000000">
      <w:pPr>
        <w:pStyle w:val="NormalWeb"/>
        <w:divId w:val="705373261"/>
        <w:rPr>
          <w:b/>
          <w:bCs/>
        </w:rPr>
      </w:pPr>
      <w:r>
        <w:rPr>
          <w:b/>
          <w:bCs/>
        </w:rPr>
        <w:t>What can I do right now to work towards this career?</w:t>
      </w:r>
    </w:p>
    <w:p w14:paraId="36395816" w14:textId="77777777" w:rsidR="00000000" w:rsidRDefault="00000000">
      <w:pPr>
        <w:pStyle w:val="NormalWeb"/>
        <w:divId w:val="705373261"/>
      </w:pPr>
      <w:r>
        <w:t>If you’re in high school and you’d like to find out if a career as a food technologist is right for you, here are a few things you could do:</w:t>
      </w:r>
    </w:p>
    <w:p w14:paraId="50F521F4" w14:textId="77777777" w:rsidR="00000000" w:rsidRDefault="00000000">
      <w:pPr>
        <w:numPr>
          <w:ilvl w:val="0"/>
          <w:numId w:val="13"/>
        </w:numPr>
        <w:spacing w:after="0" w:line="240" w:lineRule="auto"/>
        <w:divId w:val="705373261"/>
        <w:rPr>
          <w:rFonts w:ascii="Aptos" w:eastAsia="Times New Roman" w:hAnsi="Aptos"/>
          <w:sz w:val="22"/>
          <w:szCs w:val="22"/>
        </w:rPr>
      </w:pPr>
      <w:r>
        <w:rPr>
          <w:rFonts w:ascii="Aptos" w:eastAsia="Times New Roman" w:hAnsi="Aptos"/>
          <w:sz w:val="22"/>
          <w:szCs w:val="22"/>
        </w:rPr>
        <w:t>Get lots of hands-on experience with food - cook meals at home, take cooking classes, or study food technology subjects at school.</w:t>
      </w:r>
    </w:p>
    <w:p w14:paraId="67245EF0" w14:textId="77777777" w:rsidR="00000000" w:rsidRDefault="00000000">
      <w:pPr>
        <w:numPr>
          <w:ilvl w:val="0"/>
          <w:numId w:val="13"/>
        </w:numPr>
        <w:spacing w:after="0" w:line="240" w:lineRule="auto"/>
        <w:divId w:val="705373261"/>
        <w:rPr>
          <w:rFonts w:ascii="Aptos" w:eastAsia="Times New Roman" w:hAnsi="Aptos"/>
          <w:sz w:val="22"/>
          <w:szCs w:val="22"/>
        </w:rPr>
      </w:pPr>
      <w:r>
        <w:rPr>
          <w:rFonts w:ascii="Aptos" w:eastAsia="Times New Roman" w:hAnsi="Aptos"/>
          <w:sz w:val="22"/>
          <w:szCs w:val="22"/>
        </w:rPr>
        <w:t>See if you can find work experience in food manufacturing or a laboratory. Part-time work in food retail or hospitality can also be valuable.</w:t>
      </w:r>
    </w:p>
    <w:p w14:paraId="795AFA18" w14:textId="77777777" w:rsidR="00000000" w:rsidRDefault="00000000">
      <w:pPr>
        <w:numPr>
          <w:ilvl w:val="0"/>
          <w:numId w:val="13"/>
        </w:numPr>
        <w:spacing w:after="0" w:line="240" w:lineRule="auto"/>
        <w:divId w:val="705373261"/>
        <w:rPr>
          <w:rFonts w:ascii="Aptos" w:eastAsia="Times New Roman" w:hAnsi="Aptos"/>
          <w:sz w:val="22"/>
          <w:szCs w:val="22"/>
        </w:rPr>
      </w:pPr>
      <w:r>
        <w:rPr>
          <w:rFonts w:ascii="Aptos" w:eastAsia="Times New Roman" w:hAnsi="Aptos"/>
          <w:sz w:val="22"/>
          <w:szCs w:val="22"/>
        </w:rPr>
        <w:t>Join science clubs or participate in science competitions to start building important skills.</w:t>
      </w:r>
    </w:p>
    <w:p w14:paraId="323973EA" w14:textId="77777777" w:rsidR="00000000" w:rsidRDefault="00000000">
      <w:pPr>
        <w:pStyle w:val="NormalWeb"/>
        <w:divId w:val="705373261"/>
      </w:pPr>
      <w:r>
        <w:t> </w:t>
      </w:r>
    </w:p>
    <w:p w14:paraId="6120A1F6" w14:textId="77777777" w:rsidR="00000000" w:rsidRDefault="00000000">
      <w:pPr>
        <w:pStyle w:val="NormalWeb"/>
        <w:divId w:val="705373261"/>
        <w:rPr>
          <w:b/>
          <w:bCs/>
        </w:rPr>
      </w:pPr>
      <w:r>
        <w:rPr>
          <w:b/>
          <w:bCs/>
        </w:rPr>
        <w:t>Where can I find more information?</w:t>
      </w:r>
    </w:p>
    <w:p w14:paraId="3BF23EEC" w14:textId="77777777" w:rsidR="00000000" w:rsidRDefault="00000000">
      <w:pPr>
        <w:numPr>
          <w:ilvl w:val="0"/>
          <w:numId w:val="14"/>
        </w:numPr>
        <w:spacing w:after="0" w:line="240" w:lineRule="auto"/>
        <w:divId w:val="705373261"/>
        <w:rPr>
          <w:rFonts w:ascii="Aptos" w:eastAsia="Times New Roman" w:hAnsi="Aptos"/>
          <w:sz w:val="22"/>
          <w:szCs w:val="22"/>
        </w:rPr>
      </w:pPr>
      <w:hyperlink r:id="rId45" w:tgtFrame="_blank" w:history="1">
        <w:r>
          <w:rPr>
            <w:rStyle w:val="Hyperlink"/>
            <w:rFonts w:eastAsia="Times New Roman"/>
          </w:rPr>
          <w:t>Institute of Food Technologists</w:t>
        </w:r>
      </w:hyperlink>
      <w:r>
        <w:rPr>
          <w:rFonts w:ascii="Aptos" w:eastAsia="Times New Roman" w:hAnsi="Aptos"/>
          <w:sz w:val="22"/>
          <w:szCs w:val="22"/>
        </w:rPr>
        <w:t xml:space="preserve"> (Global)</w:t>
      </w:r>
    </w:p>
    <w:p w14:paraId="5764B46E" w14:textId="77777777" w:rsidR="00000000" w:rsidRDefault="00000000">
      <w:pPr>
        <w:numPr>
          <w:ilvl w:val="0"/>
          <w:numId w:val="14"/>
        </w:numPr>
        <w:spacing w:after="0" w:line="240" w:lineRule="auto"/>
        <w:divId w:val="705373261"/>
        <w:rPr>
          <w:rFonts w:ascii="Aptos" w:eastAsia="Times New Roman" w:hAnsi="Aptos"/>
          <w:sz w:val="22"/>
          <w:szCs w:val="22"/>
        </w:rPr>
      </w:pPr>
      <w:hyperlink r:id="rId46" w:tgtFrame="_blank" w:history="1">
        <w:r>
          <w:rPr>
            <w:rStyle w:val="Hyperlink"/>
            <w:rFonts w:eastAsia="Times New Roman"/>
          </w:rPr>
          <w:t>Australian Institute of Food Science and Technology</w:t>
        </w:r>
      </w:hyperlink>
    </w:p>
    <w:p w14:paraId="4D6AD1DA" w14:textId="77777777" w:rsidR="00000000" w:rsidRDefault="00000000">
      <w:pPr>
        <w:numPr>
          <w:ilvl w:val="0"/>
          <w:numId w:val="14"/>
        </w:numPr>
        <w:spacing w:after="0" w:line="240" w:lineRule="auto"/>
        <w:divId w:val="705373261"/>
        <w:rPr>
          <w:rFonts w:ascii="Aptos" w:eastAsia="Times New Roman" w:hAnsi="Aptos"/>
          <w:sz w:val="22"/>
          <w:szCs w:val="22"/>
        </w:rPr>
      </w:pPr>
      <w:hyperlink r:id="rId47" w:tgtFrame="_blank" w:history="1">
        <w:r>
          <w:rPr>
            <w:rStyle w:val="Hyperlink"/>
            <w:rFonts w:eastAsia="Times New Roman"/>
          </w:rPr>
          <w:t>New Zealand Institute of Food Science and Technology</w:t>
        </w:r>
      </w:hyperlink>
    </w:p>
    <w:p w14:paraId="160175A2" w14:textId="77777777" w:rsidR="00000000" w:rsidRDefault="00000000">
      <w:pPr>
        <w:numPr>
          <w:ilvl w:val="0"/>
          <w:numId w:val="14"/>
        </w:numPr>
        <w:spacing w:after="0" w:line="240" w:lineRule="auto"/>
        <w:divId w:val="705373261"/>
        <w:rPr>
          <w:rFonts w:ascii="Aptos" w:eastAsia="Times New Roman" w:hAnsi="Aptos"/>
          <w:sz w:val="22"/>
          <w:szCs w:val="22"/>
        </w:rPr>
      </w:pPr>
      <w:hyperlink r:id="rId48" w:tgtFrame="_blank" w:history="1">
        <w:r>
          <w:rPr>
            <w:rStyle w:val="Hyperlink"/>
            <w:rFonts w:eastAsia="Times New Roman"/>
          </w:rPr>
          <w:t>Institute of Food Science and Technology</w:t>
        </w:r>
      </w:hyperlink>
      <w:r>
        <w:rPr>
          <w:rFonts w:ascii="Aptos" w:eastAsia="Times New Roman" w:hAnsi="Aptos"/>
          <w:sz w:val="22"/>
          <w:szCs w:val="22"/>
        </w:rPr>
        <w:t xml:space="preserve"> (UK)</w:t>
      </w:r>
    </w:p>
    <w:p w14:paraId="510A8EBC" w14:textId="77777777" w:rsidR="00000000" w:rsidRDefault="00000000">
      <w:pPr>
        <w:numPr>
          <w:ilvl w:val="0"/>
          <w:numId w:val="14"/>
        </w:numPr>
        <w:spacing w:after="0" w:line="240" w:lineRule="auto"/>
        <w:divId w:val="705373261"/>
        <w:rPr>
          <w:rFonts w:ascii="Aptos" w:eastAsia="Times New Roman" w:hAnsi="Aptos"/>
          <w:sz w:val="22"/>
          <w:szCs w:val="22"/>
        </w:rPr>
      </w:pPr>
      <w:hyperlink r:id="rId49" w:tgtFrame="_blank" w:history="1">
        <w:r>
          <w:rPr>
            <w:rStyle w:val="Hyperlink"/>
            <w:rFonts w:eastAsia="Times New Roman"/>
          </w:rPr>
          <w:t>Canadian Institute of Food Science and Technology</w:t>
        </w:r>
      </w:hyperlink>
    </w:p>
    <w:p w14:paraId="1D1295B2" w14:textId="77777777" w:rsidR="00000000" w:rsidRDefault="00000000">
      <w:pPr>
        <w:pStyle w:val="NormalWeb"/>
        <w:divId w:val="705373261"/>
      </w:pPr>
      <w:r>
        <w:t> </w:t>
      </w:r>
    </w:p>
    <w:p w14:paraId="6D058782" w14:textId="77777777" w:rsidR="00000000" w:rsidRDefault="00000000">
      <w:pPr>
        <w:pStyle w:val="NormalWeb"/>
        <w:divId w:val="705373261"/>
        <w:rPr>
          <w:b/>
          <w:bCs/>
        </w:rPr>
      </w:pPr>
      <w:r>
        <w:rPr>
          <w:b/>
          <w:bCs/>
        </w:rPr>
        <w:t>Similar careers to food technologist</w:t>
      </w:r>
    </w:p>
    <w:p w14:paraId="082C68C3" w14:textId="77777777" w:rsidR="00000000" w:rsidRDefault="00000000">
      <w:pPr>
        <w:numPr>
          <w:ilvl w:val="0"/>
          <w:numId w:val="15"/>
        </w:numPr>
        <w:spacing w:after="0" w:line="240" w:lineRule="auto"/>
        <w:divId w:val="705373261"/>
        <w:rPr>
          <w:rFonts w:ascii="Aptos" w:eastAsia="Times New Roman" w:hAnsi="Aptos"/>
          <w:sz w:val="22"/>
          <w:szCs w:val="22"/>
        </w:rPr>
      </w:pPr>
      <w:r>
        <w:rPr>
          <w:rFonts w:ascii="Aptos" w:eastAsia="Times New Roman" w:hAnsi="Aptos"/>
          <w:sz w:val="22"/>
          <w:szCs w:val="22"/>
        </w:rPr>
        <w:t>Nutritionist</w:t>
      </w:r>
    </w:p>
    <w:p w14:paraId="2ABBAEEC" w14:textId="77777777" w:rsidR="00000000" w:rsidRDefault="00000000">
      <w:pPr>
        <w:numPr>
          <w:ilvl w:val="0"/>
          <w:numId w:val="15"/>
        </w:numPr>
        <w:spacing w:after="0" w:line="240" w:lineRule="auto"/>
        <w:divId w:val="705373261"/>
        <w:rPr>
          <w:rFonts w:ascii="Aptos" w:eastAsia="Times New Roman" w:hAnsi="Aptos"/>
          <w:sz w:val="22"/>
          <w:szCs w:val="22"/>
        </w:rPr>
      </w:pPr>
      <w:hyperlink r:id="rId50" w:history="1">
        <w:r>
          <w:rPr>
            <w:rStyle w:val="Hyperlink"/>
            <w:rFonts w:eastAsia="Times New Roman"/>
          </w:rPr>
          <w:t>Process Engineer</w:t>
        </w:r>
      </w:hyperlink>
    </w:p>
    <w:p w14:paraId="7D326268" w14:textId="77777777" w:rsidR="00000000" w:rsidRDefault="00000000">
      <w:pPr>
        <w:numPr>
          <w:ilvl w:val="0"/>
          <w:numId w:val="15"/>
        </w:numPr>
        <w:spacing w:after="0" w:line="240" w:lineRule="auto"/>
        <w:divId w:val="705373261"/>
        <w:rPr>
          <w:rFonts w:ascii="Aptos" w:eastAsia="Times New Roman" w:hAnsi="Aptos"/>
          <w:sz w:val="22"/>
          <w:szCs w:val="22"/>
        </w:rPr>
      </w:pPr>
      <w:r>
        <w:rPr>
          <w:rFonts w:ascii="Aptos" w:eastAsia="Times New Roman" w:hAnsi="Aptos"/>
          <w:sz w:val="22"/>
          <w:szCs w:val="22"/>
        </w:rPr>
        <w:t>Chemist</w:t>
      </w:r>
    </w:p>
    <w:p w14:paraId="10F62559" w14:textId="77777777" w:rsidR="00000000" w:rsidRDefault="00000000">
      <w:pPr>
        <w:numPr>
          <w:ilvl w:val="0"/>
          <w:numId w:val="15"/>
        </w:numPr>
        <w:spacing w:after="0" w:line="240" w:lineRule="auto"/>
        <w:divId w:val="705373261"/>
        <w:rPr>
          <w:rFonts w:ascii="Aptos" w:eastAsia="Times New Roman" w:hAnsi="Aptos"/>
          <w:sz w:val="22"/>
          <w:szCs w:val="22"/>
        </w:rPr>
      </w:pPr>
      <w:r>
        <w:rPr>
          <w:rFonts w:ascii="Aptos" w:eastAsia="Times New Roman" w:hAnsi="Aptos"/>
          <w:sz w:val="22"/>
          <w:szCs w:val="22"/>
        </w:rPr>
        <w:t>Biologist</w:t>
      </w:r>
    </w:p>
    <w:p w14:paraId="4E037AA8" w14:textId="77777777" w:rsidR="00000000" w:rsidRDefault="00000000">
      <w:pPr>
        <w:numPr>
          <w:ilvl w:val="0"/>
          <w:numId w:val="15"/>
        </w:numPr>
        <w:spacing w:after="0" w:line="240" w:lineRule="auto"/>
        <w:divId w:val="705373261"/>
        <w:rPr>
          <w:rFonts w:ascii="Aptos" w:eastAsia="Times New Roman" w:hAnsi="Aptos"/>
          <w:sz w:val="22"/>
          <w:szCs w:val="22"/>
        </w:rPr>
      </w:pPr>
      <w:hyperlink r:id="rId51" w:history="1">
        <w:r>
          <w:rPr>
            <w:rStyle w:val="Hyperlink"/>
            <w:rFonts w:eastAsia="Times New Roman"/>
          </w:rPr>
          <w:t>Lab Technician</w:t>
        </w:r>
      </w:hyperlink>
    </w:p>
    <w:p w14:paraId="76856920" w14:textId="77777777" w:rsidR="00000000" w:rsidRDefault="00000000">
      <w:pPr>
        <w:numPr>
          <w:ilvl w:val="0"/>
          <w:numId w:val="15"/>
        </w:numPr>
        <w:spacing w:after="0" w:line="240" w:lineRule="auto"/>
        <w:divId w:val="705373261"/>
        <w:rPr>
          <w:rFonts w:ascii="Aptos" w:eastAsia="Times New Roman" w:hAnsi="Aptos"/>
          <w:sz w:val="22"/>
          <w:szCs w:val="22"/>
        </w:rPr>
      </w:pPr>
      <w:hyperlink r:id="rId52" w:history="1">
        <w:r>
          <w:rPr>
            <w:rStyle w:val="Hyperlink"/>
            <w:rFonts w:eastAsia="Times New Roman"/>
          </w:rPr>
          <w:t>Industrial Designer</w:t>
        </w:r>
      </w:hyperlink>
    </w:p>
    <w:p w14:paraId="771EF89E" w14:textId="77777777" w:rsidR="00000000" w:rsidRDefault="00000000">
      <w:pPr>
        <w:numPr>
          <w:ilvl w:val="0"/>
          <w:numId w:val="15"/>
        </w:numPr>
        <w:spacing w:after="0" w:line="240" w:lineRule="auto"/>
        <w:divId w:val="705373261"/>
        <w:rPr>
          <w:rFonts w:ascii="Aptos" w:eastAsia="Times New Roman" w:hAnsi="Aptos"/>
          <w:sz w:val="22"/>
          <w:szCs w:val="22"/>
        </w:rPr>
      </w:pPr>
      <w:hyperlink r:id="rId53" w:history="1">
        <w:r>
          <w:rPr>
            <w:rStyle w:val="Hyperlink"/>
            <w:rFonts w:eastAsia="Times New Roman"/>
          </w:rPr>
          <w:t>Chef</w:t>
        </w:r>
      </w:hyperlink>
    </w:p>
    <w:p w14:paraId="7A34B94F" w14:textId="77777777" w:rsidR="00000000" w:rsidRDefault="00000000">
      <w:pPr>
        <w:numPr>
          <w:ilvl w:val="0"/>
          <w:numId w:val="15"/>
        </w:numPr>
        <w:spacing w:after="0" w:line="240" w:lineRule="auto"/>
        <w:divId w:val="705373261"/>
        <w:rPr>
          <w:rFonts w:ascii="Aptos" w:eastAsia="Times New Roman" w:hAnsi="Aptos"/>
          <w:sz w:val="22"/>
          <w:szCs w:val="22"/>
        </w:rPr>
      </w:pPr>
      <w:hyperlink r:id="rId54" w:history="1">
        <w:r>
          <w:rPr>
            <w:rStyle w:val="Hyperlink"/>
            <w:rFonts w:eastAsia="Times New Roman"/>
          </w:rPr>
          <w:t>Agronomist</w:t>
        </w:r>
      </w:hyperlink>
    </w:p>
    <w:p w14:paraId="53B60BE7" w14:textId="77777777" w:rsidR="00000000" w:rsidRDefault="00000000">
      <w:pPr>
        <w:pStyle w:val="NormalWeb"/>
        <w:divId w:val="705373261"/>
      </w:pPr>
      <w:r>
        <w:t xml:space="preserve">Find out more about alternative careers on </w:t>
      </w:r>
      <w:hyperlink r:id="rId55" w:history="1">
        <w:r>
          <w:rPr>
            <w:rStyle w:val="Hyperlink"/>
          </w:rPr>
          <w:t>our Job Spotlights page</w:t>
        </w:r>
      </w:hyperlink>
      <w:r>
        <w:t>.</w:t>
      </w:r>
    </w:p>
    <w:p w14:paraId="09F36EAB" w14:textId="77777777" w:rsidR="00000000" w:rsidRDefault="00000000">
      <w:pPr>
        <w:spacing w:after="240"/>
        <w:divId w:val="908543900"/>
        <w:rPr>
          <w:rFonts w:eastAsia="Times New Roman"/>
        </w:rPr>
      </w:pPr>
    </w:p>
    <w:p w14:paraId="5CA1BCC5" w14:textId="77777777" w:rsidR="00D1378F" w:rsidRDefault="00D1378F">
      <w:pPr>
        <w:spacing w:after="240"/>
        <w:divId w:val="908543900"/>
        <w:rPr>
          <w:rFonts w:eastAsia="Times New Roman"/>
        </w:rPr>
      </w:pPr>
    </w:p>
    <w:p w14:paraId="5AE9501D" w14:textId="77777777" w:rsidR="00000000" w:rsidRDefault="00000000">
      <w:pPr>
        <w:pStyle w:val="NormalWeb"/>
        <w:divId w:val="908543900"/>
        <w:rPr>
          <w:b/>
          <w:bCs/>
        </w:rPr>
      </w:pPr>
      <w:r>
        <w:rPr>
          <w:b/>
          <w:bCs/>
        </w:rPr>
        <w:t>Created by Study Work Grow in 2025</w:t>
      </w:r>
    </w:p>
    <w:p w14:paraId="43B35901" w14:textId="77777777" w:rsidR="00000000" w:rsidRDefault="00000000">
      <w:pPr>
        <w:pStyle w:val="NormalWeb"/>
        <w:divId w:val="908543900"/>
      </w:pPr>
      <w:r>
        <w:t xml:space="preserve">Web: </w:t>
      </w:r>
      <w:hyperlink r:id="rId56" w:tgtFrame="_blank" w:history="1">
        <w:r>
          <w:rPr>
            <w:rStyle w:val="Hyperlink"/>
          </w:rPr>
          <w:t>studyworkgrow.com</w:t>
        </w:r>
      </w:hyperlink>
    </w:p>
    <w:p w14:paraId="526A477D" w14:textId="77777777" w:rsidR="00000000" w:rsidRDefault="00000000">
      <w:pPr>
        <w:pStyle w:val="NormalWeb"/>
        <w:divId w:val="908543900"/>
      </w:pPr>
      <w:r>
        <w:t xml:space="preserve">Email: </w:t>
      </w:r>
      <w:hyperlink r:id="rId57" w:history="1">
        <w:r>
          <w:rPr>
            <w:rStyle w:val="Hyperlink"/>
          </w:rPr>
          <w:t>schools@studyworkgrow.com</w:t>
        </w:r>
      </w:hyperlink>
    </w:p>
    <w:p w14:paraId="5245753A" w14:textId="77777777" w:rsidR="00000000" w:rsidRDefault="00000000">
      <w:pPr>
        <w:pStyle w:val="NormalWeb"/>
        <w:divId w:val="908543900"/>
      </w:pPr>
      <w:r>
        <w:t>Phone: +61 7 4039 3862</w:t>
      </w:r>
    </w:p>
    <w:p w14:paraId="4DAF24B6" w14:textId="77777777" w:rsidR="00000000" w:rsidRDefault="00000000">
      <w:pPr>
        <w:spacing w:after="240"/>
        <w:divId w:val="908543900"/>
        <w:rPr>
          <w:rFonts w:eastAsia="Times New Roman"/>
        </w:rPr>
      </w:pPr>
    </w:p>
    <w:p w14:paraId="53203082" w14:textId="2C774E88" w:rsidR="00000000" w:rsidRDefault="00000000">
      <w:pPr>
        <w:pStyle w:val="NormalWeb"/>
        <w:divId w:val="908543900"/>
        <w:rPr>
          <w:i/>
          <w:iCs/>
          <w:color w:val="808080"/>
          <w:sz w:val="16"/>
          <w:szCs w:val="16"/>
        </w:rPr>
      </w:pPr>
      <w:r>
        <w:rPr>
          <w:i/>
          <w:iCs/>
          <w:color w:val="808080"/>
          <w:sz w:val="16"/>
          <w:szCs w:val="16"/>
        </w:rPr>
        <w:t>This newsletter and its contents are copyright © 2025 Study Work Grow. Member Schools have a limited, non-exclusive licence to use and adapt the content for their school community, in internal and public-facing communications, including newsletters, social media, websites, virtual notice boards, and printed materials. Attribution is not required; however, redistribution to external parties, non-member schools, or use outside the intended school community is not permitted without prior written consent from Study Work Grow. By using this content, schools agree to these terms of use.</w:t>
      </w:r>
    </w:p>
    <w:p w14:paraId="1016CA25" w14:textId="77777777" w:rsidR="00D1378F" w:rsidRDefault="00D1378F">
      <w:pPr>
        <w:pStyle w:val="NormalWeb"/>
        <w:divId w:val="908543900"/>
        <w:rPr>
          <w:i/>
          <w:iCs/>
          <w:color w:val="808080"/>
          <w:sz w:val="16"/>
          <w:szCs w:val="16"/>
        </w:rPr>
      </w:pPr>
    </w:p>
    <w:p w14:paraId="54CB3DD9" w14:textId="5B96594D" w:rsidR="00D1378F" w:rsidRDefault="00D1378F">
      <w:pPr>
        <w:pStyle w:val="NormalWeb"/>
        <w:divId w:val="908543900"/>
        <w:rPr>
          <w:i/>
          <w:iCs/>
          <w:color w:val="808080"/>
          <w:sz w:val="16"/>
          <w:szCs w:val="16"/>
        </w:rPr>
      </w:pPr>
      <w:r>
        <w:rPr>
          <w:i/>
          <w:iCs/>
          <w:color w:val="808080"/>
          <w:sz w:val="16"/>
          <w:szCs w:val="16"/>
        </w:rPr>
        <w:t>You can find a</w:t>
      </w:r>
      <w:r w:rsidRPr="00845D4D">
        <w:rPr>
          <w:i/>
          <w:iCs/>
          <w:color w:val="808080"/>
          <w:sz w:val="16"/>
          <w:szCs w:val="16"/>
        </w:rPr>
        <w:t xml:space="preserve"> plain English explanation of our Terms &amp; Conditions and Privacy Policy</w:t>
      </w:r>
      <w:r>
        <w:rPr>
          <w:i/>
          <w:iCs/>
          <w:color w:val="808080"/>
          <w:sz w:val="16"/>
          <w:szCs w:val="16"/>
        </w:rPr>
        <w:t xml:space="preserve"> on our website at </w:t>
      </w:r>
      <w:hyperlink r:id="rId58" w:history="1">
        <w:r w:rsidRPr="00845D4D">
          <w:rPr>
            <w:rStyle w:val="Hyperlink"/>
            <w:i/>
            <w:iCs/>
            <w:sz w:val="16"/>
            <w:szCs w:val="16"/>
          </w:rPr>
          <w:t>studyworkgrow.com/guidelines-for-using-study-work-grow</w:t>
        </w:r>
      </w:hyperlink>
      <w:r>
        <w:rPr>
          <w:i/>
          <w:iCs/>
          <w:color w:val="808080"/>
          <w:sz w:val="16"/>
          <w:szCs w:val="16"/>
        </w:rPr>
        <w:t>.</w:t>
      </w:r>
    </w:p>
    <w:sectPr w:rsidR="00D1378F">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162736"/>
    <w:multiLevelType w:val="multilevel"/>
    <w:tmpl w:val="FBBACE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237AD4"/>
    <w:multiLevelType w:val="multilevel"/>
    <w:tmpl w:val="F0B4F3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6BF6067"/>
    <w:multiLevelType w:val="multilevel"/>
    <w:tmpl w:val="2DECF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3A20579"/>
    <w:multiLevelType w:val="multilevel"/>
    <w:tmpl w:val="6BE80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1E94C22"/>
    <w:multiLevelType w:val="multilevel"/>
    <w:tmpl w:val="FE58F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5DF3E7F"/>
    <w:multiLevelType w:val="multilevel"/>
    <w:tmpl w:val="99BC70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B02636A"/>
    <w:multiLevelType w:val="multilevel"/>
    <w:tmpl w:val="375872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CC156D6"/>
    <w:multiLevelType w:val="multilevel"/>
    <w:tmpl w:val="48A2E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E1C1B9D"/>
    <w:multiLevelType w:val="multilevel"/>
    <w:tmpl w:val="03288B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E5D4D25"/>
    <w:multiLevelType w:val="multilevel"/>
    <w:tmpl w:val="B5C00B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04C13C8"/>
    <w:multiLevelType w:val="multilevel"/>
    <w:tmpl w:val="3D88EB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A8C421E"/>
    <w:multiLevelType w:val="multilevel"/>
    <w:tmpl w:val="7730C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E4059C0"/>
    <w:multiLevelType w:val="multilevel"/>
    <w:tmpl w:val="C70E07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1DE25BC"/>
    <w:multiLevelType w:val="multilevel"/>
    <w:tmpl w:val="9140C6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9E21AE8"/>
    <w:multiLevelType w:val="multilevel"/>
    <w:tmpl w:val="D6BED3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74951488">
    <w:abstractNumId w:val="11"/>
  </w:num>
  <w:num w:numId="2" w16cid:durableId="2057582356">
    <w:abstractNumId w:val="13"/>
  </w:num>
  <w:num w:numId="3" w16cid:durableId="1344548192">
    <w:abstractNumId w:val="10"/>
  </w:num>
  <w:num w:numId="4" w16cid:durableId="900823732">
    <w:abstractNumId w:val="8"/>
  </w:num>
  <w:num w:numId="5" w16cid:durableId="439766128">
    <w:abstractNumId w:val="0"/>
  </w:num>
  <w:num w:numId="6" w16cid:durableId="1269653060">
    <w:abstractNumId w:val="5"/>
  </w:num>
  <w:num w:numId="7" w16cid:durableId="851602197">
    <w:abstractNumId w:val="3"/>
  </w:num>
  <w:num w:numId="8" w16cid:durableId="1591741712">
    <w:abstractNumId w:val="6"/>
  </w:num>
  <w:num w:numId="9" w16cid:durableId="1506751247">
    <w:abstractNumId w:val="7"/>
  </w:num>
  <w:num w:numId="10" w16cid:durableId="2006585370">
    <w:abstractNumId w:val="1"/>
  </w:num>
  <w:num w:numId="11" w16cid:durableId="277374868">
    <w:abstractNumId w:val="14"/>
  </w:num>
  <w:num w:numId="12" w16cid:durableId="17510784">
    <w:abstractNumId w:val="9"/>
  </w:num>
  <w:num w:numId="13" w16cid:durableId="329451683">
    <w:abstractNumId w:val="4"/>
  </w:num>
  <w:num w:numId="14" w16cid:durableId="1413503094">
    <w:abstractNumId w:val="2"/>
  </w:num>
  <w:num w:numId="15" w16cid:durableId="72129326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357313"/>
    <w:rsid w:val="00017F65"/>
    <w:rsid w:val="00357313"/>
    <w:rsid w:val="00D1378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BF99BF"/>
  <w15:docId w15:val="{498B7594-CE77-4504-AD35-3CAFF7D3F4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AU" w:eastAsia="en-AU"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pPr>
      <w:spacing w:before="100" w:beforeAutospacing="1" w:after="100" w:afterAutospacing="1" w:line="240" w:lineRule="auto"/>
      <w:outlineLvl w:val="0"/>
    </w:pPr>
    <w:rPr>
      <w:rFonts w:ascii="Aptos Display" w:hAnsi="Aptos Display" w:cs="Times New Roman"/>
      <w:b/>
      <w:bCs/>
      <w:color w:val="1F3864"/>
      <w:kern w:val="36"/>
      <w:sz w:val="32"/>
      <w:szCs w:val="32"/>
    </w:rPr>
  </w:style>
  <w:style w:type="paragraph" w:styleId="Heading2">
    <w:name w:val="heading 2"/>
    <w:basedOn w:val="Normal"/>
    <w:link w:val="Heading2Char"/>
    <w:uiPriority w:val="9"/>
    <w:qFormat/>
    <w:pPr>
      <w:spacing w:before="100" w:beforeAutospacing="1" w:after="100" w:afterAutospacing="1" w:line="240" w:lineRule="auto"/>
      <w:outlineLvl w:val="1"/>
    </w:pPr>
    <w:rPr>
      <w:rFonts w:ascii="Aptos Display" w:hAnsi="Aptos Display" w:cs="Times New Roman"/>
      <w:b/>
      <w:bCs/>
      <w:color w:val="2F5496"/>
      <w:kern w:val="0"/>
      <w:sz w:val="28"/>
      <w:szCs w:val="28"/>
    </w:rPr>
  </w:style>
  <w:style w:type="paragraph" w:styleId="Heading3">
    <w:name w:val="heading 3"/>
    <w:basedOn w:val="Normal"/>
    <w:link w:val="Heading3Char"/>
    <w:uiPriority w:val="9"/>
    <w:qFormat/>
    <w:pPr>
      <w:spacing w:before="100" w:beforeAutospacing="1" w:after="0" w:line="240" w:lineRule="auto"/>
      <w:outlineLvl w:val="2"/>
    </w:pPr>
    <w:rPr>
      <w:rFonts w:ascii="Aptos Display" w:hAnsi="Aptos Display" w:cs="Times New Roman"/>
      <w:b/>
      <w:bCs/>
      <w:color w:val="4472C4"/>
      <w:kern w:val="0"/>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Aptos Display" w:hAnsi="Aptos Display" w:cs="Times New Roman"/>
      <w:b/>
      <w:bCs/>
      <w:color w:val="1F3864"/>
      <w:kern w:val="36"/>
      <w:sz w:val="32"/>
      <w:szCs w:val="32"/>
    </w:rPr>
  </w:style>
  <w:style w:type="character" w:customStyle="1" w:styleId="Heading2Char">
    <w:name w:val="Heading 2 Char"/>
    <w:basedOn w:val="DefaultParagraphFont"/>
    <w:link w:val="Heading2"/>
    <w:uiPriority w:val="9"/>
    <w:rPr>
      <w:rFonts w:ascii="Aptos Display" w:hAnsi="Aptos Display" w:cs="Times New Roman"/>
      <w:b/>
      <w:bCs/>
      <w:color w:val="2F5496"/>
      <w:kern w:val="0"/>
      <w:sz w:val="28"/>
      <w:szCs w:val="28"/>
    </w:rPr>
  </w:style>
  <w:style w:type="character" w:customStyle="1" w:styleId="Heading3Char">
    <w:name w:val="Heading 3 Char"/>
    <w:basedOn w:val="DefaultParagraphFont"/>
    <w:link w:val="Heading3"/>
    <w:uiPriority w:val="9"/>
    <w:rPr>
      <w:rFonts w:ascii="Aptos Display" w:hAnsi="Aptos Display" w:cs="Times New Roman"/>
      <w:b/>
      <w:bCs/>
      <w:color w:val="4472C4"/>
      <w:kern w:val="0"/>
      <w:sz w:val="26"/>
      <w:szCs w:val="26"/>
    </w:rPr>
  </w:style>
  <w:style w:type="character" w:styleId="Hyperlink">
    <w:name w:val="Hyperlink"/>
    <w:basedOn w:val="DefaultParagraphFont"/>
    <w:uiPriority w:val="99"/>
    <w:unhideWhenUsed/>
    <w:rPr>
      <w:rFonts w:ascii="Aptos" w:hAnsi="Aptos" w:hint="default"/>
      <w:color w:val="0563C1"/>
      <w:sz w:val="22"/>
      <w:szCs w:val="22"/>
      <w:u w:val="single"/>
    </w:rPr>
  </w:style>
  <w:style w:type="paragraph" w:styleId="NormalWeb">
    <w:name w:val="Normal (Web)"/>
    <w:basedOn w:val="Normal"/>
    <w:uiPriority w:val="99"/>
    <w:semiHidden/>
    <w:unhideWhenUsed/>
    <w:pPr>
      <w:spacing w:after="0" w:line="240" w:lineRule="auto"/>
    </w:pPr>
    <w:rPr>
      <w:rFonts w:ascii="Aptos" w:hAnsi="Aptos" w:cs="Times New Roman"/>
      <w:kern w:val="0"/>
      <w:sz w:val="22"/>
      <w:szCs w:val="22"/>
    </w:rPr>
  </w:style>
  <w:style w:type="paragraph" w:customStyle="1" w:styleId="event-org">
    <w:name w:val="event-org"/>
    <w:basedOn w:val="Normal"/>
    <w:pPr>
      <w:spacing w:after="0" w:line="240" w:lineRule="auto"/>
    </w:pPr>
    <w:rPr>
      <w:rFonts w:ascii="Aptos" w:hAnsi="Aptos" w:cs="Times New Roman"/>
      <w:kern w:val="0"/>
      <w:sz w:val="22"/>
      <w:szCs w:val="22"/>
    </w:rPr>
  </w:style>
  <w:style w:type="character" w:styleId="Strong">
    <w:name w:val="Strong"/>
    <w:basedOn w:val="DefaultParagraphFont"/>
    <w:uiPriority w:val="22"/>
    <w:qFormat/>
    <w:rPr>
      <w:b/>
      <w:bCs/>
    </w:rPr>
  </w:style>
  <w:style w:type="paragraph" w:customStyle="1" w:styleId="event-location">
    <w:name w:val="event-location"/>
    <w:basedOn w:val="Normal"/>
    <w:pPr>
      <w:spacing w:after="0" w:line="240" w:lineRule="auto"/>
    </w:pPr>
    <w:rPr>
      <w:rFonts w:ascii="Aptos" w:hAnsi="Aptos" w:cs="Times New Roman"/>
      <w:kern w:val="0"/>
      <w:sz w:val="22"/>
      <w:szCs w:val="22"/>
    </w:rPr>
  </w:style>
  <w:style w:type="paragraph" w:customStyle="1" w:styleId="event-date">
    <w:name w:val="event-date"/>
    <w:basedOn w:val="Normal"/>
    <w:pPr>
      <w:spacing w:after="0" w:line="240" w:lineRule="auto"/>
    </w:pPr>
    <w:rPr>
      <w:rFonts w:ascii="Aptos" w:hAnsi="Aptos" w:cs="Times New Roman"/>
      <w:kern w:val="0"/>
      <w:sz w:val="22"/>
      <w:szCs w:val="22"/>
    </w:rPr>
  </w:style>
  <w:style w:type="paragraph" w:customStyle="1" w:styleId="money-org">
    <w:name w:val="money-org"/>
    <w:basedOn w:val="Normal"/>
    <w:pPr>
      <w:spacing w:after="0" w:line="240" w:lineRule="auto"/>
    </w:pPr>
    <w:rPr>
      <w:rFonts w:ascii="Aptos" w:hAnsi="Aptos" w:cs="Times New Roman"/>
      <w:kern w:val="0"/>
      <w:sz w:val="22"/>
      <w:szCs w:val="22"/>
    </w:rPr>
  </w:style>
  <w:style w:type="paragraph" w:customStyle="1" w:styleId="money-location">
    <w:name w:val="money-location"/>
    <w:basedOn w:val="Normal"/>
    <w:pPr>
      <w:spacing w:after="0" w:line="240" w:lineRule="auto"/>
    </w:pPr>
    <w:rPr>
      <w:rFonts w:ascii="Aptos" w:hAnsi="Aptos" w:cs="Times New Roman"/>
      <w:kern w:val="0"/>
      <w:sz w:val="22"/>
      <w:szCs w:val="22"/>
    </w:rPr>
  </w:style>
  <w:style w:type="paragraph" w:customStyle="1" w:styleId="money-value">
    <w:name w:val="money-value"/>
    <w:basedOn w:val="Normal"/>
    <w:pPr>
      <w:spacing w:after="0" w:line="240" w:lineRule="auto"/>
    </w:pPr>
    <w:rPr>
      <w:rFonts w:ascii="Aptos" w:hAnsi="Aptos" w:cs="Times New Roman"/>
      <w:kern w:val="0"/>
      <w:sz w:val="22"/>
      <w:szCs w:val="22"/>
    </w:rPr>
  </w:style>
  <w:style w:type="paragraph" w:customStyle="1" w:styleId="money-open">
    <w:name w:val="money-open"/>
    <w:basedOn w:val="Normal"/>
    <w:pPr>
      <w:spacing w:after="0" w:line="240" w:lineRule="auto"/>
    </w:pPr>
    <w:rPr>
      <w:rFonts w:ascii="Aptos" w:hAnsi="Aptos" w:cs="Times New Roman"/>
      <w:kern w:val="0"/>
      <w:sz w:val="22"/>
      <w:szCs w:val="22"/>
    </w:rPr>
  </w:style>
  <w:style w:type="paragraph" w:customStyle="1" w:styleId="money-close">
    <w:name w:val="money-close"/>
    <w:basedOn w:val="Normal"/>
    <w:pPr>
      <w:spacing w:after="0" w:line="240" w:lineRule="auto"/>
    </w:pPr>
    <w:rPr>
      <w:rFonts w:ascii="Aptos" w:hAnsi="Aptos" w:cs="Times New Roman"/>
      <w:kern w:val="0"/>
      <w:sz w:val="22"/>
      <w:szCs w:val="22"/>
    </w:rPr>
  </w:style>
  <w:style w:type="paragraph" w:customStyle="1" w:styleId="competition-org">
    <w:name w:val="competition-org"/>
    <w:basedOn w:val="Normal"/>
    <w:pPr>
      <w:spacing w:after="0" w:line="240" w:lineRule="auto"/>
    </w:pPr>
    <w:rPr>
      <w:rFonts w:ascii="Aptos" w:hAnsi="Aptos" w:cs="Times New Roman"/>
      <w:kern w:val="0"/>
      <w:sz w:val="22"/>
      <w:szCs w:val="22"/>
    </w:rPr>
  </w:style>
  <w:style w:type="paragraph" w:customStyle="1" w:styleId="competition-location">
    <w:name w:val="competition-location"/>
    <w:basedOn w:val="Normal"/>
    <w:pPr>
      <w:spacing w:after="0" w:line="240" w:lineRule="auto"/>
    </w:pPr>
    <w:rPr>
      <w:rFonts w:ascii="Aptos" w:hAnsi="Aptos" w:cs="Times New Roman"/>
      <w:kern w:val="0"/>
      <w:sz w:val="22"/>
      <w:szCs w:val="22"/>
    </w:rPr>
  </w:style>
  <w:style w:type="paragraph" w:customStyle="1" w:styleId="competition-value">
    <w:name w:val="competition-value"/>
    <w:basedOn w:val="Normal"/>
    <w:pPr>
      <w:spacing w:after="0" w:line="240" w:lineRule="auto"/>
    </w:pPr>
    <w:rPr>
      <w:rFonts w:ascii="Aptos" w:hAnsi="Aptos" w:cs="Times New Roman"/>
      <w:kern w:val="0"/>
      <w:sz w:val="22"/>
      <w:szCs w:val="22"/>
    </w:rPr>
  </w:style>
  <w:style w:type="paragraph" w:customStyle="1" w:styleId="competition-open">
    <w:name w:val="competition-open"/>
    <w:basedOn w:val="Normal"/>
    <w:pPr>
      <w:spacing w:after="0" w:line="240" w:lineRule="auto"/>
    </w:pPr>
    <w:rPr>
      <w:rFonts w:ascii="Aptos" w:hAnsi="Aptos" w:cs="Times New Roman"/>
      <w:kern w:val="0"/>
      <w:sz w:val="22"/>
      <w:szCs w:val="22"/>
    </w:rPr>
  </w:style>
  <w:style w:type="paragraph" w:customStyle="1" w:styleId="competition-close">
    <w:name w:val="competition-close"/>
    <w:basedOn w:val="Normal"/>
    <w:pPr>
      <w:spacing w:after="0" w:line="240" w:lineRule="auto"/>
    </w:pPr>
    <w:rPr>
      <w:rFonts w:ascii="Aptos" w:hAnsi="Aptos" w:cs="Times New Roman"/>
      <w:kern w:val="0"/>
      <w:sz w:val="22"/>
      <w:szCs w:val="22"/>
    </w:rPr>
  </w:style>
  <w:style w:type="character" w:styleId="Emphasis">
    <w:name w:val="Emphasis"/>
    <w:basedOn w:val="DefaultParagraphFont"/>
    <w:uiPriority w:val="20"/>
    <w:qFormat/>
    <w:rPr>
      <w:i/>
      <w:iCs/>
    </w:rPr>
  </w:style>
  <w:style w:type="paragraph" w:styleId="TOC1">
    <w:name w:val="toc 1"/>
    <w:basedOn w:val="Normal"/>
    <w:next w:val="Normal"/>
    <w:autoRedefine/>
    <w:uiPriority w:val="39"/>
    <w:unhideWhenUsed/>
    <w:rsid w:val="00D1378F"/>
    <w:pPr>
      <w:spacing w:after="100" w:line="240" w:lineRule="auto"/>
    </w:pPr>
    <w:rPr>
      <w:rFonts w:asciiTheme="majorHAnsi" w:hAnsiTheme="majorHAnsi" w:cs="Times New Roman"/>
      <w:b/>
      <w:caps/>
      <w:kern w:val="0"/>
    </w:rPr>
  </w:style>
  <w:style w:type="paragraph" w:styleId="TOC2">
    <w:name w:val="toc 2"/>
    <w:basedOn w:val="Normal"/>
    <w:next w:val="Normal"/>
    <w:autoRedefine/>
    <w:uiPriority w:val="39"/>
    <w:unhideWhenUsed/>
    <w:rsid w:val="00D1378F"/>
    <w:pPr>
      <w:spacing w:after="100" w:line="240" w:lineRule="auto"/>
      <w:ind w:left="240"/>
    </w:pPr>
    <w:rPr>
      <w:rFonts w:asciiTheme="majorHAnsi" w:hAnsiTheme="majorHAnsi" w:cs="Times New Roman"/>
      <w:b/>
      <w:kern w:val="0"/>
    </w:rPr>
  </w:style>
  <w:style w:type="paragraph" w:styleId="TOC3">
    <w:name w:val="toc 3"/>
    <w:basedOn w:val="Normal"/>
    <w:next w:val="Normal"/>
    <w:autoRedefine/>
    <w:uiPriority w:val="39"/>
    <w:unhideWhenUsed/>
    <w:rsid w:val="00D1378F"/>
    <w:pPr>
      <w:spacing w:after="100" w:line="240" w:lineRule="auto"/>
      <w:ind w:left="480"/>
    </w:pPr>
    <w:rPr>
      <w:rFonts w:asciiTheme="majorHAnsi" w:hAnsiTheme="majorHAnsi" w:cs="Times New Roman"/>
      <w:kern w:val="0"/>
      <w:sz w:val="20"/>
    </w:rPr>
  </w:style>
  <w:style w:type="paragraph" w:styleId="TOCHeading">
    <w:name w:val="TOC Heading"/>
    <w:basedOn w:val="Heading1"/>
    <w:next w:val="Normal"/>
    <w:uiPriority w:val="39"/>
    <w:semiHidden/>
    <w:unhideWhenUsed/>
    <w:qFormat/>
    <w:rsid w:val="00D1378F"/>
    <w:pPr>
      <w:keepNext/>
      <w:keepLines/>
      <w:spacing w:before="240" w:beforeAutospacing="0" w:after="0" w:afterAutospacing="0" w:line="256" w:lineRule="auto"/>
      <w:outlineLvl w:val="9"/>
    </w:pPr>
    <w:rPr>
      <w:rFonts w:asciiTheme="majorHAnsi" w:eastAsiaTheme="majorEastAsia" w:hAnsiTheme="majorHAnsi" w:cstheme="majorBidi"/>
      <w:b w:val="0"/>
      <w:bCs w:val="0"/>
      <w:color w:val="0F4761" w:themeColor="accent1" w:themeShade="BF"/>
      <w:kern w:val="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08543900">
      <w:marLeft w:val="0"/>
      <w:marRight w:val="0"/>
      <w:marTop w:val="0"/>
      <w:marBottom w:val="0"/>
      <w:divBdr>
        <w:top w:val="none" w:sz="0" w:space="0" w:color="auto"/>
        <w:left w:val="none" w:sz="0" w:space="0" w:color="auto"/>
        <w:bottom w:val="none" w:sz="0" w:space="0" w:color="auto"/>
        <w:right w:val="none" w:sz="0" w:space="0" w:color="auto"/>
      </w:divBdr>
      <w:divsChild>
        <w:div w:id="360398718">
          <w:marLeft w:val="0"/>
          <w:marRight w:val="0"/>
          <w:marTop w:val="0"/>
          <w:marBottom w:val="0"/>
          <w:divBdr>
            <w:top w:val="none" w:sz="0" w:space="0" w:color="auto"/>
            <w:left w:val="none" w:sz="0" w:space="0" w:color="auto"/>
            <w:bottom w:val="none" w:sz="0" w:space="0" w:color="auto"/>
            <w:right w:val="none" w:sz="0" w:space="0" w:color="auto"/>
          </w:divBdr>
          <w:divsChild>
            <w:div w:id="1978678877">
              <w:marLeft w:val="0"/>
              <w:marRight w:val="0"/>
              <w:marTop w:val="0"/>
              <w:marBottom w:val="0"/>
              <w:divBdr>
                <w:top w:val="none" w:sz="0" w:space="0" w:color="auto"/>
                <w:left w:val="none" w:sz="0" w:space="0" w:color="auto"/>
                <w:bottom w:val="none" w:sz="0" w:space="0" w:color="auto"/>
                <w:right w:val="none" w:sz="0" w:space="0" w:color="auto"/>
              </w:divBdr>
              <w:divsChild>
                <w:div w:id="640160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1259819">
          <w:marLeft w:val="0"/>
          <w:marRight w:val="0"/>
          <w:marTop w:val="0"/>
          <w:marBottom w:val="0"/>
          <w:divBdr>
            <w:top w:val="none" w:sz="0" w:space="0" w:color="auto"/>
            <w:left w:val="none" w:sz="0" w:space="0" w:color="auto"/>
            <w:bottom w:val="none" w:sz="0" w:space="0" w:color="auto"/>
            <w:right w:val="none" w:sz="0" w:space="0" w:color="auto"/>
          </w:divBdr>
          <w:divsChild>
            <w:div w:id="114251313">
              <w:marLeft w:val="0"/>
              <w:marRight w:val="0"/>
              <w:marTop w:val="0"/>
              <w:marBottom w:val="0"/>
              <w:divBdr>
                <w:top w:val="none" w:sz="0" w:space="0" w:color="auto"/>
                <w:left w:val="none" w:sz="0" w:space="0" w:color="auto"/>
                <w:bottom w:val="none" w:sz="0" w:space="0" w:color="auto"/>
                <w:right w:val="none" w:sz="0" w:space="0" w:color="auto"/>
              </w:divBdr>
              <w:divsChild>
                <w:div w:id="869143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8583464">
          <w:marLeft w:val="0"/>
          <w:marRight w:val="0"/>
          <w:marTop w:val="0"/>
          <w:marBottom w:val="0"/>
          <w:divBdr>
            <w:top w:val="none" w:sz="0" w:space="0" w:color="auto"/>
            <w:left w:val="none" w:sz="0" w:space="0" w:color="auto"/>
            <w:bottom w:val="none" w:sz="0" w:space="0" w:color="auto"/>
            <w:right w:val="none" w:sz="0" w:space="0" w:color="auto"/>
          </w:divBdr>
          <w:divsChild>
            <w:div w:id="1349600995">
              <w:marLeft w:val="0"/>
              <w:marRight w:val="0"/>
              <w:marTop w:val="0"/>
              <w:marBottom w:val="0"/>
              <w:divBdr>
                <w:top w:val="none" w:sz="0" w:space="0" w:color="auto"/>
                <w:left w:val="none" w:sz="0" w:space="0" w:color="auto"/>
                <w:bottom w:val="none" w:sz="0" w:space="0" w:color="auto"/>
                <w:right w:val="none" w:sz="0" w:space="0" w:color="auto"/>
              </w:divBdr>
              <w:divsChild>
                <w:div w:id="103039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5823396">
          <w:marLeft w:val="0"/>
          <w:marRight w:val="0"/>
          <w:marTop w:val="0"/>
          <w:marBottom w:val="0"/>
          <w:divBdr>
            <w:top w:val="none" w:sz="0" w:space="0" w:color="auto"/>
            <w:left w:val="none" w:sz="0" w:space="0" w:color="auto"/>
            <w:bottom w:val="none" w:sz="0" w:space="0" w:color="auto"/>
            <w:right w:val="none" w:sz="0" w:space="0" w:color="auto"/>
          </w:divBdr>
          <w:divsChild>
            <w:div w:id="281377774">
              <w:marLeft w:val="0"/>
              <w:marRight w:val="0"/>
              <w:marTop w:val="0"/>
              <w:marBottom w:val="0"/>
              <w:divBdr>
                <w:top w:val="none" w:sz="0" w:space="0" w:color="auto"/>
                <w:left w:val="none" w:sz="0" w:space="0" w:color="auto"/>
                <w:bottom w:val="none" w:sz="0" w:space="0" w:color="auto"/>
                <w:right w:val="none" w:sz="0" w:space="0" w:color="auto"/>
              </w:divBdr>
              <w:divsChild>
                <w:div w:id="317852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70181">
          <w:marLeft w:val="0"/>
          <w:marRight w:val="0"/>
          <w:marTop w:val="0"/>
          <w:marBottom w:val="0"/>
          <w:divBdr>
            <w:top w:val="none" w:sz="0" w:space="0" w:color="auto"/>
            <w:left w:val="none" w:sz="0" w:space="0" w:color="auto"/>
            <w:bottom w:val="none" w:sz="0" w:space="0" w:color="auto"/>
            <w:right w:val="none" w:sz="0" w:space="0" w:color="auto"/>
          </w:divBdr>
          <w:divsChild>
            <w:div w:id="438111114">
              <w:marLeft w:val="0"/>
              <w:marRight w:val="0"/>
              <w:marTop w:val="0"/>
              <w:marBottom w:val="0"/>
              <w:divBdr>
                <w:top w:val="none" w:sz="0" w:space="0" w:color="auto"/>
                <w:left w:val="none" w:sz="0" w:space="0" w:color="auto"/>
                <w:bottom w:val="none" w:sz="0" w:space="0" w:color="auto"/>
                <w:right w:val="none" w:sz="0" w:space="0" w:color="auto"/>
              </w:divBdr>
              <w:divsChild>
                <w:div w:id="1018235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936128">
          <w:marLeft w:val="0"/>
          <w:marRight w:val="0"/>
          <w:marTop w:val="0"/>
          <w:marBottom w:val="0"/>
          <w:divBdr>
            <w:top w:val="none" w:sz="0" w:space="0" w:color="auto"/>
            <w:left w:val="none" w:sz="0" w:space="0" w:color="auto"/>
            <w:bottom w:val="none" w:sz="0" w:space="0" w:color="auto"/>
            <w:right w:val="none" w:sz="0" w:space="0" w:color="auto"/>
          </w:divBdr>
          <w:divsChild>
            <w:div w:id="970087182">
              <w:marLeft w:val="0"/>
              <w:marRight w:val="0"/>
              <w:marTop w:val="0"/>
              <w:marBottom w:val="0"/>
              <w:divBdr>
                <w:top w:val="none" w:sz="0" w:space="0" w:color="auto"/>
                <w:left w:val="none" w:sz="0" w:space="0" w:color="auto"/>
                <w:bottom w:val="none" w:sz="0" w:space="0" w:color="auto"/>
                <w:right w:val="none" w:sz="0" w:space="0" w:color="auto"/>
              </w:divBdr>
              <w:divsChild>
                <w:div w:id="1388793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8323755">
          <w:marLeft w:val="0"/>
          <w:marRight w:val="0"/>
          <w:marTop w:val="0"/>
          <w:marBottom w:val="0"/>
          <w:divBdr>
            <w:top w:val="none" w:sz="0" w:space="0" w:color="auto"/>
            <w:left w:val="none" w:sz="0" w:space="0" w:color="auto"/>
            <w:bottom w:val="none" w:sz="0" w:space="0" w:color="auto"/>
            <w:right w:val="none" w:sz="0" w:space="0" w:color="auto"/>
          </w:divBdr>
          <w:divsChild>
            <w:div w:id="1504321505">
              <w:marLeft w:val="0"/>
              <w:marRight w:val="0"/>
              <w:marTop w:val="0"/>
              <w:marBottom w:val="0"/>
              <w:divBdr>
                <w:top w:val="none" w:sz="0" w:space="0" w:color="auto"/>
                <w:left w:val="none" w:sz="0" w:space="0" w:color="auto"/>
                <w:bottom w:val="none" w:sz="0" w:space="0" w:color="auto"/>
                <w:right w:val="none" w:sz="0" w:space="0" w:color="auto"/>
              </w:divBdr>
              <w:divsChild>
                <w:div w:id="1623614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023646">
          <w:marLeft w:val="0"/>
          <w:marRight w:val="0"/>
          <w:marTop w:val="0"/>
          <w:marBottom w:val="0"/>
          <w:divBdr>
            <w:top w:val="none" w:sz="0" w:space="0" w:color="auto"/>
            <w:left w:val="none" w:sz="0" w:space="0" w:color="auto"/>
            <w:bottom w:val="none" w:sz="0" w:space="0" w:color="auto"/>
            <w:right w:val="none" w:sz="0" w:space="0" w:color="auto"/>
          </w:divBdr>
          <w:divsChild>
            <w:div w:id="168838182">
              <w:marLeft w:val="0"/>
              <w:marRight w:val="0"/>
              <w:marTop w:val="0"/>
              <w:marBottom w:val="0"/>
              <w:divBdr>
                <w:top w:val="none" w:sz="0" w:space="0" w:color="auto"/>
                <w:left w:val="none" w:sz="0" w:space="0" w:color="auto"/>
                <w:bottom w:val="none" w:sz="0" w:space="0" w:color="auto"/>
                <w:right w:val="none" w:sz="0" w:space="0" w:color="auto"/>
              </w:divBdr>
              <w:divsChild>
                <w:div w:id="1894268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3617541">
          <w:marLeft w:val="0"/>
          <w:marRight w:val="0"/>
          <w:marTop w:val="0"/>
          <w:marBottom w:val="0"/>
          <w:divBdr>
            <w:top w:val="none" w:sz="0" w:space="0" w:color="auto"/>
            <w:left w:val="none" w:sz="0" w:space="0" w:color="auto"/>
            <w:bottom w:val="none" w:sz="0" w:space="0" w:color="auto"/>
            <w:right w:val="none" w:sz="0" w:space="0" w:color="auto"/>
          </w:divBdr>
          <w:divsChild>
            <w:div w:id="96758404">
              <w:marLeft w:val="0"/>
              <w:marRight w:val="0"/>
              <w:marTop w:val="0"/>
              <w:marBottom w:val="0"/>
              <w:divBdr>
                <w:top w:val="none" w:sz="0" w:space="0" w:color="auto"/>
                <w:left w:val="none" w:sz="0" w:space="0" w:color="auto"/>
                <w:bottom w:val="none" w:sz="0" w:space="0" w:color="auto"/>
                <w:right w:val="none" w:sz="0" w:space="0" w:color="auto"/>
              </w:divBdr>
              <w:divsChild>
                <w:div w:id="265969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2584661">
          <w:marLeft w:val="0"/>
          <w:marRight w:val="0"/>
          <w:marTop w:val="0"/>
          <w:marBottom w:val="0"/>
          <w:divBdr>
            <w:top w:val="none" w:sz="0" w:space="0" w:color="auto"/>
            <w:left w:val="none" w:sz="0" w:space="0" w:color="auto"/>
            <w:bottom w:val="none" w:sz="0" w:space="0" w:color="auto"/>
            <w:right w:val="none" w:sz="0" w:space="0" w:color="auto"/>
          </w:divBdr>
          <w:divsChild>
            <w:div w:id="1740982746">
              <w:marLeft w:val="0"/>
              <w:marRight w:val="0"/>
              <w:marTop w:val="0"/>
              <w:marBottom w:val="0"/>
              <w:divBdr>
                <w:top w:val="none" w:sz="0" w:space="0" w:color="auto"/>
                <w:left w:val="none" w:sz="0" w:space="0" w:color="auto"/>
                <w:bottom w:val="none" w:sz="0" w:space="0" w:color="auto"/>
                <w:right w:val="none" w:sz="0" w:space="0" w:color="auto"/>
              </w:divBdr>
              <w:divsChild>
                <w:div w:id="1648628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118890">
          <w:marLeft w:val="0"/>
          <w:marRight w:val="0"/>
          <w:marTop w:val="0"/>
          <w:marBottom w:val="0"/>
          <w:divBdr>
            <w:top w:val="none" w:sz="0" w:space="0" w:color="auto"/>
            <w:left w:val="none" w:sz="0" w:space="0" w:color="auto"/>
            <w:bottom w:val="none" w:sz="0" w:space="0" w:color="auto"/>
            <w:right w:val="none" w:sz="0" w:space="0" w:color="auto"/>
          </w:divBdr>
          <w:divsChild>
            <w:div w:id="1749424971">
              <w:marLeft w:val="0"/>
              <w:marRight w:val="0"/>
              <w:marTop w:val="0"/>
              <w:marBottom w:val="0"/>
              <w:divBdr>
                <w:top w:val="none" w:sz="0" w:space="0" w:color="auto"/>
                <w:left w:val="none" w:sz="0" w:space="0" w:color="auto"/>
                <w:bottom w:val="none" w:sz="0" w:space="0" w:color="auto"/>
                <w:right w:val="none" w:sz="0" w:space="0" w:color="auto"/>
              </w:divBdr>
              <w:divsChild>
                <w:div w:id="209539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5987122">
          <w:marLeft w:val="0"/>
          <w:marRight w:val="0"/>
          <w:marTop w:val="0"/>
          <w:marBottom w:val="0"/>
          <w:divBdr>
            <w:top w:val="none" w:sz="0" w:space="0" w:color="auto"/>
            <w:left w:val="none" w:sz="0" w:space="0" w:color="auto"/>
            <w:bottom w:val="none" w:sz="0" w:space="0" w:color="auto"/>
            <w:right w:val="none" w:sz="0" w:space="0" w:color="auto"/>
          </w:divBdr>
          <w:divsChild>
            <w:div w:id="1240941821">
              <w:marLeft w:val="0"/>
              <w:marRight w:val="0"/>
              <w:marTop w:val="0"/>
              <w:marBottom w:val="0"/>
              <w:divBdr>
                <w:top w:val="none" w:sz="0" w:space="0" w:color="auto"/>
                <w:left w:val="none" w:sz="0" w:space="0" w:color="auto"/>
                <w:bottom w:val="none" w:sz="0" w:space="0" w:color="auto"/>
                <w:right w:val="none" w:sz="0" w:space="0" w:color="auto"/>
              </w:divBdr>
              <w:divsChild>
                <w:div w:id="637613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4627026">
          <w:marLeft w:val="0"/>
          <w:marRight w:val="0"/>
          <w:marTop w:val="0"/>
          <w:marBottom w:val="0"/>
          <w:divBdr>
            <w:top w:val="none" w:sz="0" w:space="0" w:color="auto"/>
            <w:left w:val="none" w:sz="0" w:space="0" w:color="auto"/>
            <w:bottom w:val="none" w:sz="0" w:space="0" w:color="auto"/>
            <w:right w:val="none" w:sz="0" w:space="0" w:color="auto"/>
          </w:divBdr>
          <w:divsChild>
            <w:div w:id="1153646590">
              <w:marLeft w:val="0"/>
              <w:marRight w:val="0"/>
              <w:marTop w:val="0"/>
              <w:marBottom w:val="0"/>
              <w:divBdr>
                <w:top w:val="none" w:sz="0" w:space="0" w:color="auto"/>
                <w:left w:val="none" w:sz="0" w:space="0" w:color="auto"/>
                <w:bottom w:val="none" w:sz="0" w:space="0" w:color="auto"/>
                <w:right w:val="none" w:sz="0" w:space="0" w:color="auto"/>
              </w:divBdr>
              <w:divsChild>
                <w:div w:id="249579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316315">
          <w:marLeft w:val="0"/>
          <w:marRight w:val="0"/>
          <w:marTop w:val="0"/>
          <w:marBottom w:val="0"/>
          <w:divBdr>
            <w:top w:val="none" w:sz="0" w:space="0" w:color="auto"/>
            <w:left w:val="none" w:sz="0" w:space="0" w:color="auto"/>
            <w:bottom w:val="none" w:sz="0" w:space="0" w:color="auto"/>
            <w:right w:val="none" w:sz="0" w:space="0" w:color="auto"/>
          </w:divBdr>
          <w:divsChild>
            <w:div w:id="507865500">
              <w:marLeft w:val="0"/>
              <w:marRight w:val="0"/>
              <w:marTop w:val="0"/>
              <w:marBottom w:val="0"/>
              <w:divBdr>
                <w:top w:val="none" w:sz="0" w:space="0" w:color="auto"/>
                <w:left w:val="none" w:sz="0" w:space="0" w:color="auto"/>
                <w:bottom w:val="none" w:sz="0" w:space="0" w:color="auto"/>
                <w:right w:val="none" w:sz="0" w:space="0" w:color="auto"/>
              </w:divBdr>
              <w:divsChild>
                <w:div w:id="616911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768333">
          <w:marLeft w:val="0"/>
          <w:marRight w:val="0"/>
          <w:marTop w:val="0"/>
          <w:marBottom w:val="0"/>
          <w:divBdr>
            <w:top w:val="none" w:sz="0" w:space="0" w:color="auto"/>
            <w:left w:val="none" w:sz="0" w:space="0" w:color="auto"/>
            <w:bottom w:val="none" w:sz="0" w:space="0" w:color="auto"/>
            <w:right w:val="none" w:sz="0" w:space="0" w:color="auto"/>
          </w:divBdr>
          <w:divsChild>
            <w:div w:id="1376274271">
              <w:marLeft w:val="0"/>
              <w:marRight w:val="0"/>
              <w:marTop w:val="0"/>
              <w:marBottom w:val="0"/>
              <w:divBdr>
                <w:top w:val="none" w:sz="0" w:space="0" w:color="auto"/>
                <w:left w:val="none" w:sz="0" w:space="0" w:color="auto"/>
                <w:bottom w:val="none" w:sz="0" w:space="0" w:color="auto"/>
                <w:right w:val="none" w:sz="0" w:space="0" w:color="auto"/>
              </w:divBdr>
              <w:divsChild>
                <w:div w:id="1212577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757768">
          <w:marLeft w:val="0"/>
          <w:marRight w:val="0"/>
          <w:marTop w:val="0"/>
          <w:marBottom w:val="0"/>
          <w:divBdr>
            <w:top w:val="none" w:sz="0" w:space="0" w:color="auto"/>
            <w:left w:val="none" w:sz="0" w:space="0" w:color="auto"/>
            <w:bottom w:val="none" w:sz="0" w:space="0" w:color="auto"/>
            <w:right w:val="none" w:sz="0" w:space="0" w:color="auto"/>
          </w:divBdr>
        </w:div>
        <w:div w:id="484319838">
          <w:marLeft w:val="0"/>
          <w:marRight w:val="0"/>
          <w:marTop w:val="0"/>
          <w:marBottom w:val="0"/>
          <w:divBdr>
            <w:top w:val="none" w:sz="0" w:space="0" w:color="auto"/>
            <w:left w:val="none" w:sz="0" w:space="0" w:color="auto"/>
            <w:bottom w:val="none" w:sz="0" w:space="0" w:color="auto"/>
            <w:right w:val="none" w:sz="0" w:space="0" w:color="auto"/>
          </w:divBdr>
        </w:div>
        <w:div w:id="2083789728">
          <w:marLeft w:val="0"/>
          <w:marRight w:val="0"/>
          <w:marTop w:val="0"/>
          <w:marBottom w:val="0"/>
          <w:divBdr>
            <w:top w:val="none" w:sz="0" w:space="0" w:color="auto"/>
            <w:left w:val="none" w:sz="0" w:space="0" w:color="auto"/>
            <w:bottom w:val="none" w:sz="0" w:space="0" w:color="auto"/>
            <w:right w:val="none" w:sz="0" w:space="0" w:color="auto"/>
          </w:divBdr>
        </w:div>
        <w:div w:id="1814759489">
          <w:marLeft w:val="0"/>
          <w:marRight w:val="0"/>
          <w:marTop w:val="0"/>
          <w:marBottom w:val="0"/>
          <w:divBdr>
            <w:top w:val="none" w:sz="0" w:space="0" w:color="auto"/>
            <w:left w:val="none" w:sz="0" w:space="0" w:color="auto"/>
            <w:bottom w:val="none" w:sz="0" w:space="0" w:color="auto"/>
            <w:right w:val="none" w:sz="0" w:space="0" w:color="auto"/>
          </w:divBdr>
        </w:div>
        <w:div w:id="676739183">
          <w:marLeft w:val="0"/>
          <w:marRight w:val="0"/>
          <w:marTop w:val="0"/>
          <w:marBottom w:val="0"/>
          <w:divBdr>
            <w:top w:val="none" w:sz="0" w:space="0" w:color="auto"/>
            <w:left w:val="none" w:sz="0" w:space="0" w:color="auto"/>
            <w:bottom w:val="none" w:sz="0" w:space="0" w:color="auto"/>
            <w:right w:val="none" w:sz="0" w:space="0" w:color="auto"/>
          </w:divBdr>
        </w:div>
        <w:div w:id="587547070">
          <w:marLeft w:val="0"/>
          <w:marRight w:val="0"/>
          <w:marTop w:val="0"/>
          <w:marBottom w:val="0"/>
          <w:divBdr>
            <w:top w:val="none" w:sz="0" w:space="0" w:color="auto"/>
            <w:left w:val="none" w:sz="0" w:space="0" w:color="auto"/>
            <w:bottom w:val="none" w:sz="0" w:space="0" w:color="auto"/>
            <w:right w:val="none" w:sz="0" w:space="0" w:color="auto"/>
          </w:divBdr>
        </w:div>
        <w:div w:id="699284086">
          <w:marLeft w:val="0"/>
          <w:marRight w:val="0"/>
          <w:marTop w:val="0"/>
          <w:marBottom w:val="0"/>
          <w:divBdr>
            <w:top w:val="none" w:sz="0" w:space="0" w:color="auto"/>
            <w:left w:val="none" w:sz="0" w:space="0" w:color="auto"/>
            <w:bottom w:val="none" w:sz="0" w:space="0" w:color="auto"/>
            <w:right w:val="none" w:sz="0" w:space="0" w:color="auto"/>
          </w:divBdr>
        </w:div>
        <w:div w:id="1644003174">
          <w:marLeft w:val="0"/>
          <w:marRight w:val="0"/>
          <w:marTop w:val="0"/>
          <w:marBottom w:val="0"/>
          <w:divBdr>
            <w:top w:val="none" w:sz="0" w:space="0" w:color="auto"/>
            <w:left w:val="none" w:sz="0" w:space="0" w:color="auto"/>
            <w:bottom w:val="none" w:sz="0" w:space="0" w:color="auto"/>
            <w:right w:val="none" w:sz="0" w:space="0" w:color="auto"/>
          </w:divBdr>
        </w:div>
        <w:div w:id="377900530">
          <w:marLeft w:val="0"/>
          <w:marRight w:val="0"/>
          <w:marTop w:val="0"/>
          <w:marBottom w:val="0"/>
          <w:divBdr>
            <w:top w:val="none" w:sz="0" w:space="0" w:color="auto"/>
            <w:left w:val="none" w:sz="0" w:space="0" w:color="auto"/>
            <w:bottom w:val="none" w:sz="0" w:space="0" w:color="auto"/>
            <w:right w:val="none" w:sz="0" w:space="0" w:color="auto"/>
          </w:divBdr>
        </w:div>
        <w:div w:id="582105689">
          <w:marLeft w:val="0"/>
          <w:marRight w:val="0"/>
          <w:marTop w:val="0"/>
          <w:marBottom w:val="0"/>
          <w:divBdr>
            <w:top w:val="none" w:sz="0" w:space="0" w:color="auto"/>
            <w:left w:val="none" w:sz="0" w:space="0" w:color="auto"/>
            <w:bottom w:val="none" w:sz="0" w:space="0" w:color="auto"/>
            <w:right w:val="none" w:sz="0" w:space="0" w:color="auto"/>
          </w:divBdr>
          <w:divsChild>
            <w:div w:id="741101775">
              <w:marLeft w:val="0"/>
              <w:marRight w:val="0"/>
              <w:marTop w:val="0"/>
              <w:marBottom w:val="0"/>
              <w:divBdr>
                <w:top w:val="none" w:sz="0" w:space="0" w:color="auto"/>
                <w:left w:val="none" w:sz="0" w:space="0" w:color="auto"/>
                <w:bottom w:val="none" w:sz="0" w:space="0" w:color="auto"/>
                <w:right w:val="none" w:sz="0" w:space="0" w:color="auto"/>
              </w:divBdr>
            </w:div>
          </w:divsChild>
        </w:div>
        <w:div w:id="1160077050">
          <w:marLeft w:val="0"/>
          <w:marRight w:val="0"/>
          <w:marTop w:val="0"/>
          <w:marBottom w:val="0"/>
          <w:divBdr>
            <w:top w:val="none" w:sz="0" w:space="0" w:color="auto"/>
            <w:left w:val="none" w:sz="0" w:space="0" w:color="auto"/>
            <w:bottom w:val="none" w:sz="0" w:space="0" w:color="auto"/>
            <w:right w:val="none" w:sz="0" w:space="0" w:color="auto"/>
          </w:divBdr>
          <w:divsChild>
            <w:div w:id="190842518">
              <w:marLeft w:val="0"/>
              <w:marRight w:val="0"/>
              <w:marTop w:val="0"/>
              <w:marBottom w:val="0"/>
              <w:divBdr>
                <w:top w:val="none" w:sz="0" w:space="0" w:color="auto"/>
                <w:left w:val="none" w:sz="0" w:space="0" w:color="auto"/>
                <w:bottom w:val="none" w:sz="0" w:space="0" w:color="auto"/>
                <w:right w:val="none" w:sz="0" w:space="0" w:color="auto"/>
              </w:divBdr>
            </w:div>
          </w:divsChild>
        </w:div>
        <w:div w:id="2103187449">
          <w:marLeft w:val="0"/>
          <w:marRight w:val="0"/>
          <w:marTop w:val="0"/>
          <w:marBottom w:val="0"/>
          <w:divBdr>
            <w:top w:val="none" w:sz="0" w:space="0" w:color="auto"/>
            <w:left w:val="none" w:sz="0" w:space="0" w:color="auto"/>
            <w:bottom w:val="none" w:sz="0" w:space="0" w:color="auto"/>
            <w:right w:val="none" w:sz="0" w:space="0" w:color="auto"/>
          </w:divBdr>
          <w:divsChild>
            <w:div w:id="1052146947">
              <w:marLeft w:val="0"/>
              <w:marRight w:val="0"/>
              <w:marTop w:val="0"/>
              <w:marBottom w:val="0"/>
              <w:divBdr>
                <w:top w:val="none" w:sz="0" w:space="0" w:color="auto"/>
                <w:left w:val="none" w:sz="0" w:space="0" w:color="auto"/>
                <w:bottom w:val="none" w:sz="0" w:space="0" w:color="auto"/>
                <w:right w:val="none" w:sz="0" w:space="0" w:color="auto"/>
              </w:divBdr>
            </w:div>
          </w:divsChild>
        </w:div>
        <w:div w:id="569392561">
          <w:marLeft w:val="0"/>
          <w:marRight w:val="0"/>
          <w:marTop w:val="0"/>
          <w:marBottom w:val="0"/>
          <w:divBdr>
            <w:top w:val="none" w:sz="0" w:space="0" w:color="auto"/>
            <w:left w:val="none" w:sz="0" w:space="0" w:color="auto"/>
            <w:bottom w:val="none" w:sz="0" w:space="0" w:color="auto"/>
            <w:right w:val="none" w:sz="0" w:space="0" w:color="auto"/>
          </w:divBdr>
          <w:divsChild>
            <w:div w:id="1167944575">
              <w:marLeft w:val="0"/>
              <w:marRight w:val="0"/>
              <w:marTop w:val="0"/>
              <w:marBottom w:val="0"/>
              <w:divBdr>
                <w:top w:val="none" w:sz="0" w:space="0" w:color="auto"/>
                <w:left w:val="none" w:sz="0" w:space="0" w:color="auto"/>
                <w:bottom w:val="none" w:sz="0" w:space="0" w:color="auto"/>
                <w:right w:val="none" w:sz="0" w:space="0" w:color="auto"/>
              </w:divBdr>
            </w:div>
          </w:divsChild>
        </w:div>
        <w:div w:id="429856573">
          <w:marLeft w:val="0"/>
          <w:marRight w:val="0"/>
          <w:marTop w:val="0"/>
          <w:marBottom w:val="0"/>
          <w:divBdr>
            <w:top w:val="none" w:sz="0" w:space="0" w:color="auto"/>
            <w:left w:val="none" w:sz="0" w:space="0" w:color="auto"/>
            <w:bottom w:val="none" w:sz="0" w:space="0" w:color="auto"/>
            <w:right w:val="none" w:sz="0" w:space="0" w:color="auto"/>
          </w:divBdr>
          <w:divsChild>
            <w:div w:id="117342147">
              <w:marLeft w:val="0"/>
              <w:marRight w:val="0"/>
              <w:marTop w:val="0"/>
              <w:marBottom w:val="0"/>
              <w:divBdr>
                <w:top w:val="none" w:sz="0" w:space="0" w:color="auto"/>
                <w:left w:val="none" w:sz="0" w:space="0" w:color="auto"/>
                <w:bottom w:val="none" w:sz="0" w:space="0" w:color="auto"/>
                <w:right w:val="none" w:sz="0" w:space="0" w:color="auto"/>
              </w:divBdr>
            </w:div>
          </w:divsChild>
        </w:div>
        <w:div w:id="808397011">
          <w:marLeft w:val="0"/>
          <w:marRight w:val="0"/>
          <w:marTop w:val="0"/>
          <w:marBottom w:val="0"/>
          <w:divBdr>
            <w:top w:val="none" w:sz="0" w:space="0" w:color="auto"/>
            <w:left w:val="none" w:sz="0" w:space="0" w:color="auto"/>
            <w:bottom w:val="none" w:sz="0" w:space="0" w:color="auto"/>
            <w:right w:val="none" w:sz="0" w:space="0" w:color="auto"/>
          </w:divBdr>
          <w:divsChild>
            <w:div w:id="705373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studyworkgrow.com/?p=229174" TargetMode="External"/><Relationship Id="rId18" Type="http://schemas.openxmlformats.org/officeDocument/2006/relationships/hyperlink" Target="https://studyworkgrow.com/?p=237943" TargetMode="External"/><Relationship Id="rId26" Type="http://schemas.openxmlformats.org/officeDocument/2006/relationships/hyperlink" Target="https://studyworkgrow.com/?p=213343" TargetMode="External"/><Relationship Id="rId39" Type="http://schemas.openxmlformats.org/officeDocument/2006/relationships/hyperlink" Target="https://studyworkgrow.com/category/work/skills-work/" TargetMode="External"/><Relationship Id="rId21" Type="http://schemas.openxmlformats.org/officeDocument/2006/relationships/hyperlink" Target="https://studyworkgrow.com/?p=238791" TargetMode="External"/><Relationship Id="rId34" Type="http://schemas.openxmlformats.org/officeDocument/2006/relationships/hyperlink" Target="https://www.beyondblue.org.au/" TargetMode="External"/><Relationship Id="rId42" Type="http://schemas.openxmlformats.org/officeDocument/2006/relationships/hyperlink" Target="https://studyworkgrow.com/category/parents/" TargetMode="External"/><Relationship Id="rId47" Type="http://schemas.openxmlformats.org/officeDocument/2006/relationships/hyperlink" Target="https://nzifst.org.nz/" TargetMode="External"/><Relationship Id="rId50" Type="http://schemas.openxmlformats.org/officeDocument/2006/relationships/hyperlink" Target="https://studyworkgrow.com/how-to-become-an-engineer/" TargetMode="External"/><Relationship Id="rId55" Type="http://schemas.openxmlformats.org/officeDocument/2006/relationships/hyperlink" Target="https://studyworkgrow.com/category/work/job-spotlights/" TargetMode="External"/><Relationship Id="rId7" Type="http://schemas.openxmlformats.org/officeDocument/2006/relationships/hyperlink" Target="https://studyworkgrow.com/?p=236336" TargetMode="External"/><Relationship Id="rId2" Type="http://schemas.openxmlformats.org/officeDocument/2006/relationships/styles" Target="styles.xml"/><Relationship Id="rId16" Type="http://schemas.openxmlformats.org/officeDocument/2006/relationships/hyperlink" Target="https://studyworkgrow.com/?p=236337" TargetMode="External"/><Relationship Id="rId29" Type="http://schemas.openxmlformats.org/officeDocument/2006/relationships/hyperlink" Target="https://www.servicesaustralia.gov.au/" TargetMode="External"/><Relationship Id="rId11" Type="http://schemas.openxmlformats.org/officeDocument/2006/relationships/hyperlink" Target="https://studyworkgrow.com/?p=239490" TargetMode="External"/><Relationship Id="rId24" Type="http://schemas.openxmlformats.org/officeDocument/2006/relationships/hyperlink" Target="https://studyworkgrow.com/?p=239478" TargetMode="External"/><Relationship Id="rId32" Type="http://schemas.openxmlformats.org/officeDocument/2006/relationships/hyperlink" Target="https://www.servicesaustralia.gov.au/medicare" TargetMode="External"/><Relationship Id="rId37" Type="http://schemas.openxmlformats.org/officeDocument/2006/relationships/hyperlink" Target="https://toolkit.lifeline.org.au/articles/techniques/progressive-muscle-relaxation-a-simple-technique-for-stress-and-anxiety-relief" TargetMode="External"/><Relationship Id="rId40" Type="http://schemas.openxmlformats.org/officeDocument/2006/relationships/hyperlink" Target="https://studyworkgrow.com/work/" TargetMode="External"/><Relationship Id="rId45" Type="http://schemas.openxmlformats.org/officeDocument/2006/relationships/hyperlink" Target="https://www.ift.org/career-development/learn-about-food-science/careers-in-food-science" TargetMode="External"/><Relationship Id="rId53" Type="http://schemas.openxmlformats.org/officeDocument/2006/relationships/hyperlink" Target="https://studyworkgrow.com/how-to-become-a-chef/" TargetMode="External"/><Relationship Id="rId58" Type="http://schemas.openxmlformats.org/officeDocument/2006/relationships/hyperlink" Target="https://studyworkgrow.com/guidelines-for-using-study-work-grow/" TargetMode="External"/><Relationship Id="rId5" Type="http://schemas.openxmlformats.org/officeDocument/2006/relationships/hyperlink" Target="https://studyworkgrow.com/?p=237881" TargetMode="External"/><Relationship Id="rId19" Type="http://schemas.openxmlformats.org/officeDocument/2006/relationships/hyperlink" Target="https://studyworkgrow.com/?p=223778" TargetMode="External"/><Relationship Id="rId4" Type="http://schemas.openxmlformats.org/officeDocument/2006/relationships/webSettings" Target="webSettings.xml"/><Relationship Id="rId9" Type="http://schemas.openxmlformats.org/officeDocument/2006/relationships/hyperlink" Target="https://www.youtube.com/UACdigital" TargetMode="External"/><Relationship Id="rId14" Type="http://schemas.openxmlformats.org/officeDocument/2006/relationships/hyperlink" Target="https://studyworkgrow.com/?p=223777" TargetMode="External"/><Relationship Id="rId22" Type="http://schemas.openxmlformats.org/officeDocument/2006/relationships/hyperlink" Target="https://studyworkgrow.com/?p=238759" TargetMode="External"/><Relationship Id="rId27" Type="http://schemas.openxmlformats.org/officeDocument/2006/relationships/hyperlink" Target="https://studyworkgrow.com/?p=213860" TargetMode="External"/><Relationship Id="rId30" Type="http://schemas.openxmlformats.org/officeDocument/2006/relationships/hyperlink" Target="https://www.servicesaustralia.gov.au/youth-allowance" TargetMode="External"/><Relationship Id="rId35" Type="http://schemas.openxmlformats.org/officeDocument/2006/relationships/hyperlink" Target="https://studyworkgrow.com/accommodation-options/" TargetMode="External"/><Relationship Id="rId43" Type="http://schemas.openxmlformats.org/officeDocument/2006/relationships/hyperlink" Target="https://studyworkgrow.com/category/study/study-tips/" TargetMode="External"/><Relationship Id="rId48" Type="http://schemas.openxmlformats.org/officeDocument/2006/relationships/hyperlink" Target="https://www.ifst.org/education-careers/career-information" TargetMode="External"/><Relationship Id="rId56" Type="http://schemas.openxmlformats.org/officeDocument/2006/relationships/hyperlink" Target="https://studyworkgrow.com" TargetMode="External"/><Relationship Id="rId8" Type="http://schemas.openxmlformats.org/officeDocument/2006/relationships/hyperlink" Target="https://www.instagram.com/uacinfo/" TargetMode="External"/><Relationship Id="rId51" Type="http://schemas.openxmlformats.org/officeDocument/2006/relationships/hyperlink" Target="https://studyworkgrow.com/how-to-become-a-lab-technician/" TargetMode="External"/><Relationship Id="rId3" Type="http://schemas.openxmlformats.org/officeDocument/2006/relationships/settings" Target="settings.xml"/><Relationship Id="rId12" Type="http://schemas.openxmlformats.org/officeDocument/2006/relationships/hyperlink" Target="https://studyworkgrow.com/?p=221243" TargetMode="External"/><Relationship Id="rId17" Type="http://schemas.openxmlformats.org/officeDocument/2006/relationships/hyperlink" Target="https://studyworkgrow.com/?p=223887" TargetMode="External"/><Relationship Id="rId25" Type="http://schemas.openxmlformats.org/officeDocument/2006/relationships/hyperlink" Target="https://studyworkgrow.com/?p=238780" TargetMode="External"/><Relationship Id="rId33" Type="http://schemas.openxmlformats.org/officeDocument/2006/relationships/hyperlink" Target="https://www.lifeline.org.au/" TargetMode="External"/><Relationship Id="rId38" Type="http://schemas.openxmlformats.org/officeDocument/2006/relationships/hyperlink" Target="https://www.ncbi.nlm.nih.gov/pmc/articles/PMC5351796/" TargetMode="External"/><Relationship Id="rId46" Type="http://schemas.openxmlformats.org/officeDocument/2006/relationships/hyperlink" Target="https://www.aifst.asn.au/Food-Science-&amp;-Technology-as-a-Career" TargetMode="External"/><Relationship Id="rId59" Type="http://schemas.openxmlformats.org/officeDocument/2006/relationships/fontTable" Target="fontTable.xml"/><Relationship Id="rId20" Type="http://schemas.openxmlformats.org/officeDocument/2006/relationships/hyperlink" Target="https://studyworkgrow.com/?p=213408" TargetMode="External"/><Relationship Id="rId41" Type="http://schemas.openxmlformats.org/officeDocument/2006/relationships/hyperlink" Target="https://www.healthywa.wa.gov.au/Articles/N_R/Progressive-muscle-relaxation" TargetMode="External"/><Relationship Id="rId54" Type="http://schemas.openxmlformats.org/officeDocument/2006/relationships/hyperlink" Target="https://studyworkgrow.com/how-to-become-an-agronomist/" TargetMode="External"/><Relationship Id="rId1" Type="http://schemas.openxmlformats.org/officeDocument/2006/relationships/numbering" Target="numbering.xml"/><Relationship Id="rId6" Type="http://schemas.openxmlformats.org/officeDocument/2006/relationships/hyperlink" Target="https://studyworkgrow.com/?p=238302" TargetMode="External"/><Relationship Id="rId15" Type="http://schemas.openxmlformats.org/officeDocument/2006/relationships/hyperlink" Target="https://studyworkgrow.com/?p=237882" TargetMode="External"/><Relationship Id="rId23" Type="http://schemas.openxmlformats.org/officeDocument/2006/relationships/hyperlink" Target="https://studyworkgrow.com/?p=238777" TargetMode="External"/><Relationship Id="rId28" Type="http://schemas.openxmlformats.org/officeDocument/2006/relationships/hyperlink" Target="https://studyworkgrow.com/?p=239316" TargetMode="External"/><Relationship Id="rId36" Type="http://schemas.openxmlformats.org/officeDocument/2006/relationships/hyperlink" Target="https://www.beyondblue.org.au/mental-health/wellbeing/relaxation-exercises" TargetMode="External"/><Relationship Id="rId49" Type="http://schemas.openxmlformats.org/officeDocument/2006/relationships/hyperlink" Target="https://cifst.ca/food-and-beverage-sector/careers/" TargetMode="External"/><Relationship Id="rId57" Type="http://schemas.openxmlformats.org/officeDocument/2006/relationships/hyperlink" Target="mailto:schools@studyworkgrow.com" TargetMode="External"/><Relationship Id="rId10" Type="http://schemas.openxmlformats.org/officeDocument/2006/relationships/hyperlink" Target="https://www.facebook.com/uacinfo/" TargetMode="External"/><Relationship Id="rId31" Type="http://schemas.openxmlformats.org/officeDocument/2006/relationships/hyperlink" Target="https://www.servicesaustralia.gov.au/rent-assistance" TargetMode="External"/><Relationship Id="rId44" Type="http://schemas.openxmlformats.org/officeDocument/2006/relationships/hyperlink" Target="https://thecareerclusters.com/the-informers/" TargetMode="External"/><Relationship Id="rId52" Type="http://schemas.openxmlformats.org/officeDocument/2006/relationships/hyperlink" Target="https://studyworkgrow.com/how-to-become-an-industrial-designer/" TargetMode="External"/><Relationship Id="rId6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20</Pages>
  <Words>7773</Words>
  <Characters>44308</Characters>
  <Application>Microsoft Office Word</Application>
  <DocSecurity>0</DocSecurity>
  <Lines>369</Lines>
  <Paragraphs>103</Paragraphs>
  <ScaleCrop>false</ScaleCrop>
  <Company/>
  <LinksUpToDate>false</LinksUpToDate>
  <CharactersWithSpaces>51978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Sofie Haydon</cp:lastModifiedBy>
  <cp:revision>2</cp:revision>
  <dcterms:created xsi:type="dcterms:W3CDTF">2025-09-12T00:30:00Z</dcterms:created>
  <dcterms:modified xsi:type="dcterms:W3CDTF">2025-09-12T00:30:00Z</dcterms:modified>
</cp:coreProperties>
</file>