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245C1" w14:textId="77777777" w:rsidR="0000565B" w:rsidRPr="008F6193" w:rsidRDefault="0000565B" w:rsidP="0000565B">
      <w:pPr>
        <w:rPr>
          <w:b/>
          <w:bCs/>
          <w:sz w:val="32"/>
          <w:szCs w:val="32"/>
          <w:lang w:val="en-US"/>
        </w:rPr>
      </w:pPr>
      <w:r w:rsidRPr="008F6193">
        <w:rPr>
          <w:b/>
          <w:bCs/>
          <w:sz w:val="32"/>
          <w:szCs w:val="32"/>
          <w:lang w:val="en-US"/>
        </w:rPr>
        <w:t>What’s happening in Careers?</w:t>
      </w:r>
    </w:p>
    <w:p w14:paraId="172AC3C6" w14:textId="77777777" w:rsidR="0000565B" w:rsidRDefault="0000565B" w:rsidP="0000565B">
      <w:pPr>
        <w:rPr>
          <w:lang w:val="en-US"/>
        </w:rPr>
      </w:pPr>
    </w:p>
    <w:p w14:paraId="079862B2" w14:textId="11B830C9" w:rsidR="0063573A" w:rsidRDefault="0000565B" w:rsidP="0000565B">
      <w:pPr>
        <w:rPr>
          <w:u w:val="single"/>
          <w:lang w:val="en-US"/>
        </w:rPr>
      </w:pPr>
      <w:r w:rsidRPr="002B64CC">
        <w:rPr>
          <w:u w:val="single"/>
          <w:lang w:val="en-US"/>
        </w:rPr>
        <w:t>Year 10</w:t>
      </w:r>
    </w:p>
    <w:p w14:paraId="10BDDA76" w14:textId="397E65FA" w:rsidR="0000565B" w:rsidRDefault="009F6B2E" w:rsidP="0000565B">
      <w:pPr>
        <w:rPr>
          <w:lang w:val="en-US"/>
        </w:rPr>
      </w:pPr>
      <w:r>
        <w:rPr>
          <w:lang w:val="en-US"/>
        </w:rPr>
        <w:t xml:space="preserve">The Year 10 students have completed their profiling and should continue to explore the different industries </w:t>
      </w:r>
      <w:r w:rsidR="00573C29">
        <w:rPr>
          <w:lang w:val="en-US"/>
        </w:rPr>
        <w:t xml:space="preserve">that were recommended. </w:t>
      </w:r>
    </w:p>
    <w:p w14:paraId="5E729970" w14:textId="3A180D63" w:rsidR="0000565B" w:rsidRDefault="0000565B" w:rsidP="0000565B">
      <w:pPr>
        <w:rPr>
          <w:u w:val="single"/>
          <w:lang w:val="en-US"/>
        </w:rPr>
      </w:pPr>
      <w:r w:rsidRPr="002B64CC">
        <w:rPr>
          <w:u w:val="single"/>
          <w:lang w:val="en-US"/>
        </w:rPr>
        <w:t>Year 11</w:t>
      </w:r>
    </w:p>
    <w:p w14:paraId="38A03025" w14:textId="00071E33" w:rsidR="00986E1A" w:rsidRPr="00B20D24" w:rsidRDefault="00573C29" w:rsidP="0000565B">
      <w:r>
        <w:rPr>
          <w:lang w:val="en-US"/>
        </w:rPr>
        <w:t>The Year 11 group were very fortunate to have a presentation</w:t>
      </w:r>
      <w:r w:rsidR="00B20D24">
        <w:rPr>
          <w:lang w:val="en-US"/>
        </w:rPr>
        <w:t xml:space="preserve"> careers in the aviation industry from </w:t>
      </w:r>
      <w:r w:rsidR="00B20D24">
        <w:rPr>
          <w:color w:val="000000"/>
        </w:rPr>
        <w:t xml:space="preserve">Steve Ricci, (MOB 2014). </w:t>
      </w:r>
      <w:r w:rsidR="00BA4EA8">
        <w:rPr>
          <w:rFonts w:ascii="Calibri" w:hAnsi="Calibri" w:cs="Calibri"/>
        </w:rPr>
        <w:t xml:space="preserve">Steve is a helicopter pilot who works for United Aero helicopters. They contract to a number of industries, so </w:t>
      </w:r>
      <w:r w:rsidR="00753427">
        <w:rPr>
          <w:rFonts w:ascii="Calibri" w:hAnsi="Calibri" w:cs="Calibri"/>
        </w:rPr>
        <w:t>his work is constantly changing</w:t>
      </w:r>
      <w:r w:rsidR="00BA4EA8">
        <w:rPr>
          <w:rFonts w:ascii="Calibri" w:hAnsi="Calibri" w:cs="Calibri"/>
        </w:rPr>
        <w:t xml:space="preserve">. He has worked mustering, counting animals in Canada, doing seismic work in Alaska and firefighting in Canada. He has a broad view of the aviation industry and all of the opportunities that exist in this space and the boys got a really fantastic </w:t>
      </w:r>
      <w:r w:rsidR="00753427">
        <w:rPr>
          <w:rFonts w:ascii="Calibri" w:hAnsi="Calibri" w:cs="Calibri"/>
        </w:rPr>
        <w:t xml:space="preserve">perspective of how to enter the industry. </w:t>
      </w:r>
    </w:p>
    <w:p w14:paraId="771C2F2E" w14:textId="31FF01DE" w:rsidR="0000565B" w:rsidRDefault="0000565B" w:rsidP="0000565B">
      <w:pPr>
        <w:rPr>
          <w:u w:val="single"/>
          <w:lang w:val="en-US"/>
        </w:rPr>
      </w:pPr>
      <w:r w:rsidRPr="002B64CC">
        <w:rPr>
          <w:u w:val="single"/>
          <w:lang w:val="en-US"/>
        </w:rPr>
        <w:t>Year 12</w:t>
      </w:r>
    </w:p>
    <w:p w14:paraId="0D236273" w14:textId="1678073E" w:rsidR="00EF700B" w:rsidRPr="000D6D74" w:rsidRDefault="009A73F5" w:rsidP="0000565B">
      <w:pPr>
        <w:rPr>
          <w:lang w:val="en-US"/>
        </w:rPr>
      </w:pPr>
      <w:r>
        <w:rPr>
          <w:lang w:val="en-US"/>
        </w:rPr>
        <w:t xml:space="preserve">The Year 12 group should be continuing to explore </w:t>
      </w:r>
      <w:r w:rsidR="00700A49">
        <w:rPr>
          <w:lang w:val="en-US"/>
        </w:rPr>
        <w:t>courses and opportunities in their field of interest. I hope that many of them made it to the UWA Open Day on March 12 and that</w:t>
      </w:r>
      <w:r w:rsidR="00F65134">
        <w:rPr>
          <w:lang w:val="en-US"/>
        </w:rPr>
        <w:t xml:space="preserve"> I will see them exploring the Curtin campus at their Open Day this Sunday, 26 March.</w:t>
      </w:r>
    </w:p>
    <w:p w14:paraId="64125F8B" w14:textId="77777777" w:rsidR="0000565B" w:rsidRPr="004E751C" w:rsidRDefault="0000565B" w:rsidP="0000565B">
      <w:pPr>
        <w:rPr>
          <w:u w:val="single"/>
          <w:lang w:val="en-US"/>
        </w:rPr>
      </w:pPr>
      <w:r w:rsidRPr="004E751C">
        <w:rPr>
          <w:u w:val="single"/>
          <w:lang w:val="en-US"/>
        </w:rPr>
        <w:t>Careers Department</w:t>
      </w:r>
    </w:p>
    <w:p w14:paraId="2FE846C4" w14:textId="77777777" w:rsidR="0000565B" w:rsidRDefault="0000565B" w:rsidP="0000565B">
      <w:pPr>
        <w:rPr>
          <w:lang w:val="en-US"/>
        </w:rPr>
      </w:pPr>
      <w:r>
        <w:rPr>
          <w:lang w:val="en-US"/>
        </w:rPr>
        <w:t>Students and families in Year 10, 11 and 12 will have access to these online resources which will be used with students in their MyPath sessions. There is a huge wealth of information on this site, where students can explore industries in depth to find out more about the Careers and industries they are interested in. It also has a resume builder, digital portfolio, virtual work experience, scholarship finder, job finder and micro credentialling opportunities. So much to explore!</w:t>
      </w:r>
    </w:p>
    <w:p w14:paraId="7CEF9CEC" w14:textId="77777777" w:rsidR="0000565B" w:rsidRDefault="0000565B" w:rsidP="0000565B">
      <w:pPr>
        <w:rPr>
          <w:lang w:val="en-US"/>
        </w:rPr>
      </w:pPr>
      <w:r>
        <w:rPr>
          <w:noProof/>
        </w:rPr>
        <w:drawing>
          <wp:inline distT="0" distB="0" distL="0" distR="0" wp14:anchorId="018277FF" wp14:editId="05422950">
            <wp:extent cx="4015708" cy="20955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022229" cy="2098903"/>
                    </a:xfrm>
                    <a:prstGeom prst="rect">
                      <a:avLst/>
                    </a:prstGeom>
                  </pic:spPr>
                </pic:pic>
              </a:graphicData>
            </a:graphic>
          </wp:inline>
        </w:drawing>
      </w:r>
    </w:p>
    <w:p w14:paraId="0F641421" w14:textId="77777777" w:rsidR="0000565B" w:rsidRDefault="0000565B" w:rsidP="0000565B">
      <w:pPr>
        <w:rPr>
          <w:u w:val="single"/>
          <w:lang w:val="en-US"/>
        </w:rPr>
      </w:pPr>
    </w:p>
    <w:p w14:paraId="0D64FC59" w14:textId="77777777" w:rsidR="0000565B" w:rsidRPr="004E751C" w:rsidRDefault="0000565B" w:rsidP="0000565B">
      <w:pPr>
        <w:rPr>
          <w:u w:val="single"/>
          <w:lang w:val="en-US"/>
        </w:rPr>
      </w:pPr>
      <w:r w:rsidRPr="004E751C">
        <w:rPr>
          <w:u w:val="single"/>
          <w:lang w:val="en-US"/>
        </w:rPr>
        <w:t>Careers, VET and WPL News Portal</w:t>
      </w:r>
    </w:p>
    <w:p w14:paraId="7631AB4F" w14:textId="77777777" w:rsidR="0000565B" w:rsidRDefault="0000565B" w:rsidP="0000565B">
      <w:pPr>
        <w:rPr>
          <w:lang w:val="en-US"/>
        </w:rPr>
      </w:pPr>
      <w:r>
        <w:rPr>
          <w:lang w:val="en-US"/>
        </w:rPr>
        <w:t>Parents and students can access this portal via SEQTA. It is updated regularly with news and opportunities and is a great resource.</w:t>
      </w:r>
    </w:p>
    <w:p w14:paraId="6A85F2C1" w14:textId="77777777" w:rsidR="0000565B" w:rsidRDefault="0000565B" w:rsidP="0000565B">
      <w:pPr>
        <w:rPr>
          <w:lang w:val="en-US"/>
        </w:rPr>
      </w:pPr>
      <w:r w:rsidRPr="001E259E">
        <w:rPr>
          <w:noProof/>
        </w:rPr>
        <w:lastRenderedPageBreak/>
        <w:drawing>
          <wp:inline distT="0" distB="0" distL="0" distR="0" wp14:anchorId="563793F7" wp14:editId="2D344F05">
            <wp:extent cx="4333875" cy="2185664"/>
            <wp:effectExtent l="0" t="0" r="0" b="5715"/>
            <wp:docPr id="5" name="Content Placeholder 4">
              <a:extLst xmlns:a="http://schemas.openxmlformats.org/drawingml/2006/main">
                <a:ext uri="{FF2B5EF4-FFF2-40B4-BE49-F238E27FC236}">
                  <a16:creationId xmlns:a16="http://schemas.microsoft.com/office/drawing/2014/main" id="{5625BE1D-02FC-E345-6900-03B8198858C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5625BE1D-02FC-E345-6900-03B8198858CC}"/>
                        </a:ext>
                      </a:extLst>
                    </pic:cNvPr>
                    <pic:cNvPicPr>
                      <a:picLocks noGrp="1" noChangeAspect="1"/>
                    </pic:cNvPicPr>
                  </pic:nvPicPr>
                  <pic:blipFill>
                    <a:blip r:embed="rId6"/>
                    <a:stretch>
                      <a:fillRect/>
                    </a:stretch>
                  </pic:blipFill>
                  <pic:spPr>
                    <a:xfrm>
                      <a:off x="0" y="0"/>
                      <a:ext cx="4342102" cy="2189813"/>
                    </a:xfrm>
                    <a:prstGeom prst="rect">
                      <a:avLst/>
                    </a:prstGeom>
                  </pic:spPr>
                </pic:pic>
              </a:graphicData>
            </a:graphic>
          </wp:inline>
        </w:drawing>
      </w:r>
    </w:p>
    <w:p w14:paraId="2FBEB619" w14:textId="77777777" w:rsidR="0000565B" w:rsidRDefault="0000565B" w:rsidP="0000565B">
      <w:pPr>
        <w:rPr>
          <w:lang w:val="en-US"/>
        </w:rPr>
      </w:pPr>
    </w:p>
    <w:p w14:paraId="425CAAB5" w14:textId="77777777" w:rsidR="0000565B" w:rsidRDefault="0000565B" w:rsidP="0000565B">
      <w:pPr>
        <w:pStyle w:val="Heading3"/>
      </w:pPr>
      <w:r>
        <w:t>University Open Days 2023</w:t>
      </w:r>
    </w:p>
    <w:p w14:paraId="780DC27C" w14:textId="77777777" w:rsidR="0000565B" w:rsidRPr="004731C5" w:rsidRDefault="0000565B" w:rsidP="0000565B">
      <w:pPr>
        <w:rPr>
          <w:lang w:val="en-GB" w:eastAsia="ja-JP"/>
        </w:rPr>
      </w:pPr>
      <w:r>
        <w:rPr>
          <w:lang w:val="en-GB" w:eastAsia="ja-JP"/>
        </w:rPr>
        <w:t xml:space="preserve">In 2022 most of the universities had more than one open day. They called them different things, like, the Curtin Undergraduate Expo, but they all delivered opportunities to explore the campus, check out courses, talk to lecturers and meet current students. </w:t>
      </w:r>
    </w:p>
    <w:tbl>
      <w:tblPr>
        <w:tblStyle w:val="TableGrid"/>
        <w:tblW w:w="0" w:type="auto"/>
        <w:tblBorders>
          <w:top w:val="single" w:sz="4" w:space="0" w:color="FE8A0A"/>
          <w:left w:val="single" w:sz="4" w:space="0" w:color="FE8A0A"/>
          <w:bottom w:val="single" w:sz="4" w:space="0" w:color="FE8A0A"/>
          <w:right w:val="single" w:sz="4" w:space="0" w:color="FE8A0A"/>
          <w:insideH w:val="single" w:sz="4" w:space="0" w:color="FE8A0A"/>
          <w:insideV w:val="single" w:sz="4" w:space="0" w:color="FE8A0A"/>
        </w:tblBorders>
        <w:tblLook w:val="04A0" w:firstRow="1" w:lastRow="0" w:firstColumn="1" w:lastColumn="0" w:noHBand="0" w:noVBand="1"/>
      </w:tblPr>
      <w:tblGrid>
        <w:gridCol w:w="4207"/>
        <w:gridCol w:w="4809"/>
      </w:tblGrid>
      <w:tr w:rsidR="0000565B" w14:paraId="1E63239E" w14:textId="77777777" w:rsidTr="00CA0B40">
        <w:tc>
          <w:tcPr>
            <w:tcW w:w="4207" w:type="dxa"/>
            <w:vAlign w:val="center"/>
          </w:tcPr>
          <w:p w14:paraId="675ED785" w14:textId="77777777" w:rsidR="0000565B" w:rsidRPr="00FA0866" w:rsidRDefault="0000565B" w:rsidP="001C552C">
            <w:pPr>
              <w:jc w:val="center"/>
              <w:rPr>
                <w:b/>
                <w:bCs/>
                <w:lang w:val="en-GB" w:eastAsia="ja-JP"/>
              </w:rPr>
            </w:pPr>
            <w:r w:rsidRPr="00FA0866">
              <w:rPr>
                <w:b/>
                <w:bCs/>
                <w:sz w:val="28"/>
                <w:szCs w:val="28"/>
                <w:lang w:val="en-GB" w:eastAsia="ja-JP"/>
              </w:rPr>
              <w:t>26 March</w:t>
            </w:r>
          </w:p>
        </w:tc>
        <w:tc>
          <w:tcPr>
            <w:tcW w:w="4809" w:type="dxa"/>
            <w:vAlign w:val="center"/>
          </w:tcPr>
          <w:p w14:paraId="3C7EEC86" w14:textId="77777777" w:rsidR="0000565B" w:rsidRDefault="0000565B" w:rsidP="001C552C">
            <w:pPr>
              <w:jc w:val="center"/>
              <w:rPr>
                <w:lang w:val="en-GB" w:eastAsia="ja-JP"/>
              </w:rPr>
            </w:pPr>
            <w:r>
              <w:rPr>
                <w:noProof/>
              </w:rPr>
              <w:drawing>
                <wp:inline distT="0" distB="0" distL="0" distR="0" wp14:anchorId="307192D1" wp14:editId="101A2F79">
                  <wp:extent cx="2038350" cy="428625"/>
                  <wp:effectExtent l="0" t="0" r="0" b="0"/>
                  <wp:docPr id="78" name="Picture 7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hlinkClick r:id="rId7"/>
                          </pic:cNvPr>
                          <pic:cNvPicPr/>
                        </pic:nvPicPr>
                        <pic:blipFill>
                          <a:blip r:embed="rId8"/>
                          <a:stretch>
                            <a:fillRect/>
                          </a:stretch>
                        </pic:blipFill>
                        <pic:spPr>
                          <a:xfrm>
                            <a:off x="0" y="0"/>
                            <a:ext cx="2038350" cy="428625"/>
                          </a:xfrm>
                          <a:prstGeom prst="rect">
                            <a:avLst/>
                          </a:prstGeom>
                        </pic:spPr>
                      </pic:pic>
                    </a:graphicData>
                  </a:graphic>
                </wp:inline>
              </w:drawing>
            </w:r>
          </w:p>
          <w:p w14:paraId="6C449709" w14:textId="77777777" w:rsidR="0000565B" w:rsidRDefault="00000000" w:rsidP="001C552C">
            <w:pPr>
              <w:jc w:val="center"/>
              <w:rPr>
                <w:lang w:val="en-GB" w:eastAsia="ja-JP"/>
              </w:rPr>
            </w:pPr>
            <w:hyperlink r:id="rId9" w:history="1">
              <w:r w:rsidR="0000565B" w:rsidRPr="00733CC8">
                <w:rPr>
                  <w:rStyle w:val="Hyperlink"/>
                  <w:rFonts w:eastAsiaTheme="majorEastAsia"/>
                </w:rPr>
                <w:t>Curtin Open Day</w:t>
              </w:r>
            </w:hyperlink>
          </w:p>
        </w:tc>
      </w:tr>
      <w:tr w:rsidR="0000565B" w14:paraId="304A2ADE" w14:textId="77777777" w:rsidTr="00CA0B40">
        <w:tc>
          <w:tcPr>
            <w:tcW w:w="4207" w:type="dxa"/>
          </w:tcPr>
          <w:p w14:paraId="5C5A14E0" w14:textId="77777777" w:rsidR="0000565B" w:rsidRPr="00BB4A5E" w:rsidRDefault="0000565B" w:rsidP="001C552C">
            <w:pPr>
              <w:jc w:val="center"/>
              <w:rPr>
                <w:b/>
                <w:bCs/>
                <w:sz w:val="28"/>
                <w:szCs w:val="28"/>
                <w:lang w:val="en-GB" w:eastAsia="ja-JP"/>
              </w:rPr>
            </w:pPr>
            <w:r w:rsidRPr="00BB4A5E">
              <w:rPr>
                <w:b/>
                <w:bCs/>
                <w:sz w:val="28"/>
                <w:szCs w:val="28"/>
                <w:lang w:val="en-GB" w:eastAsia="ja-JP"/>
              </w:rPr>
              <w:t>2 April</w:t>
            </w:r>
          </w:p>
        </w:tc>
        <w:tc>
          <w:tcPr>
            <w:tcW w:w="4809" w:type="dxa"/>
          </w:tcPr>
          <w:p w14:paraId="06DFC339" w14:textId="77777777" w:rsidR="0000565B" w:rsidRDefault="0000565B" w:rsidP="001C552C">
            <w:pPr>
              <w:jc w:val="center"/>
              <w:rPr>
                <w:lang w:val="en-GB" w:eastAsia="ja-JP"/>
              </w:rPr>
            </w:pPr>
            <w:r>
              <w:rPr>
                <w:noProof/>
              </w:rPr>
              <w:drawing>
                <wp:inline distT="0" distB="0" distL="0" distR="0" wp14:anchorId="579BFCBD" wp14:editId="163BB8F4">
                  <wp:extent cx="2457450" cy="7620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57450" cy="762000"/>
                          </a:xfrm>
                          <a:prstGeom prst="rect">
                            <a:avLst/>
                          </a:prstGeom>
                        </pic:spPr>
                      </pic:pic>
                    </a:graphicData>
                  </a:graphic>
                </wp:inline>
              </w:drawing>
            </w:r>
          </w:p>
          <w:p w14:paraId="5151201F" w14:textId="77777777" w:rsidR="0000565B" w:rsidRDefault="00000000" w:rsidP="001C552C">
            <w:pPr>
              <w:jc w:val="center"/>
              <w:rPr>
                <w:lang w:val="en-GB" w:eastAsia="ja-JP"/>
              </w:rPr>
            </w:pPr>
            <w:hyperlink r:id="rId11" w:history="1">
              <w:r w:rsidR="0000565B" w:rsidRPr="00B07F77">
                <w:rPr>
                  <w:rStyle w:val="Hyperlink"/>
                  <w:rFonts w:eastAsiaTheme="majorEastAsia"/>
                </w:rPr>
                <w:t>Notre Dame</w:t>
              </w:r>
            </w:hyperlink>
          </w:p>
        </w:tc>
      </w:tr>
      <w:tr w:rsidR="0000565B" w14:paraId="503F3DDB" w14:textId="77777777" w:rsidTr="00CA0B40">
        <w:tc>
          <w:tcPr>
            <w:tcW w:w="4207" w:type="dxa"/>
          </w:tcPr>
          <w:p w14:paraId="285B45D1" w14:textId="77777777" w:rsidR="0000565B" w:rsidRPr="00726020" w:rsidRDefault="0000565B" w:rsidP="001C552C">
            <w:pPr>
              <w:tabs>
                <w:tab w:val="left" w:pos="3123"/>
              </w:tabs>
              <w:jc w:val="center"/>
              <w:rPr>
                <w:b/>
                <w:bCs/>
                <w:lang w:val="en-GB" w:eastAsia="ja-JP"/>
              </w:rPr>
            </w:pPr>
            <w:r w:rsidRPr="00726020">
              <w:rPr>
                <w:b/>
                <w:bCs/>
                <w:sz w:val="28"/>
                <w:szCs w:val="28"/>
                <w:lang w:val="en-GB" w:eastAsia="ja-JP"/>
              </w:rPr>
              <w:t>29 April</w:t>
            </w:r>
          </w:p>
        </w:tc>
        <w:tc>
          <w:tcPr>
            <w:tcW w:w="4809" w:type="dxa"/>
          </w:tcPr>
          <w:p w14:paraId="50921B1F" w14:textId="77777777" w:rsidR="0000565B" w:rsidRDefault="0000565B" w:rsidP="001C552C">
            <w:pPr>
              <w:jc w:val="center"/>
              <w:rPr>
                <w:lang w:val="en-GB" w:eastAsia="ja-JP"/>
              </w:rPr>
            </w:pPr>
            <w:r>
              <w:rPr>
                <w:noProof/>
              </w:rPr>
              <w:drawing>
                <wp:inline distT="0" distB="0" distL="0" distR="0" wp14:anchorId="0C331766" wp14:editId="1F1564B8">
                  <wp:extent cx="2049711" cy="7087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53396" cy="709988"/>
                          </a:xfrm>
                          <a:prstGeom prst="rect">
                            <a:avLst/>
                          </a:prstGeom>
                        </pic:spPr>
                      </pic:pic>
                    </a:graphicData>
                  </a:graphic>
                </wp:inline>
              </w:drawing>
            </w:r>
          </w:p>
          <w:p w14:paraId="102756F2" w14:textId="77777777" w:rsidR="0000565B" w:rsidRDefault="00000000" w:rsidP="001C552C">
            <w:pPr>
              <w:jc w:val="center"/>
              <w:rPr>
                <w:lang w:val="en-GB" w:eastAsia="ja-JP"/>
              </w:rPr>
            </w:pPr>
            <w:hyperlink r:id="rId13" w:history="1">
              <w:r w:rsidR="0000565B" w:rsidRPr="00E12410">
                <w:rPr>
                  <w:rStyle w:val="Hyperlink"/>
                  <w:rFonts w:eastAsiaTheme="majorEastAsia"/>
                </w:rPr>
                <w:t>Murdoch University</w:t>
              </w:r>
            </w:hyperlink>
          </w:p>
        </w:tc>
      </w:tr>
      <w:tr w:rsidR="00CA0B40" w14:paraId="58D4EC8A" w14:textId="77777777" w:rsidTr="00CA0B40">
        <w:tc>
          <w:tcPr>
            <w:tcW w:w="4207" w:type="dxa"/>
          </w:tcPr>
          <w:p w14:paraId="152A2A42" w14:textId="77777777" w:rsidR="00CA0B40" w:rsidRDefault="008C00BE" w:rsidP="001C552C">
            <w:pPr>
              <w:tabs>
                <w:tab w:val="left" w:pos="3123"/>
              </w:tabs>
              <w:jc w:val="center"/>
              <w:rPr>
                <w:b/>
                <w:bCs/>
                <w:sz w:val="28"/>
                <w:szCs w:val="28"/>
                <w:lang w:val="en-GB" w:eastAsia="ja-JP"/>
              </w:rPr>
            </w:pPr>
            <w:r>
              <w:rPr>
                <w:b/>
                <w:bCs/>
                <w:sz w:val="28"/>
                <w:szCs w:val="28"/>
                <w:lang w:val="en-GB" w:eastAsia="ja-JP"/>
              </w:rPr>
              <w:t>2</w:t>
            </w:r>
            <w:r w:rsidR="002652C1">
              <w:rPr>
                <w:b/>
                <w:bCs/>
                <w:sz w:val="28"/>
                <w:szCs w:val="28"/>
                <w:lang w:val="en-GB" w:eastAsia="ja-JP"/>
              </w:rPr>
              <w:t xml:space="preserve"> April </w:t>
            </w:r>
          </w:p>
          <w:p w14:paraId="675D391D" w14:textId="77777777" w:rsidR="002652C1" w:rsidRDefault="002652C1" w:rsidP="001C552C">
            <w:pPr>
              <w:tabs>
                <w:tab w:val="left" w:pos="3123"/>
              </w:tabs>
              <w:jc w:val="center"/>
              <w:rPr>
                <w:b/>
                <w:bCs/>
                <w:sz w:val="28"/>
                <w:szCs w:val="28"/>
                <w:lang w:val="en-GB" w:eastAsia="ja-JP"/>
              </w:rPr>
            </w:pPr>
            <w:r>
              <w:rPr>
                <w:b/>
                <w:bCs/>
                <w:sz w:val="28"/>
                <w:szCs w:val="28"/>
                <w:lang w:val="en-GB" w:eastAsia="ja-JP"/>
              </w:rPr>
              <w:t>Joondalup</w:t>
            </w:r>
          </w:p>
          <w:p w14:paraId="059BFF89" w14:textId="77777777" w:rsidR="002652C1" w:rsidRDefault="002652C1" w:rsidP="001C552C">
            <w:pPr>
              <w:tabs>
                <w:tab w:val="left" w:pos="3123"/>
              </w:tabs>
              <w:jc w:val="center"/>
              <w:rPr>
                <w:b/>
                <w:bCs/>
                <w:sz w:val="28"/>
                <w:szCs w:val="28"/>
                <w:lang w:val="en-GB" w:eastAsia="ja-JP"/>
              </w:rPr>
            </w:pPr>
          </w:p>
          <w:p w14:paraId="10A653A3" w14:textId="77777777" w:rsidR="002652C1" w:rsidRDefault="002652C1" w:rsidP="001C552C">
            <w:pPr>
              <w:tabs>
                <w:tab w:val="left" w:pos="3123"/>
              </w:tabs>
              <w:jc w:val="center"/>
              <w:rPr>
                <w:b/>
                <w:bCs/>
                <w:sz w:val="28"/>
                <w:szCs w:val="28"/>
                <w:lang w:val="en-GB" w:eastAsia="ja-JP"/>
              </w:rPr>
            </w:pPr>
            <w:r>
              <w:rPr>
                <w:b/>
                <w:bCs/>
                <w:sz w:val="28"/>
                <w:szCs w:val="28"/>
                <w:lang w:val="en-GB" w:eastAsia="ja-JP"/>
              </w:rPr>
              <w:t>30 April</w:t>
            </w:r>
          </w:p>
          <w:p w14:paraId="3ADA2281" w14:textId="2915C410" w:rsidR="002652C1" w:rsidRPr="00726020" w:rsidRDefault="002652C1" w:rsidP="001C552C">
            <w:pPr>
              <w:tabs>
                <w:tab w:val="left" w:pos="3123"/>
              </w:tabs>
              <w:jc w:val="center"/>
              <w:rPr>
                <w:b/>
                <w:bCs/>
                <w:sz w:val="28"/>
                <w:szCs w:val="28"/>
                <w:lang w:val="en-GB" w:eastAsia="ja-JP"/>
              </w:rPr>
            </w:pPr>
            <w:r>
              <w:rPr>
                <w:b/>
                <w:bCs/>
                <w:sz w:val="28"/>
                <w:szCs w:val="28"/>
                <w:lang w:val="en-GB" w:eastAsia="ja-JP"/>
              </w:rPr>
              <w:t>Mt Lawley</w:t>
            </w:r>
          </w:p>
        </w:tc>
        <w:tc>
          <w:tcPr>
            <w:tcW w:w="4809" w:type="dxa"/>
          </w:tcPr>
          <w:p w14:paraId="548D17E2" w14:textId="77777777" w:rsidR="008C00BE" w:rsidRDefault="008C00BE" w:rsidP="001C552C">
            <w:pPr>
              <w:jc w:val="center"/>
            </w:pPr>
            <w:r>
              <w:rPr>
                <w:noProof/>
              </w:rPr>
              <w:drawing>
                <wp:inline distT="0" distB="0" distL="0" distR="0" wp14:anchorId="0B4DF00B" wp14:editId="63918816">
                  <wp:extent cx="1098550" cy="833383"/>
                  <wp:effectExtent l="0" t="0" r="635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07338" cy="840050"/>
                          </a:xfrm>
                          <a:prstGeom prst="rect">
                            <a:avLst/>
                          </a:prstGeom>
                        </pic:spPr>
                      </pic:pic>
                    </a:graphicData>
                  </a:graphic>
                </wp:inline>
              </w:drawing>
            </w:r>
          </w:p>
          <w:p w14:paraId="5D6A79F1" w14:textId="25DE19B6" w:rsidR="00CA0B40" w:rsidRDefault="00000000" w:rsidP="001C552C">
            <w:pPr>
              <w:jc w:val="center"/>
              <w:rPr>
                <w:noProof/>
              </w:rPr>
            </w:pPr>
            <w:hyperlink r:id="rId15" w:history="1">
              <w:r w:rsidR="0050462B">
                <w:rPr>
                  <w:rStyle w:val="Hyperlink"/>
                  <w:rFonts w:eastAsiaTheme="majorEastAsia"/>
                </w:rPr>
                <w:t>ECU Open Day</w:t>
              </w:r>
            </w:hyperlink>
          </w:p>
        </w:tc>
      </w:tr>
    </w:tbl>
    <w:p w14:paraId="3DE9321C" w14:textId="6142AE43" w:rsidR="0000565B" w:rsidRDefault="0000565B" w:rsidP="0000565B">
      <w:pPr>
        <w:rPr>
          <w:lang w:val="en-US"/>
        </w:rPr>
      </w:pPr>
    </w:p>
    <w:p w14:paraId="10CE8805" w14:textId="77777777" w:rsidR="006268C8" w:rsidRDefault="006268C8" w:rsidP="006268C8">
      <w:pPr>
        <w:rPr>
          <w:rFonts w:cs="Times New Roman"/>
          <w:b/>
          <w:iCs/>
          <w:color w:val="FE8A0A"/>
          <w:sz w:val="32"/>
        </w:rPr>
      </w:pPr>
      <w:r>
        <w:rPr>
          <w:rFonts w:cs="Times New Roman"/>
          <w:b/>
          <w:iCs/>
          <w:color w:val="FE8A0A"/>
          <w:sz w:val="32"/>
        </w:rPr>
        <w:t>26 March Curtin Open Day</w:t>
      </w:r>
    </w:p>
    <w:p w14:paraId="5E44E8C7" w14:textId="77777777" w:rsidR="006268C8" w:rsidRPr="00871EB1" w:rsidRDefault="006268C8" w:rsidP="006268C8">
      <w:r w:rsidRPr="00871EB1">
        <w:t xml:space="preserve">There is so much on at the Curtin Open Day that their new day planner is practical and helpful. </w:t>
      </w:r>
    </w:p>
    <w:p w14:paraId="14A306A4" w14:textId="77777777" w:rsidR="006268C8" w:rsidRPr="00871EB1" w:rsidRDefault="006268C8" w:rsidP="006268C8"/>
    <w:p w14:paraId="4D428E14" w14:textId="77777777" w:rsidR="006268C8" w:rsidRPr="00871EB1" w:rsidRDefault="006268C8" w:rsidP="006268C8">
      <w:pPr>
        <w:rPr>
          <w:b/>
          <w:bCs/>
        </w:rPr>
      </w:pPr>
      <w:r w:rsidRPr="00826921">
        <w:rPr>
          <w:noProof/>
        </w:rPr>
        <w:lastRenderedPageBreak/>
        <w:drawing>
          <wp:anchor distT="0" distB="0" distL="114300" distR="114300" simplePos="0" relativeHeight="251672576" behindDoc="0" locked="0" layoutInCell="1" allowOverlap="1" wp14:anchorId="12448058" wp14:editId="68FC762D">
            <wp:simplePos x="0" y="0"/>
            <wp:positionH relativeFrom="column">
              <wp:posOffset>2453071</wp:posOffset>
            </wp:positionH>
            <wp:positionV relativeFrom="paragraph">
              <wp:posOffset>135036</wp:posOffset>
            </wp:positionV>
            <wp:extent cx="3598606" cy="2393861"/>
            <wp:effectExtent l="0" t="0" r="1905" b="698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598606" cy="2393861"/>
                    </a:xfrm>
                    <a:prstGeom prst="rect">
                      <a:avLst/>
                    </a:prstGeom>
                  </pic:spPr>
                </pic:pic>
              </a:graphicData>
            </a:graphic>
          </wp:anchor>
        </w:drawing>
      </w:r>
      <w:r w:rsidRPr="00871EB1">
        <w:rPr>
          <w:b/>
          <w:bCs/>
        </w:rPr>
        <w:t>Middle School Highlights</w:t>
      </w:r>
    </w:p>
    <w:p w14:paraId="0D518091" w14:textId="77777777" w:rsidR="006268C8" w:rsidRPr="00871EB1" w:rsidRDefault="006268C8" w:rsidP="006268C8">
      <w:pPr>
        <w:pStyle w:val="ListParagraph"/>
        <w:numPr>
          <w:ilvl w:val="0"/>
          <w:numId w:val="8"/>
        </w:numPr>
        <w:rPr>
          <w:color w:val="6667AB"/>
        </w:rPr>
      </w:pPr>
      <w:r w:rsidRPr="00871EB1">
        <w:rPr>
          <w:color w:val="6667AB"/>
        </w:rPr>
        <w:t>Find your perfect job at the career wheel.</w:t>
      </w:r>
    </w:p>
    <w:p w14:paraId="0ABDF25A" w14:textId="77777777" w:rsidR="006268C8" w:rsidRPr="00871EB1" w:rsidRDefault="006268C8" w:rsidP="006268C8">
      <w:pPr>
        <w:pStyle w:val="ListParagraph"/>
        <w:numPr>
          <w:ilvl w:val="0"/>
          <w:numId w:val="8"/>
        </w:numPr>
        <w:rPr>
          <w:color w:val="6667AB"/>
        </w:rPr>
      </w:pPr>
      <w:r w:rsidRPr="00871EB1">
        <w:rPr>
          <w:color w:val="6667AB"/>
        </w:rPr>
        <w:t>Do the Year 9 and 10 student and parent info session</w:t>
      </w:r>
    </w:p>
    <w:p w14:paraId="34071899" w14:textId="77777777" w:rsidR="006268C8" w:rsidRDefault="006268C8" w:rsidP="006268C8">
      <w:pPr>
        <w:jc w:val="center"/>
        <w:rPr>
          <w:rFonts w:cs="Times New Roman"/>
          <w:b/>
          <w:iCs/>
          <w:color w:val="FE8A0A"/>
          <w:sz w:val="32"/>
        </w:rPr>
      </w:pPr>
    </w:p>
    <w:p w14:paraId="0F477E60" w14:textId="77777777" w:rsidR="006268C8" w:rsidRPr="00871EB1" w:rsidRDefault="006268C8" w:rsidP="006268C8">
      <w:pPr>
        <w:rPr>
          <w:b/>
          <w:bCs/>
        </w:rPr>
      </w:pPr>
      <w:r w:rsidRPr="00871EB1">
        <w:rPr>
          <w:b/>
          <w:bCs/>
        </w:rPr>
        <w:t>Senior School Highlights</w:t>
      </w:r>
    </w:p>
    <w:p w14:paraId="44C7E5B8" w14:textId="77777777" w:rsidR="006268C8" w:rsidRPr="00871EB1" w:rsidRDefault="006268C8" w:rsidP="006268C8">
      <w:pPr>
        <w:pStyle w:val="ListParagraph"/>
        <w:numPr>
          <w:ilvl w:val="0"/>
          <w:numId w:val="7"/>
        </w:numPr>
        <w:rPr>
          <w:color w:val="6667AB"/>
        </w:rPr>
      </w:pPr>
      <w:r w:rsidRPr="00871EB1">
        <w:rPr>
          <w:color w:val="6667AB"/>
        </w:rPr>
        <w:t>If you are in Year 12, go to the Financial Planning Booth</w:t>
      </w:r>
    </w:p>
    <w:p w14:paraId="43C48A34" w14:textId="77777777" w:rsidR="006268C8" w:rsidRPr="00871EB1" w:rsidRDefault="006268C8" w:rsidP="006268C8">
      <w:pPr>
        <w:pStyle w:val="ListParagraph"/>
        <w:numPr>
          <w:ilvl w:val="0"/>
          <w:numId w:val="7"/>
        </w:numPr>
        <w:rPr>
          <w:color w:val="6667AB"/>
        </w:rPr>
      </w:pPr>
      <w:r w:rsidRPr="00871EB1">
        <w:rPr>
          <w:color w:val="6667AB"/>
        </w:rPr>
        <w:t>Check your Global study passport competition.</w:t>
      </w:r>
    </w:p>
    <w:p w14:paraId="65F6B5DE" w14:textId="77777777" w:rsidR="006268C8" w:rsidRPr="00871EB1" w:rsidRDefault="006268C8" w:rsidP="006268C8">
      <w:pPr>
        <w:pStyle w:val="ListParagraph"/>
        <w:numPr>
          <w:ilvl w:val="0"/>
          <w:numId w:val="7"/>
        </w:numPr>
        <w:rPr>
          <w:color w:val="6667AB"/>
        </w:rPr>
      </w:pPr>
      <w:r w:rsidRPr="00871EB1">
        <w:rPr>
          <w:color w:val="6667AB"/>
        </w:rPr>
        <w:t>Book into Year 11 and 12 Student and Parent info sessions.</w:t>
      </w:r>
    </w:p>
    <w:p w14:paraId="44AC02B4" w14:textId="77777777" w:rsidR="006268C8" w:rsidRPr="00871EB1" w:rsidRDefault="006268C8" w:rsidP="006268C8">
      <w:pPr>
        <w:pStyle w:val="ListParagraph"/>
        <w:numPr>
          <w:ilvl w:val="0"/>
          <w:numId w:val="7"/>
        </w:numPr>
        <w:rPr>
          <w:color w:val="6667AB"/>
        </w:rPr>
      </w:pPr>
      <w:r w:rsidRPr="00871EB1">
        <w:rPr>
          <w:color w:val="6667AB"/>
        </w:rPr>
        <w:t>Book into presentations and join some of the hands-on activities.</w:t>
      </w:r>
    </w:p>
    <w:p w14:paraId="15F0934D" w14:textId="77777777" w:rsidR="006268C8" w:rsidRPr="00871EB1" w:rsidRDefault="006268C8" w:rsidP="006268C8">
      <w:r w:rsidRPr="00871EB1">
        <w:rPr>
          <w:noProof/>
        </w:rPr>
        <w:drawing>
          <wp:inline distT="0" distB="0" distL="0" distR="0" wp14:anchorId="384E7DC1" wp14:editId="363B340C">
            <wp:extent cx="5746750" cy="2314575"/>
            <wp:effectExtent l="0" t="0" r="635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6750" cy="2314575"/>
                    </a:xfrm>
                    <a:prstGeom prst="rect">
                      <a:avLst/>
                    </a:prstGeom>
                  </pic:spPr>
                </pic:pic>
              </a:graphicData>
            </a:graphic>
          </wp:inline>
        </w:drawing>
      </w:r>
      <w:r w:rsidRPr="00871EB1">
        <w:t xml:space="preserve">  </w:t>
      </w:r>
    </w:p>
    <w:p w14:paraId="494FB7A1" w14:textId="77777777" w:rsidR="006268C8" w:rsidRPr="00871EB1" w:rsidRDefault="006268C8" w:rsidP="006268C8"/>
    <w:p w14:paraId="7E4AA5FB" w14:textId="77777777" w:rsidR="006268C8" w:rsidRDefault="006268C8" w:rsidP="0000565B">
      <w:pPr>
        <w:rPr>
          <w:lang w:val="en-US"/>
        </w:rPr>
      </w:pPr>
    </w:p>
    <w:p w14:paraId="167990FD" w14:textId="77777777" w:rsidR="00144F44" w:rsidRDefault="00144F44" w:rsidP="00144F44">
      <w:pPr>
        <w:pStyle w:val="Heading3"/>
      </w:pPr>
      <w:r w:rsidRPr="002F293D">
        <w:rPr>
          <w:noProof/>
          <w:kern w:val="0"/>
          <w:lang w:eastAsia="en-US"/>
        </w:rPr>
        <w:drawing>
          <wp:anchor distT="0" distB="0" distL="114300" distR="114300" simplePos="0" relativeHeight="251670528" behindDoc="0" locked="0" layoutInCell="1" allowOverlap="1" wp14:anchorId="4068764C" wp14:editId="028F05F3">
            <wp:simplePos x="0" y="0"/>
            <wp:positionH relativeFrom="column">
              <wp:posOffset>3157855</wp:posOffset>
            </wp:positionH>
            <wp:positionV relativeFrom="paragraph">
              <wp:posOffset>324485</wp:posOffset>
            </wp:positionV>
            <wp:extent cx="3024505" cy="935355"/>
            <wp:effectExtent l="0" t="0" r="4445" b="0"/>
            <wp:wrapSquare wrapText="bothSides"/>
            <wp:docPr id="93" name="Picture 10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104" descr="Text&#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4505" cy="935355"/>
                    </a:xfrm>
                    <a:prstGeom prst="rect">
                      <a:avLst/>
                    </a:prstGeom>
                    <a:noFill/>
                    <a:ln>
                      <a:noFill/>
                    </a:ln>
                  </pic:spPr>
                </pic:pic>
              </a:graphicData>
            </a:graphic>
            <wp14:sizeRelH relativeFrom="margin">
              <wp14:pctWidth>0</wp14:pctWidth>
            </wp14:sizeRelH>
            <wp14:sizeRelV relativeFrom="margin">
              <wp14:pctHeight>0</wp14:pctHeight>
            </wp14:sizeRelV>
          </wp:anchor>
        </w:drawing>
      </w:r>
      <w:r>
        <w:t>2 April Notre Dame Open Day</w:t>
      </w:r>
    </w:p>
    <w:p w14:paraId="50BBF314" w14:textId="77777777" w:rsidR="00144F44" w:rsidRDefault="00144F44" w:rsidP="00144F44">
      <w:pPr>
        <w:rPr>
          <w:lang w:val="en-GB" w:eastAsia="en-AU"/>
        </w:rPr>
      </w:pPr>
      <w:r>
        <w:rPr>
          <w:lang w:val="en-GB" w:eastAsia="en-AU"/>
        </w:rPr>
        <w:t xml:space="preserve">Notre Dame does a lot of work up front. They ask you to identify what information you are looking for and I guess they will customise your Open Day experience for you. </w:t>
      </w:r>
    </w:p>
    <w:p w14:paraId="556936CF" w14:textId="77777777" w:rsidR="00144F44" w:rsidRDefault="00144F44" w:rsidP="00144F44">
      <w:pPr>
        <w:rPr>
          <w:lang w:val="en-GB" w:eastAsia="en-AU"/>
        </w:rPr>
      </w:pPr>
      <w:r>
        <w:rPr>
          <w:lang w:val="en-GB" w:eastAsia="en-AU"/>
        </w:rPr>
        <w:t xml:space="preserve">You can register </w:t>
      </w:r>
      <w:hyperlink r:id="rId18" w:history="1">
        <w:r w:rsidRPr="00165C56">
          <w:rPr>
            <w:rStyle w:val="Hyperlink"/>
            <w:lang w:val="en-GB" w:eastAsia="en-AU"/>
          </w:rPr>
          <w:t>HERE.</w:t>
        </w:r>
      </w:hyperlink>
      <w:r>
        <w:rPr>
          <w:lang w:val="en-GB" w:eastAsia="en-AU"/>
        </w:rPr>
        <w:t xml:space="preserve"> </w:t>
      </w:r>
    </w:p>
    <w:p w14:paraId="68C6C78B" w14:textId="77777777" w:rsidR="006C418A" w:rsidRDefault="006C418A" w:rsidP="006C418A">
      <w:pPr>
        <w:pStyle w:val="Heading3"/>
      </w:pPr>
      <w:r>
        <w:lastRenderedPageBreak/>
        <w:t>29 April Murdoch University Open Day</w:t>
      </w:r>
    </w:p>
    <w:p w14:paraId="2CE2034D" w14:textId="77777777" w:rsidR="006C418A" w:rsidRDefault="006C418A" w:rsidP="006C418A">
      <w:pPr>
        <w:rPr>
          <w:noProof/>
        </w:rPr>
      </w:pPr>
      <w:r>
        <w:rPr>
          <w:lang w:val="en-GB" w:eastAsia="en-AU"/>
        </w:rPr>
        <w:t xml:space="preserve">Murdoch has created </w:t>
      </w:r>
      <w:hyperlink r:id="rId19" w:history="1">
        <w:r w:rsidRPr="0050009A">
          <w:rPr>
            <w:rStyle w:val="Hyperlink"/>
            <w:lang w:val="en-GB" w:eastAsia="en-AU"/>
          </w:rPr>
          <w:t>a program</w:t>
        </w:r>
      </w:hyperlink>
      <w:r>
        <w:rPr>
          <w:lang w:val="en-GB" w:eastAsia="en-AU"/>
        </w:rPr>
        <w:t xml:space="preserve"> that shows the events. Many of the presentations are repeated and you can plan out your day and take it with you to the Open Day.</w:t>
      </w:r>
      <w:r w:rsidRPr="008A35B9">
        <w:rPr>
          <w:noProof/>
        </w:rPr>
        <w:t xml:space="preserve"> </w:t>
      </w:r>
      <w:r w:rsidRPr="000F4429">
        <w:rPr>
          <w:noProof/>
        </w:rPr>
        <w:drawing>
          <wp:inline distT="0" distB="0" distL="0" distR="0" wp14:anchorId="75A578B6" wp14:editId="6814D2DA">
            <wp:extent cx="4055806" cy="3482952"/>
            <wp:effectExtent l="0" t="0" r="1905" b="3810"/>
            <wp:docPr id="22" name="Picture 22" descr="Text, website&#10;&#10;Description automatically generate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website&#10;&#10;Description automatically generated">
                      <a:hlinkClick r:id="rId19"/>
                    </pic:cNvPr>
                    <pic:cNvPicPr/>
                  </pic:nvPicPr>
                  <pic:blipFill>
                    <a:blip r:embed="rId20"/>
                    <a:stretch>
                      <a:fillRect/>
                    </a:stretch>
                  </pic:blipFill>
                  <pic:spPr>
                    <a:xfrm>
                      <a:off x="0" y="0"/>
                      <a:ext cx="4057157" cy="3484112"/>
                    </a:xfrm>
                    <a:prstGeom prst="rect">
                      <a:avLst/>
                    </a:prstGeom>
                  </pic:spPr>
                </pic:pic>
              </a:graphicData>
            </a:graphic>
          </wp:inline>
        </w:drawing>
      </w:r>
    </w:p>
    <w:p w14:paraId="6B2BEE44" w14:textId="1D91E31B" w:rsidR="00741F03" w:rsidRDefault="00741F03" w:rsidP="00741F03">
      <w:r>
        <w:rPr>
          <w:noProof/>
        </w:rPr>
        <mc:AlternateContent>
          <mc:Choice Requires="wps">
            <w:drawing>
              <wp:inline distT="0" distB="0" distL="0" distR="0" wp14:anchorId="1686E3DB" wp14:editId="56F8B057">
                <wp:extent cx="304800" cy="304800"/>
                <wp:effectExtent l="0" t="0" r="0" b="0"/>
                <wp:docPr id="19"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E0C88B" id="Rectangle 1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7BAB5C3" w14:textId="77777777" w:rsidR="00741F03" w:rsidRDefault="00741F03" w:rsidP="00741F03">
      <w:pPr>
        <w:pStyle w:val="NormalWeb"/>
        <w:shd w:val="clear" w:color="auto" w:fill="FFFFFF"/>
        <w:spacing w:after="0" w:afterAutospacing="0"/>
        <w:rPr>
          <w:b/>
          <w:bCs/>
          <w:sz w:val="28"/>
          <w:szCs w:val="28"/>
        </w:rPr>
      </w:pPr>
      <w:r>
        <w:rPr>
          <w:b/>
          <w:bCs/>
          <w:sz w:val="28"/>
          <w:szCs w:val="28"/>
        </w:rPr>
        <w:t>Curtin Focus on Mining Camps</w:t>
      </w:r>
    </w:p>
    <w:p w14:paraId="1E9BBB95" w14:textId="65F15E47" w:rsidR="00741F03" w:rsidRPr="00741F03" w:rsidRDefault="00741F03" w:rsidP="00741F03">
      <w:pPr>
        <w:pStyle w:val="NormalWeb"/>
        <w:shd w:val="clear" w:color="auto" w:fill="FFFFFF"/>
        <w:spacing w:after="0" w:afterAutospacing="0"/>
      </w:pPr>
      <w:r>
        <w:t>The Focus on Mining program consists of residential camps that provide an opportunity for students to explore career and study pathways in WA’s resources sector. During the camps, students tour mine sites and meet role models in industry.</w:t>
      </w:r>
      <w:r>
        <w:rPr>
          <w:sz w:val="2"/>
          <w:szCs w:val="2"/>
        </w:rPr>
        <w:t>6</w:t>
      </w:r>
    </w:p>
    <w:p w14:paraId="57781579" w14:textId="77777777" w:rsidR="00741F03" w:rsidRDefault="00741F03" w:rsidP="00741F03">
      <w:pPr>
        <w:pStyle w:val="NormalWeb"/>
        <w:shd w:val="clear" w:color="auto" w:fill="F7F7F7"/>
        <w:rPr>
          <w:rFonts w:ascii="Helvetica" w:hAnsi="Helvetica" w:cs="Helvetica"/>
          <w:color w:val="4B4B4B"/>
          <w:sz w:val="24"/>
          <w:szCs w:val="24"/>
        </w:rPr>
      </w:pPr>
      <w:r>
        <w:rPr>
          <w:rFonts w:ascii="Helvetica" w:hAnsi="Helvetica" w:cs="Helvetica"/>
          <w:color w:val="4B4B4B"/>
        </w:rPr>
        <w:t>The Focus on Mining Camps are five-day residential camps for high school students to experience what it’s like to study and work in the mining industry in WA. Students will get to tour mine sites, participate in hands-on workshops and meet industry leaders.  The program targets students in Year 11 or 12 who have an interest in science or engineering, and would like an introduction to the mining and resources sector.</w:t>
      </w:r>
    </w:p>
    <w:p w14:paraId="34DCB4B3" w14:textId="77777777" w:rsidR="00741F03" w:rsidRDefault="00741F03" w:rsidP="00741F03">
      <w:pPr>
        <w:pStyle w:val="NormalWeb"/>
        <w:shd w:val="clear" w:color="auto" w:fill="F7F7F7"/>
        <w:rPr>
          <w:rFonts w:ascii="Helvetica" w:hAnsi="Helvetica" w:cs="Helvetica"/>
          <w:color w:val="4B4B4B"/>
        </w:rPr>
      </w:pPr>
      <w:r>
        <w:rPr>
          <w:rFonts w:ascii="Helvetica" w:hAnsi="Helvetica" w:cs="Helvetica"/>
          <w:color w:val="4B4B4B"/>
        </w:rPr>
        <w:t>Students from throughout WA are welcome to apply and support is available for regional students to take part.</w:t>
      </w:r>
    </w:p>
    <w:p w14:paraId="18C0382C" w14:textId="6E49AC59" w:rsidR="00741F03" w:rsidRPr="00741F03" w:rsidRDefault="00741F03" w:rsidP="00741F03">
      <w:pPr>
        <w:pStyle w:val="NormalWeb"/>
        <w:shd w:val="clear" w:color="auto" w:fill="F7F7F7"/>
        <w:rPr>
          <w:rFonts w:ascii="Helvetica" w:hAnsi="Helvetica" w:cs="Helvetica"/>
          <w:color w:val="4B4B4B"/>
        </w:rPr>
      </w:pPr>
      <w:r>
        <w:rPr>
          <w:rFonts w:ascii="Helvetica" w:hAnsi="Helvetica" w:cs="Helvetica"/>
          <w:color w:val="4B4B4B"/>
        </w:rPr>
        <w:t>The camp is free with all travel, meals and accommodation provided thanks to the support of Northern Star Resources and the WA School of Mines.</w:t>
      </w:r>
    </w:p>
    <w:p w14:paraId="21379C45" w14:textId="77777777" w:rsidR="00741F03" w:rsidRDefault="00741F03" w:rsidP="00741F03">
      <w:pPr>
        <w:pStyle w:val="NormalWeb"/>
        <w:shd w:val="clear" w:color="auto" w:fill="FFFFFF"/>
      </w:pPr>
      <w:r>
        <w:t>Focus on Mining 2023 is:</w:t>
      </w:r>
    </w:p>
    <w:p w14:paraId="6D72C3F4" w14:textId="77777777" w:rsidR="00741F03" w:rsidRDefault="00741F03" w:rsidP="00741F03">
      <w:pPr>
        <w:pStyle w:val="NormalWeb"/>
        <w:shd w:val="clear" w:color="auto" w:fill="FFFFFF"/>
        <w:spacing w:after="0" w:afterAutospacing="0"/>
      </w:pPr>
      <w:r>
        <w:t>Dates: 3 – 7 July</w:t>
      </w:r>
      <w:r>
        <w:br/>
        <w:t>Time: 5-day residential camp</w:t>
      </w:r>
      <w:r>
        <w:br/>
      </w:r>
      <w:r>
        <w:lastRenderedPageBreak/>
        <w:t>Location: Perth – Kalgoorlie – Perth</w:t>
      </w:r>
      <w:r>
        <w:br/>
        <w:t>Cost: Free</w:t>
      </w:r>
    </w:p>
    <w:p w14:paraId="66D44D04" w14:textId="77777777" w:rsidR="00741F03" w:rsidRDefault="00741F03" w:rsidP="00741F03">
      <w:pPr>
        <w:numPr>
          <w:ilvl w:val="0"/>
          <w:numId w:val="14"/>
        </w:numPr>
        <w:shd w:val="clear" w:color="auto" w:fill="FFFFFF"/>
        <w:spacing w:after="0" w:line="240" w:lineRule="auto"/>
      </w:pPr>
      <w:r>
        <w:t> </w:t>
      </w:r>
      <w:hyperlink r:id="rId21" w:history="1">
        <w:r>
          <w:rPr>
            <w:rStyle w:val="Hyperlink"/>
            <w:u w:val="none"/>
          </w:rPr>
          <w:t>Apply here</w:t>
        </w:r>
      </w:hyperlink>
    </w:p>
    <w:p w14:paraId="33E404CA" w14:textId="77777777" w:rsidR="00741F03" w:rsidRDefault="00741F03" w:rsidP="00B43253">
      <w:pPr>
        <w:pStyle w:val="Heading3"/>
      </w:pPr>
    </w:p>
    <w:p w14:paraId="6F271C77" w14:textId="77777777" w:rsidR="00741F03" w:rsidRDefault="00741F03" w:rsidP="00B43253">
      <w:pPr>
        <w:pStyle w:val="Heading3"/>
      </w:pPr>
    </w:p>
    <w:p w14:paraId="2BD7D749" w14:textId="4D9884AF" w:rsidR="00B43253" w:rsidRPr="006432A2" w:rsidRDefault="00B43253" w:rsidP="00B43253">
      <w:pPr>
        <w:pStyle w:val="Heading3"/>
      </w:pPr>
      <w:r w:rsidRPr="006432A2">
        <w:t>4 May 2023</w:t>
      </w:r>
      <w:r>
        <w:t xml:space="preserve"> Notre Dame Doctor of Medicine Online Information Session</w:t>
      </w:r>
      <w:r w:rsidRPr="00714871">
        <w:t xml:space="preserve"> </w:t>
      </w:r>
      <w:r>
        <w:t>5pm</w:t>
      </w:r>
    </w:p>
    <w:p w14:paraId="126AC657" w14:textId="77777777" w:rsidR="00B43253" w:rsidRDefault="00B43253" w:rsidP="00B43253">
      <w:pPr>
        <w:pStyle w:val="Heading3"/>
      </w:pPr>
      <w:r>
        <w:rPr>
          <w:noProof/>
        </w:rPr>
        <w:drawing>
          <wp:anchor distT="0" distB="0" distL="114300" distR="114300" simplePos="0" relativeHeight="251682816" behindDoc="0" locked="0" layoutInCell="1" allowOverlap="1" wp14:anchorId="046AF909" wp14:editId="16E088F1">
            <wp:simplePos x="0" y="0"/>
            <wp:positionH relativeFrom="column">
              <wp:posOffset>3743960</wp:posOffset>
            </wp:positionH>
            <wp:positionV relativeFrom="paragraph">
              <wp:posOffset>124460</wp:posOffset>
            </wp:positionV>
            <wp:extent cx="1889760" cy="188976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9760" cy="1889760"/>
                    </a:xfrm>
                    <a:prstGeom prst="rect">
                      <a:avLst/>
                    </a:prstGeom>
                    <a:noFill/>
                  </pic:spPr>
                </pic:pic>
              </a:graphicData>
            </a:graphic>
          </wp:anchor>
        </w:drawing>
      </w:r>
    </w:p>
    <w:p w14:paraId="2547C1A3" w14:textId="77777777" w:rsidR="00B43253" w:rsidRPr="006432A2" w:rsidRDefault="00B43253" w:rsidP="00B43253">
      <w:pPr>
        <w:rPr>
          <w:lang w:eastAsia="en-AU"/>
        </w:rPr>
      </w:pPr>
      <w:r w:rsidRPr="006432A2">
        <w:rPr>
          <w:lang w:eastAsia="en-AU"/>
        </w:rPr>
        <w:t>Learn more about pursuing a Doctor of Medicine at the No.1 University in Australia for Overall Employment of Graduates.*</w:t>
      </w:r>
    </w:p>
    <w:p w14:paraId="4CDC4F60" w14:textId="77777777" w:rsidR="00B43253" w:rsidRPr="006432A2" w:rsidRDefault="00B43253" w:rsidP="00B43253">
      <w:pPr>
        <w:rPr>
          <w:lang w:eastAsia="en-AU"/>
        </w:rPr>
      </w:pPr>
      <w:r w:rsidRPr="006432A2">
        <w:rPr>
          <w:lang w:eastAsia="en-AU"/>
        </w:rPr>
        <w:t>You’ll hear from School of Medicine academics, including National Head of School Professor Gervase Chaney, along with staff from both the Admissions and the Prospective Students Offices.</w:t>
      </w:r>
    </w:p>
    <w:p w14:paraId="3ADDE274" w14:textId="77777777" w:rsidR="00B43253" w:rsidRDefault="00B43253" w:rsidP="00B43253">
      <w:pPr>
        <w:rPr>
          <w:lang w:eastAsia="en-AU"/>
        </w:rPr>
      </w:pPr>
      <w:r w:rsidRPr="006432A2">
        <w:rPr>
          <w:lang w:eastAsia="en-AU"/>
        </w:rPr>
        <w:t>We’ll provide you with important information around how to apply, course structure and professional experience, and also give you an opportunity to ask questions during the Q&amp;A.</w:t>
      </w:r>
    </w:p>
    <w:p w14:paraId="6D45480A" w14:textId="77777777" w:rsidR="00B43253" w:rsidRDefault="00B43253" w:rsidP="00B43253">
      <w:pPr>
        <w:rPr>
          <w:lang w:eastAsia="en-AU"/>
        </w:rPr>
      </w:pPr>
    </w:p>
    <w:p w14:paraId="15E9A7EA" w14:textId="77777777" w:rsidR="00B43253" w:rsidRPr="006432A2" w:rsidRDefault="00B43253" w:rsidP="00B43253">
      <w:pPr>
        <w:rPr>
          <w:lang w:eastAsia="en-AU"/>
        </w:rPr>
      </w:pPr>
      <w:r>
        <w:rPr>
          <w:lang w:eastAsia="en-AU"/>
        </w:rPr>
        <w:t xml:space="preserve">Register </w:t>
      </w:r>
      <w:hyperlink r:id="rId23" w:history="1">
        <w:r w:rsidRPr="003A0CDF">
          <w:rPr>
            <w:rStyle w:val="Hyperlink"/>
            <w:lang w:eastAsia="en-AU"/>
          </w:rPr>
          <w:t>HERE</w:t>
        </w:r>
      </w:hyperlink>
      <w:r>
        <w:rPr>
          <w:lang w:eastAsia="en-AU"/>
        </w:rPr>
        <w:t xml:space="preserve">. </w:t>
      </w:r>
    </w:p>
    <w:p w14:paraId="3FDB6E49" w14:textId="77777777" w:rsidR="00B43253" w:rsidRDefault="00B43253" w:rsidP="00B43253">
      <w:pPr>
        <w:rPr>
          <w:i/>
          <w:iCs/>
          <w:lang w:eastAsia="en-AU"/>
        </w:rPr>
      </w:pPr>
      <w:r w:rsidRPr="006432A2">
        <w:rPr>
          <w:i/>
          <w:iCs/>
          <w:lang w:eastAsia="en-AU"/>
        </w:rPr>
        <w:t xml:space="preserve">*2021 Graduate Outcomes Survey-Longitudinal (medium term </w:t>
      </w:r>
      <w:proofErr w:type="gramStart"/>
      <w:r w:rsidRPr="006432A2">
        <w:rPr>
          <w:i/>
          <w:iCs/>
          <w:lang w:eastAsia="en-AU"/>
        </w:rPr>
        <w:t>outcome)-qilt.edu</w:t>
      </w:r>
      <w:proofErr w:type="gramEnd"/>
      <w:r w:rsidRPr="006432A2">
        <w:rPr>
          <w:i/>
          <w:iCs/>
          <w:lang w:eastAsia="en-AU"/>
        </w:rPr>
        <w:t>.au</w:t>
      </w:r>
    </w:p>
    <w:p w14:paraId="6022BBC9" w14:textId="77777777" w:rsidR="00B43253" w:rsidRDefault="00B43253" w:rsidP="00B43253">
      <w:pPr>
        <w:rPr>
          <w:i/>
          <w:iCs/>
          <w:lang w:eastAsia="en-AU"/>
        </w:rPr>
      </w:pPr>
    </w:p>
    <w:p w14:paraId="2F8B02FC" w14:textId="77777777" w:rsidR="00B43253" w:rsidRDefault="00B43253" w:rsidP="00B43253">
      <w:pPr>
        <w:pStyle w:val="Heading3"/>
      </w:pPr>
      <w:r>
        <w:t>9 May Curtin Medicine Information Session</w:t>
      </w:r>
    </w:p>
    <w:p w14:paraId="02FE45C8" w14:textId="77777777" w:rsidR="00B43253" w:rsidRPr="00CC20C6" w:rsidRDefault="00B43253" w:rsidP="00B43253">
      <w:pPr>
        <w:rPr>
          <w:lang w:val="en-GB" w:eastAsia="en-AU"/>
        </w:rPr>
      </w:pPr>
      <w:r w:rsidRPr="00CC20C6">
        <w:rPr>
          <w:lang w:eastAsia="en-AU"/>
        </w:rPr>
        <w:t>Join us online for our Medicine Information Session and see why Curtin’s unique Bachelor of Medicine, Bachelor of Surgery (MBBS) is for you. You’ll hear from Curtin Medical School experts who’ll share their top tips on submitting a competitive application. You’ll also have a chance to ask our panel your questions.</w:t>
      </w:r>
    </w:p>
    <w:p w14:paraId="6FC7C107" w14:textId="77777777" w:rsidR="00B43253" w:rsidRDefault="00B43253" w:rsidP="00B43253">
      <w:pPr>
        <w:rPr>
          <w:lang w:val="en-GB" w:eastAsia="en-AU"/>
        </w:rPr>
      </w:pPr>
    </w:p>
    <w:p w14:paraId="5D450C4D" w14:textId="77777777" w:rsidR="00B43253" w:rsidRPr="00A128A9" w:rsidRDefault="00B43253" w:rsidP="00B43253">
      <w:pPr>
        <w:rPr>
          <w:lang w:val="en-GB" w:eastAsia="en-AU"/>
        </w:rPr>
      </w:pPr>
    </w:p>
    <w:p w14:paraId="3CF5BFF6" w14:textId="77777777" w:rsidR="00B43253" w:rsidRPr="00CB7FFD" w:rsidRDefault="00B43253" w:rsidP="00B43253">
      <w:pPr>
        <w:pStyle w:val="Heading3"/>
      </w:pPr>
      <w:r w:rsidRPr="00B16B76">
        <w:rPr>
          <w:rStyle w:val="Hyperlink"/>
          <w:rFonts w:eastAsia="Verdana"/>
          <w:bCs/>
          <w:szCs w:val="24"/>
        </w:rPr>
        <w:lastRenderedPageBreak/>
        <w:t>Notre</w:t>
      </w:r>
      <w:r w:rsidRPr="00D807BA">
        <w:rPr>
          <w:rStyle w:val="Hyperlink"/>
          <w:rFonts w:eastAsia="Verdana"/>
          <w:bCs/>
          <w:sz w:val="28"/>
        </w:rPr>
        <w:t xml:space="preserve"> </w:t>
      </w:r>
      <w:r w:rsidRPr="00D807BA">
        <w:rPr>
          <w:rStyle w:val="Hyperlink"/>
          <w:rFonts w:eastAsia="Verdana"/>
          <w:sz w:val="28"/>
        </w:rPr>
        <w:t xml:space="preserve">Dame </w:t>
      </w:r>
      <w:r w:rsidRPr="00D807BA">
        <w:t>Assured Pathway to Podiatric Medicine</w:t>
      </w:r>
    </w:p>
    <w:p w14:paraId="3AD21FFA" w14:textId="77777777" w:rsidR="00B43253" w:rsidRPr="00CB7FFD" w:rsidRDefault="00B43253" w:rsidP="00B43253">
      <w:r w:rsidRPr="00CB7FFD">
        <w:rPr>
          <w:noProof/>
        </w:rPr>
        <w:drawing>
          <wp:anchor distT="0" distB="0" distL="114300" distR="114300" simplePos="0" relativeHeight="251683840" behindDoc="0" locked="0" layoutInCell="1" allowOverlap="1" wp14:anchorId="3EF241A5" wp14:editId="6ECD2457">
            <wp:simplePos x="0" y="0"/>
            <wp:positionH relativeFrom="margin">
              <wp:align>right</wp:align>
            </wp:positionH>
            <wp:positionV relativeFrom="paragraph">
              <wp:posOffset>6000</wp:posOffset>
            </wp:positionV>
            <wp:extent cx="3783724" cy="1395060"/>
            <wp:effectExtent l="0" t="0" r="7620" b="0"/>
            <wp:wrapSquare wrapText="bothSides"/>
            <wp:docPr id="76" name="Picture 76"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5" descr="A close-up of hands shaking&#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83724" cy="1395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7FFD">
        <w:t xml:space="preserve">This undergraduate pathway is for academic high achievers who have not already stared any post school studies. </w:t>
      </w:r>
    </w:p>
    <w:p w14:paraId="2A218AF8" w14:textId="77777777" w:rsidR="00B43253" w:rsidRDefault="00B43253" w:rsidP="00B43253">
      <w:pPr>
        <w:rPr>
          <w:shd w:val="clear" w:color="auto" w:fill="FFFFFF"/>
        </w:rPr>
      </w:pPr>
    </w:p>
    <w:p w14:paraId="63DD1B11" w14:textId="77777777" w:rsidR="00B43253" w:rsidRDefault="00B43253" w:rsidP="00B43253">
      <w:pPr>
        <w:rPr>
          <w:shd w:val="clear" w:color="auto" w:fill="FFFFFF"/>
        </w:rPr>
      </w:pPr>
    </w:p>
    <w:p w14:paraId="34644640" w14:textId="77777777" w:rsidR="00B43253" w:rsidRPr="00CB7FFD" w:rsidRDefault="00B43253" w:rsidP="00B43253">
      <w:pPr>
        <w:rPr>
          <w:shd w:val="clear" w:color="auto" w:fill="FFFFFF"/>
        </w:rPr>
      </w:pPr>
      <w:r w:rsidRPr="00CB7FFD">
        <w:rPr>
          <w:shd w:val="clear" w:color="auto" w:fill="FFFFFF"/>
        </w:rPr>
        <w:t>SHORTER PATHWAY</w:t>
      </w:r>
    </w:p>
    <w:p w14:paraId="05E7CE62" w14:textId="77777777" w:rsidR="00B43253" w:rsidRDefault="00B43253" w:rsidP="00B43253">
      <w:pPr>
        <w:rPr>
          <w:shd w:val="clear" w:color="auto" w:fill="FFFFFF"/>
        </w:rPr>
      </w:pPr>
      <w:r w:rsidRPr="00CB7FFD">
        <w:rPr>
          <w:shd w:val="clear" w:color="auto" w:fill="FFFFFF"/>
        </w:rPr>
        <w:t xml:space="preserve">Assured Pathway students who undertake the Podiatric Health &amp; Medical Sciences will commence the Doctor of Podiatric Medicine in the second year, reducing the overall study period by one year. </w:t>
      </w:r>
    </w:p>
    <w:p w14:paraId="28E543DE" w14:textId="77777777" w:rsidR="00B43253" w:rsidRDefault="00B43253" w:rsidP="00B43253">
      <w:pPr>
        <w:rPr>
          <w:shd w:val="clear" w:color="auto" w:fill="FFFFFF"/>
        </w:rPr>
      </w:pPr>
    </w:p>
    <w:p w14:paraId="7E697350" w14:textId="77777777" w:rsidR="00B43253" w:rsidRDefault="00B43253" w:rsidP="00B43253">
      <w:pPr>
        <w:rPr>
          <w:rStyle w:val="Hyperlink"/>
          <w:rFonts w:eastAsia="Verdana"/>
          <w:shd w:val="clear" w:color="auto" w:fill="FFFFFF"/>
        </w:rPr>
      </w:pPr>
      <w:r w:rsidRPr="00CB7FFD">
        <w:rPr>
          <w:shd w:val="clear" w:color="auto" w:fill="FFFFFF"/>
        </w:rPr>
        <w:t xml:space="preserve">Find more information </w:t>
      </w:r>
      <w:hyperlink r:id="rId25" w:history="1">
        <w:r w:rsidRPr="00CB7FFD">
          <w:rPr>
            <w:rStyle w:val="Hyperlink"/>
            <w:rFonts w:eastAsia="Verdana"/>
            <w:shd w:val="clear" w:color="auto" w:fill="FFFFFF"/>
          </w:rPr>
          <w:t>HERE.</w:t>
        </w:r>
      </w:hyperlink>
    </w:p>
    <w:p w14:paraId="2E79B1D5" w14:textId="77777777" w:rsidR="00B43253" w:rsidRDefault="00B43253" w:rsidP="00B43253">
      <w:pPr>
        <w:rPr>
          <w:rStyle w:val="Hyperlink"/>
          <w:rFonts w:eastAsia="Verdana"/>
          <w:shd w:val="clear" w:color="auto" w:fill="FFFFFF"/>
        </w:rPr>
      </w:pPr>
    </w:p>
    <w:p w14:paraId="0DA81644" w14:textId="77777777" w:rsidR="00B43253" w:rsidRPr="00097E65" w:rsidRDefault="00B43253" w:rsidP="00B43253">
      <w:pPr>
        <w:rPr>
          <w:rStyle w:val="Hyperlink"/>
          <w:rFonts w:eastAsia="Verdana"/>
          <w:b/>
          <w:bCs/>
          <w:color w:val="6667AB"/>
          <w:shd w:val="clear" w:color="auto" w:fill="FFFFFF"/>
        </w:rPr>
      </w:pPr>
      <w:r w:rsidRPr="00097E65">
        <w:rPr>
          <w:rStyle w:val="Hyperlink"/>
          <w:rFonts w:eastAsia="Verdana"/>
          <w:b/>
          <w:bCs/>
          <w:color w:val="6667AB"/>
          <w:shd w:val="clear" w:color="auto" w:fill="FFFFFF"/>
        </w:rPr>
        <w:t xml:space="preserve">Students may also be interested in the </w:t>
      </w:r>
      <w:hyperlink r:id="rId26" w:history="1">
        <w:r w:rsidRPr="00097E65">
          <w:rPr>
            <w:rStyle w:val="Hyperlink"/>
            <w:rFonts w:eastAsia="Verdana"/>
            <w:b/>
            <w:bCs/>
            <w:shd w:val="clear" w:color="auto" w:fill="FFFFFF"/>
          </w:rPr>
          <w:t>Bachelor of Biomedical Science</w:t>
        </w:r>
      </w:hyperlink>
      <w:r w:rsidRPr="00097E65">
        <w:rPr>
          <w:rStyle w:val="Hyperlink"/>
          <w:rFonts w:eastAsia="Verdana"/>
          <w:b/>
          <w:bCs/>
          <w:color w:val="6667AB"/>
          <w:shd w:val="clear" w:color="auto" w:fill="FFFFFF"/>
        </w:rPr>
        <w:t xml:space="preserve"> pathway at Curtin. </w:t>
      </w:r>
    </w:p>
    <w:p w14:paraId="58FA541C" w14:textId="77777777" w:rsidR="00144F44" w:rsidRDefault="00144F44" w:rsidP="0000565B">
      <w:pPr>
        <w:rPr>
          <w:lang w:val="en-US"/>
        </w:rPr>
      </w:pPr>
    </w:p>
    <w:p w14:paraId="56241B87" w14:textId="4240E60E" w:rsidR="00EC52F9" w:rsidRDefault="00EC52F9" w:rsidP="0000565B">
      <w:pPr>
        <w:rPr>
          <w:lang w:val="en-US"/>
        </w:rPr>
      </w:pPr>
    </w:p>
    <w:tbl>
      <w:tblPr>
        <w:tblW w:w="5000" w:type="pct"/>
        <w:tblCellSpacing w:w="0" w:type="dxa"/>
        <w:tblCellMar>
          <w:left w:w="0" w:type="dxa"/>
          <w:right w:w="0" w:type="dxa"/>
        </w:tblCellMar>
        <w:tblLook w:val="04A0" w:firstRow="1" w:lastRow="0" w:firstColumn="1" w:lastColumn="0" w:noHBand="0" w:noVBand="1"/>
      </w:tblPr>
      <w:tblGrid>
        <w:gridCol w:w="9026"/>
      </w:tblGrid>
      <w:tr w:rsidR="00EC52F9" w14:paraId="25E4A84B" w14:textId="77777777" w:rsidTr="00EC52F9">
        <w:trPr>
          <w:tblCellSpacing w:w="0" w:type="dxa"/>
        </w:trPr>
        <w:tc>
          <w:tcPr>
            <w:tcW w:w="0" w:type="auto"/>
            <w:tcMar>
              <w:top w:w="0" w:type="dxa"/>
              <w:left w:w="0" w:type="dxa"/>
              <w:bottom w:w="300" w:type="dxa"/>
              <w:right w:w="0" w:type="dxa"/>
            </w:tcMar>
            <w:hideMark/>
          </w:tcPr>
          <w:p w14:paraId="7D5AF7E3" w14:textId="77777777" w:rsidR="00EC52F9" w:rsidRPr="00EC52F9" w:rsidRDefault="00EC52F9" w:rsidP="00EC52F9">
            <w:pPr>
              <w:spacing w:line="540" w:lineRule="atLeast"/>
              <w:rPr>
                <w:rFonts w:ascii="Helvetica" w:eastAsia="Times New Roman" w:hAnsi="Helvetica"/>
                <w:b/>
                <w:bCs/>
                <w:color w:val="000000"/>
                <w:sz w:val="36"/>
                <w:szCs w:val="36"/>
              </w:rPr>
            </w:pPr>
          </w:p>
        </w:tc>
      </w:tr>
      <w:tr w:rsidR="00CD39CD" w14:paraId="1D978FCE" w14:textId="77777777" w:rsidTr="00CD39CD">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D39CD" w14:paraId="2945386F" w14:textId="77777777">
              <w:trPr>
                <w:tblCellSpacing w:w="0" w:type="dxa"/>
              </w:trPr>
              <w:tc>
                <w:tcPr>
                  <w:tcW w:w="0" w:type="auto"/>
                  <w:tcMar>
                    <w:top w:w="0" w:type="dxa"/>
                    <w:left w:w="600" w:type="dxa"/>
                    <w:bottom w:w="300" w:type="dxa"/>
                    <w:right w:w="600" w:type="dxa"/>
                  </w:tcMar>
                  <w:hideMark/>
                </w:tcPr>
                <w:p w14:paraId="5E3819DE" w14:textId="77777777" w:rsidR="00CD39CD" w:rsidRDefault="00CD39CD">
                  <w:pPr>
                    <w:spacing w:line="540" w:lineRule="atLeast"/>
                    <w:rPr>
                      <w:rFonts w:ascii="Helvetica" w:eastAsia="Times New Roman" w:hAnsi="Helvetica" w:cs="Helvetica"/>
                      <w:b/>
                      <w:bCs/>
                      <w:color w:val="000000"/>
                      <w:sz w:val="36"/>
                      <w:szCs w:val="36"/>
                    </w:rPr>
                  </w:pPr>
                  <w:r>
                    <w:rPr>
                      <w:rFonts w:ascii="Helvetica" w:eastAsia="Times New Roman" w:hAnsi="Helvetica" w:cs="Helvetica"/>
                      <w:b/>
                      <w:bCs/>
                      <w:color w:val="000000"/>
                      <w:sz w:val="36"/>
                      <w:szCs w:val="36"/>
                    </w:rPr>
                    <w:t>Curtin Future Students - UBL home game</w:t>
                  </w:r>
                </w:p>
              </w:tc>
            </w:tr>
          </w:tbl>
          <w:p w14:paraId="5F92CB8B" w14:textId="77777777" w:rsidR="00CD39CD" w:rsidRDefault="00CD39CD">
            <w:pPr>
              <w:rPr>
                <w:rFonts w:ascii="Times New Roman" w:eastAsia="Times New Roman" w:hAnsi="Times New Roman" w:cs="Times New Roman"/>
                <w:sz w:val="20"/>
                <w:szCs w:val="20"/>
              </w:rPr>
            </w:pPr>
          </w:p>
        </w:tc>
      </w:tr>
    </w:tbl>
    <w:p w14:paraId="5A74926C" w14:textId="77777777" w:rsidR="00CD39CD" w:rsidRDefault="00CD39CD" w:rsidP="00CD39CD">
      <w:pPr>
        <w:spacing w:line="315" w:lineRule="atLeast"/>
        <w:rPr>
          <w:rFonts w:ascii="Helvetica" w:eastAsia="Times New Roman" w:hAnsi="Helvetica" w:cs="Helvetica"/>
          <w:vanish/>
          <w:color w:val="4B4B4B"/>
          <w:sz w:val="21"/>
          <w:szCs w:val="21"/>
        </w:rPr>
      </w:pPr>
    </w:p>
    <w:tbl>
      <w:tblPr>
        <w:tblW w:w="5000" w:type="pct"/>
        <w:tblCellSpacing w:w="0" w:type="dxa"/>
        <w:tblCellMar>
          <w:left w:w="0" w:type="dxa"/>
          <w:right w:w="0" w:type="dxa"/>
        </w:tblCellMar>
        <w:tblLook w:val="04A0" w:firstRow="1" w:lastRow="0" w:firstColumn="1" w:lastColumn="0" w:noHBand="0" w:noVBand="1"/>
      </w:tblPr>
      <w:tblGrid>
        <w:gridCol w:w="9026"/>
      </w:tblGrid>
      <w:tr w:rsidR="00CD39CD" w14:paraId="11DBB3F1" w14:textId="77777777" w:rsidTr="00CD39CD">
        <w:trPr>
          <w:tblCellSpacing w:w="0" w:type="dxa"/>
        </w:trPr>
        <w:tc>
          <w:tcPr>
            <w:tcW w:w="5000" w:type="pct"/>
            <w:tcMar>
              <w:top w:w="0" w:type="dxa"/>
              <w:left w:w="600" w:type="dxa"/>
              <w:bottom w:w="0" w:type="dxa"/>
              <w:right w:w="600" w:type="dxa"/>
            </w:tcMar>
            <w:hideMark/>
          </w:tcPr>
          <w:tbl>
            <w:tblPr>
              <w:tblW w:w="5000" w:type="pct"/>
              <w:tblCellSpacing w:w="0" w:type="dxa"/>
              <w:tblCellMar>
                <w:left w:w="0" w:type="dxa"/>
                <w:right w:w="0" w:type="dxa"/>
              </w:tblCellMar>
              <w:tblLook w:val="04A0" w:firstRow="1" w:lastRow="0" w:firstColumn="1" w:lastColumn="0" w:noHBand="0" w:noVBand="1"/>
            </w:tblPr>
            <w:tblGrid>
              <w:gridCol w:w="7826"/>
            </w:tblGrid>
            <w:tr w:rsidR="00CD39CD" w14:paraId="025A0284" w14:textId="77777777">
              <w:trPr>
                <w:tblCellSpacing w:w="0" w:type="dxa"/>
              </w:trPr>
              <w:tc>
                <w:tcPr>
                  <w:tcW w:w="0" w:type="auto"/>
                  <w:hideMark/>
                </w:tcPr>
                <w:p w14:paraId="4522291A" w14:textId="77777777" w:rsidR="00CD39CD" w:rsidRDefault="00CD39CD">
                  <w:pPr>
                    <w:pStyle w:val="NormalWeb"/>
                    <w:spacing w:line="315" w:lineRule="atLeast"/>
                    <w:rPr>
                      <w:rFonts w:ascii="Helvetica" w:hAnsi="Helvetica" w:cs="Helvetica"/>
                      <w:color w:val="4B4B4B"/>
                      <w:sz w:val="21"/>
                      <w:szCs w:val="21"/>
                    </w:rPr>
                  </w:pPr>
                  <w:r>
                    <w:rPr>
                      <w:rFonts w:ascii="Helvetica" w:hAnsi="Helvetica" w:cs="Helvetica"/>
                      <w:color w:val="4B4B4B"/>
                      <w:sz w:val="21"/>
                      <w:szCs w:val="21"/>
                    </w:rPr>
                    <w:t xml:space="preserve">Curtin University Sport and Recreation team along with the Future Students team would like to invite you and your school to attend our University Basketball League, Future Students Game on </w:t>
                  </w:r>
                  <w:r>
                    <w:rPr>
                      <w:rStyle w:val="Strong"/>
                      <w:rFonts w:ascii="Helvetica" w:hAnsi="Helvetica" w:cs="Helvetica"/>
                      <w:color w:val="4B4B4B"/>
                      <w:sz w:val="21"/>
                      <w:szCs w:val="21"/>
                    </w:rPr>
                    <w:t>Wednesday 5 April 2023</w:t>
                  </w:r>
                  <w:r>
                    <w:rPr>
                      <w:rFonts w:ascii="Helvetica" w:hAnsi="Helvetica" w:cs="Helvetica"/>
                      <w:color w:val="4B4B4B"/>
                      <w:sz w:val="21"/>
                      <w:szCs w:val="21"/>
                    </w:rPr>
                    <w:t>,</w:t>
                  </w:r>
                  <w:r>
                    <w:rPr>
                      <w:rStyle w:val="Strong"/>
                      <w:rFonts w:ascii="Helvetica" w:hAnsi="Helvetica" w:cs="Helvetica"/>
                      <w:color w:val="4B4B4B"/>
                      <w:sz w:val="21"/>
                      <w:szCs w:val="21"/>
                    </w:rPr>
                    <w:t xml:space="preserve"> 10.00am - 2.30pm</w:t>
                  </w:r>
                  <w:r>
                    <w:rPr>
                      <w:rFonts w:ascii="Helvetica" w:hAnsi="Helvetica" w:cs="Helvetica"/>
                      <w:color w:val="4B4B4B"/>
                      <w:sz w:val="21"/>
                      <w:szCs w:val="21"/>
                    </w:rPr>
                    <w:t>.</w:t>
                  </w:r>
                </w:p>
                <w:p w14:paraId="4A8FAB8D" w14:textId="77777777" w:rsidR="00CD39CD" w:rsidRDefault="00CD39CD">
                  <w:pPr>
                    <w:pStyle w:val="NormalWeb"/>
                    <w:spacing w:line="315" w:lineRule="atLeast"/>
                    <w:rPr>
                      <w:rFonts w:ascii="Helvetica" w:hAnsi="Helvetica" w:cs="Helvetica"/>
                      <w:color w:val="4B4B4B"/>
                      <w:sz w:val="21"/>
                      <w:szCs w:val="21"/>
                    </w:rPr>
                  </w:pPr>
                  <w:r>
                    <w:rPr>
                      <w:rFonts w:ascii="Helvetica" w:hAnsi="Helvetica" w:cs="Helvetica"/>
                      <w:color w:val="4B4B4B"/>
                      <w:sz w:val="21"/>
                      <w:szCs w:val="21"/>
                    </w:rPr>
                    <w:t xml:space="preserve">This event is for year 11 and 12 students and high performing athletes (including those in younger year levels). It will not only provide them with the opportunity to watch the Curtin University Carnaby's basketball team in action, but is also an opportunity to talk with Curtin students and staff about the </w:t>
                  </w:r>
                  <w:proofErr w:type="spellStart"/>
                  <w:r>
                    <w:rPr>
                      <w:rFonts w:ascii="Helvetica" w:hAnsi="Helvetica" w:cs="Helvetica"/>
                      <w:color w:val="4B4B4B"/>
                      <w:sz w:val="21"/>
                      <w:szCs w:val="21"/>
                    </w:rPr>
                    <w:t>uni</w:t>
                  </w:r>
                  <w:proofErr w:type="spellEnd"/>
                  <w:r>
                    <w:rPr>
                      <w:rFonts w:ascii="Helvetica" w:hAnsi="Helvetica" w:cs="Helvetica"/>
                      <w:color w:val="4B4B4B"/>
                      <w:sz w:val="21"/>
                      <w:szCs w:val="21"/>
                    </w:rPr>
                    <w:t>, including how to enrol, what courses are offered, what sports they can play, how they can live on campus, and how they can mix sport with study.</w:t>
                  </w:r>
                </w:p>
                <w:p w14:paraId="04B529A7" w14:textId="5810C735" w:rsidR="00CD39CD" w:rsidRDefault="00CD39CD">
                  <w:pPr>
                    <w:pStyle w:val="NormalWeb"/>
                    <w:spacing w:line="315" w:lineRule="atLeast"/>
                    <w:rPr>
                      <w:rFonts w:ascii="Helvetica" w:hAnsi="Helvetica" w:cs="Helvetica"/>
                      <w:color w:val="4B4B4B"/>
                      <w:sz w:val="21"/>
                      <w:szCs w:val="21"/>
                    </w:rPr>
                  </w:pPr>
                  <w:r>
                    <w:rPr>
                      <w:rFonts w:ascii="Helvetica" w:hAnsi="Helvetica" w:cs="Helvetica"/>
                      <w:color w:val="4B4B4B"/>
                      <w:sz w:val="21"/>
                      <w:szCs w:val="21"/>
                    </w:rPr>
                    <w:t>With</w:t>
                  </w:r>
                  <w:r w:rsidR="009135DA">
                    <w:rPr>
                      <w:rFonts w:ascii="Helvetica" w:hAnsi="Helvetica" w:cs="Helvetica"/>
                      <w:color w:val="4B4B4B"/>
                      <w:sz w:val="21"/>
                      <w:szCs w:val="21"/>
                    </w:rPr>
                    <w:t xml:space="preserve"> </w:t>
                  </w:r>
                  <w:r>
                    <w:rPr>
                      <w:rFonts w:ascii="Helvetica" w:hAnsi="Helvetica" w:cs="Helvetica"/>
                      <w:color w:val="4B4B4B"/>
                      <w:sz w:val="21"/>
                      <w:szCs w:val="21"/>
                    </w:rPr>
                    <w:t>games starting at 12.00pm and 2.00pm, you can pick a time that suits you</w:t>
                  </w:r>
                  <w:r w:rsidR="009135DA">
                    <w:rPr>
                      <w:rFonts w:ascii="Helvetica" w:hAnsi="Helvetica" w:cs="Helvetica"/>
                      <w:color w:val="4B4B4B"/>
                      <w:sz w:val="21"/>
                      <w:szCs w:val="21"/>
                    </w:rPr>
                    <w:t>.</w:t>
                  </w:r>
                </w:p>
                <w:p w14:paraId="350B8E96" w14:textId="1515D4D2" w:rsidR="00CD39CD" w:rsidRDefault="00CD39CD">
                  <w:pPr>
                    <w:pStyle w:val="NormalWeb"/>
                    <w:spacing w:line="315" w:lineRule="atLeast"/>
                    <w:rPr>
                      <w:rFonts w:ascii="Helvetica" w:hAnsi="Helvetica" w:cs="Helvetica"/>
                      <w:color w:val="4B4B4B"/>
                      <w:sz w:val="21"/>
                      <w:szCs w:val="21"/>
                    </w:rPr>
                  </w:pPr>
                  <w:r>
                    <w:rPr>
                      <w:rFonts w:ascii="Helvetica" w:hAnsi="Helvetica" w:cs="Helvetica"/>
                      <w:color w:val="4B4B4B"/>
                      <w:sz w:val="21"/>
                      <w:szCs w:val="21"/>
                    </w:rPr>
                    <w:lastRenderedPageBreak/>
                    <w:t xml:space="preserve">Tickets will go fast, so to be sure you don't miss out, complete your </w:t>
                  </w:r>
                  <w:hyperlink r:id="rId27" w:tgtFrame="_blank" w:history="1">
                    <w:r>
                      <w:rPr>
                        <w:rStyle w:val="Hyperlink"/>
                        <w:rFonts w:ascii="Helvetica" w:hAnsi="Helvetica" w:cs="Helvetica"/>
                        <w:color w:val="CA2381"/>
                        <w:sz w:val="21"/>
                        <w:szCs w:val="21"/>
                      </w:rPr>
                      <w:t>expression of interest</w:t>
                    </w:r>
                  </w:hyperlink>
                  <w:r>
                    <w:rPr>
                      <w:rFonts w:ascii="Helvetica" w:hAnsi="Helvetica" w:cs="Helvetica"/>
                      <w:color w:val="4B4B4B"/>
                      <w:sz w:val="21"/>
                      <w:szCs w:val="21"/>
                    </w:rPr>
                    <w:t xml:space="preserve"> now. </w:t>
                  </w:r>
                </w:p>
                <w:p w14:paraId="1769DCB2" w14:textId="77777777" w:rsidR="00CD39CD" w:rsidRDefault="00CD39CD">
                  <w:pPr>
                    <w:pStyle w:val="NormalWeb"/>
                    <w:spacing w:line="315" w:lineRule="atLeast"/>
                    <w:rPr>
                      <w:rFonts w:ascii="Helvetica" w:hAnsi="Helvetica" w:cs="Helvetica"/>
                      <w:color w:val="4B4B4B"/>
                      <w:sz w:val="21"/>
                      <w:szCs w:val="21"/>
                    </w:rPr>
                  </w:pPr>
                  <w:r>
                    <w:rPr>
                      <w:rFonts w:ascii="Helvetica" w:hAnsi="Helvetica" w:cs="Helvetica"/>
                      <w:color w:val="4B4B4B"/>
                      <w:sz w:val="21"/>
                      <w:szCs w:val="21"/>
                    </w:rPr>
                    <w:t> </w:t>
                  </w:r>
                </w:p>
                <w:p w14:paraId="53446816" w14:textId="77777777" w:rsidR="00CD39CD" w:rsidRDefault="00CD39CD">
                  <w:pPr>
                    <w:pStyle w:val="NormalWeb"/>
                    <w:spacing w:line="315" w:lineRule="atLeast"/>
                    <w:rPr>
                      <w:rFonts w:ascii="Helvetica" w:hAnsi="Helvetica" w:cs="Helvetica"/>
                      <w:color w:val="4B4B4B"/>
                      <w:sz w:val="21"/>
                      <w:szCs w:val="21"/>
                    </w:rPr>
                  </w:pPr>
                  <w:r>
                    <w:rPr>
                      <w:rFonts w:ascii="Helvetica" w:hAnsi="Helvetica" w:cs="Helvetica"/>
                      <w:color w:val="4B4B4B"/>
                      <w:sz w:val="21"/>
                      <w:szCs w:val="21"/>
                    </w:rPr>
                    <w:t> </w:t>
                  </w:r>
                </w:p>
              </w:tc>
            </w:tr>
          </w:tbl>
          <w:p w14:paraId="521F325B" w14:textId="77777777" w:rsidR="00CD39CD" w:rsidRDefault="00CD39CD">
            <w:pPr>
              <w:rPr>
                <w:rFonts w:ascii="Times New Roman" w:eastAsia="Times New Roman" w:hAnsi="Times New Roman" w:cs="Times New Roman"/>
                <w:sz w:val="20"/>
                <w:szCs w:val="20"/>
              </w:rPr>
            </w:pPr>
          </w:p>
        </w:tc>
      </w:tr>
      <w:tr w:rsidR="002F71B4" w14:paraId="21BB5ABA" w14:textId="77777777" w:rsidTr="002F71B4">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2F71B4" w14:paraId="5264239E" w14:textId="77777777">
              <w:trPr>
                <w:tblCellSpacing w:w="0" w:type="dxa"/>
              </w:trPr>
              <w:tc>
                <w:tcPr>
                  <w:tcW w:w="0" w:type="auto"/>
                  <w:tcMar>
                    <w:top w:w="0" w:type="dxa"/>
                    <w:left w:w="600" w:type="dxa"/>
                    <w:bottom w:w="300" w:type="dxa"/>
                    <w:right w:w="600" w:type="dxa"/>
                  </w:tcMar>
                  <w:hideMark/>
                </w:tcPr>
                <w:p w14:paraId="50EDEB2E" w14:textId="77777777" w:rsidR="002F71B4" w:rsidRDefault="002F71B4">
                  <w:pPr>
                    <w:spacing w:line="540" w:lineRule="atLeast"/>
                    <w:rPr>
                      <w:rFonts w:ascii="Helvetica" w:eastAsia="Times New Roman" w:hAnsi="Helvetica" w:cs="Helvetica"/>
                      <w:b/>
                      <w:bCs/>
                      <w:color w:val="000000"/>
                      <w:sz w:val="36"/>
                      <w:szCs w:val="36"/>
                    </w:rPr>
                  </w:pPr>
                  <w:r>
                    <w:rPr>
                      <w:rFonts w:ascii="Helvetica" w:eastAsia="Times New Roman" w:hAnsi="Helvetica" w:cs="Helvetica"/>
                      <w:b/>
                      <w:bCs/>
                      <w:color w:val="000000"/>
                      <w:sz w:val="36"/>
                      <w:szCs w:val="36"/>
                    </w:rPr>
                    <w:lastRenderedPageBreak/>
                    <w:t>Year 12 Application Support Info Evening</w:t>
                  </w:r>
                </w:p>
              </w:tc>
            </w:tr>
          </w:tbl>
          <w:p w14:paraId="66B7516B" w14:textId="77777777" w:rsidR="002F71B4" w:rsidRDefault="002F71B4">
            <w:pPr>
              <w:rPr>
                <w:rFonts w:ascii="Times New Roman" w:eastAsia="Times New Roman" w:hAnsi="Times New Roman" w:cs="Times New Roman"/>
                <w:sz w:val="20"/>
                <w:szCs w:val="20"/>
              </w:rPr>
            </w:pPr>
          </w:p>
        </w:tc>
      </w:tr>
    </w:tbl>
    <w:p w14:paraId="2B9457C8" w14:textId="77777777" w:rsidR="002F71B4" w:rsidRDefault="002F71B4" w:rsidP="002F71B4">
      <w:pPr>
        <w:spacing w:line="315" w:lineRule="atLeast"/>
        <w:rPr>
          <w:rFonts w:ascii="Helvetica" w:eastAsia="Times New Roman" w:hAnsi="Helvetica" w:cs="Helvetica"/>
          <w:vanish/>
          <w:color w:val="4B4B4B"/>
          <w:sz w:val="21"/>
          <w:szCs w:val="21"/>
        </w:rPr>
      </w:pPr>
    </w:p>
    <w:tbl>
      <w:tblPr>
        <w:tblW w:w="5000" w:type="pct"/>
        <w:tblCellSpacing w:w="0" w:type="dxa"/>
        <w:tblCellMar>
          <w:left w:w="0" w:type="dxa"/>
          <w:right w:w="0" w:type="dxa"/>
        </w:tblCellMar>
        <w:tblLook w:val="04A0" w:firstRow="1" w:lastRow="0" w:firstColumn="1" w:lastColumn="0" w:noHBand="0" w:noVBand="1"/>
      </w:tblPr>
      <w:tblGrid>
        <w:gridCol w:w="9026"/>
      </w:tblGrid>
      <w:tr w:rsidR="002F71B4" w14:paraId="5525B7E2" w14:textId="77777777" w:rsidTr="002F71B4">
        <w:trPr>
          <w:tblCellSpacing w:w="0" w:type="dxa"/>
        </w:trPr>
        <w:tc>
          <w:tcPr>
            <w:tcW w:w="5000" w:type="pct"/>
            <w:tcMar>
              <w:top w:w="0" w:type="dxa"/>
              <w:left w:w="600" w:type="dxa"/>
              <w:bottom w:w="0" w:type="dxa"/>
              <w:right w:w="600" w:type="dxa"/>
            </w:tcMar>
            <w:hideMark/>
          </w:tcPr>
          <w:tbl>
            <w:tblPr>
              <w:tblW w:w="5000" w:type="pct"/>
              <w:tblCellSpacing w:w="0" w:type="dxa"/>
              <w:tblCellMar>
                <w:left w:w="0" w:type="dxa"/>
                <w:right w:w="0" w:type="dxa"/>
              </w:tblCellMar>
              <w:tblLook w:val="04A0" w:firstRow="1" w:lastRow="0" w:firstColumn="1" w:lastColumn="0" w:noHBand="0" w:noVBand="1"/>
            </w:tblPr>
            <w:tblGrid>
              <w:gridCol w:w="7826"/>
            </w:tblGrid>
            <w:tr w:rsidR="002F71B4" w14:paraId="3327DD86" w14:textId="77777777">
              <w:trPr>
                <w:tblCellSpacing w:w="0" w:type="dxa"/>
              </w:trPr>
              <w:tc>
                <w:tcPr>
                  <w:tcW w:w="0" w:type="auto"/>
                  <w:hideMark/>
                </w:tcPr>
                <w:p w14:paraId="74F84EB2" w14:textId="77777777" w:rsidR="002F71B4" w:rsidRDefault="002F71B4">
                  <w:pPr>
                    <w:pStyle w:val="NormalWeb"/>
                    <w:spacing w:line="315" w:lineRule="atLeast"/>
                    <w:rPr>
                      <w:rFonts w:ascii="Helvetica" w:hAnsi="Helvetica" w:cs="Helvetica"/>
                      <w:color w:val="4B4B4B"/>
                      <w:sz w:val="21"/>
                      <w:szCs w:val="21"/>
                    </w:rPr>
                  </w:pPr>
                  <w:r>
                    <w:rPr>
                      <w:rFonts w:ascii="Helvetica" w:hAnsi="Helvetica" w:cs="Helvetica"/>
                      <w:color w:val="4B4B4B"/>
                      <w:sz w:val="21"/>
                      <w:szCs w:val="21"/>
                    </w:rPr>
                    <w:t xml:space="preserve">Applying to </w:t>
                  </w:r>
                  <w:proofErr w:type="spellStart"/>
                  <w:r>
                    <w:rPr>
                      <w:rFonts w:ascii="Helvetica" w:hAnsi="Helvetica" w:cs="Helvetica"/>
                      <w:color w:val="4B4B4B"/>
                      <w:sz w:val="21"/>
                      <w:szCs w:val="21"/>
                    </w:rPr>
                    <w:t>uni</w:t>
                  </w:r>
                  <w:proofErr w:type="spellEnd"/>
                  <w:r>
                    <w:rPr>
                      <w:rFonts w:ascii="Helvetica" w:hAnsi="Helvetica" w:cs="Helvetica"/>
                      <w:color w:val="4B4B4B"/>
                      <w:sz w:val="21"/>
                      <w:szCs w:val="21"/>
                    </w:rPr>
                    <w:t xml:space="preserve"> can be tricky to navigate, so to support your year 12 students and parents when TISC applications open on </w:t>
                  </w:r>
                  <w:r>
                    <w:rPr>
                      <w:rStyle w:val="Strong"/>
                      <w:rFonts w:ascii="Helvetica" w:hAnsi="Helvetica" w:cs="Helvetica"/>
                      <w:color w:val="4B4B4B"/>
                      <w:sz w:val="21"/>
                      <w:szCs w:val="21"/>
                    </w:rPr>
                    <w:t>Monday 1 May 2023</w:t>
                  </w:r>
                  <w:r>
                    <w:rPr>
                      <w:rFonts w:ascii="Helvetica" w:hAnsi="Helvetica" w:cs="Helvetica"/>
                      <w:color w:val="4B4B4B"/>
                      <w:sz w:val="21"/>
                      <w:szCs w:val="21"/>
                    </w:rPr>
                    <w:t xml:space="preserve">, we are hosting the </w:t>
                  </w:r>
                  <w:hyperlink r:id="rId28" w:tgtFrame="_blank" w:history="1">
                    <w:r>
                      <w:rPr>
                        <w:rStyle w:val="Hyperlink"/>
                        <w:rFonts w:ascii="Helvetica" w:hAnsi="Helvetica" w:cs="Helvetica"/>
                        <w:color w:val="CA2381"/>
                        <w:sz w:val="21"/>
                        <w:szCs w:val="21"/>
                      </w:rPr>
                      <w:t>Year 12 Application Support Info Evening</w:t>
                    </w:r>
                  </w:hyperlink>
                  <w:r>
                    <w:rPr>
                      <w:rFonts w:ascii="Helvetica" w:hAnsi="Helvetica" w:cs="Helvetica"/>
                      <w:color w:val="4B4B4B"/>
                      <w:sz w:val="21"/>
                      <w:szCs w:val="21"/>
                    </w:rPr>
                    <w:t xml:space="preserve"> that same night from </w:t>
                  </w:r>
                  <w:r>
                    <w:rPr>
                      <w:rStyle w:val="Strong"/>
                      <w:rFonts w:ascii="Helvetica" w:hAnsi="Helvetica" w:cs="Helvetica"/>
                      <w:color w:val="4B4B4B"/>
                      <w:sz w:val="21"/>
                      <w:szCs w:val="21"/>
                    </w:rPr>
                    <w:t>5.30pm - 6.30pm</w:t>
                  </w:r>
                  <w:r>
                    <w:rPr>
                      <w:rFonts w:ascii="Helvetica" w:hAnsi="Helvetica" w:cs="Helvetica"/>
                      <w:color w:val="4B4B4B"/>
                      <w:sz w:val="21"/>
                      <w:szCs w:val="21"/>
                    </w:rPr>
                    <w:t>.</w:t>
                  </w:r>
                </w:p>
                <w:p w14:paraId="74F007F5" w14:textId="77777777" w:rsidR="002F71B4" w:rsidRDefault="002F71B4">
                  <w:pPr>
                    <w:pStyle w:val="NormalWeb"/>
                    <w:spacing w:line="315" w:lineRule="atLeast"/>
                    <w:rPr>
                      <w:rFonts w:ascii="Helvetica" w:hAnsi="Helvetica" w:cs="Helvetica"/>
                      <w:color w:val="4B4B4B"/>
                      <w:sz w:val="21"/>
                      <w:szCs w:val="21"/>
                    </w:rPr>
                  </w:pPr>
                  <w:r>
                    <w:rPr>
                      <w:rFonts w:ascii="Helvetica" w:hAnsi="Helvetica" w:cs="Helvetica"/>
                      <w:color w:val="4B4B4B"/>
                      <w:sz w:val="21"/>
                      <w:szCs w:val="21"/>
                    </w:rPr>
                    <w:t>Students, parents and educators can join the event online for information covering:</w:t>
                  </w:r>
                </w:p>
                <w:p w14:paraId="376E479A" w14:textId="77777777" w:rsidR="002F71B4" w:rsidRDefault="002F71B4" w:rsidP="002F71B4">
                  <w:pPr>
                    <w:numPr>
                      <w:ilvl w:val="0"/>
                      <w:numId w:val="6"/>
                    </w:numPr>
                    <w:spacing w:before="100" w:beforeAutospacing="1" w:after="100" w:afterAutospacing="1" w:line="315" w:lineRule="atLeast"/>
                    <w:rPr>
                      <w:rFonts w:ascii="Helvetica" w:eastAsia="Times New Roman" w:hAnsi="Helvetica" w:cs="Helvetica"/>
                      <w:color w:val="4B4B4B"/>
                      <w:sz w:val="21"/>
                      <w:szCs w:val="21"/>
                    </w:rPr>
                  </w:pPr>
                  <w:r>
                    <w:rPr>
                      <w:rFonts w:ascii="Helvetica" w:eastAsia="Times New Roman" w:hAnsi="Helvetica" w:cs="Helvetica"/>
                      <w:color w:val="4B4B4B"/>
                      <w:sz w:val="21"/>
                      <w:szCs w:val="21"/>
                    </w:rPr>
                    <w:t>assistance with how to apply</w:t>
                  </w:r>
                </w:p>
                <w:p w14:paraId="1CBDB3B1" w14:textId="77777777" w:rsidR="002F71B4" w:rsidRDefault="002F71B4" w:rsidP="002F71B4">
                  <w:pPr>
                    <w:numPr>
                      <w:ilvl w:val="0"/>
                      <w:numId w:val="6"/>
                    </w:numPr>
                    <w:spacing w:before="100" w:beforeAutospacing="1" w:after="100" w:afterAutospacing="1" w:line="315" w:lineRule="atLeast"/>
                    <w:rPr>
                      <w:rFonts w:ascii="Helvetica" w:eastAsia="Times New Roman" w:hAnsi="Helvetica" w:cs="Helvetica"/>
                      <w:color w:val="4B4B4B"/>
                      <w:sz w:val="21"/>
                      <w:szCs w:val="21"/>
                    </w:rPr>
                  </w:pPr>
                  <w:r>
                    <w:rPr>
                      <w:rFonts w:ascii="Helvetica" w:eastAsia="Times New Roman" w:hAnsi="Helvetica" w:cs="Helvetica"/>
                      <w:color w:val="4B4B4B"/>
                      <w:sz w:val="21"/>
                      <w:szCs w:val="21"/>
                    </w:rPr>
                    <w:t>early offers</w:t>
                  </w:r>
                </w:p>
                <w:p w14:paraId="34A3517D" w14:textId="77777777" w:rsidR="002F71B4" w:rsidRDefault="002F71B4" w:rsidP="002F71B4">
                  <w:pPr>
                    <w:numPr>
                      <w:ilvl w:val="0"/>
                      <w:numId w:val="6"/>
                    </w:numPr>
                    <w:spacing w:before="100" w:beforeAutospacing="1" w:after="100" w:afterAutospacing="1" w:line="315" w:lineRule="atLeast"/>
                    <w:rPr>
                      <w:rFonts w:ascii="Helvetica" w:eastAsia="Times New Roman" w:hAnsi="Helvetica" w:cs="Helvetica"/>
                      <w:color w:val="4B4B4B"/>
                      <w:sz w:val="21"/>
                      <w:szCs w:val="21"/>
                    </w:rPr>
                  </w:pPr>
                  <w:r>
                    <w:rPr>
                      <w:rFonts w:ascii="Helvetica" w:eastAsia="Times New Roman" w:hAnsi="Helvetica" w:cs="Helvetica"/>
                      <w:color w:val="4B4B4B"/>
                      <w:sz w:val="21"/>
                      <w:szCs w:val="21"/>
                    </w:rPr>
                    <w:t>pathways </w:t>
                  </w:r>
                </w:p>
                <w:p w14:paraId="7879E71F" w14:textId="77777777" w:rsidR="002F71B4" w:rsidRDefault="002F71B4">
                  <w:pPr>
                    <w:pStyle w:val="NormalWeb"/>
                    <w:spacing w:line="315" w:lineRule="atLeast"/>
                    <w:rPr>
                      <w:rFonts w:ascii="Helvetica" w:hAnsi="Helvetica" w:cs="Helvetica"/>
                      <w:color w:val="4B4B4B"/>
                      <w:sz w:val="21"/>
                      <w:szCs w:val="21"/>
                    </w:rPr>
                  </w:pPr>
                  <w:r>
                    <w:rPr>
                      <w:rFonts w:ascii="Helvetica" w:hAnsi="Helvetica" w:cs="Helvetica"/>
                      <w:color w:val="4B4B4B"/>
                      <w:sz w:val="21"/>
                      <w:szCs w:val="21"/>
                    </w:rPr>
                    <w:t>To complement this event, we will provide resources to assist your students through the application process as well.</w:t>
                  </w:r>
                </w:p>
                <w:p w14:paraId="77A491BC" w14:textId="77777777" w:rsidR="002F71B4" w:rsidRDefault="002F71B4">
                  <w:pPr>
                    <w:pStyle w:val="NormalWeb"/>
                    <w:spacing w:line="315" w:lineRule="atLeast"/>
                    <w:rPr>
                      <w:rFonts w:ascii="Helvetica" w:hAnsi="Helvetica" w:cs="Helvetica"/>
                      <w:color w:val="4B4B4B"/>
                      <w:sz w:val="21"/>
                      <w:szCs w:val="21"/>
                    </w:rPr>
                  </w:pPr>
                  <w:r>
                    <w:rPr>
                      <w:rFonts w:ascii="Helvetica" w:hAnsi="Helvetica" w:cs="Helvetica"/>
                      <w:color w:val="4B4B4B"/>
                      <w:sz w:val="21"/>
                      <w:szCs w:val="21"/>
                    </w:rPr>
                    <w:t>Please encourage all of your year 12s to register for the event using the link above, and don't hesitate to reach out to the team before then with your questions.</w:t>
                  </w:r>
                </w:p>
                <w:p w14:paraId="7F77D4B3" w14:textId="77777777" w:rsidR="002F71B4" w:rsidRDefault="002F71B4">
                  <w:pPr>
                    <w:pStyle w:val="NormalWeb"/>
                    <w:spacing w:line="315" w:lineRule="atLeast"/>
                    <w:rPr>
                      <w:rFonts w:ascii="Helvetica" w:hAnsi="Helvetica" w:cs="Helvetica"/>
                      <w:color w:val="4B4B4B"/>
                      <w:sz w:val="21"/>
                      <w:szCs w:val="21"/>
                    </w:rPr>
                  </w:pPr>
                  <w:r>
                    <w:rPr>
                      <w:rFonts w:ascii="Helvetica" w:hAnsi="Helvetica" w:cs="Helvetica"/>
                      <w:color w:val="4B4B4B"/>
                      <w:sz w:val="21"/>
                      <w:szCs w:val="21"/>
                    </w:rPr>
                    <w:t> </w:t>
                  </w:r>
                </w:p>
              </w:tc>
            </w:tr>
          </w:tbl>
          <w:p w14:paraId="1B6A3952" w14:textId="77777777" w:rsidR="002F71B4" w:rsidRDefault="002F71B4">
            <w:pPr>
              <w:rPr>
                <w:rFonts w:ascii="Times New Roman" w:eastAsia="Times New Roman" w:hAnsi="Times New Roman" w:cs="Times New Roman"/>
                <w:sz w:val="20"/>
                <w:szCs w:val="20"/>
              </w:rPr>
            </w:pPr>
          </w:p>
        </w:tc>
      </w:tr>
    </w:tbl>
    <w:p w14:paraId="70897CAC" w14:textId="653FFC7F" w:rsidR="00C24317" w:rsidRDefault="00C24317" w:rsidP="0000565B">
      <w:pPr>
        <w:rPr>
          <w:lang w:val="en-US"/>
        </w:rPr>
      </w:pPr>
    </w:p>
    <w:tbl>
      <w:tblPr>
        <w:tblW w:w="9000" w:type="dxa"/>
        <w:tblCellMar>
          <w:left w:w="0" w:type="dxa"/>
          <w:right w:w="0" w:type="dxa"/>
        </w:tblCellMar>
        <w:tblLook w:val="04A0" w:firstRow="1" w:lastRow="0" w:firstColumn="1" w:lastColumn="0" w:noHBand="0" w:noVBand="1"/>
      </w:tblPr>
      <w:tblGrid>
        <w:gridCol w:w="9000"/>
      </w:tblGrid>
      <w:tr w:rsidR="00835140" w14:paraId="6272F2B5" w14:textId="77777777" w:rsidTr="00835140">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000"/>
            </w:tblGrid>
            <w:tr w:rsidR="00835140" w14:paraId="14EDA1C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500"/>
                    <w:gridCol w:w="4500"/>
                  </w:tblGrid>
                  <w:tr w:rsidR="00835140" w14:paraId="458F93DC" w14:textId="77777777">
                    <w:tc>
                      <w:tcPr>
                        <w:tcW w:w="0" w:type="auto"/>
                        <w:hideMark/>
                      </w:tcPr>
                      <w:tbl>
                        <w:tblPr>
                          <w:tblW w:w="5000" w:type="pct"/>
                          <w:tblCellMar>
                            <w:left w:w="0" w:type="dxa"/>
                            <w:right w:w="0" w:type="dxa"/>
                          </w:tblCellMar>
                          <w:tblLook w:val="04A0" w:firstRow="1" w:lastRow="0" w:firstColumn="1" w:lastColumn="0" w:noHBand="0" w:noVBand="1"/>
                        </w:tblPr>
                        <w:tblGrid>
                          <w:gridCol w:w="4500"/>
                        </w:tblGrid>
                        <w:tr w:rsidR="00835140" w14:paraId="3B3DD8D7" w14:textId="77777777">
                          <w:tc>
                            <w:tcPr>
                              <w:tcW w:w="0" w:type="auto"/>
                              <w:tcMar>
                                <w:top w:w="300" w:type="dxa"/>
                                <w:left w:w="150" w:type="dxa"/>
                                <w:bottom w:w="300" w:type="dxa"/>
                                <w:right w:w="150" w:type="dxa"/>
                              </w:tcMar>
                              <w:vAlign w:val="center"/>
                              <w:hideMark/>
                            </w:tcPr>
                            <w:tbl>
                              <w:tblPr>
                                <w:tblW w:w="4200" w:type="dxa"/>
                                <w:jc w:val="center"/>
                                <w:tblCellMar>
                                  <w:left w:w="0" w:type="dxa"/>
                                  <w:right w:w="0" w:type="dxa"/>
                                </w:tblCellMar>
                                <w:tblLook w:val="04A0" w:firstRow="1" w:lastRow="0" w:firstColumn="1" w:lastColumn="0" w:noHBand="0" w:noVBand="1"/>
                              </w:tblPr>
                              <w:tblGrid>
                                <w:gridCol w:w="4200"/>
                              </w:tblGrid>
                              <w:tr w:rsidR="00835140" w14:paraId="6FE28E0E" w14:textId="77777777">
                                <w:trPr>
                                  <w:jc w:val="center"/>
                                </w:trPr>
                                <w:tc>
                                  <w:tcPr>
                                    <w:tcW w:w="0" w:type="auto"/>
                                    <w:vAlign w:val="center"/>
                                    <w:hideMark/>
                                  </w:tcPr>
                                  <w:p w14:paraId="159E2AF4" w14:textId="7D65ADD4" w:rsidR="00835140" w:rsidRDefault="00835140">
                                    <w:pPr>
                                      <w:jc w:val="center"/>
                                      <w:rPr>
                                        <w:rFonts w:eastAsia="Times New Roman"/>
                                      </w:rPr>
                                    </w:pPr>
                                    <w:r>
                                      <w:rPr>
                                        <w:rFonts w:eastAsia="Times New Roman"/>
                                        <w:noProof/>
                                      </w:rPr>
                                      <w:drawing>
                                        <wp:inline distT="0" distB="0" distL="0" distR="0" wp14:anchorId="34727487" wp14:editId="2C9C25DF">
                                          <wp:extent cx="2667000" cy="1333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000" cy="1333500"/>
                                                  </a:xfrm>
                                                  <a:prstGeom prst="rect">
                                                    <a:avLst/>
                                                  </a:prstGeom>
                                                  <a:noFill/>
                                                  <a:ln>
                                                    <a:noFill/>
                                                  </a:ln>
                                                </pic:spPr>
                                              </pic:pic>
                                            </a:graphicData>
                                          </a:graphic>
                                        </wp:inline>
                                      </w:drawing>
                                    </w:r>
                                  </w:p>
                                </w:tc>
                              </w:tr>
                            </w:tbl>
                            <w:p w14:paraId="6170B0DC" w14:textId="77777777" w:rsidR="00835140" w:rsidRDefault="00835140">
                              <w:pPr>
                                <w:jc w:val="center"/>
                                <w:rPr>
                                  <w:rFonts w:ascii="Times New Roman" w:eastAsia="Times New Roman" w:hAnsi="Times New Roman" w:cs="Times New Roman"/>
                                  <w:sz w:val="20"/>
                                  <w:szCs w:val="20"/>
                                </w:rPr>
                              </w:pPr>
                            </w:p>
                          </w:tc>
                        </w:tr>
                      </w:tbl>
                      <w:p w14:paraId="4EB47FAE" w14:textId="77777777" w:rsidR="00835140" w:rsidRDefault="00835140">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835140" w14:paraId="3218118D" w14:textId="77777777">
                          <w:tc>
                            <w:tcPr>
                              <w:tcW w:w="0" w:type="auto"/>
                              <w:tcMar>
                                <w:top w:w="150" w:type="dxa"/>
                                <w:left w:w="150" w:type="dxa"/>
                                <w:bottom w:w="300" w:type="dxa"/>
                                <w:right w:w="150" w:type="dxa"/>
                              </w:tcMar>
                              <w:vAlign w:val="center"/>
                              <w:hideMark/>
                            </w:tcPr>
                            <w:p w14:paraId="7D930C4D" w14:textId="77777777" w:rsidR="00835140" w:rsidRDefault="00000000">
                              <w:pPr>
                                <w:pStyle w:val="Heading3"/>
                                <w:spacing w:line="270" w:lineRule="atLeast"/>
                                <w:rPr>
                                  <w:rFonts w:ascii="Raleway" w:eastAsia="Times New Roman" w:hAnsi="Raleway" w:cs="Calibri"/>
                                  <w:color w:val="000000"/>
                                  <w:sz w:val="27"/>
                                  <w:szCs w:val="27"/>
                                </w:rPr>
                              </w:pPr>
                              <w:hyperlink r:id="rId30" w:tgtFrame="_blank" w:history="1">
                                <w:r w:rsidR="00835140">
                                  <w:rPr>
                                    <w:rStyle w:val="Hyperlink"/>
                                    <w:rFonts w:ascii="Raleway" w:eastAsia="Times New Roman" w:hAnsi="Raleway"/>
                                  </w:rPr>
                                  <w:t>UWA Parents Space</w:t>
                                </w:r>
                              </w:hyperlink>
                            </w:p>
                            <w:p w14:paraId="0D4BDADD" w14:textId="77777777" w:rsidR="00835140" w:rsidRDefault="00835140">
                              <w:pPr>
                                <w:spacing w:line="270" w:lineRule="atLeast"/>
                                <w:rPr>
                                  <w:rFonts w:ascii="Raleway" w:eastAsia="Times New Roman" w:hAnsi="Raleway"/>
                                  <w:color w:val="000000"/>
                                  <w:sz w:val="23"/>
                                  <w:szCs w:val="23"/>
                                </w:rPr>
                              </w:pPr>
                              <w:r>
                                <w:rPr>
                                  <w:rFonts w:ascii="Raleway" w:eastAsia="Times New Roman" w:hAnsi="Raleway"/>
                                  <w:color w:val="000000"/>
                                  <w:sz w:val="23"/>
                                  <w:szCs w:val="23"/>
                                </w:rPr>
                                <w:t xml:space="preserve">Help your teenager figure out what to study or navigate their transition from secondary school to </w:t>
                              </w:r>
                              <w:proofErr w:type="spellStart"/>
                              <w:r>
                                <w:rPr>
                                  <w:rFonts w:ascii="Raleway" w:eastAsia="Times New Roman" w:hAnsi="Raleway"/>
                                  <w:color w:val="000000"/>
                                  <w:sz w:val="23"/>
                                  <w:szCs w:val="23"/>
                                </w:rPr>
                                <w:t>uni</w:t>
                              </w:r>
                              <w:proofErr w:type="spellEnd"/>
                              <w:r>
                                <w:rPr>
                                  <w:rFonts w:ascii="Raleway" w:eastAsia="Times New Roman" w:hAnsi="Raleway"/>
                                  <w:color w:val="000000"/>
                                  <w:sz w:val="23"/>
                                  <w:szCs w:val="23"/>
                                </w:rPr>
                                <w:t>! Find advice, tips and all the info you wish you knew when you were a teenager, shared by other parents and guardians like you.</w:t>
                              </w:r>
                            </w:p>
                          </w:tc>
                        </w:tr>
                      </w:tbl>
                      <w:p w14:paraId="606609B7" w14:textId="77777777" w:rsidR="00835140" w:rsidRDefault="00835140">
                        <w:pPr>
                          <w:rPr>
                            <w:rFonts w:ascii="Times New Roman" w:eastAsia="Times New Roman" w:hAnsi="Times New Roman" w:cs="Times New Roman"/>
                            <w:sz w:val="20"/>
                            <w:szCs w:val="20"/>
                          </w:rPr>
                        </w:pPr>
                      </w:p>
                    </w:tc>
                  </w:tr>
                </w:tbl>
                <w:p w14:paraId="30284BB8" w14:textId="77777777" w:rsidR="00835140" w:rsidRDefault="00835140">
                  <w:pPr>
                    <w:rPr>
                      <w:rFonts w:ascii="Times New Roman" w:eastAsia="Times New Roman" w:hAnsi="Times New Roman" w:cs="Times New Roman"/>
                      <w:sz w:val="20"/>
                      <w:szCs w:val="20"/>
                    </w:rPr>
                  </w:pPr>
                </w:p>
              </w:tc>
            </w:tr>
          </w:tbl>
          <w:p w14:paraId="7B64BB50" w14:textId="77777777" w:rsidR="00835140" w:rsidRDefault="00835140">
            <w:pPr>
              <w:rPr>
                <w:rFonts w:ascii="Times New Roman" w:eastAsia="Times New Roman" w:hAnsi="Times New Roman" w:cs="Times New Roman"/>
                <w:sz w:val="20"/>
                <w:szCs w:val="20"/>
              </w:rPr>
            </w:pPr>
          </w:p>
        </w:tc>
      </w:tr>
    </w:tbl>
    <w:p w14:paraId="6ED5F353" w14:textId="77777777" w:rsidR="00835140" w:rsidRDefault="00835140" w:rsidP="00835140">
      <w:pPr>
        <w:rPr>
          <w:rFonts w:ascii="Calibri" w:eastAsia="Times New Roman" w:hAnsi="Calibri" w:cs="Calibri"/>
          <w:vanish/>
        </w:rPr>
      </w:pPr>
    </w:p>
    <w:tbl>
      <w:tblPr>
        <w:tblW w:w="9142" w:type="dxa"/>
        <w:tblInd w:w="-142" w:type="dxa"/>
        <w:tblCellMar>
          <w:left w:w="0" w:type="dxa"/>
          <w:right w:w="0" w:type="dxa"/>
        </w:tblCellMar>
        <w:tblLook w:val="04A0" w:firstRow="1" w:lastRow="0" w:firstColumn="1" w:lastColumn="0" w:noHBand="0" w:noVBand="1"/>
      </w:tblPr>
      <w:tblGrid>
        <w:gridCol w:w="9142"/>
      </w:tblGrid>
      <w:tr w:rsidR="00835140" w14:paraId="2A847ECA" w14:textId="77777777" w:rsidTr="004E6410">
        <w:tc>
          <w:tcPr>
            <w:tcW w:w="9142" w:type="dxa"/>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142"/>
            </w:tblGrid>
            <w:tr w:rsidR="00835140" w14:paraId="68F101E9" w14:textId="77777777">
              <w:tc>
                <w:tcPr>
                  <w:tcW w:w="0" w:type="auto"/>
                  <w:vAlign w:val="center"/>
                  <w:hideMark/>
                </w:tcPr>
                <w:p w14:paraId="3EF21A8A" w14:textId="77777777" w:rsidR="00835140" w:rsidRDefault="00835140">
                  <w:pPr>
                    <w:rPr>
                      <w:rFonts w:ascii="Times New Roman" w:eastAsia="Times New Roman" w:hAnsi="Times New Roman" w:cs="Times New Roman"/>
                      <w:sz w:val="20"/>
                      <w:szCs w:val="20"/>
                    </w:rPr>
                  </w:pPr>
                </w:p>
              </w:tc>
            </w:tr>
          </w:tbl>
          <w:p w14:paraId="50A3D2A1" w14:textId="77777777" w:rsidR="00A0715F" w:rsidRDefault="00A0715F" w:rsidP="00A0715F">
            <w:pPr>
              <w:pStyle w:val="Heading3"/>
              <w:rPr>
                <w:lang w:val="en-US"/>
              </w:rPr>
            </w:pPr>
            <w:r>
              <w:rPr>
                <w:lang w:val="en-US"/>
              </w:rPr>
              <w:lastRenderedPageBreak/>
              <w:t>27 March UWA Postgraduate entry to Medicine Webinar</w:t>
            </w:r>
          </w:p>
          <w:p w14:paraId="37D4563C" w14:textId="77777777" w:rsidR="00A0715F" w:rsidRDefault="00A0715F" w:rsidP="00A0715F">
            <w:pPr>
              <w:rPr>
                <w:lang w:val="en-US" w:eastAsia="en-AU"/>
              </w:rPr>
            </w:pPr>
          </w:p>
          <w:p w14:paraId="67FD1D47" w14:textId="77777777" w:rsidR="00A0715F" w:rsidRDefault="00A0715F" w:rsidP="00A0715F">
            <w:pPr>
              <w:rPr>
                <w:lang w:val="en-US" w:eastAsia="en-AU"/>
              </w:rPr>
            </w:pPr>
            <w:r>
              <w:rPr>
                <w:noProof/>
                <w:lang w:val="en-US" w:eastAsia="en-AU"/>
              </w:rPr>
              <w:drawing>
                <wp:anchor distT="0" distB="0" distL="114300" distR="114300" simplePos="0" relativeHeight="251674624" behindDoc="0" locked="0" layoutInCell="1" allowOverlap="1" wp14:anchorId="60C6F48A" wp14:editId="4BA03D48">
                  <wp:simplePos x="0" y="0"/>
                  <wp:positionH relativeFrom="margin">
                    <wp:posOffset>3232785</wp:posOffset>
                  </wp:positionH>
                  <wp:positionV relativeFrom="paragraph">
                    <wp:posOffset>589915</wp:posOffset>
                  </wp:positionV>
                  <wp:extent cx="2543175" cy="1849755"/>
                  <wp:effectExtent l="0" t="0" r="952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3175" cy="1849755"/>
                          </a:xfrm>
                          <a:prstGeom prst="rect">
                            <a:avLst/>
                          </a:prstGeom>
                          <a:noFill/>
                        </pic:spPr>
                      </pic:pic>
                    </a:graphicData>
                  </a:graphic>
                  <wp14:sizeRelH relativeFrom="margin">
                    <wp14:pctWidth>0</wp14:pctWidth>
                  </wp14:sizeRelH>
                  <wp14:sizeRelV relativeFrom="margin">
                    <wp14:pctHeight>0</wp14:pctHeight>
                  </wp14:sizeRelV>
                </wp:anchor>
              </w:drawing>
            </w:r>
            <w:r>
              <w:rPr>
                <w:lang w:val="en-US" w:eastAsia="en-AU"/>
              </w:rPr>
              <w:t xml:space="preserve">School students can be awarded an </w:t>
            </w:r>
            <w:hyperlink r:id="rId32" w:history="1">
              <w:r w:rsidRPr="00F075FE">
                <w:rPr>
                  <w:rStyle w:val="Hyperlink"/>
                  <w:lang w:val="en-US" w:eastAsia="en-AU"/>
                </w:rPr>
                <w:t>assured pathway into medicine at UWA</w:t>
              </w:r>
            </w:hyperlink>
            <w:r>
              <w:rPr>
                <w:lang w:val="en-US" w:eastAsia="en-AU"/>
              </w:rPr>
              <w:t xml:space="preserve">. This pathway is for high achieving domestic school leavers who do well in their undergraduate degree. </w:t>
            </w:r>
          </w:p>
          <w:p w14:paraId="745912B1" w14:textId="77777777" w:rsidR="00A0715F" w:rsidRDefault="00A0715F" w:rsidP="00A0715F">
            <w:pPr>
              <w:rPr>
                <w:lang w:val="en-US" w:eastAsia="en-AU"/>
              </w:rPr>
            </w:pPr>
          </w:p>
          <w:p w14:paraId="182F11B4" w14:textId="77777777" w:rsidR="00A0715F" w:rsidRPr="006359B7" w:rsidRDefault="00A0715F" w:rsidP="00A0715F">
            <w:pPr>
              <w:rPr>
                <w:lang w:val="en-US" w:eastAsia="en-AU"/>
              </w:rPr>
            </w:pPr>
            <w:r>
              <w:rPr>
                <w:lang w:val="en-US" w:eastAsia="en-AU"/>
              </w:rPr>
              <w:t xml:space="preserve">Students can also apply directly for a place in the program once they have a degree from UWA or another university. This webinar provides information on how to apply for a career in medicine. Register </w:t>
            </w:r>
            <w:hyperlink r:id="rId33" w:history="1">
              <w:r w:rsidRPr="003741EB">
                <w:rPr>
                  <w:rStyle w:val="Hyperlink"/>
                  <w:lang w:val="en-US" w:eastAsia="en-AU"/>
                </w:rPr>
                <w:t>HERE.</w:t>
              </w:r>
            </w:hyperlink>
            <w:r>
              <w:rPr>
                <w:lang w:val="en-US" w:eastAsia="en-AU"/>
              </w:rPr>
              <w:t xml:space="preserve"> </w:t>
            </w:r>
          </w:p>
          <w:p w14:paraId="7FFB7322" w14:textId="77777777" w:rsidR="0053772C" w:rsidRDefault="0053772C" w:rsidP="0053772C">
            <w:pPr>
              <w:pStyle w:val="Heading3"/>
            </w:pPr>
            <w:r>
              <w:rPr>
                <w:noProof/>
              </w:rPr>
              <w:drawing>
                <wp:anchor distT="0" distB="0" distL="114300" distR="114300" simplePos="0" relativeHeight="251676672" behindDoc="0" locked="0" layoutInCell="1" allowOverlap="1" wp14:anchorId="592D3167" wp14:editId="35CD32CE">
                  <wp:simplePos x="0" y="0"/>
                  <wp:positionH relativeFrom="column">
                    <wp:posOffset>3376295</wp:posOffset>
                  </wp:positionH>
                  <wp:positionV relativeFrom="paragraph">
                    <wp:posOffset>-7063740</wp:posOffset>
                  </wp:positionV>
                  <wp:extent cx="2528570" cy="1838960"/>
                  <wp:effectExtent l="0" t="0" r="5080" b="889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8570" cy="1838960"/>
                          </a:xfrm>
                          <a:prstGeom prst="rect">
                            <a:avLst/>
                          </a:prstGeom>
                          <a:noFill/>
                        </pic:spPr>
                      </pic:pic>
                    </a:graphicData>
                  </a:graphic>
                  <wp14:sizeRelH relativeFrom="margin">
                    <wp14:pctWidth>0</wp14:pctWidth>
                  </wp14:sizeRelH>
                  <wp14:sizeRelV relativeFrom="margin">
                    <wp14:pctHeight>0</wp14:pctHeight>
                  </wp14:sizeRelV>
                </wp:anchor>
              </w:drawing>
            </w:r>
            <w:r>
              <w:t>28 March UWA Bachelor’s degree in Data and Computer Science Webinar</w:t>
            </w:r>
          </w:p>
          <w:p w14:paraId="6C7CCC12" w14:textId="77777777" w:rsidR="0053772C" w:rsidRDefault="0053772C" w:rsidP="0053772C">
            <w:pPr>
              <w:rPr>
                <w:lang w:val="en-GB" w:eastAsia="en-AU"/>
              </w:rPr>
            </w:pPr>
          </w:p>
          <w:p w14:paraId="0AADBDF6" w14:textId="77777777" w:rsidR="0053772C" w:rsidRDefault="0053772C" w:rsidP="0053772C">
            <w:pPr>
              <w:rPr>
                <w:rStyle w:val="Hyperlink"/>
                <w:lang w:eastAsia="en-AU"/>
              </w:rPr>
            </w:pPr>
            <w:r w:rsidRPr="00A37354">
              <w:rPr>
                <w:lang w:eastAsia="en-AU"/>
              </w:rPr>
              <w:t>Join us for an upcoming webinar on UWA bachelor's degree in data and computer science where you'll learn about each program's structure, entry requirements, specialisations and potential career paths. This webinar will be presented by academic staff from UWA's School of Physics, Mathematics and Computing, the UWA Future Students team and current student panellists, and includes a Q&amp;A session where you can ask any questions you may have about studying at UWA.</w:t>
            </w:r>
            <w:r>
              <w:rPr>
                <w:lang w:eastAsia="en-AU"/>
              </w:rPr>
              <w:t xml:space="preserve"> Register </w:t>
            </w:r>
            <w:hyperlink r:id="rId35" w:history="1">
              <w:r w:rsidRPr="008254AC">
                <w:rPr>
                  <w:rStyle w:val="Hyperlink"/>
                  <w:lang w:eastAsia="en-AU"/>
                </w:rPr>
                <w:t>HERE</w:t>
              </w:r>
            </w:hyperlink>
          </w:p>
          <w:p w14:paraId="465D3DBD" w14:textId="77777777" w:rsidR="0053772C" w:rsidRDefault="0053772C" w:rsidP="0053772C">
            <w:pPr>
              <w:rPr>
                <w:lang w:eastAsia="en-AU"/>
              </w:rPr>
            </w:pPr>
          </w:p>
          <w:p w14:paraId="02165E6B" w14:textId="77777777" w:rsidR="0053772C" w:rsidRDefault="0053772C" w:rsidP="0053772C">
            <w:pPr>
              <w:rPr>
                <w:lang w:eastAsia="en-AU"/>
              </w:rPr>
            </w:pPr>
          </w:p>
          <w:p w14:paraId="2F30F1C9" w14:textId="77777777" w:rsidR="0053772C" w:rsidRDefault="0053772C" w:rsidP="0053772C">
            <w:pPr>
              <w:pStyle w:val="Heading3"/>
            </w:pPr>
            <w:r>
              <w:t>29 March UWA Bachelor’s degrees in Business and Commerce Webinar</w:t>
            </w:r>
          </w:p>
          <w:p w14:paraId="03B8675E" w14:textId="77777777" w:rsidR="0053772C" w:rsidRDefault="0053772C" w:rsidP="0053772C">
            <w:pPr>
              <w:rPr>
                <w:lang w:eastAsia="en-AU"/>
              </w:rPr>
            </w:pPr>
            <w:r>
              <w:rPr>
                <w:noProof/>
                <w:lang w:eastAsia="en-AU"/>
              </w:rPr>
              <w:drawing>
                <wp:anchor distT="0" distB="0" distL="114300" distR="114300" simplePos="0" relativeHeight="251677696" behindDoc="0" locked="0" layoutInCell="1" allowOverlap="1" wp14:anchorId="1C22E261" wp14:editId="0153590A">
                  <wp:simplePos x="0" y="0"/>
                  <wp:positionH relativeFrom="margin">
                    <wp:align>right</wp:align>
                  </wp:positionH>
                  <wp:positionV relativeFrom="paragraph">
                    <wp:posOffset>12415</wp:posOffset>
                  </wp:positionV>
                  <wp:extent cx="2630170" cy="191262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30170" cy="1912620"/>
                          </a:xfrm>
                          <a:prstGeom prst="rect">
                            <a:avLst/>
                          </a:prstGeom>
                          <a:noFill/>
                        </pic:spPr>
                      </pic:pic>
                    </a:graphicData>
                  </a:graphic>
                  <wp14:sizeRelH relativeFrom="margin">
                    <wp14:pctWidth>0</wp14:pctWidth>
                  </wp14:sizeRelH>
                  <wp14:sizeRelV relativeFrom="margin">
                    <wp14:pctHeight>0</wp14:pctHeight>
                  </wp14:sizeRelV>
                </wp:anchor>
              </w:drawing>
            </w:r>
          </w:p>
          <w:p w14:paraId="5462463B" w14:textId="77777777" w:rsidR="0053772C" w:rsidRDefault="0053772C" w:rsidP="0053772C">
            <w:pPr>
              <w:rPr>
                <w:rStyle w:val="Hyperlink"/>
                <w:lang w:eastAsia="en-AU"/>
              </w:rPr>
            </w:pPr>
            <w:r w:rsidRPr="00280512">
              <w:rPr>
                <w:lang w:eastAsia="en-AU"/>
              </w:rPr>
              <w:t>Join us for an upcoming webinar on UWA bachelor's degrees in business and commerce where you'll learn about each program's structure, entry requirements, specialisations and potential career paths. This webinar will be presented by academic staff from UWA's Business School, the UWA Future Students team and current student panellists, and includes a Q&amp;A session where you can ask any questions you may have about studying at UWA.</w:t>
            </w:r>
            <w:r>
              <w:rPr>
                <w:lang w:eastAsia="en-AU"/>
              </w:rPr>
              <w:t xml:space="preserve"> Register </w:t>
            </w:r>
            <w:hyperlink r:id="rId37" w:history="1">
              <w:r w:rsidRPr="00280512">
                <w:rPr>
                  <w:rStyle w:val="Hyperlink"/>
                  <w:lang w:eastAsia="en-AU"/>
                </w:rPr>
                <w:t>HERE.</w:t>
              </w:r>
            </w:hyperlink>
          </w:p>
          <w:p w14:paraId="3EB4DA46" w14:textId="77777777" w:rsidR="004E6410" w:rsidRDefault="004E6410" w:rsidP="004E6410">
            <w:pPr>
              <w:pStyle w:val="Heading3"/>
            </w:pPr>
            <w:r>
              <w:rPr>
                <w:noProof/>
              </w:rPr>
              <w:lastRenderedPageBreak/>
              <w:drawing>
                <wp:anchor distT="0" distB="0" distL="114300" distR="114300" simplePos="0" relativeHeight="251679744" behindDoc="0" locked="0" layoutInCell="1" allowOverlap="1" wp14:anchorId="4AC56E47" wp14:editId="132482D8">
                  <wp:simplePos x="0" y="0"/>
                  <wp:positionH relativeFrom="margin">
                    <wp:posOffset>3369310</wp:posOffset>
                  </wp:positionH>
                  <wp:positionV relativeFrom="paragraph">
                    <wp:posOffset>-6696075</wp:posOffset>
                  </wp:positionV>
                  <wp:extent cx="2656205" cy="19335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56205" cy="1933575"/>
                          </a:xfrm>
                          <a:prstGeom prst="rect">
                            <a:avLst/>
                          </a:prstGeom>
                          <a:noFill/>
                        </pic:spPr>
                      </pic:pic>
                    </a:graphicData>
                  </a:graphic>
                  <wp14:sizeRelH relativeFrom="margin">
                    <wp14:pctWidth>0</wp14:pctWidth>
                  </wp14:sizeRelH>
                  <wp14:sizeRelV relativeFrom="margin">
                    <wp14:pctHeight>0</wp14:pctHeight>
                  </wp14:sizeRelV>
                </wp:anchor>
              </w:drawing>
            </w:r>
            <w:r>
              <w:t>30 March UWA Everything you need to know about Psychology Webinar</w:t>
            </w:r>
          </w:p>
          <w:p w14:paraId="3B26727E" w14:textId="77777777" w:rsidR="004E6410" w:rsidRDefault="004E6410" w:rsidP="004E6410">
            <w:pPr>
              <w:rPr>
                <w:lang w:eastAsia="en-AU"/>
              </w:rPr>
            </w:pPr>
            <w:r w:rsidRPr="00EB7D1E">
              <w:rPr>
                <w:lang w:eastAsia="en-AU"/>
              </w:rPr>
              <w:t>Join us for an upcoming webinar on UWA undergraduate and postgraduate degrees in psychology where you'll learn about each program's structure, entry requirements, specialisations and potential career paths. This webinar will be presented by academic staff from UWA's School of Psychological Science, the UWA Future Students team and current student panellists, and includes a Q&amp;A session where you can ask any questions you may have about studying at UWA.</w:t>
            </w:r>
          </w:p>
          <w:p w14:paraId="4D03150E" w14:textId="77777777" w:rsidR="004E6410" w:rsidRDefault="004E6410" w:rsidP="004E6410">
            <w:pPr>
              <w:rPr>
                <w:lang w:eastAsia="en-AU"/>
              </w:rPr>
            </w:pPr>
            <w:r>
              <w:rPr>
                <w:lang w:eastAsia="en-AU"/>
              </w:rPr>
              <w:t xml:space="preserve">Register </w:t>
            </w:r>
            <w:hyperlink r:id="rId39" w:history="1">
              <w:r w:rsidRPr="00EB7D1E">
                <w:rPr>
                  <w:rStyle w:val="Hyperlink"/>
                  <w:lang w:eastAsia="en-AU"/>
                </w:rPr>
                <w:t>HERE</w:t>
              </w:r>
            </w:hyperlink>
            <w:r>
              <w:rPr>
                <w:lang w:eastAsia="en-AU"/>
              </w:rPr>
              <w:t>.</w:t>
            </w:r>
          </w:p>
          <w:p w14:paraId="0A4B864B" w14:textId="77777777" w:rsidR="004E6410" w:rsidRDefault="004E6410" w:rsidP="004E6410">
            <w:pPr>
              <w:rPr>
                <w:lang w:eastAsia="en-AU"/>
              </w:rPr>
            </w:pPr>
          </w:p>
          <w:p w14:paraId="0E6B944F" w14:textId="77777777" w:rsidR="004E6410" w:rsidRDefault="004E6410" w:rsidP="004E6410">
            <w:pPr>
              <w:rPr>
                <w:lang w:eastAsia="en-AU"/>
              </w:rPr>
            </w:pPr>
          </w:p>
          <w:p w14:paraId="502562DB" w14:textId="77777777" w:rsidR="004E6410" w:rsidRDefault="004E6410" w:rsidP="004E6410">
            <w:pPr>
              <w:pStyle w:val="Heading3"/>
            </w:pPr>
            <w:r>
              <w:rPr>
                <w:noProof/>
              </w:rPr>
              <w:drawing>
                <wp:anchor distT="0" distB="0" distL="114300" distR="114300" simplePos="0" relativeHeight="251680768" behindDoc="0" locked="0" layoutInCell="1" allowOverlap="1" wp14:anchorId="7ABC6544" wp14:editId="2885E8E0">
                  <wp:simplePos x="0" y="0"/>
                  <wp:positionH relativeFrom="column">
                    <wp:posOffset>3635433</wp:posOffset>
                  </wp:positionH>
                  <wp:positionV relativeFrom="paragraph">
                    <wp:posOffset>438439</wp:posOffset>
                  </wp:positionV>
                  <wp:extent cx="2195830" cy="1597025"/>
                  <wp:effectExtent l="0" t="0" r="0" b="317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95830" cy="1597025"/>
                          </a:xfrm>
                          <a:prstGeom prst="rect">
                            <a:avLst/>
                          </a:prstGeom>
                          <a:noFill/>
                        </pic:spPr>
                      </pic:pic>
                    </a:graphicData>
                  </a:graphic>
                </wp:anchor>
              </w:drawing>
            </w:r>
            <w:r>
              <w:t>31 March UWA Bachelor’s degree studies in Music, Art and Media Studies Webinar</w:t>
            </w:r>
          </w:p>
          <w:p w14:paraId="454E4253" w14:textId="77777777" w:rsidR="004E6410" w:rsidRDefault="004E6410" w:rsidP="004E6410">
            <w:pPr>
              <w:rPr>
                <w:lang w:eastAsia="en-AU"/>
              </w:rPr>
            </w:pPr>
            <w:r w:rsidRPr="00D13792">
              <w:rPr>
                <w:lang w:eastAsia="en-AU"/>
              </w:rPr>
              <w:t>Join us for an upcoming webinar on UWA bachelor's degrees in music, art, and media studies where you'll learn about each program's structure, entry requirements, specialisations and potential career paths. This webinar will be presented by academic staff from UWA's School of Social Sciences, School of Design, Conservatorium of Music, the UWA Future Students team and current student panellists, and includes a Q&amp;A session where you can ask any questions you may have about studying at UWA.</w:t>
            </w:r>
          </w:p>
          <w:p w14:paraId="66535107" w14:textId="77777777" w:rsidR="004E6410" w:rsidRPr="00D13792" w:rsidRDefault="004E6410" w:rsidP="004E6410">
            <w:pPr>
              <w:rPr>
                <w:lang w:val="en-GB" w:eastAsia="en-AU"/>
              </w:rPr>
            </w:pPr>
            <w:r>
              <w:rPr>
                <w:lang w:eastAsia="en-AU"/>
              </w:rPr>
              <w:t xml:space="preserve">Register </w:t>
            </w:r>
            <w:hyperlink r:id="rId41" w:history="1">
              <w:r w:rsidRPr="00BC4578">
                <w:rPr>
                  <w:rStyle w:val="Hyperlink"/>
                  <w:lang w:eastAsia="en-AU"/>
                </w:rPr>
                <w:t>HERE</w:t>
              </w:r>
            </w:hyperlink>
            <w:r>
              <w:rPr>
                <w:lang w:eastAsia="en-AU"/>
              </w:rPr>
              <w:t>.</w:t>
            </w:r>
          </w:p>
          <w:p w14:paraId="25586272" w14:textId="77777777" w:rsidR="004E6410" w:rsidRDefault="004E6410" w:rsidP="004E6410">
            <w:pPr>
              <w:rPr>
                <w:lang w:val="en-US"/>
              </w:rPr>
            </w:pPr>
            <w:r>
              <w:rPr>
                <w:lang w:val="en-US"/>
              </w:rPr>
              <w:br w:type="page"/>
            </w:r>
          </w:p>
          <w:p w14:paraId="00E3496D" w14:textId="77777777" w:rsidR="00835140" w:rsidRDefault="00835140">
            <w:pPr>
              <w:rPr>
                <w:rFonts w:ascii="Times New Roman" w:eastAsia="Times New Roman" w:hAnsi="Times New Roman" w:cs="Times New Roman"/>
                <w:sz w:val="20"/>
                <w:szCs w:val="20"/>
              </w:rPr>
            </w:pPr>
          </w:p>
        </w:tc>
      </w:tr>
    </w:tbl>
    <w:p w14:paraId="3800DAF5" w14:textId="77777777" w:rsidR="00835140" w:rsidRDefault="00835140" w:rsidP="00835140">
      <w:pPr>
        <w:rPr>
          <w:rFonts w:ascii="Calibri" w:eastAsia="Times New Roman" w:hAnsi="Calibri" w:cs="Calibri"/>
          <w:vanish/>
        </w:rPr>
      </w:pPr>
    </w:p>
    <w:tbl>
      <w:tblPr>
        <w:tblW w:w="9000" w:type="dxa"/>
        <w:tblCellMar>
          <w:left w:w="0" w:type="dxa"/>
          <w:right w:w="0" w:type="dxa"/>
        </w:tblCellMar>
        <w:tblLook w:val="04A0" w:firstRow="1" w:lastRow="0" w:firstColumn="1" w:lastColumn="0" w:noHBand="0" w:noVBand="1"/>
      </w:tblPr>
      <w:tblGrid>
        <w:gridCol w:w="9000"/>
      </w:tblGrid>
      <w:tr w:rsidR="0068020B" w14:paraId="107004BF" w14:textId="77777777" w:rsidTr="0068020B">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000"/>
            </w:tblGrid>
            <w:tr w:rsidR="0068020B" w14:paraId="38413BD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68020B" w14:paraId="5C2E6528" w14:textId="77777777">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68020B" w14:paraId="25623AAD" w14:textId="77777777" w:rsidTr="00B43253">
                          <w:trPr>
                            <w:trHeight w:val="433"/>
                          </w:trPr>
                          <w:tc>
                            <w:tcPr>
                              <w:tcW w:w="0" w:type="auto"/>
                              <w:shd w:val="clear" w:color="auto" w:fill="FFFFFF"/>
                              <w:tcMar>
                                <w:top w:w="150" w:type="dxa"/>
                                <w:left w:w="450" w:type="dxa"/>
                                <w:bottom w:w="300" w:type="dxa"/>
                                <w:right w:w="450" w:type="dxa"/>
                              </w:tcMar>
                              <w:vAlign w:val="center"/>
                            </w:tcPr>
                            <w:p w14:paraId="4D5A89B8" w14:textId="7FCC76AA" w:rsidR="0068020B" w:rsidRDefault="0068020B">
                              <w:pPr>
                                <w:spacing w:line="338" w:lineRule="atLeast"/>
                                <w:rPr>
                                  <w:rFonts w:ascii="Raleway" w:eastAsia="Times New Roman" w:hAnsi="Raleway"/>
                                  <w:color w:val="000000"/>
                                  <w:sz w:val="23"/>
                                  <w:szCs w:val="23"/>
                                </w:rPr>
                              </w:pPr>
                            </w:p>
                          </w:tc>
                        </w:tr>
                      </w:tbl>
                      <w:p w14:paraId="4471C8BA" w14:textId="77777777" w:rsidR="0068020B" w:rsidRDefault="0068020B">
                        <w:pPr>
                          <w:rPr>
                            <w:rFonts w:ascii="Times New Roman" w:eastAsia="Times New Roman" w:hAnsi="Times New Roman" w:cs="Times New Roman"/>
                            <w:sz w:val="20"/>
                            <w:szCs w:val="20"/>
                          </w:rPr>
                        </w:pPr>
                      </w:p>
                    </w:tc>
                  </w:tr>
                </w:tbl>
                <w:p w14:paraId="7AEB8459" w14:textId="77777777" w:rsidR="0068020B" w:rsidRDefault="0068020B">
                  <w:pPr>
                    <w:rPr>
                      <w:rFonts w:ascii="Times New Roman" w:eastAsia="Times New Roman" w:hAnsi="Times New Roman" w:cs="Times New Roman"/>
                      <w:sz w:val="20"/>
                      <w:szCs w:val="20"/>
                    </w:rPr>
                  </w:pPr>
                </w:p>
              </w:tc>
            </w:tr>
          </w:tbl>
          <w:p w14:paraId="481CCE39" w14:textId="77777777" w:rsidR="00004760" w:rsidRDefault="00004760" w:rsidP="00004760">
            <w:pPr>
              <w:pStyle w:val="Heading2"/>
              <w:spacing w:line="405" w:lineRule="atLeast"/>
              <w:ind w:right="360"/>
              <w:rPr>
                <w:rFonts w:ascii="Raleway" w:eastAsia="Times New Roman" w:hAnsi="Raleway"/>
                <w:color w:val="000000"/>
              </w:rPr>
            </w:pPr>
            <w:r>
              <w:rPr>
                <w:rFonts w:ascii="Raleway" w:eastAsia="Times New Roman" w:hAnsi="Raleway"/>
                <w:color w:val="000000"/>
                <w:sz w:val="27"/>
                <w:szCs w:val="27"/>
              </w:rPr>
              <w:t>Bachelor of Geographical and Spatial Science</w:t>
            </w:r>
          </w:p>
          <w:p w14:paraId="14203C6C" w14:textId="77777777" w:rsidR="00004760" w:rsidRDefault="00004760" w:rsidP="00004760">
            <w:pPr>
              <w:spacing w:line="338" w:lineRule="atLeast"/>
              <w:rPr>
                <w:rFonts w:ascii="Raleway" w:eastAsia="Times New Roman" w:hAnsi="Raleway"/>
                <w:color w:val="000000"/>
                <w:sz w:val="23"/>
                <w:szCs w:val="23"/>
              </w:rPr>
            </w:pPr>
            <w:r>
              <w:rPr>
                <w:rFonts w:ascii="Raleway" w:eastAsia="Times New Roman" w:hAnsi="Raleway"/>
                <w:color w:val="000000"/>
                <w:sz w:val="23"/>
                <w:szCs w:val="23"/>
              </w:rPr>
              <w:t xml:space="preserve">Challenge yourself with the </w:t>
            </w:r>
            <w:hyperlink r:id="rId42" w:tgtFrame="_blank" w:history="1">
              <w:r>
                <w:rPr>
                  <w:rStyle w:val="Hyperlink"/>
                  <w:rFonts w:ascii="Raleway" w:eastAsia="Times New Roman" w:hAnsi="Raleway"/>
                  <w:sz w:val="23"/>
                  <w:szCs w:val="23"/>
                </w:rPr>
                <w:t xml:space="preserve">Bachelor of Geographical and Spatial Science </w:t>
              </w:r>
            </w:hyperlink>
            <w:r>
              <w:rPr>
                <w:rFonts w:ascii="Raleway" w:eastAsia="Times New Roman" w:hAnsi="Raleway"/>
                <w:color w:val="000000"/>
                <w:sz w:val="23"/>
                <w:szCs w:val="23"/>
              </w:rPr>
              <w:t>where you'll develop fundamental spatial science skills, knowledge and techniques to solve the world's biggest environmental issues.</w:t>
            </w:r>
          </w:p>
          <w:p w14:paraId="33BABB4D" w14:textId="77777777" w:rsidR="00004760" w:rsidRDefault="00004760" w:rsidP="00004760">
            <w:pPr>
              <w:spacing w:line="338" w:lineRule="atLeast"/>
              <w:rPr>
                <w:rFonts w:ascii="Raleway" w:eastAsia="Times New Roman" w:hAnsi="Raleway"/>
                <w:color w:val="000000"/>
                <w:sz w:val="23"/>
                <w:szCs w:val="23"/>
              </w:rPr>
            </w:pPr>
          </w:p>
          <w:p w14:paraId="39A1D4DD" w14:textId="1DB03811" w:rsidR="0068020B" w:rsidRDefault="00004760" w:rsidP="00004760">
            <w:pPr>
              <w:rPr>
                <w:rFonts w:ascii="Times New Roman" w:eastAsia="Times New Roman" w:hAnsi="Times New Roman" w:cs="Times New Roman"/>
                <w:sz w:val="20"/>
                <w:szCs w:val="20"/>
              </w:rPr>
            </w:pPr>
            <w:r>
              <w:rPr>
                <w:rFonts w:ascii="Raleway" w:eastAsia="Times New Roman" w:hAnsi="Raleway"/>
                <w:color w:val="000000"/>
                <w:sz w:val="23"/>
                <w:szCs w:val="23"/>
              </w:rPr>
              <w:t xml:space="preserve">This course has a strong focus on understanding the environmental processes including climate and hydrology that interact with landscapes, </w:t>
            </w:r>
            <w:proofErr w:type="gramStart"/>
            <w:r>
              <w:rPr>
                <w:rFonts w:ascii="Raleway" w:eastAsia="Times New Roman" w:hAnsi="Raleway"/>
                <w:color w:val="000000"/>
                <w:sz w:val="23"/>
                <w:szCs w:val="23"/>
              </w:rPr>
              <w:t>people</w:t>
            </w:r>
            <w:proofErr w:type="gramEnd"/>
            <w:r>
              <w:rPr>
                <w:rFonts w:ascii="Raleway" w:eastAsia="Times New Roman" w:hAnsi="Raleway"/>
                <w:color w:val="000000"/>
                <w:sz w:val="23"/>
                <w:szCs w:val="23"/>
              </w:rPr>
              <w:t xml:space="preserve"> and drive economies, including broader geography principles, demography and regional development.</w:t>
            </w:r>
          </w:p>
        </w:tc>
      </w:tr>
    </w:tbl>
    <w:p w14:paraId="3472BA6D" w14:textId="77777777" w:rsidR="0068020B" w:rsidRDefault="0068020B" w:rsidP="0068020B">
      <w:pPr>
        <w:rPr>
          <w:rFonts w:ascii="Calibri" w:eastAsia="Times New Roman" w:hAnsi="Calibri" w:cs="Calibri"/>
          <w:vanish/>
        </w:rPr>
      </w:pPr>
    </w:p>
    <w:tbl>
      <w:tblPr>
        <w:tblW w:w="9000" w:type="dxa"/>
        <w:tblCellMar>
          <w:left w:w="0" w:type="dxa"/>
          <w:right w:w="0" w:type="dxa"/>
        </w:tblCellMar>
        <w:tblLook w:val="04A0" w:firstRow="1" w:lastRow="0" w:firstColumn="1" w:lastColumn="0" w:noHBand="0" w:noVBand="1"/>
      </w:tblPr>
      <w:tblGrid>
        <w:gridCol w:w="9000"/>
      </w:tblGrid>
      <w:tr w:rsidR="0068020B" w14:paraId="6B906BC5" w14:textId="77777777" w:rsidTr="0068020B">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000"/>
            </w:tblGrid>
            <w:tr w:rsidR="0068020B" w14:paraId="68DDF9B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68020B" w14:paraId="06853DF9" w14:textId="77777777">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68020B" w14:paraId="55DFED05" w14:textId="77777777">
                          <w:tc>
                            <w:tcPr>
                              <w:tcW w:w="0" w:type="auto"/>
                              <w:tcMar>
                                <w:top w:w="0" w:type="dxa"/>
                                <w:left w:w="300" w:type="dxa"/>
                                <w:bottom w:w="30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2137"/>
                              </w:tblGrid>
                              <w:tr w:rsidR="0068020B" w14:paraId="6EFE2F8A" w14:textId="77777777">
                                <w:trPr>
                                  <w:jc w:val="center"/>
                                </w:trPr>
                                <w:tc>
                                  <w:tcPr>
                                    <w:tcW w:w="0" w:type="auto"/>
                                    <w:tcBorders>
                                      <w:top w:val="single" w:sz="6" w:space="0" w:color="FFFFFF"/>
                                      <w:left w:val="single" w:sz="6" w:space="0" w:color="FFFFFF"/>
                                      <w:bottom w:val="single" w:sz="6" w:space="0" w:color="FFFFFF"/>
                                      <w:right w:val="single" w:sz="6" w:space="0" w:color="FFFFFF"/>
                                    </w:tcBorders>
                                    <w:shd w:val="clear" w:color="auto" w:fill="000000"/>
                                    <w:tcMar>
                                      <w:top w:w="150" w:type="dxa"/>
                                      <w:left w:w="450" w:type="dxa"/>
                                      <w:bottom w:w="150" w:type="dxa"/>
                                      <w:right w:w="450" w:type="dxa"/>
                                    </w:tcMar>
                                    <w:vAlign w:val="center"/>
                                    <w:hideMark/>
                                  </w:tcPr>
                                  <w:p w14:paraId="3066B36D" w14:textId="77777777" w:rsidR="0068020B" w:rsidRDefault="00000000">
                                    <w:pPr>
                                      <w:jc w:val="center"/>
                                      <w:rPr>
                                        <w:rFonts w:ascii="Arial" w:eastAsia="Times New Roman" w:hAnsi="Arial" w:cs="Arial"/>
                                        <w:color w:val="FFFFFF"/>
                                        <w:sz w:val="18"/>
                                        <w:szCs w:val="18"/>
                                      </w:rPr>
                                    </w:pPr>
                                    <w:hyperlink r:id="rId43" w:tgtFrame="_self" w:history="1">
                                      <w:r w:rsidR="0068020B">
                                        <w:rPr>
                                          <w:rStyle w:val="Hyperlink"/>
                                          <w:rFonts w:ascii="Century Gothic" w:eastAsia="Times New Roman" w:hAnsi="Century Gothic" w:cs="Arial"/>
                                          <w:color w:val="FFFFFF"/>
                                          <w:sz w:val="20"/>
                                          <w:szCs w:val="20"/>
                                          <w:shd w:val="clear" w:color="auto" w:fill="000000"/>
                                        </w:rPr>
                                        <w:t>Register now</w:t>
                                      </w:r>
                                    </w:hyperlink>
                                    <w:r w:rsidR="0068020B">
                                      <w:rPr>
                                        <w:rFonts w:ascii="Arial" w:eastAsia="Times New Roman" w:hAnsi="Arial" w:cs="Arial"/>
                                        <w:color w:val="FFFFFF"/>
                                        <w:sz w:val="18"/>
                                        <w:szCs w:val="18"/>
                                      </w:rPr>
                                      <w:t xml:space="preserve"> </w:t>
                                    </w:r>
                                  </w:p>
                                </w:tc>
                              </w:tr>
                            </w:tbl>
                            <w:p w14:paraId="2872C442" w14:textId="77777777" w:rsidR="0068020B" w:rsidRDefault="0068020B">
                              <w:pPr>
                                <w:jc w:val="center"/>
                                <w:rPr>
                                  <w:rFonts w:ascii="Times New Roman" w:eastAsia="Times New Roman" w:hAnsi="Times New Roman" w:cs="Times New Roman"/>
                                  <w:sz w:val="20"/>
                                  <w:szCs w:val="20"/>
                                </w:rPr>
                              </w:pPr>
                            </w:p>
                          </w:tc>
                        </w:tr>
                      </w:tbl>
                      <w:p w14:paraId="0A94B8E1" w14:textId="77777777" w:rsidR="0068020B" w:rsidRDefault="0068020B">
                        <w:pPr>
                          <w:rPr>
                            <w:rFonts w:ascii="Times New Roman" w:eastAsia="Times New Roman" w:hAnsi="Times New Roman" w:cs="Times New Roman"/>
                            <w:sz w:val="20"/>
                            <w:szCs w:val="20"/>
                          </w:rPr>
                        </w:pPr>
                      </w:p>
                    </w:tc>
                  </w:tr>
                </w:tbl>
                <w:p w14:paraId="40A72FB5" w14:textId="77777777" w:rsidR="0068020B" w:rsidRDefault="0068020B">
                  <w:pPr>
                    <w:rPr>
                      <w:rFonts w:ascii="Times New Roman" w:eastAsia="Times New Roman" w:hAnsi="Times New Roman" w:cs="Times New Roman"/>
                      <w:sz w:val="20"/>
                      <w:szCs w:val="20"/>
                    </w:rPr>
                  </w:pPr>
                </w:p>
              </w:tc>
            </w:tr>
          </w:tbl>
          <w:p w14:paraId="26C1957C" w14:textId="77777777" w:rsidR="0068020B" w:rsidRDefault="0068020B">
            <w:pPr>
              <w:rPr>
                <w:rFonts w:ascii="Times New Roman" w:eastAsia="Times New Roman" w:hAnsi="Times New Roman" w:cs="Times New Roman"/>
                <w:sz w:val="20"/>
                <w:szCs w:val="20"/>
              </w:rPr>
            </w:pPr>
          </w:p>
        </w:tc>
      </w:tr>
      <w:tr w:rsidR="009E0D7A" w14:paraId="1016FA49" w14:textId="77777777" w:rsidTr="009E0D7A">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000"/>
            </w:tblGrid>
            <w:tr w:rsidR="009E0D7A" w14:paraId="1F3411E4"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9E0D7A" w14:paraId="6DDA95B1" w14:textId="77777777">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9E0D7A" w14:paraId="19C1D1D8" w14:textId="77777777">
                          <w:tc>
                            <w:tcPr>
                              <w:tcW w:w="0" w:type="auto"/>
                              <w:shd w:val="clear" w:color="auto" w:fill="FFFFFF"/>
                              <w:tcMar>
                                <w:top w:w="150" w:type="dxa"/>
                                <w:left w:w="450" w:type="dxa"/>
                                <w:bottom w:w="300" w:type="dxa"/>
                                <w:right w:w="450" w:type="dxa"/>
                              </w:tcMar>
                              <w:vAlign w:val="center"/>
                            </w:tcPr>
                            <w:p w14:paraId="29D296B1" w14:textId="77777777" w:rsidR="009E0D7A" w:rsidRDefault="009E0D7A">
                              <w:pPr>
                                <w:pStyle w:val="Heading3"/>
                                <w:spacing w:line="360" w:lineRule="atLeast"/>
                                <w:rPr>
                                  <w:rFonts w:ascii="Raleway" w:eastAsia="Times New Roman" w:hAnsi="Raleway"/>
                                  <w:color w:val="000000"/>
                                </w:rPr>
                              </w:pPr>
                              <w:r>
                                <w:rPr>
                                  <w:rFonts w:ascii="Raleway" w:eastAsia="Times New Roman" w:hAnsi="Raleway"/>
                                  <w:color w:val="000000"/>
                                </w:rPr>
                                <w:t>UWA Future Students Athlete Program – On-Campus Tour and Webinar</w:t>
                              </w:r>
                            </w:p>
                            <w:p w14:paraId="0EEBCC3C" w14:textId="77777777" w:rsidR="009E0D7A" w:rsidRDefault="009E0D7A">
                              <w:pPr>
                                <w:spacing w:line="338" w:lineRule="atLeast"/>
                                <w:rPr>
                                  <w:rFonts w:ascii="Raleway" w:eastAsia="Times New Roman" w:hAnsi="Raleway"/>
                                  <w:color w:val="000000"/>
                                  <w:sz w:val="23"/>
                                  <w:szCs w:val="23"/>
                                </w:rPr>
                              </w:pPr>
                              <w:r>
                                <w:rPr>
                                  <w:rFonts w:ascii="Raleway" w:eastAsia="Times New Roman" w:hAnsi="Raleway"/>
                                  <w:color w:val="000000"/>
                                  <w:sz w:val="23"/>
                                  <w:szCs w:val="23"/>
                                </w:rPr>
                                <w:t xml:space="preserve">The UWA Future Student Athlete Program is here to support emerging and developmental players in year 10, 11 and 12 who are considering university study. Future student athletes can sign up </w:t>
                              </w:r>
                              <w:hyperlink r:id="rId44" w:tgtFrame="_blank" w:history="1">
                                <w:r>
                                  <w:rPr>
                                    <w:rStyle w:val="Hyperlink"/>
                                    <w:rFonts w:ascii="Raleway" w:eastAsia="Times New Roman" w:hAnsi="Raleway"/>
                                    <w:sz w:val="23"/>
                                    <w:szCs w:val="23"/>
                                  </w:rPr>
                                  <w:t>online here</w:t>
                                </w:r>
                              </w:hyperlink>
                              <w:r>
                                <w:rPr>
                                  <w:rFonts w:ascii="Raleway" w:eastAsia="Times New Roman" w:hAnsi="Raleway"/>
                                  <w:color w:val="000000"/>
                                  <w:sz w:val="23"/>
                                  <w:szCs w:val="23"/>
                                </w:rPr>
                                <w:t>. Through signing up members will gain exclusive access to our On-campus Tour and Webinar which will be held in April (parents and students welcome). Providing a unique insight into life as a student athlete and support mechanisms available to assist student athlete’s pursuit of achieving their dual career aspirations.</w:t>
                              </w:r>
                            </w:p>
                            <w:p w14:paraId="0706DBAA" w14:textId="77777777" w:rsidR="009E0D7A" w:rsidRDefault="009E0D7A">
                              <w:pPr>
                                <w:spacing w:line="360" w:lineRule="atLeast"/>
                                <w:rPr>
                                  <w:rFonts w:ascii="Raleway" w:eastAsia="Times New Roman" w:hAnsi="Raleway"/>
                                  <w:color w:val="000000"/>
                                  <w:sz w:val="23"/>
                                  <w:szCs w:val="23"/>
                                </w:rPr>
                              </w:pPr>
                            </w:p>
                            <w:p w14:paraId="2D25AF46" w14:textId="77777777" w:rsidR="009E0D7A" w:rsidRDefault="009E0D7A">
                              <w:pPr>
                                <w:spacing w:line="338" w:lineRule="atLeast"/>
                                <w:rPr>
                                  <w:rFonts w:ascii="Raleway" w:eastAsia="Times New Roman" w:hAnsi="Raleway"/>
                                  <w:color w:val="000000"/>
                                  <w:sz w:val="23"/>
                                  <w:szCs w:val="23"/>
                                </w:rPr>
                              </w:pPr>
                              <w:r>
                                <w:rPr>
                                  <w:rFonts w:ascii="Raleway" w:eastAsia="Times New Roman" w:hAnsi="Raleway"/>
                                  <w:color w:val="000000"/>
                                  <w:sz w:val="23"/>
                                  <w:szCs w:val="23"/>
                                </w:rPr>
                                <w:t xml:space="preserve">If you have any further questions regarding this </w:t>
                              </w:r>
                              <w:proofErr w:type="gramStart"/>
                              <w:r>
                                <w:rPr>
                                  <w:rFonts w:ascii="Raleway" w:eastAsia="Times New Roman" w:hAnsi="Raleway"/>
                                  <w:color w:val="000000"/>
                                  <w:sz w:val="23"/>
                                  <w:szCs w:val="23"/>
                                </w:rPr>
                                <w:t>program</w:t>
                              </w:r>
                              <w:proofErr w:type="gramEnd"/>
                              <w:r>
                                <w:rPr>
                                  <w:rFonts w:ascii="Raleway" w:eastAsia="Times New Roman" w:hAnsi="Raleway"/>
                                  <w:color w:val="000000"/>
                                  <w:sz w:val="23"/>
                                  <w:szCs w:val="23"/>
                                </w:rPr>
                                <w:t xml:space="preserve"> please contact </w:t>
                              </w:r>
                              <w:hyperlink r:id="rId45" w:tgtFrame="_blank" w:history="1">
                                <w:r>
                                  <w:rPr>
                                    <w:rStyle w:val="Hyperlink"/>
                                    <w:rFonts w:ascii="Raleway" w:eastAsia="Times New Roman" w:hAnsi="Raleway"/>
                                    <w:sz w:val="23"/>
                                    <w:szCs w:val="23"/>
                                  </w:rPr>
                                  <w:t>performance@sport.uwa.edu.au</w:t>
                                </w:r>
                              </w:hyperlink>
                            </w:p>
                          </w:tc>
                        </w:tr>
                      </w:tbl>
                      <w:p w14:paraId="3B9C14E6" w14:textId="77777777" w:rsidR="009E0D7A" w:rsidRDefault="009E0D7A">
                        <w:pPr>
                          <w:rPr>
                            <w:rFonts w:ascii="Times New Roman" w:eastAsia="Times New Roman" w:hAnsi="Times New Roman" w:cs="Times New Roman"/>
                            <w:sz w:val="20"/>
                            <w:szCs w:val="20"/>
                          </w:rPr>
                        </w:pPr>
                      </w:p>
                    </w:tc>
                  </w:tr>
                </w:tbl>
                <w:p w14:paraId="75AD94D8" w14:textId="77777777" w:rsidR="009E0D7A" w:rsidRDefault="009E0D7A">
                  <w:pPr>
                    <w:rPr>
                      <w:rFonts w:ascii="Times New Roman" w:eastAsia="Times New Roman" w:hAnsi="Times New Roman" w:cs="Times New Roman"/>
                      <w:sz w:val="20"/>
                      <w:szCs w:val="20"/>
                    </w:rPr>
                  </w:pPr>
                </w:p>
              </w:tc>
            </w:tr>
          </w:tbl>
          <w:p w14:paraId="2B9F0F34" w14:textId="77777777" w:rsidR="009E0D7A" w:rsidRDefault="009E0D7A">
            <w:pPr>
              <w:rPr>
                <w:rFonts w:ascii="Times New Roman" w:eastAsia="Times New Roman" w:hAnsi="Times New Roman" w:cs="Times New Roman"/>
                <w:sz w:val="20"/>
                <w:szCs w:val="20"/>
              </w:rPr>
            </w:pPr>
          </w:p>
        </w:tc>
      </w:tr>
    </w:tbl>
    <w:p w14:paraId="1BA18635" w14:textId="77777777" w:rsidR="009E49D9" w:rsidRPr="0044468D" w:rsidRDefault="009E49D9" w:rsidP="009E49D9">
      <w:pPr>
        <w:jc w:val="center"/>
        <w:rPr>
          <w:lang w:val="en-GB" w:eastAsia="en-AU"/>
        </w:rPr>
      </w:pPr>
    </w:p>
    <w:p w14:paraId="1EA64ED6" w14:textId="77777777" w:rsidR="009E49D9" w:rsidRPr="00237036" w:rsidRDefault="009E49D9" w:rsidP="009E49D9">
      <w:pPr>
        <w:pStyle w:val="Heading3"/>
        <w:rPr>
          <w:lang w:val="en-US"/>
        </w:rPr>
      </w:pPr>
      <w:r>
        <w:t xml:space="preserve">1 May </w:t>
      </w:r>
      <w:r w:rsidRPr="00237036">
        <w:t xml:space="preserve">Early Offers </w:t>
      </w:r>
      <w:r>
        <w:t>for 202</w:t>
      </w:r>
      <w:r w:rsidRPr="00237036">
        <w:t>4</w:t>
      </w:r>
    </w:p>
    <w:p w14:paraId="6D2B2854" w14:textId="77777777" w:rsidR="009E49D9" w:rsidRPr="00237036" w:rsidRDefault="009E49D9" w:rsidP="009E49D9">
      <w:pPr>
        <w:rPr>
          <w:lang w:val="en-US" w:eastAsia="en-AU"/>
        </w:rPr>
      </w:pPr>
      <w:r>
        <w:rPr>
          <w:lang w:val="en-GB" w:eastAsia="en-AU"/>
        </w:rPr>
        <w:t>Year 12s will be able to apply for a place at a university in WA for 2024 from Monday 1 May</w:t>
      </w:r>
      <w:r w:rsidRPr="00237036">
        <w:rPr>
          <w:lang w:val="en-GB" w:eastAsia="en-AU"/>
        </w:rPr>
        <w:t>. Y</w:t>
      </w:r>
      <w:proofErr w:type="spellStart"/>
      <w:r w:rsidRPr="00237036">
        <w:rPr>
          <w:lang w:val="en-US" w:eastAsia="en-AU"/>
        </w:rPr>
        <w:t>ou</w:t>
      </w:r>
      <w:proofErr w:type="spellEnd"/>
      <w:r w:rsidRPr="00237036">
        <w:rPr>
          <w:lang w:val="en-US" w:eastAsia="en-AU"/>
        </w:rPr>
        <w:t xml:space="preserve"> will NOT have an advantage over other applicants </w:t>
      </w:r>
      <w:r>
        <w:rPr>
          <w:lang w:val="en-US" w:eastAsia="en-AU"/>
        </w:rPr>
        <w:t>who do not</w:t>
      </w:r>
      <w:r w:rsidRPr="00237036">
        <w:rPr>
          <w:lang w:val="en-US" w:eastAsia="en-AU"/>
        </w:rPr>
        <w:t xml:space="preserve"> apply early.  </w:t>
      </w:r>
    </w:p>
    <w:p w14:paraId="2BB70E63" w14:textId="77777777" w:rsidR="009E49D9" w:rsidRPr="00E73B11" w:rsidRDefault="009E49D9" w:rsidP="009E49D9">
      <w:pPr>
        <w:spacing w:before="120" w:after="240"/>
        <w:ind w:left="360"/>
        <w:rPr>
          <w:highlight w:val="yellow"/>
          <w:lang w:val="en-US" w:eastAsia="en-AU"/>
        </w:rPr>
      </w:pPr>
    </w:p>
    <w:tbl>
      <w:tblPr>
        <w:tblW w:w="9384" w:type="dxa"/>
        <w:tblBorders>
          <w:top w:val="single" w:sz="12" w:space="0" w:color="FE8602"/>
          <w:left w:val="single" w:sz="12" w:space="0" w:color="FE8602"/>
          <w:bottom w:val="single" w:sz="12" w:space="0" w:color="FE8602"/>
          <w:right w:val="single" w:sz="12" w:space="0" w:color="FE8602"/>
          <w:insideH w:val="single" w:sz="12" w:space="0" w:color="FE8602"/>
          <w:insideV w:val="single" w:sz="12" w:space="0" w:color="FE8602"/>
        </w:tblBorders>
        <w:tblLook w:val="04A0" w:firstRow="1" w:lastRow="0" w:firstColumn="1" w:lastColumn="0" w:noHBand="0" w:noVBand="1"/>
      </w:tblPr>
      <w:tblGrid>
        <w:gridCol w:w="2395"/>
        <w:gridCol w:w="3076"/>
        <w:gridCol w:w="3896"/>
        <w:gridCol w:w="17"/>
      </w:tblGrid>
      <w:tr w:rsidR="009E49D9" w:rsidRPr="00E73B11" w14:paraId="759E370C" w14:textId="77777777" w:rsidTr="00A4036F">
        <w:tc>
          <w:tcPr>
            <w:tcW w:w="9384" w:type="dxa"/>
            <w:gridSpan w:val="4"/>
            <w:hideMark/>
          </w:tcPr>
          <w:p w14:paraId="28AFA6C9" w14:textId="77777777" w:rsidR="009E49D9" w:rsidRPr="000B1ABC" w:rsidRDefault="009E49D9" w:rsidP="00A4036F">
            <w:pPr>
              <w:spacing w:before="120" w:after="240" w:line="240" w:lineRule="auto"/>
              <w:jc w:val="center"/>
              <w:rPr>
                <w:b/>
                <w:bCs/>
                <w:lang w:val="en-US"/>
              </w:rPr>
            </w:pPr>
            <w:r w:rsidRPr="000B1ABC">
              <w:rPr>
                <w:b/>
                <w:bCs/>
                <w:sz w:val="28"/>
                <w:szCs w:val="24"/>
                <w:lang w:val="en-US"/>
              </w:rPr>
              <w:t>University Early Offers for 2024 Open 1 May</w:t>
            </w:r>
          </w:p>
        </w:tc>
      </w:tr>
      <w:tr w:rsidR="009E49D9" w:rsidRPr="00E73B11" w14:paraId="36439357" w14:textId="77777777" w:rsidTr="00A4036F">
        <w:trPr>
          <w:gridAfter w:val="1"/>
          <w:wAfter w:w="17" w:type="dxa"/>
        </w:trPr>
        <w:tc>
          <w:tcPr>
            <w:tcW w:w="2395" w:type="dxa"/>
            <w:hideMark/>
          </w:tcPr>
          <w:p w14:paraId="51B2B2E1" w14:textId="77777777" w:rsidR="009E49D9" w:rsidRPr="000B1ABC" w:rsidRDefault="009E49D9" w:rsidP="00A4036F">
            <w:pPr>
              <w:spacing w:before="120" w:line="240" w:lineRule="auto"/>
              <w:jc w:val="center"/>
              <w:rPr>
                <w:b/>
                <w:bCs/>
                <w:sz w:val="28"/>
                <w:szCs w:val="24"/>
                <w:lang w:val="en-US"/>
              </w:rPr>
            </w:pPr>
            <w:r w:rsidRPr="000B1ABC">
              <w:rPr>
                <w:b/>
                <w:bCs/>
                <w:sz w:val="28"/>
                <w:szCs w:val="24"/>
                <w:lang w:val="en-US"/>
              </w:rPr>
              <w:t>University</w:t>
            </w:r>
          </w:p>
        </w:tc>
        <w:tc>
          <w:tcPr>
            <w:tcW w:w="3076" w:type="dxa"/>
            <w:hideMark/>
          </w:tcPr>
          <w:p w14:paraId="4F8554C1" w14:textId="77777777" w:rsidR="009E49D9" w:rsidRPr="000B1ABC" w:rsidRDefault="009E49D9" w:rsidP="00A4036F">
            <w:pPr>
              <w:spacing w:before="120" w:line="240" w:lineRule="auto"/>
              <w:jc w:val="center"/>
              <w:rPr>
                <w:b/>
                <w:bCs/>
                <w:sz w:val="28"/>
                <w:szCs w:val="24"/>
                <w:lang w:val="en-US"/>
              </w:rPr>
            </w:pPr>
            <w:r w:rsidRPr="000B1ABC">
              <w:rPr>
                <w:b/>
                <w:bCs/>
                <w:sz w:val="28"/>
                <w:szCs w:val="24"/>
                <w:lang w:val="en-US"/>
              </w:rPr>
              <w:t>Information</w:t>
            </w:r>
          </w:p>
        </w:tc>
        <w:tc>
          <w:tcPr>
            <w:tcW w:w="3896" w:type="dxa"/>
            <w:hideMark/>
          </w:tcPr>
          <w:p w14:paraId="491142FC" w14:textId="77777777" w:rsidR="009E49D9" w:rsidRPr="000B1ABC" w:rsidRDefault="009E49D9" w:rsidP="00A4036F">
            <w:pPr>
              <w:spacing w:before="120" w:line="240" w:lineRule="auto"/>
              <w:jc w:val="center"/>
              <w:rPr>
                <w:b/>
                <w:bCs/>
                <w:sz w:val="28"/>
                <w:szCs w:val="24"/>
                <w:lang w:val="en-US"/>
              </w:rPr>
            </w:pPr>
            <w:r w:rsidRPr="000B1ABC">
              <w:rPr>
                <w:b/>
                <w:bCs/>
                <w:sz w:val="28"/>
                <w:szCs w:val="24"/>
                <w:lang w:val="en-US"/>
              </w:rPr>
              <w:t xml:space="preserve">Key Contact </w:t>
            </w:r>
          </w:p>
        </w:tc>
      </w:tr>
      <w:tr w:rsidR="009E49D9" w:rsidRPr="00E73B11" w14:paraId="21AEC74A" w14:textId="77777777" w:rsidTr="00A4036F">
        <w:trPr>
          <w:gridAfter w:val="1"/>
          <w:wAfter w:w="17" w:type="dxa"/>
        </w:trPr>
        <w:tc>
          <w:tcPr>
            <w:tcW w:w="2395" w:type="dxa"/>
          </w:tcPr>
          <w:p w14:paraId="5978499E" w14:textId="77777777" w:rsidR="009E49D9" w:rsidRPr="000B1ABC" w:rsidRDefault="009E49D9" w:rsidP="00A4036F">
            <w:pPr>
              <w:spacing w:before="240" w:line="240" w:lineRule="auto"/>
              <w:rPr>
                <w:b/>
                <w:bCs/>
                <w:lang w:val="en-US"/>
              </w:rPr>
            </w:pPr>
            <w:r w:rsidRPr="000B1ABC">
              <w:rPr>
                <w:b/>
                <w:bCs/>
                <w:lang w:val="en-US"/>
              </w:rPr>
              <w:lastRenderedPageBreak/>
              <w:t>Curtin</w:t>
            </w:r>
          </w:p>
          <w:p w14:paraId="76AD2A81" w14:textId="77777777" w:rsidR="009E49D9" w:rsidRPr="000B1ABC" w:rsidRDefault="009E49D9" w:rsidP="00A4036F">
            <w:pPr>
              <w:spacing w:before="240" w:line="240" w:lineRule="auto"/>
              <w:rPr>
                <w:b/>
                <w:bCs/>
                <w:lang w:val="en-US"/>
              </w:rPr>
            </w:pPr>
          </w:p>
        </w:tc>
        <w:tc>
          <w:tcPr>
            <w:tcW w:w="3076" w:type="dxa"/>
            <w:hideMark/>
          </w:tcPr>
          <w:p w14:paraId="6C449D95" w14:textId="77777777" w:rsidR="009E49D9" w:rsidRDefault="009E49D9" w:rsidP="00A4036F">
            <w:pPr>
              <w:spacing w:before="240" w:line="240" w:lineRule="auto"/>
            </w:pPr>
            <w:r>
              <w:t>If your final ATAR score is 3 points above your predicted ATAR, you’ll receive a $3000 scholarship.</w:t>
            </w:r>
          </w:p>
          <w:p w14:paraId="1F5E4DC0" w14:textId="77777777" w:rsidR="009E49D9" w:rsidRPr="002321C3" w:rsidRDefault="00000000" w:rsidP="00A4036F">
            <w:pPr>
              <w:spacing w:before="240" w:line="240" w:lineRule="auto"/>
              <w:rPr>
                <w:lang w:val="en-US"/>
              </w:rPr>
            </w:pPr>
            <w:hyperlink r:id="rId46" w:history="1">
              <w:r w:rsidR="009E49D9" w:rsidRPr="000B1ABC">
                <w:rPr>
                  <w:rStyle w:val="Hyperlink"/>
                  <w:rFonts w:eastAsia="Verdana"/>
                </w:rPr>
                <w:t>Apply through TISC</w:t>
              </w:r>
            </w:hyperlink>
            <w:r w:rsidR="009E49D9">
              <w:rPr>
                <w:rStyle w:val="Hyperlink"/>
                <w:rFonts w:eastAsia="Verdana"/>
              </w:rPr>
              <w:t xml:space="preserve"> from 1 May and choose Curtin as your first preference.</w:t>
            </w:r>
          </w:p>
          <w:p w14:paraId="7FD97286" w14:textId="77777777" w:rsidR="009E49D9" w:rsidRPr="000B1ABC" w:rsidRDefault="00000000" w:rsidP="00A4036F">
            <w:pPr>
              <w:spacing w:before="240" w:line="240" w:lineRule="auto"/>
              <w:rPr>
                <w:lang w:val="en-US"/>
              </w:rPr>
            </w:pPr>
            <w:hyperlink r:id="rId47" w:anchor=":~:text=Early%20offers%20for%202024%20will,from%20Monday%201%20May%202023.&amp;text=Early%20offers%20are%20available%20for,can%20focus%20on%20your%20studies." w:history="1">
              <w:r w:rsidR="009E49D9" w:rsidRPr="000B1ABC">
                <w:rPr>
                  <w:rStyle w:val="Hyperlink"/>
                  <w:rFonts w:eastAsia="Verdana"/>
                </w:rPr>
                <w:t>How to Apply to Curtin</w:t>
              </w:r>
            </w:hyperlink>
          </w:p>
        </w:tc>
        <w:tc>
          <w:tcPr>
            <w:tcW w:w="3896" w:type="dxa"/>
          </w:tcPr>
          <w:p w14:paraId="540B6C39" w14:textId="77777777" w:rsidR="009E49D9" w:rsidRPr="000B1ABC" w:rsidRDefault="00000000" w:rsidP="00A4036F">
            <w:pPr>
              <w:spacing w:before="240" w:line="240" w:lineRule="auto"/>
            </w:pPr>
            <w:hyperlink r:id="rId48" w:history="1">
              <w:r w:rsidR="009E49D9" w:rsidRPr="000B1ABC">
                <w:rPr>
                  <w:rStyle w:val="Hyperlink"/>
                  <w:rFonts w:eastAsia="Verdana"/>
                </w:rPr>
                <w:t>Book an appointment with a student counsellor</w:t>
              </w:r>
            </w:hyperlink>
          </w:p>
          <w:p w14:paraId="5543B620" w14:textId="77777777" w:rsidR="009E49D9" w:rsidRPr="000B1ABC" w:rsidRDefault="009E49D9" w:rsidP="00A4036F">
            <w:pPr>
              <w:spacing w:before="240" w:line="240" w:lineRule="auto"/>
              <w:rPr>
                <w:b/>
                <w:bCs/>
              </w:rPr>
            </w:pPr>
          </w:p>
        </w:tc>
      </w:tr>
      <w:tr w:rsidR="009E49D9" w:rsidRPr="00E73B11" w14:paraId="7A33A5B1" w14:textId="77777777" w:rsidTr="00A4036F">
        <w:trPr>
          <w:gridAfter w:val="1"/>
          <w:wAfter w:w="17" w:type="dxa"/>
        </w:trPr>
        <w:tc>
          <w:tcPr>
            <w:tcW w:w="2395" w:type="dxa"/>
          </w:tcPr>
          <w:p w14:paraId="4920174E" w14:textId="77777777" w:rsidR="009E49D9" w:rsidRPr="000B1ABC" w:rsidRDefault="009E49D9" w:rsidP="00A4036F">
            <w:pPr>
              <w:spacing w:before="240" w:line="240" w:lineRule="auto"/>
              <w:rPr>
                <w:b/>
                <w:bCs/>
                <w:lang w:val="en-US"/>
              </w:rPr>
            </w:pPr>
            <w:r w:rsidRPr="000B1ABC">
              <w:rPr>
                <w:b/>
                <w:bCs/>
                <w:lang w:val="en-US"/>
              </w:rPr>
              <w:t>UWA</w:t>
            </w:r>
          </w:p>
          <w:p w14:paraId="6F2AF8BB" w14:textId="77777777" w:rsidR="009E49D9" w:rsidRPr="000B1ABC" w:rsidRDefault="009E49D9" w:rsidP="00A4036F">
            <w:pPr>
              <w:spacing w:before="240" w:line="240" w:lineRule="auto"/>
              <w:rPr>
                <w:b/>
                <w:bCs/>
                <w:lang w:val="en-US"/>
              </w:rPr>
            </w:pPr>
          </w:p>
        </w:tc>
        <w:tc>
          <w:tcPr>
            <w:tcW w:w="3076" w:type="dxa"/>
            <w:hideMark/>
          </w:tcPr>
          <w:p w14:paraId="5E94FF44" w14:textId="77777777" w:rsidR="009E49D9" w:rsidRPr="000B1ABC" w:rsidRDefault="009E49D9" w:rsidP="00A4036F">
            <w:pPr>
              <w:spacing w:before="240" w:line="240" w:lineRule="auto"/>
              <w:rPr>
                <w:lang w:val="en-US"/>
              </w:rPr>
            </w:pPr>
            <w:r w:rsidRPr="000B1ABC">
              <w:rPr>
                <w:lang w:val="en-US"/>
              </w:rPr>
              <w:t xml:space="preserve">Apply directly to UWA or through TISC </w:t>
            </w:r>
          </w:p>
          <w:p w14:paraId="1511ABBF" w14:textId="77777777" w:rsidR="009E49D9" w:rsidRPr="000B1ABC" w:rsidRDefault="00000000" w:rsidP="00A4036F">
            <w:pPr>
              <w:spacing w:before="240" w:line="240" w:lineRule="auto"/>
              <w:rPr>
                <w:lang w:val="en-US"/>
              </w:rPr>
            </w:pPr>
            <w:hyperlink r:id="rId49" w:history="1">
              <w:r w:rsidR="009E49D9" w:rsidRPr="000B1ABC">
                <w:rPr>
                  <w:rStyle w:val="Hyperlink"/>
                  <w:rFonts w:eastAsia="Verdana"/>
                </w:rPr>
                <w:t>Ealy Offers Information</w:t>
              </w:r>
            </w:hyperlink>
          </w:p>
          <w:p w14:paraId="61F68245" w14:textId="77777777" w:rsidR="009E49D9" w:rsidRPr="000B1ABC" w:rsidRDefault="009E49D9" w:rsidP="00A4036F">
            <w:pPr>
              <w:spacing w:before="240" w:line="240" w:lineRule="auto"/>
              <w:rPr>
                <w:lang w:val="en-US"/>
              </w:rPr>
            </w:pPr>
            <w:r w:rsidRPr="000B1ABC">
              <w:rPr>
                <w:lang w:val="en-US"/>
              </w:rPr>
              <w:t xml:space="preserve">Early offers based on end of Year 11 and mid-Year 12 results or STAT results. </w:t>
            </w:r>
          </w:p>
        </w:tc>
        <w:tc>
          <w:tcPr>
            <w:tcW w:w="3896" w:type="dxa"/>
          </w:tcPr>
          <w:p w14:paraId="48F080A2" w14:textId="77777777" w:rsidR="009E49D9" w:rsidRPr="000B1ABC" w:rsidRDefault="009E49D9" w:rsidP="00A4036F">
            <w:pPr>
              <w:spacing w:before="240" w:line="240" w:lineRule="auto"/>
            </w:pPr>
            <w:r w:rsidRPr="000B1ABC">
              <w:t xml:space="preserve">Phone </w:t>
            </w:r>
          </w:p>
          <w:p w14:paraId="4D83B273" w14:textId="77777777" w:rsidR="009E49D9" w:rsidRPr="000B1ABC" w:rsidRDefault="00000000" w:rsidP="00A4036F">
            <w:pPr>
              <w:spacing w:before="240" w:line="240" w:lineRule="auto"/>
            </w:pPr>
            <w:hyperlink r:id="rId50" w:history="1">
              <w:r w:rsidR="009E49D9" w:rsidRPr="000B1ABC">
                <w:rPr>
                  <w:rStyle w:val="Hyperlink"/>
                  <w:rFonts w:eastAsia="Verdana"/>
                </w:rPr>
                <w:t>131 UWA (131 892)</w:t>
              </w:r>
            </w:hyperlink>
            <w:r w:rsidR="009E49D9" w:rsidRPr="000B1ABC">
              <w:br/>
              <w:t>8.30am–5.00pm (AWST), Monday to Friday</w:t>
            </w:r>
          </w:p>
          <w:p w14:paraId="5061B952" w14:textId="77777777" w:rsidR="009E49D9" w:rsidRPr="000B1ABC" w:rsidRDefault="009E49D9" w:rsidP="00A4036F">
            <w:pPr>
              <w:spacing w:before="240" w:line="240" w:lineRule="auto"/>
            </w:pPr>
            <w:r w:rsidRPr="000B1ABC">
              <w:t>Online consultation</w:t>
            </w:r>
          </w:p>
          <w:p w14:paraId="500F6CEF" w14:textId="77777777" w:rsidR="009E49D9" w:rsidRPr="000B1ABC" w:rsidRDefault="00000000" w:rsidP="00A4036F">
            <w:pPr>
              <w:spacing w:before="240" w:line="240" w:lineRule="auto"/>
            </w:pPr>
            <w:hyperlink r:id="rId51" w:history="1">
              <w:r w:rsidR="009E49D9" w:rsidRPr="000B1ABC">
                <w:rPr>
                  <w:rStyle w:val="Hyperlink"/>
                  <w:rFonts w:eastAsia="Verdana"/>
                </w:rPr>
                <w:t>Book a virtual consultation</w:t>
              </w:r>
            </w:hyperlink>
          </w:p>
          <w:p w14:paraId="7AD2E71C" w14:textId="77777777" w:rsidR="009E49D9" w:rsidRPr="000B1ABC" w:rsidRDefault="009E49D9" w:rsidP="00A4036F">
            <w:pPr>
              <w:spacing w:before="240" w:line="240" w:lineRule="auto"/>
            </w:pPr>
          </w:p>
          <w:p w14:paraId="07F918A8" w14:textId="77777777" w:rsidR="009E49D9" w:rsidRPr="000B1ABC" w:rsidRDefault="009E49D9" w:rsidP="00A4036F">
            <w:pPr>
              <w:spacing w:before="240" w:line="240" w:lineRule="auto"/>
              <w:rPr>
                <w:lang w:val="en-US"/>
              </w:rPr>
            </w:pPr>
          </w:p>
        </w:tc>
      </w:tr>
      <w:tr w:rsidR="009E49D9" w:rsidRPr="00E73B11" w14:paraId="14C73AD6" w14:textId="77777777" w:rsidTr="00A4036F">
        <w:trPr>
          <w:gridAfter w:val="1"/>
          <w:wAfter w:w="17" w:type="dxa"/>
        </w:trPr>
        <w:tc>
          <w:tcPr>
            <w:tcW w:w="2395" w:type="dxa"/>
            <w:shd w:val="clear" w:color="auto" w:fill="FFFFFF" w:themeFill="background1"/>
          </w:tcPr>
          <w:p w14:paraId="2A686E24" w14:textId="77777777" w:rsidR="009E49D9" w:rsidRPr="000B1ABC" w:rsidRDefault="009E49D9" w:rsidP="00A4036F">
            <w:pPr>
              <w:spacing w:line="240" w:lineRule="auto"/>
              <w:rPr>
                <w:b/>
                <w:bCs/>
                <w:lang w:val="en-US"/>
              </w:rPr>
            </w:pPr>
            <w:r w:rsidRPr="000B1ABC">
              <w:rPr>
                <w:b/>
                <w:bCs/>
                <w:lang w:val="en-US"/>
              </w:rPr>
              <w:t>Notre Dame</w:t>
            </w:r>
          </w:p>
          <w:p w14:paraId="035611DB" w14:textId="77777777" w:rsidR="009E49D9" w:rsidRPr="000B1ABC" w:rsidRDefault="009E49D9" w:rsidP="00A4036F">
            <w:pPr>
              <w:spacing w:line="240" w:lineRule="auto"/>
              <w:rPr>
                <w:b/>
                <w:bCs/>
                <w:lang w:val="en-US"/>
              </w:rPr>
            </w:pPr>
          </w:p>
        </w:tc>
        <w:tc>
          <w:tcPr>
            <w:tcW w:w="3076" w:type="dxa"/>
            <w:hideMark/>
          </w:tcPr>
          <w:p w14:paraId="17F7A992" w14:textId="77777777" w:rsidR="009E49D9" w:rsidRDefault="009E49D9" w:rsidP="00A4036F">
            <w:pPr>
              <w:spacing w:line="240" w:lineRule="auto"/>
            </w:pPr>
            <w:r>
              <w:t xml:space="preserve">You can start to fill out your Notre Dame application now by going </w:t>
            </w:r>
            <w:hyperlink r:id="rId52" w:history="1">
              <w:r w:rsidRPr="00A41114">
                <w:rPr>
                  <w:rStyle w:val="Hyperlink"/>
                </w:rPr>
                <w:t>HERE.</w:t>
              </w:r>
            </w:hyperlink>
            <w:r>
              <w:t xml:space="preserve"> </w:t>
            </w:r>
          </w:p>
          <w:p w14:paraId="1331038F" w14:textId="77777777" w:rsidR="009E49D9" w:rsidRDefault="009E49D9" w:rsidP="00A4036F">
            <w:pPr>
              <w:spacing w:line="240" w:lineRule="auto"/>
            </w:pPr>
          </w:p>
          <w:p w14:paraId="5A623D4B" w14:textId="77777777" w:rsidR="009E49D9" w:rsidRPr="000B1ABC" w:rsidRDefault="00000000" w:rsidP="00A4036F">
            <w:pPr>
              <w:spacing w:line="240" w:lineRule="auto"/>
              <w:rPr>
                <w:lang w:val="en-US"/>
              </w:rPr>
            </w:pPr>
            <w:hyperlink r:id="rId53" w:history="1">
              <w:r w:rsidR="009E49D9" w:rsidRPr="000B1ABC">
                <w:rPr>
                  <w:rStyle w:val="Hyperlink"/>
                  <w:rFonts w:eastAsia="Verdana"/>
                </w:rPr>
                <w:t>How to apply to Notre Dame</w:t>
              </w:r>
            </w:hyperlink>
          </w:p>
        </w:tc>
        <w:tc>
          <w:tcPr>
            <w:tcW w:w="3896" w:type="dxa"/>
            <w:hideMark/>
          </w:tcPr>
          <w:p w14:paraId="05D656DE" w14:textId="77777777" w:rsidR="009E49D9" w:rsidRDefault="009E49D9" w:rsidP="00A4036F">
            <w:pPr>
              <w:spacing w:line="240" w:lineRule="auto"/>
              <w:rPr>
                <w:lang w:val="en-US"/>
              </w:rPr>
            </w:pPr>
            <w:r w:rsidRPr="000B1ABC">
              <w:rPr>
                <w:lang w:val="en-US"/>
              </w:rPr>
              <w:t xml:space="preserve">Email: </w:t>
            </w:r>
            <w:hyperlink r:id="rId54" w:history="1">
              <w:r w:rsidRPr="002C06A0">
                <w:rPr>
                  <w:rStyle w:val="Hyperlink"/>
                  <w:i/>
                  <w:iCs/>
                  <w:sz w:val="20"/>
                  <w:szCs w:val="16"/>
                </w:rPr>
                <w:t>online.admissions@nd.edu.au</w:t>
              </w:r>
            </w:hyperlink>
          </w:p>
          <w:p w14:paraId="0ACF365A" w14:textId="77777777" w:rsidR="009E49D9" w:rsidRPr="000B1ABC" w:rsidRDefault="009E49D9" w:rsidP="00A4036F">
            <w:pPr>
              <w:spacing w:line="240" w:lineRule="auto"/>
              <w:rPr>
                <w:lang w:val="en-US"/>
              </w:rPr>
            </w:pPr>
          </w:p>
          <w:p w14:paraId="4A64DAE9" w14:textId="77777777" w:rsidR="009E49D9" w:rsidRPr="000B1ABC" w:rsidRDefault="009E49D9" w:rsidP="00A4036F">
            <w:pPr>
              <w:spacing w:line="240" w:lineRule="auto"/>
              <w:rPr>
                <w:lang w:val="en-US"/>
              </w:rPr>
            </w:pPr>
            <w:r w:rsidRPr="000B1ABC">
              <w:rPr>
                <w:lang w:val="en-US"/>
              </w:rPr>
              <w:t>Phone 9433 0533</w:t>
            </w:r>
          </w:p>
          <w:p w14:paraId="1A2EE9AC" w14:textId="77777777" w:rsidR="009E49D9" w:rsidRPr="000B1ABC" w:rsidRDefault="00000000" w:rsidP="00A4036F">
            <w:pPr>
              <w:spacing w:line="240" w:lineRule="auto"/>
              <w:rPr>
                <w:lang w:val="en-US"/>
              </w:rPr>
            </w:pPr>
            <w:hyperlink r:id="rId55" w:history="1">
              <w:r w:rsidR="009E49D9" w:rsidRPr="000B1ABC">
                <w:rPr>
                  <w:rStyle w:val="Hyperlink"/>
                  <w:rFonts w:eastAsia="Verdana"/>
                </w:rPr>
                <w:t>For a personalised campus tour go here</w:t>
              </w:r>
            </w:hyperlink>
          </w:p>
        </w:tc>
      </w:tr>
      <w:tr w:rsidR="009E49D9" w:rsidRPr="00E73B11" w14:paraId="2AD01178" w14:textId="77777777" w:rsidTr="00A4036F">
        <w:trPr>
          <w:gridAfter w:val="1"/>
          <w:wAfter w:w="17" w:type="dxa"/>
        </w:trPr>
        <w:tc>
          <w:tcPr>
            <w:tcW w:w="2395" w:type="dxa"/>
            <w:shd w:val="clear" w:color="auto" w:fill="FFFFFF" w:themeFill="background1"/>
          </w:tcPr>
          <w:p w14:paraId="3A28E4EE" w14:textId="77777777" w:rsidR="009E49D9" w:rsidRPr="000B1ABC" w:rsidRDefault="009E49D9" w:rsidP="00A4036F">
            <w:pPr>
              <w:spacing w:line="240" w:lineRule="auto"/>
              <w:rPr>
                <w:b/>
                <w:bCs/>
                <w:lang w:val="en-US"/>
              </w:rPr>
            </w:pPr>
            <w:r w:rsidRPr="000B1ABC">
              <w:rPr>
                <w:b/>
                <w:bCs/>
                <w:lang w:val="en-US"/>
              </w:rPr>
              <w:t xml:space="preserve">ECU </w:t>
            </w:r>
          </w:p>
          <w:p w14:paraId="4DE35959" w14:textId="77777777" w:rsidR="009E49D9" w:rsidRPr="000B1ABC" w:rsidRDefault="009E49D9" w:rsidP="00A4036F">
            <w:pPr>
              <w:spacing w:line="240" w:lineRule="auto"/>
              <w:rPr>
                <w:b/>
                <w:bCs/>
                <w:lang w:val="en-US"/>
              </w:rPr>
            </w:pPr>
          </w:p>
        </w:tc>
        <w:tc>
          <w:tcPr>
            <w:tcW w:w="3076" w:type="dxa"/>
            <w:hideMark/>
          </w:tcPr>
          <w:p w14:paraId="25E791D6" w14:textId="77777777" w:rsidR="009E49D9" w:rsidRDefault="009E49D9" w:rsidP="00A4036F">
            <w:pPr>
              <w:spacing w:line="240" w:lineRule="auto"/>
            </w:pPr>
            <w:r w:rsidRPr="000A3366">
              <w:t xml:space="preserve">Year 11 results </w:t>
            </w:r>
            <w:r>
              <w:t xml:space="preserve">are used </w:t>
            </w:r>
            <w:r w:rsidRPr="000A3366">
              <w:t>to calculate a predicted ATAR</w:t>
            </w:r>
            <w:r>
              <w:t>.</w:t>
            </w:r>
          </w:p>
          <w:p w14:paraId="3FD284CD" w14:textId="77777777" w:rsidR="009E49D9" w:rsidRDefault="009E49D9" w:rsidP="00A4036F">
            <w:pPr>
              <w:spacing w:line="240" w:lineRule="auto"/>
            </w:pPr>
            <w:r w:rsidRPr="008C1A8C">
              <w:t>If you're studying a Certificate IV or enabling course, or if your predicted ATAR doesn't quite meet the minimum entry requirements for your course, you'll still be eligible for an early offer. This offer will be conditional on you meeting all entry requirements for your course. </w:t>
            </w:r>
          </w:p>
          <w:p w14:paraId="0A3D7FF2" w14:textId="77777777" w:rsidR="009E49D9" w:rsidRDefault="009E49D9" w:rsidP="00A4036F">
            <w:pPr>
              <w:spacing w:line="240" w:lineRule="auto"/>
            </w:pPr>
          </w:p>
          <w:p w14:paraId="746227B9" w14:textId="77777777" w:rsidR="009E49D9" w:rsidRPr="00FA3ABA" w:rsidRDefault="009E49D9" w:rsidP="00A4036F">
            <w:pPr>
              <w:spacing w:line="240" w:lineRule="auto"/>
              <w:rPr>
                <w:rStyle w:val="Hyperlink"/>
                <w:lang w:val="en-US"/>
              </w:rPr>
            </w:pPr>
            <w:r w:rsidRPr="000A3366">
              <w:t xml:space="preserve"> </w:t>
            </w:r>
            <w:r>
              <w:rPr>
                <w:lang w:val="en-US"/>
              </w:rPr>
              <w:fldChar w:fldCharType="begin"/>
            </w:r>
            <w:r>
              <w:rPr>
                <w:lang w:val="en-US"/>
              </w:rPr>
              <w:instrText xml:space="preserve"> HYPERLINK "https://www.tisc.edu.au/static/home.tisc" </w:instrText>
            </w:r>
            <w:r>
              <w:rPr>
                <w:lang w:val="en-US"/>
              </w:rPr>
            </w:r>
            <w:r>
              <w:rPr>
                <w:lang w:val="en-US"/>
              </w:rPr>
              <w:fldChar w:fldCharType="separate"/>
            </w:r>
            <w:r w:rsidRPr="00FA3ABA">
              <w:rPr>
                <w:rStyle w:val="Hyperlink"/>
                <w:lang w:val="en-US"/>
              </w:rPr>
              <w:t>Applications through TISC</w:t>
            </w:r>
          </w:p>
          <w:p w14:paraId="749AE8FA" w14:textId="77777777" w:rsidR="009E49D9" w:rsidRDefault="009E49D9" w:rsidP="00A4036F">
            <w:pPr>
              <w:spacing w:line="240" w:lineRule="auto"/>
              <w:rPr>
                <w:lang w:val="en-US"/>
              </w:rPr>
            </w:pPr>
            <w:r>
              <w:rPr>
                <w:lang w:val="en-US"/>
              </w:rPr>
              <w:fldChar w:fldCharType="end"/>
            </w:r>
          </w:p>
          <w:p w14:paraId="75E8B9ED" w14:textId="77777777" w:rsidR="009E49D9" w:rsidRDefault="009E49D9" w:rsidP="00A4036F">
            <w:pPr>
              <w:spacing w:line="240" w:lineRule="auto"/>
              <w:rPr>
                <w:lang w:val="en-US"/>
              </w:rPr>
            </w:pPr>
          </w:p>
          <w:p w14:paraId="7C31A3B8" w14:textId="77777777" w:rsidR="009E49D9" w:rsidRPr="000B1ABC" w:rsidRDefault="009E49D9" w:rsidP="00A4036F">
            <w:pPr>
              <w:spacing w:line="240" w:lineRule="auto"/>
              <w:rPr>
                <w:lang w:val="en-US"/>
              </w:rPr>
            </w:pPr>
            <w:r w:rsidRPr="000B1ABC">
              <w:rPr>
                <w:lang w:val="en-US"/>
              </w:rPr>
              <w:t xml:space="preserve">Get current information </w:t>
            </w:r>
            <w:hyperlink r:id="rId56" w:history="1">
              <w:r w:rsidRPr="000B1ABC">
                <w:rPr>
                  <w:rStyle w:val="Hyperlink"/>
                  <w:rFonts w:eastAsia="Verdana"/>
                </w:rPr>
                <w:t>HERE</w:t>
              </w:r>
            </w:hyperlink>
            <w:r w:rsidRPr="000B1ABC">
              <w:rPr>
                <w:lang w:val="en-US"/>
              </w:rPr>
              <w:t>.</w:t>
            </w:r>
          </w:p>
        </w:tc>
        <w:tc>
          <w:tcPr>
            <w:tcW w:w="3896" w:type="dxa"/>
            <w:hideMark/>
          </w:tcPr>
          <w:p w14:paraId="1762B5F8" w14:textId="77777777" w:rsidR="009E49D9" w:rsidRPr="000B1ABC" w:rsidRDefault="009E49D9" w:rsidP="00A4036F">
            <w:pPr>
              <w:spacing w:line="240" w:lineRule="auto"/>
              <w:rPr>
                <w:lang w:val="en-US"/>
              </w:rPr>
            </w:pPr>
            <w:r w:rsidRPr="000B1ABC">
              <w:rPr>
                <w:lang w:val="en-US"/>
              </w:rPr>
              <w:lastRenderedPageBreak/>
              <w:t>Phone: 6304 0000</w:t>
            </w:r>
          </w:p>
          <w:p w14:paraId="40EBA2C4" w14:textId="77777777" w:rsidR="009E49D9" w:rsidRPr="000B1ABC" w:rsidRDefault="009E49D9" w:rsidP="00A4036F">
            <w:pPr>
              <w:spacing w:line="240" w:lineRule="auto"/>
              <w:rPr>
                <w:lang w:val="en-US"/>
              </w:rPr>
            </w:pPr>
            <w:r w:rsidRPr="000B1ABC">
              <w:rPr>
                <w:lang w:val="en-US"/>
              </w:rPr>
              <w:t xml:space="preserve">Enquire </w:t>
            </w:r>
            <w:hyperlink r:id="rId57" w:history="1">
              <w:r w:rsidRPr="000B1ABC">
                <w:rPr>
                  <w:rStyle w:val="Hyperlink"/>
                  <w:rFonts w:eastAsia="Verdana"/>
                </w:rPr>
                <w:t>HERE.</w:t>
              </w:r>
            </w:hyperlink>
            <w:r w:rsidRPr="000B1ABC">
              <w:rPr>
                <w:lang w:val="en-US"/>
              </w:rPr>
              <w:t xml:space="preserve"> </w:t>
            </w:r>
          </w:p>
        </w:tc>
      </w:tr>
      <w:tr w:rsidR="009E49D9" w14:paraId="051DA5F9" w14:textId="77777777" w:rsidTr="00A4036F">
        <w:trPr>
          <w:gridAfter w:val="1"/>
          <w:wAfter w:w="17" w:type="dxa"/>
        </w:trPr>
        <w:tc>
          <w:tcPr>
            <w:tcW w:w="2395" w:type="dxa"/>
            <w:hideMark/>
          </w:tcPr>
          <w:p w14:paraId="0B3B0163" w14:textId="77777777" w:rsidR="009E49D9" w:rsidRPr="000B1ABC" w:rsidRDefault="009E49D9" w:rsidP="00A4036F">
            <w:pPr>
              <w:spacing w:line="240" w:lineRule="auto"/>
              <w:rPr>
                <w:b/>
                <w:bCs/>
                <w:lang w:val="en-US"/>
              </w:rPr>
            </w:pPr>
            <w:r w:rsidRPr="000B1ABC">
              <w:rPr>
                <w:b/>
                <w:bCs/>
                <w:lang w:val="en-US"/>
              </w:rPr>
              <w:br/>
              <w:t>Murdoch</w:t>
            </w:r>
          </w:p>
        </w:tc>
        <w:tc>
          <w:tcPr>
            <w:tcW w:w="3076" w:type="dxa"/>
          </w:tcPr>
          <w:p w14:paraId="71B0EFCE" w14:textId="77777777" w:rsidR="009E49D9" w:rsidRPr="000B1ABC" w:rsidRDefault="009E49D9" w:rsidP="00A4036F">
            <w:pPr>
              <w:spacing w:line="240" w:lineRule="auto"/>
              <w:rPr>
                <w:lang w:val="en-US"/>
              </w:rPr>
            </w:pPr>
          </w:p>
          <w:p w14:paraId="2BEC9E8F" w14:textId="77777777" w:rsidR="009E49D9" w:rsidRPr="000B1ABC" w:rsidRDefault="00000000" w:rsidP="00A4036F">
            <w:pPr>
              <w:spacing w:line="240" w:lineRule="auto"/>
              <w:rPr>
                <w:lang w:val="en-US"/>
              </w:rPr>
            </w:pPr>
            <w:hyperlink r:id="rId58" w:history="1">
              <w:r w:rsidR="009E49D9" w:rsidRPr="000B1ABC">
                <w:rPr>
                  <w:rStyle w:val="Hyperlink"/>
                  <w:rFonts w:eastAsia="Verdana"/>
                </w:rPr>
                <w:t>Year 12 Early offer Program for 202</w:t>
              </w:r>
              <w:r w:rsidR="009E49D9">
                <w:rPr>
                  <w:rStyle w:val="Hyperlink"/>
                  <w:rFonts w:eastAsia="Verdana"/>
                </w:rPr>
                <w:t>4</w:t>
              </w:r>
              <w:r w:rsidR="009E49D9" w:rsidRPr="000B1ABC">
                <w:rPr>
                  <w:rStyle w:val="Hyperlink"/>
                  <w:rFonts w:eastAsia="Verdana"/>
                </w:rPr>
                <w:t xml:space="preserve"> enrolments</w:t>
              </w:r>
            </w:hyperlink>
          </w:p>
        </w:tc>
        <w:tc>
          <w:tcPr>
            <w:tcW w:w="3896" w:type="dxa"/>
          </w:tcPr>
          <w:p w14:paraId="2F8B9D01" w14:textId="77777777" w:rsidR="009E49D9" w:rsidRPr="000B1ABC" w:rsidRDefault="009E49D9" w:rsidP="00A4036F">
            <w:pPr>
              <w:spacing w:line="240" w:lineRule="auto"/>
              <w:rPr>
                <w:lang w:val="en-US"/>
              </w:rPr>
            </w:pPr>
          </w:p>
          <w:p w14:paraId="1A130D07" w14:textId="77777777" w:rsidR="009E49D9" w:rsidRPr="000B1ABC" w:rsidRDefault="009E49D9" w:rsidP="00A4036F">
            <w:pPr>
              <w:spacing w:line="240" w:lineRule="auto"/>
              <w:rPr>
                <w:lang w:val="en-US"/>
              </w:rPr>
            </w:pPr>
            <w:r w:rsidRPr="000B1ABC">
              <w:rPr>
                <w:lang w:val="en-US"/>
              </w:rPr>
              <w:t>Phone: 1300 6873 624</w:t>
            </w:r>
          </w:p>
          <w:p w14:paraId="67E77AF7" w14:textId="77777777" w:rsidR="009E49D9" w:rsidRPr="000B1ABC" w:rsidRDefault="009E49D9" w:rsidP="00A4036F">
            <w:pPr>
              <w:spacing w:line="240" w:lineRule="auto"/>
              <w:rPr>
                <w:lang w:val="en-US"/>
              </w:rPr>
            </w:pPr>
          </w:p>
          <w:p w14:paraId="36654320" w14:textId="77777777" w:rsidR="009E49D9" w:rsidRPr="000B1ABC" w:rsidRDefault="00000000" w:rsidP="00A4036F">
            <w:pPr>
              <w:spacing w:line="240" w:lineRule="auto"/>
              <w:rPr>
                <w:lang w:val="en-US"/>
              </w:rPr>
            </w:pPr>
            <w:hyperlink r:id="rId59" w:history="1">
              <w:r w:rsidR="009E49D9" w:rsidRPr="000B1ABC">
                <w:rPr>
                  <w:rStyle w:val="Hyperlink"/>
                  <w:rFonts w:eastAsia="Verdana"/>
                </w:rPr>
                <w:t>Ask a question here</w:t>
              </w:r>
            </w:hyperlink>
            <w:r w:rsidR="009E49D9" w:rsidRPr="000B1ABC">
              <w:rPr>
                <w:lang w:val="en-US"/>
              </w:rPr>
              <w:t>.</w:t>
            </w:r>
          </w:p>
          <w:p w14:paraId="65CD03F4" w14:textId="77777777" w:rsidR="009E49D9" w:rsidRPr="000B1ABC" w:rsidRDefault="009E49D9" w:rsidP="00A4036F">
            <w:pPr>
              <w:spacing w:line="240" w:lineRule="auto"/>
              <w:rPr>
                <w:lang w:val="en-US"/>
              </w:rPr>
            </w:pPr>
          </w:p>
        </w:tc>
      </w:tr>
    </w:tbl>
    <w:p w14:paraId="5C8C856E" w14:textId="77777777" w:rsidR="009E0D7A" w:rsidRDefault="009E0D7A" w:rsidP="009E0D7A">
      <w:pPr>
        <w:rPr>
          <w:rFonts w:ascii="Calibri" w:eastAsia="Times New Roman" w:hAnsi="Calibri" w:cs="Calibri"/>
        </w:rPr>
      </w:pPr>
    </w:p>
    <w:p w14:paraId="14F1576D" w14:textId="77777777" w:rsidR="00A47F35" w:rsidRDefault="00A47F35" w:rsidP="009E0D7A">
      <w:pPr>
        <w:rPr>
          <w:rFonts w:ascii="Calibri" w:eastAsia="Times New Roman" w:hAnsi="Calibri" w:cs="Calibri"/>
          <w:vanish/>
        </w:rPr>
      </w:pPr>
    </w:p>
    <w:p w14:paraId="2AD60DC8" w14:textId="77777777" w:rsidR="00E3598E" w:rsidRDefault="00E3598E" w:rsidP="00E3598E">
      <w:pPr>
        <w:pStyle w:val="Heading2"/>
        <w:spacing w:line="270" w:lineRule="atLeast"/>
        <w:rPr>
          <w:rFonts w:ascii="Raleway" w:eastAsia="Times New Roman" w:hAnsi="Raleway"/>
          <w:color w:val="000000"/>
        </w:rPr>
      </w:pPr>
      <w:r>
        <w:rPr>
          <w:rFonts w:ascii="Raleway" w:eastAsia="Times New Roman" w:hAnsi="Raleway"/>
          <w:color w:val="000000"/>
          <w:sz w:val="27"/>
          <w:szCs w:val="27"/>
        </w:rPr>
        <w:t>Free concert tickets</w:t>
      </w:r>
    </w:p>
    <w:p w14:paraId="70DB6BA6" w14:textId="0ED5C752" w:rsidR="00E3598E" w:rsidRDefault="00E3598E" w:rsidP="00E3598E">
      <w:pPr>
        <w:spacing w:line="338" w:lineRule="atLeast"/>
        <w:rPr>
          <w:rFonts w:ascii="Raleway" w:eastAsia="Times New Roman" w:hAnsi="Raleway"/>
          <w:color w:val="000000"/>
          <w:sz w:val="23"/>
          <w:szCs w:val="23"/>
        </w:rPr>
      </w:pPr>
      <w:r>
        <w:rPr>
          <w:rFonts w:ascii="Raleway" w:eastAsia="Times New Roman" w:hAnsi="Raleway"/>
          <w:color w:val="000000"/>
          <w:sz w:val="23"/>
          <w:szCs w:val="23"/>
        </w:rPr>
        <w:t xml:space="preserve">The Conservatorium of Music invites you to our </w:t>
      </w:r>
      <w:hyperlink r:id="rId60" w:tgtFrame="_blank" w:history="1">
        <w:r>
          <w:rPr>
            <w:rStyle w:val="Hyperlink"/>
            <w:rFonts w:ascii="Raleway" w:eastAsia="Times New Roman" w:hAnsi="Raleway"/>
            <w:sz w:val="23"/>
            <w:szCs w:val="23"/>
          </w:rPr>
          <w:t>2023 Concert Series</w:t>
        </w:r>
      </w:hyperlink>
      <w:r>
        <w:rPr>
          <w:rFonts w:ascii="Raleway" w:eastAsia="Times New Roman" w:hAnsi="Raleway"/>
          <w:color w:val="000000"/>
          <w:sz w:val="23"/>
          <w:szCs w:val="23"/>
        </w:rPr>
        <w:t xml:space="preserve">. A packed program of over 200 stimulating performances and events showcasing the immense talent of our emerging artists and their mentors, along with celebrated alumni, and nationally and internationally recognised guest artists. We warmly welcome students to attend any of our in-house concerts for FREE! </w:t>
      </w:r>
    </w:p>
    <w:p w14:paraId="2CBDAFC6" w14:textId="77777777" w:rsidR="00E3598E" w:rsidRDefault="00E3598E" w:rsidP="00E3598E">
      <w:pPr>
        <w:spacing w:line="270" w:lineRule="atLeast"/>
        <w:rPr>
          <w:rFonts w:ascii="Raleway" w:eastAsia="Times New Roman" w:hAnsi="Raleway"/>
          <w:color w:val="000000"/>
          <w:sz w:val="23"/>
          <w:szCs w:val="23"/>
        </w:rPr>
      </w:pPr>
    </w:p>
    <w:p w14:paraId="474A8959" w14:textId="73E69A8B" w:rsidR="001B3C0F" w:rsidRDefault="00E3598E" w:rsidP="00E3598E">
      <w:pPr>
        <w:rPr>
          <w:rFonts w:ascii="Open Sans" w:hAnsi="Open Sans" w:cs="Open Sans"/>
          <w:color w:val="404040"/>
        </w:rPr>
      </w:pPr>
      <w:r>
        <w:rPr>
          <w:rFonts w:ascii="Raleway" w:eastAsia="Times New Roman" w:hAnsi="Raleway"/>
          <w:color w:val="000000"/>
          <w:sz w:val="23"/>
          <w:szCs w:val="23"/>
        </w:rPr>
        <w:t xml:space="preserve">To book tickets, just email: </w:t>
      </w:r>
      <w:hyperlink r:id="rId61" w:tgtFrame="_blank" w:history="1">
        <w:r>
          <w:rPr>
            <w:rStyle w:val="Hyperlink"/>
            <w:rFonts w:ascii="Raleway" w:eastAsia="Times New Roman" w:hAnsi="Raleway"/>
            <w:sz w:val="23"/>
            <w:szCs w:val="23"/>
          </w:rPr>
          <w:t>concerts@uwa.edu.au</w:t>
        </w:r>
      </w:hyperlink>
      <w:r>
        <w:rPr>
          <w:rFonts w:ascii="Raleway" w:eastAsia="Times New Roman" w:hAnsi="Raleway"/>
          <w:color w:val="000000"/>
          <w:sz w:val="23"/>
          <w:szCs w:val="23"/>
        </w:rPr>
        <w:t xml:space="preserve"> or call 08 6488 7835.</w:t>
      </w:r>
    </w:p>
    <w:tbl>
      <w:tblPr>
        <w:tblW w:w="9000" w:type="dxa"/>
        <w:tblCellMar>
          <w:left w:w="0" w:type="dxa"/>
          <w:right w:w="0" w:type="dxa"/>
        </w:tblCellMar>
        <w:tblLook w:val="04A0" w:firstRow="1" w:lastRow="0" w:firstColumn="1" w:lastColumn="0" w:noHBand="0" w:noVBand="1"/>
      </w:tblPr>
      <w:tblGrid>
        <w:gridCol w:w="9000"/>
      </w:tblGrid>
      <w:tr w:rsidR="00D04BA8" w14:paraId="12EC319A" w14:textId="77777777" w:rsidTr="00D04BA8">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000"/>
            </w:tblGrid>
            <w:tr w:rsidR="00D04BA8" w14:paraId="1EED4A46"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D04BA8" w14:paraId="71FD9D97" w14:textId="77777777">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D04BA8" w14:paraId="1C2D43E3" w14:textId="77777777">
                          <w:tc>
                            <w:tcPr>
                              <w:tcW w:w="0" w:type="auto"/>
                              <w:shd w:val="clear" w:color="auto" w:fill="FFFFFF"/>
                              <w:tcMar>
                                <w:top w:w="150" w:type="dxa"/>
                                <w:left w:w="450" w:type="dxa"/>
                                <w:bottom w:w="300" w:type="dxa"/>
                                <w:right w:w="450" w:type="dxa"/>
                              </w:tcMar>
                              <w:vAlign w:val="center"/>
                            </w:tcPr>
                            <w:p w14:paraId="2E8C3E0D" w14:textId="77777777" w:rsidR="00D04BA8" w:rsidRDefault="00D04BA8">
                              <w:pPr>
                                <w:spacing w:line="270" w:lineRule="atLeast"/>
                                <w:rPr>
                                  <w:rFonts w:ascii="Raleway" w:eastAsia="Times New Roman" w:hAnsi="Raleway"/>
                                  <w:color w:val="000000"/>
                                  <w:sz w:val="23"/>
                                  <w:szCs w:val="23"/>
                                </w:rPr>
                              </w:pPr>
                            </w:p>
                            <w:p w14:paraId="553540CD" w14:textId="77777777" w:rsidR="00D04BA8" w:rsidRDefault="00D04BA8">
                              <w:pPr>
                                <w:pStyle w:val="Heading2"/>
                                <w:spacing w:line="270" w:lineRule="atLeast"/>
                                <w:rPr>
                                  <w:rFonts w:ascii="Raleway" w:eastAsia="Times New Roman" w:hAnsi="Raleway"/>
                                  <w:color w:val="000000"/>
                                  <w:sz w:val="36"/>
                                  <w:szCs w:val="36"/>
                                </w:rPr>
                              </w:pPr>
                              <w:r>
                                <w:rPr>
                                  <w:rFonts w:ascii="Raleway" w:eastAsia="Times New Roman" w:hAnsi="Raleway"/>
                                  <w:color w:val="000000"/>
                                </w:rPr>
                                <w:t>ATAR Music Bootcamp</w:t>
                              </w:r>
                            </w:p>
                            <w:p w14:paraId="7703EEA2" w14:textId="77777777" w:rsidR="00D04BA8" w:rsidRDefault="00D04BA8">
                              <w:pPr>
                                <w:spacing w:line="270" w:lineRule="atLeast"/>
                                <w:rPr>
                                  <w:rFonts w:ascii="Raleway" w:eastAsia="Times New Roman" w:hAnsi="Raleway"/>
                                  <w:color w:val="000000"/>
                                  <w:sz w:val="23"/>
                                  <w:szCs w:val="23"/>
                                </w:rPr>
                              </w:pPr>
                              <w:r>
                                <w:rPr>
                                  <w:rStyle w:val="Emphasis"/>
                                  <w:rFonts w:ascii="Raleway" w:eastAsia="Times New Roman" w:hAnsi="Raleway"/>
                                  <w:color w:val="000000"/>
                                  <w:sz w:val="23"/>
                                  <w:szCs w:val="23"/>
                                </w:rPr>
                                <w:t>Wednesday 19 April | 10:00am – 3:00pm</w:t>
                              </w:r>
                            </w:p>
                            <w:p w14:paraId="6CE6A7D9" w14:textId="77777777" w:rsidR="00D04BA8" w:rsidRDefault="00D04BA8">
                              <w:pPr>
                                <w:spacing w:line="270" w:lineRule="atLeast"/>
                                <w:rPr>
                                  <w:rFonts w:ascii="Raleway" w:eastAsia="Times New Roman" w:hAnsi="Raleway"/>
                                  <w:color w:val="000000"/>
                                  <w:sz w:val="23"/>
                                  <w:szCs w:val="23"/>
                                </w:rPr>
                              </w:pPr>
                            </w:p>
                            <w:p w14:paraId="67C2185B" w14:textId="77777777" w:rsidR="00D04BA8" w:rsidRDefault="00D04BA8">
                              <w:pPr>
                                <w:spacing w:line="270" w:lineRule="atLeast"/>
                                <w:rPr>
                                  <w:rFonts w:ascii="Raleway" w:eastAsia="Times New Roman" w:hAnsi="Raleway"/>
                                  <w:color w:val="000000"/>
                                  <w:sz w:val="23"/>
                                  <w:szCs w:val="23"/>
                                </w:rPr>
                              </w:pPr>
                              <w:r>
                                <w:rPr>
                                  <w:rFonts w:ascii="Raleway" w:eastAsia="Times New Roman" w:hAnsi="Raleway"/>
                                  <w:color w:val="000000"/>
                                  <w:sz w:val="23"/>
                                  <w:szCs w:val="23"/>
                                </w:rPr>
                                <w:t> Get ATAR ready with hands-on workshops with some of Australia’s leading musicians.  Grab your instrument (or voice) and learn about: practice strategies, aural and rhythm, music analysis, improvisation, performance etiquette, dealing with performance anxiety, and so much more! Plus get some real-life study and practice tips from a student who aced their WACE music exam!</w:t>
                              </w:r>
                            </w:p>
                          </w:tc>
                        </w:tr>
                      </w:tbl>
                      <w:p w14:paraId="0F92135D" w14:textId="77777777" w:rsidR="00D04BA8" w:rsidRDefault="00D04BA8">
                        <w:pPr>
                          <w:rPr>
                            <w:rFonts w:ascii="Times New Roman" w:eastAsia="Times New Roman" w:hAnsi="Times New Roman" w:cs="Times New Roman"/>
                            <w:sz w:val="20"/>
                            <w:szCs w:val="20"/>
                          </w:rPr>
                        </w:pPr>
                      </w:p>
                    </w:tc>
                  </w:tr>
                </w:tbl>
                <w:p w14:paraId="29939CA6" w14:textId="77777777" w:rsidR="00D04BA8" w:rsidRDefault="00D04BA8">
                  <w:pPr>
                    <w:rPr>
                      <w:rFonts w:ascii="Times New Roman" w:eastAsia="Times New Roman" w:hAnsi="Times New Roman" w:cs="Times New Roman"/>
                      <w:sz w:val="20"/>
                      <w:szCs w:val="20"/>
                    </w:rPr>
                  </w:pPr>
                </w:p>
              </w:tc>
            </w:tr>
          </w:tbl>
          <w:p w14:paraId="10471B3A" w14:textId="77777777" w:rsidR="00D04BA8" w:rsidRDefault="00D04BA8">
            <w:pPr>
              <w:rPr>
                <w:rFonts w:ascii="Times New Roman" w:eastAsia="Times New Roman" w:hAnsi="Times New Roman" w:cs="Times New Roman"/>
                <w:sz w:val="20"/>
                <w:szCs w:val="20"/>
              </w:rPr>
            </w:pPr>
          </w:p>
        </w:tc>
      </w:tr>
    </w:tbl>
    <w:p w14:paraId="0A3796E6" w14:textId="77777777" w:rsidR="00D04BA8" w:rsidRDefault="00D04BA8" w:rsidP="00D04BA8">
      <w:pPr>
        <w:rPr>
          <w:rFonts w:ascii="Calibri" w:eastAsia="Times New Roman" w:hAnsi="Calibri" w:cs="Calibri"/>
          <w:vanish/>
        </w:rPr>
      </w:pPr>
    </w:p>
    <w:tbl>
      <w:tblPr>
        <w:tblW w:w="9000" w:type="dxa"/>
        <w:tblCellMar>
          <w:left w:w="0" w:type="dxa"/>
          <w:right w:w="0" w:type="dxa"/>
        </w:tblCellMar>
        <w:tblLook w:val="04A0" w:firstRow="1" w:lastRow="0" w:firstColumn="1" w:lastColumn="0" w:noHBand="0" w:noVBand="1"/>
      </w:tblPr>
      <w:tblGrid>
        <w:gridCol w:w="9000"/>
      </w:tblGrid>
      <w:tr w:rsidR="00D04BA8" w14:paraId="2C24E87E" w14:textId="77777777" w:rsidTr="00D04BA8">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000"/>
            </w:tblGrid>
            <w:tr w:rsidR="00D04BA8" w14:paraId="1860B30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D04BA8" w14:paraId="4BE775C8" w14:textId="77777777">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D04BA8" w14:paraId="12A7B220" w14:textId="77777777">
                          <w:tc>
                            <w:tcPr>
                              <w:tcW w:w="0" w:type="auto"/>
                              <w:tcMar>
                                <w:top w:w="0" w:type="dxa"/>
                                <w:left w:w="300" w:type="dxa"/>
                                <w:bottom w:w="30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2137"/>
                              </w:tblGrid>
                              <w:tr w:rsidR="00D04BA8" w14:paraId="73B3780F" w14:textId="77777777">
                                <w:trPr>
                                  <w:jc w:val="center"/>
                                </w:trPr>
                                <w:tc>
                                  <w:tcPr>
                                    <w:tcW w:w="0" w:type="auto"/>
                                    <w:tcBorders>
                                      <w:top w:val="single" w:sz="6" w:space="0" w:color="FFFFFF"/>
                                      <w:left w:val="single" w:sz="6" w:space="0" w:color="FFFFFF"/>
                                      <w:bottom w:val="single" w:sz="6" w:space="0" w:color="FFFFFF"/>
                                      <w:right w:val="single" w:sz="6" w:space="0" w:color="FFFFFF"/>
                                    </w:tcBorders>
                                    <w:shd w:val="clear" w:color="auto" w:fill="000000"/>
                                    <w:tcMar>
                                      <w:top w:w="150" w:type="dxa"/>
                                      <w:left w:w="450" w:type="dxa"/>
                                      <w:bottom w:w="150" w:type="dxa"/>
                                      <w:right w:w="450" w:type="dxa"/>
                                    </w:tcMar>
                                    <w:vAlign w:val="center"/>
                                    <w:hideMark/>
                                  </w:tcPr>
                                  <w:p w14:paraId="11A4A0A4" w14:textId="77777777" w:rsidR="00D04BA8" w:rsidRDefault="00000000">
                                    <w:pPr>
                                      <w:jc w:val="center"/>
                                      <w:rPr>
                                        <w:rFonts w:ascii="Arial" w:eastAsia="Times New Roman" w:hAnsi="Arial" w:cs="Arial"/>
                                        <w:color w:val="FFFFFF"/>
                                        <w:sz w:val="18"/>
                                        <w:szCs w:val="18"/>
                                      </w:rPr>
                                    </w:pPr>
                                    <w:hyperlink r:id="rId62" w:tgtFrame="_self" w:history="1">
                                      <w:r w:rsidR="00D04BA8">
                                        <w:rPr>
                                          <w:rStyle w:val="Hyperlink"/>
                                          <w:rFonts w:ascii="Century Gothic" w:eastAsia="Times New Roman" w:hAnsi="Century Gothic" w:cs="Arial"/>
                                          <w:color w:val="FFFFFF"/>
                                          <w:sz w:val="20"/>
                                          <w:szCs w:val="20"/>
                                          <w:shd w:val="clear" w:color="auto" w:fill="000000"/>
                                        </w:rPr>
                                        <w:t>Register now</w:t>
                                      </w:r>
                                    </w:hyperlink>
                                    <w:r w:rsidR="00D04BA8">
                                      <w:rPr>
                                        <w:rFonts w:ascii="Arial" w:eastAsia="Times New Roman" w:hAnsi="Arial" w:cs="Arial"/>
                                        <w:color w:val="FFFFFF"/>
                                        <w:sz w:val="18"/>
                                        <w:szCs w:val="18"/>
                                      </w:rPr>
                                      <w:t xml:space="preserve"> </w:t>
                                    </w:r>
                                  </w:p>
                                </w:tc>
                              </w:tr>
                            </w:tbl>
                            <w:p w14:paraId="4711D867" w14:textId="77777777" w:rsidR="00D04BA8" w:rsidRDefault="00D04BA8">
                              <w:pPr>
                                <w:jc w:val="center"/>
                                <w:rPr>
                                  <w:rFonts w:ascii="Times New Roman" w:eastAsia="Times New Roman" w:hAnsi="Times New Roman" w:cs="Times New Roman"/>
                                  <w:sz w:val="20"/>
                                  <w:szCs w:val="20"/>
                                </w:rPr>
                              </w:pPr>
                            </w:p>
                          </w:tc>
                        </w:tr>
                      </w:tbl>
                      <w:p w14:paraId="46692CC6" w14:textId="77777777" w:rsidR="00D04BA8" w:rsidRDefault="00D04BA8">
                        <w:pPr>
                          <w:rPr>
                            <w:rFonts w:ascii="Times New Roman" w:eastAsia="Times New Roman" w:hAnsi="Times New Roman" w:cs="Times New Roman"/>
                            <w:sz w:val="20"/>
                            <w:szCs w:val="20"/>
                          </w:rPr>
                        </w:pPr>
                      </w:p>
                    </w:tc>
                  </w:tr>
                </w:tbl>
                <w:p w14:paraId="099E48EF" w14:textId="77777777" w:rsidR="00D04BA8" w:rsidRDefault="00D04BA8">
                  <w:pPr>
                    <w:rPr>
                      <w:rFonts w:ascii="Times New Roman" w:eastAsia="Times New Roman" w:hAnsi="Times New Roman" w:cs="Times New Roman"/>
                      <w:sz w:val="20"/>
                      <w:szCs w:val="20"/>
                    </w:rPr>
                  </w:pPr>
                </w:p>
              </w:tc>
            </w:tr>
          </w:tbl>
          <w:p w14:paraId="50C18C01" w14:textId="77777777" w:rsidR="00D04BA8" w:rsidRDefault="00D04BA8">
            <w:pPr>
              <w:rPr>
                <w:rFonts w:ascii="Times New Roman" w:eastAsia="Times New Roman" w:hAnsi="Times New Roman" w:cs="Times New Roman"/>
                <w:sz w:val="20"/>
                <w:szCs w:val="20"/>
              </w:rPr>
            </w:pPr>
          </w:p>
        </w:tc>
      </w:tr>
    </w:tbl>
    <w:p w14:paraId="4E9BCE5A" w14:textId="77777777" w:rsidR="009200A7" w:rsidRDefault="009200A7" w:rsidP="009200A7">
      <w:pPr>
        <w:pStyle w:val="Heading3"/>
      </w:pPr>
      <w:r>
        <w:t>7 May applications close: Air force Careers Day</w:t>
      </w:r>
    </w:p>
    <w:p w14:paraId="4A48203F" w14:textId="77777777" w:rsidR="009200A7" w:rsidRPr="007335A2" w:rsidRDefault="009200A7" w:rsidP="009200A7">
      <w:pPr>
        <w:rPr>
          <w:lang w:val="en-GB" w:eastAsia="en-AU"/>
        </w:rPr>
      </w:pPr>
      <w:r>
        <w:rPr>
          <w:lang w:val="en-GB" w:eastAsia="en-AU"/>
        </w:rPr>
        <w:t xml:space="preserve">This is a day of experiences. Students need to register so that all get a chance to </w:t>
      </w:r>
      <w:r w:rsidRPr="007335A2">
        <w:rPr>
          <w:lang w:val="en-GB" w:eastAsia="en-AU"/>
        </w:rPr>
        <w:t xml:space="preserve">experience the activities. </w:t>
      </w:r>
    </w:p>
    <w:p w14:paraId="4C09EAA7" w14:textId="77777777" w:rsidR="009200A7" w:rsidRPr="007335A2" w:rsidRDefault="00000000" w:rsidP="009200A7">
      <w:pPr>
        <w:rPr>
          <w:lang w:eastAsia="en-AU"/>
        </w:rPr>
      </w:pPr>
      <w:hyperlink r:id="rId63" w:history="1">
        <w:r w:rsidR="009200A7" w:rsidRPr="007335A2">
          <w:rPr>
            <w:rStyle w:val="Hyperlink"/>
            <w:color w:val="6667AB"/>
            <w:lang w:eastAsia="en-AU"/>
          </w:rPr>
          <w:t>An Aerial View: Air Force Careers Day (20 June 2023)</w:t>
        </w:r>
      </w:hyperlink>
      <w:r w:rsidR="009200A7" w:rsidRPr="007335A2">
        <w:rPr>
          <w:lang w:eastAsia="en-AU"/>
        </w:rPr>
        <w:t> </w:t>
      </w:r>
      <w:r w:rsidR="009200A7" w:rsidRPr="007335A2">
        <w:rPr>
          <w:b/>
          <w:bCs/>
          <w:lang w:eastAsia="en-AU"/>
        </w:rPr>
        <w:t>Job Ref - WEP/01097/23</w:t>
      </w:r>
    </w:p>
    <w:p w14:paraId="337BD35F" w14:textId="77777777" w:rsidR="009200A7" w:rsidRPr="007335A2" w:rsidRDefault="009200A7" w:rsidP="009200A7">
      <w:pPr>
        <w:numPr>
          <w:ilvl w:val="0"/>
          <w:numId w:val="9"/>
        </w:numPr>
        <w:spacing w:after="0" w:line="360" w:lineRule="auto"/>
        <w:rPr>
          <w:lang w:eastAsia="en-AU"/>
        </w:rPr>
      </w:pPr>
      <w:r w:rsidRPr="007335A2">
        <w:rPr>
          <w:lang w:eastAsia="en-AU"/>
        </w:rPr>
        <w:t>20th June 2023</w:t>
      </w:r>
    </w:p>
    <w:p w14:paraId="3068C106" w14:textId="77777777" w:rsidR="009200A7" w:rsidRPr="007335A2" w:rsidRDefault="009200A7" w:rsidP="009200A7">
      <w:pPr>
        <w:numPr>
          <w:ilvl w:val="0"/>
          <w:numId w:val="9"/>
        </w:numPr>
        <w:spacing w:after="0" w:line="360" w:lineRule="auto"/>
        <w:rPr>
          <w:lang w:eastAsia="en-AU"/>
        </w:rPr>
      </w:pPr>
      <w:r w:rsidRPr="007335A2">
        <w:rPr>
          <w:lang w:eastAsia="en-AU"/>
        </w:rPr>
        <w:t>RAAF Base Pearce Great Northern Highway, Bullsbrook WA 6084</w:t>
      </w:r>
    </w:p>
    <w:p w14:paraId="3DC1D108" w14:textId="77777777" w:rsidR="009200A7" w:rsidRPr="007335A2" w:rsidRDefault="009200A7" w:rsidP="009200A7">
      <w:pPr>
        <w:numPr>
          <w:ilvl w:val="0"/>
          <w:numId w:val="9"/>
        </w:numPr>
        <w:spacing w:after="0" w:line="360" w:lineRule="auto"/>
        <w:rPr>
          <w:lang w:eastAsia="en-AU"/>
        </w:rPr>
      </w:pPr>
      <w:r w:rsidRPr="007335A2">
        <w:rPr>
          <w:lang w:eastAsia="en-AU"/>
        </w:rPr>
        <w:t>Air Force</w:t>
      </w:r>
    </w:p>
    <w:p w14:paraId="4F7CEF2E" w14:textId="77777777" w:rsidR="009200A7" w:rsidRPr="007335A2" w:rsidRDefault="00000000" w:rsidP="009200A7">
      <w:pPr>
        <w:rPr>
          <w:lang w:val="en-GB" w:eastAsia="en-AU"/>
        </w:rPr>
      </w:pPr>
      <w:hyperlink r:id="rId64" w:tgtFrame="_blank" w:tooltip="Opens in new window" w:history="1">
        <w:r w:rsidR="009200A7" w:rsidRPr="007335A2">
          <w:rPr>
            <w:rStyle w:val="Hyperlink"/>
            <w:color w:val="6667AB"/>
            <w:lang w:eastAsia="en-AU"/>
          </w:rPr>
          <w:t>Information Pack Word Document </w:t>
        </w:r>
      </w:hyperlink>
      <w:hyperlink r:id="rId65" w:tgtFrame="_blank" w:tooltip="Opens in new window" w:history="1">
        <w:r w:rsidR="009200A7" w:rsidRPr="007335A2">
          <w:rPr>
            <w:rStyle w:val="Hyperlink"/>
            <w:color w:val="6667AB"/>
            <w:lang w:eastAsia="en-AU"/>
          </w:rPr>
          <w:t>Information Pack PDF Document</w:t>
        </w:r>
      </w:hyperlink>
    </w:p>
    <w:p w14:paraId="06F0984C" w14:textId="77777777" w:rsidR="009200A7" w:rsidRPr="007335A2" w:rsidRDefault="00000000" w:rsidP="009200A7">
      <w:pPr>
        <w:numPr>
          <w:ilvl w:val="0"/>
          <w:numId w:val="10"/>
        </w:numPr>
        <w:spacing w:after="0" w:line="360" w:lineRule="auto"/>
        <w:rPr>
          <w:lang w:eastAsia="en-AU"/>
        </w:rPr>
      </w:pPr>
      <w:hyperlink r:id="rId66" w:history="1">
        <w:r w:rsidR="009200A7" w:rsidRPr="007335A2">
          <w:rPr>
            <w:rStyle w:val="Hyperlink"/>
            <w:color w:val="6667AB"/>
            <w:lang w:eastAsia="en-AU"/>
          </w:rPr>
          <w:t>Start New Application</w:t>
        </w:r>
      </w:hyperlink>
    </w:p>
    <w:p w14:paraId="570F5441" w14:textId="77777777" w:rsidR="009200A7" w:rsidRPr="007335A2" w:rsidRDefault="00000000" w:rsidP="009200A7">
      <w:pPr>
        <w:numPr>
          <w:ilvl w:val="0"/>
          <w:numId w:val="10"/>
        </w:numPr>
        <w:spacing w:after="0" w:line="360" w:lineRule="auto"/>
        <w:rPr>
          <w:lang w:eastAsia="en-AU"/>
        </w:rPr>
      </w:pPr>
      <w:hyperlink r:id="rId67" w:history="1">
        <w:r w:rsidR="009200A7" w:rsidRPr="007335A2">
          <w:rPr>
            <w:rStyle w:val="Hyperlink"/>
            <w:color w:val="6667AB"/>
            <w:lang w:eastAsia="en-AU"/>
          </w:rPr>
          <w:t>Access Existing Application</w:t>
        </w:r>
      </w:hyperlink>
    </w:p>
    <w:p w14:paraId="022027BF" w14:textId="77777777" w:rsidR="009200A7" w:rsidRPr="007335A2" w:rsidRDefault="00000000" w:rsidP="009200A7">
      <w:pPr>
        <w:numPr>
          <w:ilvl w:val="0"/>
          <w:numId w:val="10"/>
        </w:numPr>
        <w:spacing w:after="0" w:line="360" w:lineRule="auto"/>
        <w:rPr>
          <w:lang w:eastAsia="en-AU"/>
        </w:rPr>
      </w:pPr>
      <w:hyperlink r:id="rId68" w:history="1">
        <w:r w:rsidR="009200A7" w:rsidRPr="007335A2">
          <w:rPr>
            <w:rStyle w:val="Hyperlink"/>
            <w:color w:val="6667AB"/>
            <w:lang w:eastAsia="en-AU"/>
          </w:rPr>
          <w:t>Preview Application Form</w:t>
        </w:r>
      </w:hyperlink>
    </w:p>
    <w:p w14:paraId="62C6916A" w14:textId="77777777" w:rsidR="000B06DC" w:rsidRDefault="000B06DC" w:rsidP="0000565B">
      <w:pPr>
        <w:rPr>
          <w:lang w:val="en-US"/>
        </w:rPr>
      </w:pPr>
    </w:p>
    <w:p w14:paraId="3BD6A1D7" w14:textId="77777777" w:rsidR="0000565B" w:rsidRDefault="0000565B" w:rsidP="0000565B">
      <w:pPr>
        <w:pStyle w:val="Heading3"/>
      </w:pPr>
      <w:r>
        <w:t>31 March Applications Close for Rotary Youth Exchange 2024</w:t>
      </w:r>
    </w:p>
    <w:p w14:paraId="340B7698" w14:textId="77777777" w:rsidR="0000565B" w:rsidRDefault="0000565B" w:rsidP="0000565B">
      <w:pPr>
        <w:rPr>
          <w:lang w:val="en-US" w:eastAsia="ja-JP"/>
        </w:rPr>
      </w:pPr>
      <w:r>
        <w:rPr>
          <w:noProof/>
        </w:rPr>
        <w:drawing>
          <wp:anchor distT="0" distB="0" distL="114300" distR="114300" simplePos="0" relativeHeight="251663360" behindDoc="0" locked="0" layoutInCell="1" allowOverlap="1" wp14:anchorId="5F7765C1" wp14:editId="02877AB4">
            <wp:simplePos x="0" y="0"/>
            <wp:positionH relativeFrom="column">
              <wp:posOffset>-2309</wp:posOffset>
            </wp:positionH>
            <wp:positionV relativeFrom="paragraph">
              <wp:posOffset>397164</wp:posOffset>
            </wp:positionV>
            <wp:extent cx="3476625" cy="2495550"/>
            <wp:effectExtent l="133350" t="114300" r="123825" b="15240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3476625" cy="2495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lang w:val="en-US" w:eastAsia="ja-JP"/>
        </w:rPr>
        <w:t xml:space="preserve">Successful applicants for the Rotary Youth Exchange program spend 12 months in a foreign country with board and accommodation provided by host families. </w:t>
      </w:r>
    </w:p>
    <w:p w14:paraId="36D1759E" w14:textId="77777777" w:rsidR="0000565B" w:rsidRDefault="0000565B" w:rsidP="0000565B">
      <w:pPr>
        <w:rPr>
          <w:lang w:val="en-US" w:eastAsia="ja-JP"/>
        </w:rPr>
      </w:pPr>
      <w:r>
        <w:rPr>
          <w:lang w:val="en-US" w:eastAsia="ja-JP"/>
        </w:rPr>
        <w:t xml:space="preserve">Students must be between the ages of 15 and 18 on the 1 January on the year of their exchange. </w:t>
      </w:r>
    </w:p>
    <w:p w14:paraId="1C9A046B" w14:textId="77777777" w:rsidR="0000565B" w:rsidRDefault="0000565B" w:rsidP="0000565B">
      <w:pPr>
        <w:rPr>
          <w:lang w:val="en-US" w:eastAsia="ja-JP"/>
        </w:rPr>
      </w:pPr>
      <w:r>
        <w:rPr>
          <w:lang w:val="en-US" w:eastAsia="ja-JP"/>
        </w:rPr>
        <w:t xml:space="preserve">Young people make lifelong friends, change their world </w:t>
      </w:r>
      <w:proofErr w:type="gramStart"/>
      <w:r>
        <w:rPr>
          <w:lang w:val="en-US" w:eastAsia="ja-JP"/>
        </w:rPr>
        <w:t>views</w:t>
      </w:r>
      <w:proofErr w:type="gramEnd"/>
      <w:r>
        <w:rPr>
          <w:lang w:val="en-US" w:eastAsia="ja-JP"/>
        </w:rPr>
        <w:t xml:space="preserve"> and have a brilliant time. </w:t>
      </w:r>
    </w:p>
    <w:p w14:paraId="5BA8446D" w14:textId="77777777" w:rsidR="0000565B" w:rsidRDefault="0000565B" w:rsidP="0000565B">
      <w:pPr>
        <w:rPr>
          <w:lang w:val="en-US" w:eastAsia="ja-JP"/>
        </w:rPr>
      </w:pPr>
    </w:p>
    <w:p w14:paraId="6155F558" w14:textId="77777777" w:rsidR="0000565B" w:rsidRDefault="0000565B" w:rsidP="0000565B">
      <w:pPr>
        <w:rPr>
          <w:lang w:val="en-US" w:eastAsia="ja-JP"/>
        </w:rPr>
      </w:pPr>
      <w:r>
        <w:rPr>
          <w:lang w:val="en-US" w:eastAsia="ja-JP"/>
        </w:rPr>
        <w:t xml:space="preserve">Contact </w:t>
      </w:r>
      <w:hyperlink r:id="rId70" w:history="1">
        <w:r w:rsidRPr="007D1C64">
          <w:rPr>
            <w:rStyle w:val="Hyperlink"/>
            <w:lang w:val="en-US"/>
          </w:rPr>
          <w:t>Rotary Youth Exchange</w:t>
        </w:r>
      </w:hyperlink>
      <w:r>
        <w:rPr>
          <w:lang w:val="en-US" w:eastAsia="ja-JP"/>
        </w:rPr>
        <w:t xml:space="preserve"> Western Australia for details on how to apply. </w:t>
      </w:r>
    </w:p>
    <w:p w14:paraId="39B21273" w14:textId="77777777" w:rsidR="0000565B" w:rsidRDefault="0000565B" w:rsidP="0000565B">
      <w:pPr>
        <w:rPr>
          <w:lang w:val="en-US" w:eastAsia="ja-JP"/>
        </w:rPr>
      </w:pPr>
    </w:p>
    <w:p w14:paraId="7F7AABAD" w14:textId="77777777" w:rsidR="0000565B" w:rsidRDefault="0000565B" w:rsidP="0000565B">
      <w:pPr>
        <w:pStyle w:val="Heading3"/>
      </w:pPr>
      <w:r>
        <w:lastRenderedPageBreak/>
        <w:t>What Job Opportunities are available?</w:t>
      </w:r>
    </w:p>
    <w:p w14:paraId="20190D40" w14:textId="77777777" w:rsidR="0000565B" w:rsidRDefault="0000565B" w:rsidP="0000565B">
      <w:pPr>
        <w:rPr>
          <w:lang w:val="en-GB" w:eastAsia="ja-JP"/>
        </w:rPr>
      </w:pPr>
      <w:r>
        <w:rPr>
          <w:noProof/>
        </w:rPr>
        <w:drawing>
          <wp:anchor distT="0" distB="0" distL="114300" distR="114300" simplePos="0" relativeHeight="251664384" behindDoc="0" locked="0" layoutInCell="1" allowOverlap="1" wp14:anchorId="227AF9D9" wp14:editId="62CFC4FC">
            <wp:simplePos x="0" y="0"/>
            <wp:positionH relativeFrom="column">
              <wp:posOffset>2746975</wp:posOffset>
            </wp:positionH>
            <wp:positionV relativeFrom="paragraph">
              <wp:posOffset>241435</wp:posOffset>
            </wp:positionV>
            <wp:extent cx="3252470" cy="2391410"/>
            <wp:effectExtent l="133350" t="114300" r="100330" b="1422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3252470" cy="2391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lang w:val="en-GB" w:eastAsia="ja-JP"/>
        </w:rPr>
        <w:t xml:space="preserve">You can check out the total number of people employed in a job in Australia by going to </w:t>
      </w:r>
      <w:hyperlink r:id="rId72" w:history="1">
        <w:r w:rsidRPr="00162ACC">
          <w:rPr>
            <w:rStyle w:val="Hyperlink"/>
          </w:rPr>
          <w:t>Labour Market Insights</w:t>
        </w:r>
      </w:hyperlink>
      <w:r>
        <w:rPr>
          <w:lang w:val="en-GB" w:eastAsia="ja-JP"/>
        </w:rPr>
        <w:t xml:space="preserve">. </w:t>
      </w:r>
    </w:p>
    <w:p w14:paraId="7C1E1E66" w14:textId="77777777" w:rsidR="0000565B" w:rsidRDefault="0000565B" w:rsidP="0000565B">
      <w:pPr>
        <w:rPr>
          <w:lang w:val="en-GB" w:eastAsia="ja-JP"/>
        </w:rPr>
      </w:pPr>
      <w:r>
        <w:rPr>
          <w:lang w:val="en-GB" w:eastAsia="ja-JP"/>
        </w:rPr>
        <w:t xml:space="preserve">The page gives a breakdown of employment outlook, earnings and hours worked and job tasks. </w:t>
      </w:r>
    </w:p>
    <w:p w14:paraId="2A811A34" w14:textId="77777777" w:rsidR="0000565B" w:rsidRDefault="0000565B" w:rsidP="0000565B">
      <w:pPr>
        <w:rPr>
          <w:lang w:val="en-US" w:eastAsia="ja-JP"/>
        </w:rPr>
      </w:pPr>
      <w:r>
        <w:rPr>
          <w:lang w:val="en-GB" w:eastAsia="ja-JP"/>
        </w:rPr>
        <w:t xml:space="preserve">It is well set out and easy to follow. Check it out </w:t>
      </w:r>
      <w:hyperlink r:id="rId73" w:history="1">
        <w:r w:rsidRPr="001C64EB">
          <w:rPr>
            <w:rStyle w:val="Hyperlink"/>
          </w:rPr>
          <w:t>HERE.</w:t>
        </w:r>
      </w:hyperlink>
      <w:r>
        <w:rPr>
          <w:lang w:val="en-GB" w:eastAsia="ja-JP"/>
        </w:rPr>
        <w:t xml:space="preserve"> </w:t>
      </w:r>
    </w:p>
    <w:p w14:paraId="35D70D24" w14:textId="77777777" w:rsidR="0000565B" w:rsidRPr="009C0D56" w:rsidRDefault="0000565B" w:rsidP="0000565B">
      <w:pPr>
        <w:pStyle w:val="Heading3"/>
      </w:pPr>
      <w:r>
        <w:t xml:space="preserve">Notre Dame </w:t>
      </w:r>
      <w:r w:rsidRPr="009C0D56">
        <w:t>Undergraduate Diploma of Exercise &amp; Sport Science</w:t>
      </w:r>
    </w:p>
    <w:p w14:paraId="161FE629" w14:textId="77777777" w:rsidR="0000565B" w:rsidRPr="009C0D56" w:rsidRDefault="0000565B" w:rsidP="0000565B">
      <w:pPr>
        <w:rPr>
          <w:lang w:val="en-GB"/>
        </w:rPr>
      </w:pPr>
      <w:r w:rsidRPr="009C0D56">
        <w:rPr>
          <w:lang w:val="en-GB"/>
        </w:rPr>
        <w:t xml:space="preserve">Eligible school leavers can undertake our new </w:t>
      </w:r>
      <w:hyperlink r:id="rId74" w:history="1">
        <w:r w:rsidRPr="009C0D56">
          <w:rPr>
            <w:rStyle w:val="Hyperlink"/>
          </w:rPr>
          <w:t>Undergraduate Diploma of Exercise &amp; Sport Science</w:t>
        </w:r>
      </w:hyperlink>
      <w:r w:rsidRPr="009C0D56">
        <w:rPr>
          <w:lang w:val="en-GB"/>
        </w:rPr>
        <w:t xml:space="preserve"> as a pathway into some programs at Notre Dame University. </w:t>
      </w:r>
    </w:p>
    <w:p w14:paraId="60CD82B1" w14:textId="77777777" w:rsidR="0000565B" w:rsidRDefault="0000565B" w:rsidP="0000565B">
      <w:pPr>
        <w:rPr>
          <w:lang w:val="en-GB"/>
        </w:rPr>
      </w:pPr>
      <w:r w:rsidRPr="009C0D56">
        <w:rPr>
          <w:lang w:val="en-GB"/>
        </w:rPr>
        <w:t>This specialist program will introduce students to methods used in exercise science to assess health status, provide basic exercise delivery, and understand the beneficial effect on human physiology. It also develops student’s study skills for further study or work.</w:t>
      </w:r>
    </w:p>
    <w:p w14:paraId="6D424996" w14:textId="77777777" w:rsidR="0000565B" w:rsidRDefault="0000565B" w:rsidP="0000565B"/>
    <w:p w14:paraId="5250ACDB" w14:textId="77777777" w:rsidR="0000565B" w:rsidRDefault="0000565B" w:rsidP="0000565B">
      <w:pPr>
        <w:pStyle w:val="Heading3"/>
      </w:pPr>
      <w:r>
        <w:t>Early Offers to universities in WA</w:t>
      </w:r>
    </w:p>
    <w:p w14:paraId="7C043DF3" w14:textId="5A2727AD" w:rsidR="0000565B" w:rsidRDefault="0000565B" w:rsidP="0000565B">
      <w:pPr>
        <w:rPr>
          <w:lang w:val="en-GB" w:eastAsia="ja-JP"/>
        </w:rPr>
      </w:pPr>
      <w:r>
        <w:rPr>
          <w:lang w:val="en-GB" w:eastAsia="ja-JP"/>
        </w:rPr>
        <w:t>All West Australian universities will make early offers available from about April</w:t>
      </w:r>
      <w:r w:rsidR="00CB6CA3">
        <w:rPr>
          <w:lang w:val="en-GB" w:eastAsia="ja-JP"/>
        </w:rPr>
        <w:t>. They are all through TISC this year.</w:t>
      </w:r>
    </w:p>
    <w:p w14:paraId="49C97ECD" w14:textId="77777777" w:rsidR="0000565B" w:rsidRDefault="0000565B" w:rsidP="0000565B">
      <w:pPr>
        <w:rPr>
          <w:lang w:val="en-GB" w:eastAsia="ja-JP"/>
        </w:rPr>
      </w:pPr>
      <w:r>
        <w:rPr>
          <w:lang w:val="en-GB" w:eastAsia="ja-JP"/>
        </w:rPr>
        <w:t xml:space="preserve">There is no advantage to applying early. If you apply early, then change your mind, you will have all the hassle of changing your application. </w:t>
      </w:r>
    </w:p>
    <w:p w14:paraId="52124B20" w14:textId="77777777" w:rsidR="0000565B" w:rsidRDefault="0000565B" w:rsidP="0000565B">
      <w:pPr>
        <w:pStyle w:val="Heading3"/>
      </w:pPr>
      <w:r>
        <w:t>Entry to Medicine for 2024 (UCAT)</w:t>
      </w:r>
    </w:p>
    <w:p w14:paraId="22D8DD7F" w14:textId="77777777" w:rsidR="0000565B" w:rsidRDefault="0000565B" w:rsidP="0000565B">
      <w:pPr>
        <w:rPr>
          <w:lang w:val="en-GB" w:eastAsia="ja-JP"/>
        </w:rPr>
      </w:pPr>
      <w:r>
        <w:rPr>
          <w:lang w:val="en-GB" w:eastAsia="ja-JP"/>
        </w:rPr>
        <w:t>If you are thinking of doing medicine when you finish school, there are three barriers that you must pass:</w:t>
      </w:r>
    </w:p>
    <w:p w14:paraId="74B626ED" w14:textId="77777777" w:rsidR="0000565B" w:rsidRPr="00364C8D" w:rsidRDefault="0000565B" w:rsidP="0000565B">
      <w:pPr>
        <w:pStyle w:val="ListParagraph"/>
        <w:numPr>
          <w:ilvl w:val="0"/>
          <w:numId w:val="1"/>
        </w:numPr>
        <w:rPr>
          <w:color w:val="6667AB"/>
          <w:lang w:val="en-GB"/>
        </w:rPr>
      </w:pPr>
      <w:r w:rsidRPr="00364C8D">
        <w:rPr>
          <w:color w:val="6667AB"/>
          <w:lang w:val="en-GB"/>
        </w:rPr>
        <w:t>Great ATAR scores</w:t>
      </w:r>
    </w:p>
    <w:p w14:paraId="0B00517B" w14:textId="77777777" w:rsidR="0000565B" w:rsidRPr="00364C8D" w:rsidRDefault="0000565B" w:rsidP="0000565B">
      <w:pPr>
        <w:pStyle w:val="ListParagraph"/>
        <w:numPr>
          <w:ilvl w:val="0"/>
          <w:numId w:val="1"/>
        </w:numPr>
        <w:rPr>
          <w:color w:val="6667AB"/>
          <w:lang w:val="en-GB"/>
        </w:rPr>
      </w:pPr>
      <w:r w:rsidRPr="00364C8D">
        <w:rPr>
          <w:color w:val="6667AB"/>
          <w:lang w:val="en-GB"/>
        </w:rPr>
        <w:t xml:space="preserve">Great results on the University Clinical Aptitude Test </w:t>
      </w:r>
      <w:r>
        <w:rPr>
          <w:color w:val="6667AB"/>
          <w:lang w:val="en-GB"/>
        </w:rPr>
        <w:t xml:space="preserve">(UCAT) </w:t>
      </w:r>
    </w:p>
    <w:p w14:paraId="26428712" w14:textId="77777777" w:rsidR="0000565B" w:rsidRPr="00364C8D" w:rsidRDefault="0000565B" w:rsidP="0000565B">
      <w:pPr>
        <w:pStyle w:val="ListParagraph"/>
        <w:numPr>
          <w:ilvl w:val="0"/>
          <w:numId w:val="1"/>
        </w:numPr>
        <w:rPr>
          <w:color w:val="6667AB"/>
          <w:lang w:val="en-GB"/>
        </w:rPr>
      </w:pPr>
      <w:r>
        <w:rPr>
          <w:color w:val="6667AB"/>
          <w:lang w:val="en-GB"/>
        </w:rPr>
        <w:t>Shortlisted candidates will undertake a</w:t>
      </w:r>
      <w:r w:rsidRPr="00364C8D">
        <w:rPr>
          <w:color w:val="6667AB"/>
          <w:lang w:val="en-GB"/>
        </w:rPr>
        <w:t xml:space="preserve"> round of interviews. </w:t>
      </w:r>
    </w:p>
    <w:p w14:paraId="61447788" w14:textId="77777777" w:rsidR="0000565B" w:rsidRDefault="00000000" w:rsidP="0000565B">
      <w:pPr>
        <w:rPr>
          <w:lang w:val="en-GB" w:eastAsia="ja-JP"/>
        </w:rPr>
      </w:pPr>
      <w:hyperlink r:id="rId75" w:history="1">
        <w:r w:rsidR="0000565B" w:rsidRPr="00D62B30">
          <w:rPr>
            <w:rStyle w:val="Hyperlink"/>
            <w:color w:val="6667AB"/>
          </w:rPr>
          <w:t>In 2023 the UCAT is undertaken online starting from 3 July.</w:t>
        </w:r>
      </w:hyperlink>
      <w:r w:rsidR="0000565B" w:rsidRPr="00D62B30">
        <w:rPr>
          <w:lang w:val="en-GB" w:eastAsia="ja-JP"/>
        </w:rPr>
        <w:t xml:space="preserve"> </w:t>
      </w:r>
    </w:p>
    <w:p w14:paraId="1AAA8CE0" w14:textId="77777777" w:rsidR="0000565B" w:rsidRPr="008E2D24" w:rsidRDefault="0000565B" w:rsidP="0000565B">
      <w:pPr>
        <w:pStyle w:val="Heading3"/>
      </w:pPr>
      <w:r w:rsidRPr="008E2D24">
        <w:lastRenderedPageBreak/>
        <w:t>Getting into Medicine in WA</w:t>
      </w:r>
    </w:p>
    <w:p w14:paraId="1BEB3981" w14:textId="77777777" w:rsidR="0000565B" w:rsidRPr="008E2D24" w:rsidRDefault="0000565B" w:rsidP="0000565B">
      <w:pPr>
        <w:rPr>
          <w:lang w:val="en-GB"/>
        </w:rPr>
      </w:pPr>
      <w:r w:rsidRPr="008E2D24">
        <w:rPr>
          <w:noProof/>
        </w:rPr>
        <w:drawing>
          <wp:anchor distT="0" distB="0" distL="114300" distR="114300" simplePos="0" relativeHeight="251668480" behindDoc="0" locked="0" layoutInCell="1" allowOverlap="1" wp14:anchorId="1B30A902" wp14:editId="34D0729E">
            <wp:simplePos x="0" y="0"/>
            <wp:positionH relativeFrom="column">
              <wp:posOffset>3093720</wp:posOffset>
            </wp:positionH>
            <wp:positionV relativeFrom="paragraph">
              <wp:posOffset>91440</wp:posOffset>
            </wp:positionV>
            <wp:extent cx="2848610" cy="1898015"/>
            <wp:effectExtent l="0" t="0" r="0" b="0"/>
            <wp:wrapSquare wrapText="bothSides"/>
            <wp:docPr id="691" name="Picture 691" descr="A person holding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Picture 691" descr="A person holding a phone&#10;&#10;Description automatically generated with low confidenc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848610" cy="1898015"/>
                    </a:xfrm>
                    <a:prstGeom prst="rect">
                      <a:avLst/>
                    </a:prstGeom>
                  </pic:spPr>
                </pic:pic>
              </a:graphicData>
            </a:graphic>
            <wp14:sizeRelH relativeFrom="margin">
              <wp14:pctWidth>0</wp14:pctWidth>
            </wp14:sizeRelH>
            <wp14:sizeRelV relativeFrom="margin">
              <wp14:pctHeight>0</wp14:pctHeight>
            </wp14:sizeRelV>
          </wp:anchor>
        </w:drawing>
      </w:r>
      <w:r w:rsidRPr="008E2D24">
        <w:rPr>
          <w:lang w:val="en-GB"/>
        </w:rPr>
        <w:t xml:space="preserve">There is good reason to believe medical students are outstanding. This year there were one hundred successful applicants for medicine at Curtin from 2700 applicants. </w:t>
      </w:r>
    </w:p>
    <w:p w14:paraId="2A09D252" w14:textId="77777777" w:rsidR="0000565B" w:rsidRPr="008E2D24" w:rsidRDefault="0000565B" w:rsidP="0000565B">
      <w:pPr>
        <w:rPr>
          <w:lang w:val="en-GB"/>
        </w:rPr>
      </w:pPr>
      <w:r w:rsidRPr="008E2D24">
        <w:rPr>
          <w:lang w:val="en-GB"/>
        </w:rPr>
        <w:t>If you want to apply for medicine:</w:t>
      </w:r>
    </w:p>
    <w:p w14:paraId="55D66011" w14:textId="77777777" w:rsidR="0000565B" w:rsidRPr="008E2D24" w:rsidRDefault="0000565B" w:rsidP="0000565B">
      <w:pPr>
        <w:numPr>
          <w:ilvl w:val="0"/>
          <w:numId w:val="2"/>
        </w:numPr>
        <w:spacing w:after="0" w:line="360" w:lineRule="auto"/>
        <w:contextualSpacing/>
        <w:rPr>
          <w:kern w:val="28"/>
          <w:szCs w:val="24"/>
          <w:lang w:val="en-US" w:eastAsia="ja-JP"/>
        </w:rPr>
      </w:pPr>
      <w:r w:rsidRPr="008E2D24">
        <w:rPr>
          <w:b/>
          <w:bCs/>
          <w:kern w:val="28"/>
          <w:szCs w:val="24"/>
          <w:lang w:val="en-US" w:eastAsia="ja-JP"/>
        </w:rPr>
        <w:t xml:space="preserve">Take chemistry: </w:t>
      </w:r>
      <w:r w:rsidRPr="008E2D24">
        <w:rPr>
          <w:kern w:val="28"/>
          <w:szCs w:val="24"/>
          <w:lang w:val="en-US" w:eastAsia="ja-JP"/>
        </w:rPr>
        <w:t xml:space="preserve">Chemistry is a pre-requisite subject for medicine at most universities across Australia. </w:t>
      </w:r>
    </w:p>
    <w:p w14:paraId="1C304292" w14:textId="77777777" w:rsidR="0000565B" w:rsidRPr="008E2D24" w:rsidRDefault="0000565B" w:rsidP="0000565B">
      <w:pPr>
        <w:numPr>
          <w:ilvl w:val="0"/>
          <w:numId w:val="2"/>
        </w:numPr>
        <w:spacing w:after="0" w:line="360" w:lineRule="auto"/>
        <w:contextualSpacing/>
        <w:rPr>
          <w:kern w:val="28"/>
          <w:szCs w:val="24"/>
          <w:lang w:val="en-US" w:eastAsia="ja-JP"/>
        </w:rPr>
      </w:pPr>
      <w:r w:rsidRPr="008E2D24">
        <w:rPr>
          <w:b/>
          <w:bCs/>
          <w:kern w:val="28"/>
          <w:szCs w:val="24"/>
          <w:lang w:val="en-US" w:eastAsia="ja-JP"/>
        </w:rPr>
        <w:t xml:space="preserve">Rural and remote applicants: </w:t>
      </w:r>
      <w:r w:rsidRPr="008E2D24">
        <w:rPr>
          <w:kern w:val="28"/>
          <w:szCs w:val="24"/>
          <w:lang w:val="en-US" w:eastAsia="ja-JP"/>
        </w:rPr>
        <w:t>The</w:t>
      </w:r>
      <w:r w:rsidRPr="008E2D24">
        <w:rPr>
          <w:b/>
          <w:bCs/>
          <w:kern w:val="28"/>
          <w:szCs w:val="24"/>
          <w:lang w:val="en-US" w:eastAsia="ja-JP"/>
        </w:rPr>
        <w:t xml:space="preserve"> </w:t>
      </w:r>
      <w:r w:rsidRPr="008E2D24">
        <w:rPr>
          <w:kern w:val="28"/>
          <w:szCs w:val="24"/>
          <w:lang w:val="en-US" w:eastAsia="ja-JP"/>
        </w:rPr>
        <w:t>Medicine Faculty at Curtin is keen to address the shortage of doctors in the bush in WA. Contact Associate Professor Keith McNaught</w:t>
      </w:r>
    </w:p>
    <w:p w14:paraId="02769F14" w14:textId="77777777" w:rsidR="0000565B" w:rsidRPr="008E2D24" w:rsidRDefault="0000565B" w:rsidP="0000565B">
      <w:pPr>
        <w:ind w:left="720"/>
        <w:rPr>
          <w:lang w:val="en-US"/>
        </w:rPr>
      </w:pPr>
      <w:r w:rsidRPr="008E2D24">
        <w:rPr>
          <w:lang w:val="en-US"/>
        </w:rPr>
        <w:t xml:space="preserve">Rural Academic Lead, Curtin Medical School at </w:t>
      </w:r>
      <w:hyperlink r:id="rId77" w:history="1">
        <w:r w:rsidRPr="008E2D24">
          <w:rPr>
            <w:u w:val="single"/>
            <w:lang w:val="en-US"/>
          </w:rPr>
          <w:t>Keith.Mcnaught@curtin.edu.au</w:t>
        </w:r>
      </w:hyperlink>
      <w:r w:rsidRPr="008E2D24">
        <w:rPr>
          <w:lang w:val="en-US"/>
        </w:rPr>
        <w:t xml:space="preserve"> </w:t>
      </w:r>
    </w:p>
    <w:p w14:paraId="1BC1730C" w14:textId="77777777" w:rsidR="0000565B" w:rsidRDefault="0000565B" w:rsidP="0000565B">
      <w:pPr>
        <w:rPr>
          <w:rFonts w:ascii="Arial" w:hAnsi="Arial" w:cs="Arial"/>
          <w:color w:val="222222"/>
          <w:sz w:val="24"/>
          <w:szCs w:val="24"/>
        </w:rPr>
      </w:pPr>
      <w:r w:rsidRPr="008E2D24">
        <w:rPr>
          <w:rFonts w:ascii="Gadugi" w:hAnsi="Gadugi"/>
          <w:kern w:val="28"/>
          <w:szCs w:val="20"/>
        </w:rPr>
        <w:t xml:space="preserve">Check </w:t>
      </w:r>
      <w:hyperlink r:id="rId78" w:history="1">
        <w:r w:rsidRPr="008E2D24">
          <w:rPr>
            <w:rFonts w:ascii="Gadugi" w:hAnsi="Gadugi"/>
            <w:color w:val="0563C1" w:themeColor="hyperlink"/>
            <w:kern w:val="28"/>
            <w:szCs w:val="20"/>
            <w:u w:val="single"/>
          </w:rPr>
          <w:t>Do you want to study medicine in WA</w:t>
        </w:r>
      </w:hyperlink>
      <w:r w:rsidRPr="008E2D24">
        <w:rPr>
          <w:rFonts w:ascii="Gadugi" w:hAnsi="Gadugi"/>
          <w:kern w:val="28"/>
          <w:szCs w:val="20"/>
        </w:rPr>
        <w:t xml:space="preserve"> post. </w:t>
      </w:r>
      <w:r w:rsidRPr="008E2D24">
        <w:rPr>
          <w:rFonts w:ascii="Arial" w:hAnsi="Arial" w:cs="Arial"/>
          <w:color w:val="222222"/>
          <w:sz w:val="24"/>
          <w:szCs w:val="24"/>
        </w:rPr>
        <w:t> </w:t>
      </w:r>
    </w:p>
    <w:p w14:paraId="72A42C43" w14:textId="77777777" w:rsidR="009125DA" w:rsidRPr="003E6FE2" w:rsidRDefault="009125DA" w:rsidP="009125DA">
      <w:pPr>
        <w:pStyle w:val="Heading3"/>
      </w:pPr>
      <w:r w:rsidRPr="003E6FE2">
        <w:t>Register for UCAT Now Medicine Application for 2024</w:t>
      </w:r>
    </w:p>
    <w:p w14:paraId="1F430126" w14:textId="77777777" w:rsidR="009125DA" w:rsidRPr="003E6FE2" w:rsidRDefault="009125DA" w:rsidP="009125DA">
      <w:pPr>
        <w:jc w:val="right"/>
        <w:rPr>
          <w:lang w:val="en-US"/>
        </w:rPr>
      </w:pPr>
      <w:r w:rsidRPr="003E6FE2">
        <w:rPr>
          <w:noProof/>
        </w:rPr>
        <w:drawing>
          <wp:anchor distT="0" distB="0" distL="114300" distR="114300" simplePos="0" relativeHeight="251685888" behindDoc="0" locked="0" layoutInCell="1" allowOverlap="1" wp14:anchorId="23DF2B4D" wp14:editId="438CEBCF">
            <wp:simplePos x="0" y="0"/>
            <wp:positionH relativeFrom="column">
              <wp:posOffset>2941320</wp:posOffset>
            </wp:positionH>
            <wp:positionV relativeFrom="paragraph">
              <wp:posOffset>4717</wp:posOffset>
            </wp:positionV>
            <wp:extent cx="3080657" cy="930484"/>
            <wp:effectExtent l="0" t="0" r="5715" b="3175"/>
            <wp:wrapSquare wrapText="bothSides"/>
            <wp:docPr id="62" name="Picture 62" descr="Text&#10;&#10;Description automatically generated with medium confidence">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Text&#10;&#10;Description automatically generated with medium confidence">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80657" cy="930484"/>
                    </a:xfrm>
                    <a:prstGeom prst="rect">
                      <a:avLst/>
                    </a:prstGeom>
                    <a:noFill/>
                    <a:ln>
                      <a:noFill/>
                    </a:ln>
                  </pic:spPr>
                </pic:pic>
              </a:graphicData>
            </a:graphic>
          </wp:anchor>
        </w:drawing>
      </w:r>
    </w:p>
    <w:p w14:paraId="688FDD8D" w14:textId="77777777" w:rsidR="009125DA" w:rsidRPr="003E6FE2" w:rsidRDefault="009125DA" w:rsidP="009125DA">
      <w:pPr>
        <w:rPr>
          <w:lang w:val="en-US"/>
        </w:rPr>
      </w:pPr>
      <w:r w:rsidRPr="003E6FE2">
        <w:rPr>
          <w:lang w:val="en-US"/>
        </w:rPr>
        <w:t xml:space="preserve">If you are applying for medicine at </w:t>
      </w:r>
    </w:p>
    <w:p w14:paraId="723366C0" w14:textId="77777777" w:rsidR="009125DA" w:rsidRPr="003E6FE2" w:rsidRDefault="009125DA" w:rsidP="009125DA">
      <w:pPr>
        <w:pStyle w:val="ListParagraph"/>
        <w:numPr>
          <w:ilvl w:val="0"/>
          <w:numId w:val="12"/>
        </w:numPr>
        <w:rPr>
          <w:color w:val="6667AB"/>
        </w:rPr>
      </w:pPr>
      <w:r w:rsidRPr="003E6FE2">
        <w:rPr>
          <w:color w:val="6667AB"/>
        </w:rPr>
        <w:t>Curtin or</w:t>
      </w:r>
    </w:p>
    <w:p w14:paraId="38F9CF9B" w14:textId="77777777" w:rsidR="009125DA" w:rsidRPr="003E6FE2" w:rsidRDefault="009125DA" w:rsidP="009125DA">
      <w:pPr>
        <w:pStyle w:val="ListParagraph"/>
        <w:numPr>
          <w:ilvl w:val="0"/>
          <w:numId w:val="12"/>
        </w:numPr>
        <w:rPr>
          <w:color w:val="6667AB"/>
        </w:rPr>
      </w:pPr>
      <w:r w:rsidRPr="003E6FE2">
        <w:rPr>
          <w:color w:val="6667AB"/>
        </w:rPr>
        <w:t xml:space="preserve"> for an assured pathway into medicine at UWA</w:t>
      </w:r>
    </w:p>
    <w:p w14:paraId="629E50E3" w14:textId="77777777" w:rsidR="009125DA" w:rsidRDefault="009125DA" w:rsidP="009125DA">
      <w:r>
        <w:t xml:space="preserve">you need to undertake the UCAT ANZ compulsory entry requirement. </w:t>
      </w:r>
    </w:p>
    <w:p w14:paraId="6E91FDA9" w14:textId="77777777" w:rsidR="009125DA" w:rsidRDefault="009125DA" w:rsidP="009125DA">
      <w:r>
        <w:t>The test is conducted between 3 July and 11 August 2023</w:t>
      </w:r>
    </w:p>
    <w:p w14:paraId="71BD3D7E" w14:textId="77777777" w:rsidR="009125DA" w:rsidRPr="003E6FE2" w:rsidRDefault="009125DA" w:rsidP="009125DA">
      <w:pPr>
        <w:rPr>
          <w:lang w:val="en-US"/>
        </w:rPr>
      </w:pPr>
    </w:p>
    <w:p w14:paraId="03ED09C8" w14:textId="77777777" w:rsidR="009125DA" w:rsidRPr="001E67BA" w:rsidRDefault="009125DA" w:rsidP="009125DA">
      <w:pPr>
        <w:pStyle w:val="ListParagraph"/>
        <w:numPr>
          <w:ilvl w:val="0"/>
          <w:numId w:val="11"/>
        </w:numPr>
      </w:pPr>
      <w:r w:rsidRPr="001E67BA">
        <w:t xml:space="preserve">You can register and find preparation tests </w:t>
      </w:r>
      <w:hyperlink r:id="rId81" w:history="1">
        <w:r w:rsidRPr="001E67BA">
          <w:rPr>
            <w:rStyle w:val="Hyperlink"/>
            <w:rFonts w:eastAsia="Verdana"/>
          </w:rPr>
          <w:t>HERE.</w:t>
        </w:r>
      </w:hyperlink>
      <w:r w:rsidRPr="001E67BA">
        <w:t xml:space="preserve"> </w:t>
      </w:r>
    </w:p>
    <w:p w14:paraId="379CECA3" w14:textId="77777777" w:rsidR="009125DA" w:rsidRDefault="009125DA" w:rsidP="009125DA">
      <w:pPr>
        <w:rPr>
          <w:lang w:val="en-GB" w:eastAsia="en-AU"/>
        </w:rPr>
      </w:pPr>
      <w:r w:rsidRPr="002353E2">
        <w:rPr>
          <w:lang w:val="en-GB" w:eastAsia="en-AU"/>
        </w:rPr>
        <w:t>You can apply now. Applications close on 17 May.</w:t>
      </w:r>
    </w:p>
    <w:p w14:paraId="1A2EFEC9" w14:textId="77777777" w:rsidR="009125DA" w:rsidRDefault="009125DA" w:rsidP="009125DA">
      <w:pPr>
        <w:rPr>
          <w:lang w:val="en-GB" w:eastAsia="en-AU"/>
        </w:rPr>
      </w:pPr>
      <w:r>
        <w:rPr>
          <w:lang w:val="en-GB" w:eastAsia="en-AU"/>
        </w:rPr>
        <w:t xml:space="preserve">Late bookings close on 31 May. </w:t>
      </w:r>
    </w:p>
    <w:p w14:paraId="17F12922" w14:textId="77777777" w:rsidR="009125DA" w:rsidRPr="001E67BA" w:rsidRDefault="009125DA" w:rsidP="009125DA">
      <w:pPr>
        <w:pStyle w:val="ListParagraph"/>
        <w:numPr>
          <w:ilvl w:val="0"/>
          <w:numId w:val="11"/>
        </w:numPr>
        <w:rPr>
          <w:lang w:val="en-GB" w:eastAsia="en-AU"/>
        </w:rPr>
      </w:pPr>
      <w:r w:rsidRPr="001E67BA">
        <w:rPr>
          <w:lang w:val="en-GB" w:eastAsia="en-AU"/>
        </w:rPr>
        <w:t xml:space="preserve">Find </w:t>
      </w:r>
      <w:proofErr w:type="spellStart"/>
      <w:r w:rsidRPr="001E67BA">
        <w:rPr>
          <w:lang w:val="en-GB" w:eastAsia="en-AU"/>
        </w:rPr>
        <w:t>our</w:t>
      </w:r>
      <w:proofErr w:type="spellEnd"/>
      <w:r w:rsidRPr="001E67BA">
        <w:rPr>
          <w:lang w:val="en-GB" w:eastAsia="en-AU"/>
        </w:rPr>
        <w:t xml:space="preserve"> about reduced test fees </w:t>
      </w:r>
      <w:hyperlink r:id="rId82" w:history="1">
        <w:r w:rsidRPr="001E67BA">
          <w:rPr>
            <w:rStyle w:val="Hyperlink"/>
            <w:lang w:val="en-GB" w:eastAsia="en-AU"/>
          </w:rPr>
          <w:t>HERE</w:t>
        </w:r>
      </w:hyperlink>
      <w:r w:rsidRPr="001E67BA">
        <w:rPr>
          <w:lang w:val="en-GB" w:eastAsia="en-AU"/>
        </w:rPr>
        <w:t xml:space="preserve">&gt; </w:t>
      </w:r>
    </w:p>
    <w:p w14:paraId="19C3B51A" w14:textId="77777777" w:rsidR="009125DA" w:rsidRPr="001E67BA" w:rsidRDefault="009125DA" w:rsidP="009125DA">
      <w:pPr>
        <w:pStyle w:val="ListParagraph"/>
        <w:numPr>
          <w:ilvl w:val="0"/>
          <w:numId w:val="11"/>
        </w:numPr>
        <w:rPr>
          <w:lang w:val="en-GB" w:eastAsia="en-AU"/>
        </w:rPr>
      </w:pPr>
      <w:r w:rsidRPr="001E67BA">
        <w:rPr>
          <w:lang w:val="en-GB" w:eastAsia="en-AU"/>
        </w:rPr>
        <w:t xml:space="preserve">There are banks of practice tests </w:t>
      </w:r>
      <w:hyperlink r:id="rId83" w:history="1">
        <w:r w:rsidRPr="001E67BA">
          <w:rPr>
            <w:rStyle w:val="Hyperlink"/>
            <w:lang w:val="en-GB" w:eastAsia="en-AU"/>
          </w:rPr>
          <w:t>HERE</w:t>
        </w:r>
      </w:hyperlink>
    </w:p>
    <w:p w14:paraId="04075F52" w14:textId="77777777" w:rsidR="009125DA" w:rsidRDefault="009125DA" w:rsidP="009125DA">
      <w:pPr>
        <w:rPr>
          <w:lang w:val="en-GB" w:eastAsia="en-AU"/>
        </w:rPr>
      </w:pPr>
    </w:p>
    <w:p w14:paraId="29E07B19" w14:textId="77777777" w:rsidR="009125DA" w:rsidRDefault="009125DA" w:rsidP="009125DA">
      <w:pPr>
        <w:rPr>
          <w:lang w:val="en-GB" w:eastAsia="en-AU"/>
        </w:rPr>
      </w:pPr>
      <w:r>
        <w:rPr>
          <w:lang w:val="en-GB" w:eastAsia="en-AU"/>
        </w:rPr>
        <w:t xml:space="preserve">All candidates need to prepare by understanding </w:t>
      </w:r>
      <w:hyperlink r:id="rId84" w:history="1">
        <w:r w:rsidRPr="00B74AAA">
          <w:rPr>
            <w:rStyle w:val="Hyperlink"/>
            <w:lang w:val="en-GB" w:eastAsia="en-AU"/>
          </w:rPr>
          <w:t>these test tools</w:t>
        </w:r>
      </w:hyperlink>
      <w:r>
        <w:rPr>
          <w:lang w:val="en-GB" w:eastAsia="en-AU"/>
        </w:rPr>
        <w:t xml:space="preserve">. </w:t>
      </w:r>
    </w:p>
    <w:tbl>
      <w:tblPr>
        <w:tblW w:w="5000" w:type="pct"/>
        <w:tblCellSpacing w:w="0" w:type="dxa"/>
        <w:tblCellMar>
          <w:left w:w="0" w:type="dxa"/>
          <w:right w:w="0" w:type="dxa"/>
        </w:tblCellMar>
        <w:tblLook w:val="04A0" w:firstRow="1" w:lastRow="0" w:firstColumn="1" w:lastColumn="0" w:noHBand="0" w:noVBand="1"/>
      </w:tblPr>
      <w:tblGrid>
        <w:gridCol w:w="9026"/>
      </w:tblGrid>
      <w:tr w:rsidR="0078308B" w14:paraId="5CA4CAB1" w14:textId="77777777" w:rsidTr="0078308B">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78308B" w14:paraId="7AB181C3" w14:textId="77777777">
              <w:trPr>
                <w:tblCellSpacing w:w="0" w:type="dxa"/>
              </w:trPr>
              <w:tc>
                <w:tcPr>
                  <w:tcW w:w="0" w:type="auto"/>
                  <w:tcMar>
                    <w:top w:w="0" w:type="dxa"/>
                    <w:left w:w="600" w:type="dxa"/>
                    <w:bottom w:w="300" w:type="dxa"/>
                    <w:right w:w="600" w:type="dxa"/>
                  </w:tcMar>
                  <w:hideMark/>
                </w:tcPr>
                <w:p w14:paraId="542A6D57" w14:textId="6F3DDE6F" w:rsidR="0078308B" w:rsidRDefault="0078308B">
                  <w:pPr>
                    <w:spacing w:line="540" w:lineRule="atLeast"/>
                    <w:rPr>
                      <w:rFonts w:ascii="Helvetica" w:eastAsia="Times New Roman" w:hAnsi="Helvetica" w:cs="Helvetica"/>
                      <w:b/>
                      <w:bCs/>
                      <w:color w:val="000000"/>
                      <w:sz w:val="36"/>
                      <w:szCs w:val="36"/>
                    </w:rPr>
                  </w:pPr>
                  <w:r>
                    <w:rPr>
                      <w:rFonts w:ascii="Helvetica" w:eastAsia="Times New Roman" w:hAnsi="Helvetica" w:cs="Helvetica"/>
                      <w:b/>
                      <w:bCs/>
                      <w:color w:val="000000"/>
                      <w:sz w:val="36"/>
                      <w:szCs w:val="36"/>
                    </w:rPr>
                    <w:t>Curtin Medicine admissions updates</w:t>
                  </w:r>
                </w:p>
              </w:tc>
            </w:tr>
          </w:tbl>
          <w:p w14:paraId="06CC09E8" w14:textId="77777777" w:rsidR="0078308B" w:rsidRDefault="0078308B">
            <w:pPr>
              <w:rPr>
                <w:rFonts w:ascii="Times New Roman" w:eastAsia="Times New Roman" w:hAnsi="Times New Roman" w:cs="Times New Roman"/>
                <w:sz w:val="20"/>
                <w:szCs w:val="20"/>
              </w:rPr>
            </w:pPr>
          </w:p>
        </w:tc>
      </w:tr>
    </w:tbl>
    <w:p w14:paraId="3900D818" w14:textId="77777777" w:rsidR="0078308B" w:rsidRDefault="0078308B" w:rsidP="0078308B">
      <w:pPr>
        <w:spacing w:line="315" w:lineRule="atLeast"/>
        <w:rPr>
          <w:rFonts w:ascii="Helvetica" w:eastAsia="Times New Roman" w:hAnsi="Helvetica" w:cs="Helvetica"/>
          <w:vanish/>
          <w:color w:val="4B4B4B"/>
          <w:sz w:val="21"/>
          <w:szCs w:val="21"/>
        </w:rPr>
      </w:pPr>
    </w:p>
    <w:tbl>
      <w:tblPr>
        <w:tblW w:w="5000" w:type="pct"/>
        <w:tblCellSpacing w:w="0" w:type="dxa"/>
        <w:tblCellMar>
          <w:left w:w="0" w:type="dxa"/>
          <w:right w:w="0" w:type="dxa"/>
        </w:tblCellMar>
        <w:tblLook w:val="04A0" w:firstRow="1" w:lastRow="0" w:firstColumn="1" w:lastColumn="0" w:noHBand="0" w:noVBand="1"/>
      </w:tblPr>
      <w:tblGrid>
        <w:gridCol w:w="9026"/>
      </w:tblGrid>
      <w:tr w:rsidR="0078308B" w14:paraId="58DE4550" w14:textId="77777777" w:rsidTr="0078308B">
        <w:trPr>
          <w:trHeight w:val="2175"/>
          <w:tblCellSpacing w:w="0" w:type="dxa"/>
        </w:trPr>
        <w:tc>
          <w:tcPr>
            <w:tcW w:w="5000" w:type="pct"/>
            <w:tcMar>
              <w:top w:w="0" w:type="dxa"/>
              <w:left w:w="600" w:type="dxa"/>
              <w:bottom w:w="0" w:type="dxa"/>
              <w:right w:w="600" w:type="dxa"/>
            </w:tcMar>
            <w:hideMark/>
          </w:tcPr>
          <w:tbl>
            <w:tblPr>
              <w:tblW w:w="5000" w:type="pct"/>
              <w:tblCellSpacing w:w="0" w:type="dxa"/>
              <w:tblCellMar>
                <w:left w:w="0" w:type="dxa"/>
                <w:right w:w="0" w:type="dxa"/>
              </w:tblCellMar>
              <w:tblLook w:val="04A0" w:firstRow="1" w:lastRow="0" w:firstColumn="1" w:lastColumn="0" w:noHBand="0" w:noVBand="1"/>
            </w:tblPr>
            <w:tblGrid>
              <w:gridCol w:w="7826"/>
            </w:tblGrid>
            <w:tr w:rsidR="0078308B" w14:paraId="6B7F503F" w14:textId="77777777">
              <w:trPr>
                <w:trHeight w:val="1500"/>
                <w:tblCellSpacing w:w="0" w:type="dxa"/>
              </w:trPr>
              <w:tc>
                <w:tcPr>
                  <w:tcW w:w="0" w:type="auto"/>
                  <w:hideMark/>
                </w:tcPr>
                <w:p w14:paraId="706EEADB" w14:textId="77777777" w:rsidR="0078308B" w:rsidRDefault="0078308B">
                  <w:pPr>
                    <w:pStyle w:val="NormalWeb"/>
                    <w:spacing w:line="315" w:lineRule="atLeast"/>
                    <w:rPr>
                      <w:rFonts w:ascii="Helvetica" w:hAnsi="Helvetica" w:cs="Helvetica"/>
                      <w:color w:val="4B4B4B"/>
                      <w:sz w:val="21"/>
                      <w:szCs w:val="21"/>
                    </w:rPr>
                  </w:pPr>
                  <w:r>
                    <w:rPr>
                      <w:rFonts w:ascii="Helvetica" w:hAnsi="Helvetica" w:cs="Helvetica"/>
                      <w:color w:val="4B4B4B"/>
                      <w:sz w:val="21"/>
                      <w:szCs w:val="21"/>
                    </w:rPr>
                    <w:t>There are some important updates to entry applications for our 5-year Bachelor of Medicine, Bachelor of Surgery course.</w:t>
                  </w:r>
                </w:p>
                <w:p w14:paraId="6A34C11A" w14:textId="77777777" w:rsidR="0078308B" w:rsidRDefault="0078308B">
                  <w:pPr>
                    <w:pStyle w:val="NormalWeb"/>
                    <w:spacing w:line="315" w:lineRule="atLeast"/>
                    <w:rPr>
                      <w:rFonts w:ascii="Helvetica" w:hAnsi="Helvetica" w:cs="Helvetica"/>
                      <w:color w:val="4B4B4B"/>
                      <w:sz w:val="21"/>
                      <w:szCs w:val="21"/>
                    </w:rPr>
                  </w:pPr>
                  <w:r>
                    <w:rPr>
                      <w:rStyle w:val="Strong"/>
                      <w:rFonts w:ascii="Helvetica" w:hAnsi="Helvetica" w:cs="Helvetica"/>
                      <w:color w:val="4B4B4B"/>
                      <w:sz w:val="21"/>
                      <w:szCs w:val="21"/>
                    </w:rPr>
                    <w:t>Changes to the entry requirements for the 2024 intake</w:t>
                  </w:r>
                </w:p>
                <w:p w14:paraId="04E0F1DE" w14:textId="77777777" w:rsidR="0078308B" w:rsidRDefault="0078308B">
                  <w:pPr>
                    <w:pStyle w:val="NormalWeb"/>
                    <w:spacing w:line="315" w:lineRule="atLeast"/>
                    <w:rPr>
                      <w:rFonts w:ascii="Helvetica" w:hAnsi="Helvetica" w:cs="Helvetica"/>
                      <w:color w:val="4B4B4B"/>
                      <w:sz w:val="21"/>
                      <w:szCs w:val="21"/>
                    </w:rPr>
                  </w:pPr>
                  <w:r>
                    <w:rPr>
                      <w:rFonts w:ascii="Helvetica" w:hAnsi="Helvetica" w:cs="Helvetica"/>
                      <w:color w:val="4B4B4B"/>
                      <w:sz w:val="21"/>
                      <w:szCs w:val="21"/>
                    </w:rPr>
                    <w:t xml:space="preserve">Applicants will be required to undertake the </w:t>
                  </w:r>
                  <w:hyperlink r:id="rId85" w:tgtFrame="_blank" w:history="1">
                    <w:r>
                      <w:rPr>
                        <w:rStyle w:val="Hyperlink"/>
                        <w:rFonts w:ascii="Helvetica" w:hAnsi="Helvetica" w:cs="Helvetica"/>
                        <w:color w:val="CA2381"/>
                        <w:sz w:val="21"/>
                        <w:szCs w:val="21"/>
                      </w:rPr>
                      <w:t>Casper test</w:t>
                    </w:r>
                  </w:hyperlink>
                  <w:r>
                    <w:rPr>
                      <w:rFonts w:ascii="Helvetica" w:hAnsi="Helvetica" w:cs="Helvetica"/>
                      <w:color w:val="4B4B4B"/>
                      <w:sz w:val="21"/>
                      <w:szCs w:val="21"/>
                    </w:rPr>
                    <w:t xml:space="preserve"> and can register for one of four set dates. Further information will be available in our </w:t>
                  </w:r>
                  <w:hyperlink r:id="rId86" w:tgtFrame="_blank" w:history="1">
                    <w:r>
                      <w:rPr>
                        <w:rStyle w:val="Hyperlink"/>
                        <w:rFonts w:ascii="Helvetica" w:hAnsi="Helvetica" w:cs="Helvetica"/>
                        <w:color w:val="CA2381"/>
                        <w:sz w:val="21"/>
                        <w:szCs w:val="21"/>
                      </w:rPr>
                      <w:t>Admissions Guide</w:t>
                    </w:r>
                  </w:hyperlink>
                  <w:r>
                    <w:rPr>
                      <w:rFonts w:ascii="Helvetica" w:hAnsi="Helvetica" w:cs="Helvetica"/>
                      <w:color w:val="4B4B4B"/>
                      <w:sz w:val="21"/>
                      <w:szCs w:val="21"/>
                    </w:rPr>
                    <w:t>, which will be updated in late May.</w:t>
                  </w:r>
                </w:p>
                <w:p w14:paraId="44AB88F2" w14:textId="77777777" w:rsidR="0078308B" w:rsidRDefault="0078308B">
                  <w:pPr>
                    <w:pStyle w:val="NormalWeb"/>
                    <w:spacing w:line="315" w:lineRule="atLeast"/>
                    <w:rPr>
                      <w:rFonts w:ascii="Helvetica" w:hAnsi="Helvetica" w:cs="Helvetica"/>
                      <w:color w:val="4B4B4B"/>
                      <w:sz w:val="21"/>
                      <w:szCs w:val="21"/>
                    </w:rPr>
                  </w:pPr>
                  <w:r>
                    <w:rPr>
                      <w:rFonts w:ascii="Helvetica" w:hAnsi="Helvetica" w:cs="Helvetica"/>
                      <w:color w:val="4B4B4B"/>
                      <w:sz w:val="21"/>
                      <w:szCs w:val="21"/>
                    </w:rPr>
                    <w:t>Predicted ATAR forms are no longer required for those undertaking their WACE. The Curtin Medical School will use the TISC system for predicted ATAR calculations, which should alleviate the workload for schools.</w:t>
                  </w:r>
                </w:p>
                <w:p w14:paraId="03B187B5" w14:textId="77777777" w:rsidR="0078308B" w:rsidRDefault="0078308B">
                  <w:pPr>
                    <w:pStyle w:val="NormalWeb"/>
                    <w:spacing w:line="315" w:lineRule="atLeast"/>
                    <w:rPr>
                      <w:rFonts w:ascii="Helvetica" w:hAnsi="Helvetica" w:cs="Helvetica"/>
                      <w:color w:val="4B4B4B"/>
                      <w:sz w:val="21"/>
                      <w:szCs w:val="21"/>
                    </w:rPr>
                  </w:pPr>
                  <w:r>
                    <w:rPr>
                      <w:rFonts w:ascii="Helvetica" w:hAnsi="Helvetica" w:cs="Helvetica"/>
                      <w:color w:val="4B4B4B"/>
                      <w:sz w:val="21"/>
                      <w:szCs w:val="21"/>
                    </w:rPr>
                    <w:t>We would also like to stress to school leaver applicants that bridging units are not sufficient to meet the chemistry prerequisite. Though not a change, it is a question that is often raised by school leavers.</w:t>
                  </w:r>
                </w:p>
                <w:p w14:paraId="4CAFCB6C" w14:textId="77777777" w:rsidR="0078308B" w:rsidRDefault="0078308B">
                  <w:pPr>
                    <w:pStyle w:val="NormalWeb"/>
                    <w:spacing w:line="315" w:lineRule="atLeast"/>
                    <w:rPr>
                      <w:rFonts w:ascii="Helvetica" w:hAnsi="Helvetica" w:cs="Helvetica"/>
                      <w:color w:val="4B4B4B"/>
                      <w:sz w:val="21"/>
                      <w:szCs w:val="21"/>
                    </w:rPr>
                  </w:pPr>
                  <w:r>
                    <w:rPr>
                      <w:rStyle w:val="Strong"/>
                      <w:rFonts w:ascii="Helvetica" w:hAnsi="Helvetica" w:cs="Helvetica"/>
                      <w:color w:val="4B4B4B"/>
                      <w:sz w:val="21"/>
                      <w:szCs w:val="21"/>
                    </w:rPr>
                    <w:t>Changes to the entry requirements for the 2025 intake</w:t>
                  </w:r>
                </w:p>
                <w:p w14:paraId="0F1BCF92" w14:textId="77777777" w:rsidR="0078308B" w:rsidRDefault="0078308B">
                  <w:pPr>
                    <w:pStyle w:val="NormalWeb"/>
                    <w:spacing w:line="315" w:lineRule="atLeast"/>
                    <w:rPr>
                      <w:rFonts w:ascii="Helvetica" w:hAnsi="Helvetica" w:cs="Helvetica"/>
                      <w:color w:val="4B4B4B"/>
                      <w:sz w:val="21"/>
                      <w:szCs w:val="21"/>
                    </w:rPr>
                  </w:pPr>
                  <w:r>
                    <w:rPr>
                      <w:rFonts w:ascii="Helvetica" w:hAnsi="Helvetica" w:cs="Helvetica"/>
                      <w:color w:val="4B4B4B"/>
                      <w:sz w:val="21"/>
                      <w:szCs w:val="21"/>
                    </w:rPr>
                    <w:t>As well as the above, the chemistry prerequisite needs to be met within the 5 years prior to admission to the course. This will not affect school leavers but will affect non-school leavers and graduates who are applying to study medicine after completing other studies.</w:t>
                  </w:r>
                </w:p>
                <w:p w14:paraId="38F6C5A4" w14:textId="77777777" w:rsidR="0078308B" w:rsidRDefault="0078308B">
                  <w:pPr>
                    <w:pStyle w:val="NormalWeb"/>
                    <w:spacing w:line="315" w:lineRule="atLeast"/>
                    <w:rPr>
                      <w:rFonts w:ascii="Helvetica" w:hAnsi="Helvetica" w:cs="Helvetica"/>
                      <w:color w:val="4B4B4B"/>
                      <w:sz w:val="21"/>
                      <w:szCs w:val="21"/>
                    </w:rPr>
                  </w:pPr>
                  <w:r>
                    <w:rPr>
                      <w:rFonts w:ascii="Helvetica" w:hAnsi="Helvetica" w:cs="Helvetica"/>
                      <w:color w:val="4B4B4B"/>
                      <w:sz w:val="21"/>
                      <w:szCs w:val="21"/>
                    </w:rPr>
                    <w:t> </w:t>
                  </w:r>
                </w:p>
                <w:p w14:paraId="6E0907DB" w14:textId="77777777" w:rsidR="0078308B" w:rsidRDefault="0078308B">
                  <w:pPr>
                    <w:pStyle w:val="NormalWeb"/>
                    <w:spacing w:line="315" w:lineRule="atLeast"/>
                    <w:rPr>
                      <w:rFonts w:ascii="Helvetica" w:hAnsi="Helvetica" w:cs="Helvetica"/>
                      <w:color w:val="4B4B4B"/>
                      <w:sz w:val="21"/>
                      <w:szCs w:val="21"/>
                    </w:rPr>
                  </w:pPr>
                  <w:r>
                    <w:rPr>
                      <w:rFonts w:ascii="Helvetica" w:hAnsi="Helvetica" w:cs="Helvetica"/>
                      <w:color w:val="4B4B4B"/>
                      <w:sz w:val="21"/>
                      <w:szCs w:val="21"/>
                    </w:rPr>
                    <w:t> </w:t>
                  </w:r>
                </w:p>
              </w:tc>
            </w:tr>
          </w:tbl>
          <w:p w14:paraId="0E366C1D" w14:textId="77777777" w:rsidR="0078308B" w:rsidRDefault="0078308B">
            <w:pPr>
              <w:rPr>
                <w:rFonts w:ascii="Times New Roman" w:eastAsia="Times New Roman" w:hAnsi="Times New Roman" w:cs="Times New Roman"/>
                <w:sz w:val="20"/>
                <w:szCs w:val="20"/>
              </w:rPr>
            </w:pPr>
          </w:p>
        </w:tc>
      </w:tr>
    </w:tbl>
    <w:p w14:paraId="53D6CDDB" w14:textId="77777777" w:rsidR="009125DA" w:rsidRDefault="009125DA" w:rsidP="0000565B">
      <w:pPr>
        <w:rPr>
          <w:rFonts w:ascii="Arial" w:hAnsi="Arial" w:cs="Arial"/>
          <w:color w:val="222222"/>
          <w:sz w:val="24"/>
          <w:szCs w:val="24"/>
        </w:rPr>
      </w:pPr>
    </w:p>
    <w:p w14:paraId="6767505A" w14:textId="77777777" w:rsidR="0000565B" w:rsidRPr="00630742" w:rsidRDefault="0000565B" w:rsidP="0000565B">
      <w:pPr>
        <w:rPr>
          <w:lang w:val="en-US"/>
        </w:rPr>
      </w:pPr>
    </w:p>
    <w:tbl>
      <w:tblPr>
        <w:tblW w:w="12600" w:type="dxa"/>
        <w:jc w:val="center"/>
        <w:tblCellMar>
          <w:left w:w="0" w:type="dxa"/>
          <w:right w:w="0" w:type="dxa"/>
        </w:tblCellMar>
        <w:tblLook w:val="04A0" w:firstRow="1" w:lastRow="0" w:firstColumn="1" w:lastColumn="0" w:noHBand="0" w:noVBand="1"/>
      </w:tblPr>
      <w:tblGrid>
        <w:gridCol w:w="12660"/>
      </w:tblGrid>
      <w:tr w:rsidR="00013436" w14:paraId="6BF76F24" w14:textId="77777777" w:rsidTr="00013436">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12660"/>
            </w:tblGrid>
            <w:tr w:rsidR="00013436" w14:paraId="606C5A8F" w14:textId="77777777">
              <w:tc>
                <w:tcPr>
                  <w:tcW w:w="0" w:type="auto"/>
                  <w:vAlign w:val="center"/>
                  <w:hideMark/>
                </w:tcPr>
                <w:p w14:paraId="4B42E587" w14:textId="7A94A4BF" w:rsidR="00013436" w:rsidRDefault="00013436">
                  <w:pPr>
                    <w:rPr>
                      <w:rFonts w:eastAsia="Times New Roman"/>
                    </w:rPr>
                  </w:pPr>
                  <w:r>
                    <w:rPr>
                      <w:rFonts w:eastAsia="Times New Roman"/>
                      <w:noProof/>
                    </w:rPr>
                    <w:drawing>
                      <wp:inline distT="0" distB="0" distL="0" distR="0" wp14:anchorId="7266F720" wp14:editId="4295741F">
                        <wp:extent cx="5731510" cy="2592705"/>
                        <wp:effectExtent l="0" t="0" r="2540" b="0"/>
                        <wp:docPr id="12" name="Picture 12" descr="Gap Year Triservice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p Year Triservice ADF"/>
                                <pic:cNvPicPr>
                                  <a:picLocks noChangeAspect="1" noChangeArrowheads="1"/>
                                </pic:cNvPicPr>
                              </pic:nvPicPr>
                              <pic:blipFill>
                                <a:blip r:embed="rId87" r:link="rId88">
                                  <a:extLst>
                                    <a:ext uri="{28A0092B-C50C-407E-A947-70E740481C1C}">
                                      <a14:useLocalDpi xmlns:a14="http://schemas.microsoft.com/office/drawing/2010/main" val="0"/>
                                    </a:ext>
                                  </a:extLst>
                                </a:blip>
                                <a:srcRect/>
                                <a:stretch>
                                  <a:fillRect/>
                                </a:stretch>
                              </pic:blipFill>
                              <pic:spPr bwMode="auto">
                                <a:xfrm>
                                  <a:off x="0" y="0"/>
                                  <a:ext cx="5731510" cy="2592705"/>
                                </a:xfrm>
                                <a:prstGeom prst="rect">
                                  <a:avLst/>
                                </a:prstGeom>
                                <a:noFill/>
                                <a:ln>
                                  <a:noFill/>
                                </a:ln>
                              </pic:spPr>
                            </pic:pic>
                          </a:graphicData>
                        </a:graphic>
                      </wp:inline>
                    </w:drawing>
                  </w:r>
                </w:p>
              </w:tc>
            </w:tr>
          </w:tbl>
          <w:p w14:paraId="37DB1D15" w14:textId="77777777" w:rsidR="00013436" w:rsidRDefault="00013436">
            <w:pPr>
              <w:rPr>
                <w:rFonts w:ascii="Times New Roman" w:eastAsia="Times New Roman" w:hAnsi="Times New Roman" w:cs="Times New Roman"/>
                <w:sz w:val="20"/>
                <w:szCs w:val="20"/>
              </w:rPr>
            </w:pPr>
          </w:p>
        </w:tc>
      </w:tr>
      <w:tr w:rsidR="00013436" w14:paraId="09FFB502" w14:textId="77777777" w:rsidTr="00013436">
        <w:trPr>
          <w:jc w:val="center"/>
        </w:trPr>
        <w:tc>
          <w:tcPr>
            <w:tcW w:w="0" w:type="auto"/>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12660"/>
            </w:tblGrid>
            <w:tr w:rsidR="00013436" w14:paraId="773EC215" w14:textId="77777777">
              <w:trPr>
                <w:tblCellSpacing w:w="0" w:type="dxa"/>
              </w:trPr>
              <w:tc>
                <w:tcPr>
                  <w:tcW w:w="5000" w:type="pct"/>
                  <w:shd w:val="clear" w:color="auto" w:fill="FFFFFF"/>
                  <w:vAlign w:val="cente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2660"/>
                  </w:tblGrid>
                  <w:tr w:rsidR="00013436" w14:paraId="0B751AD6" w14:textId="77777777">
                    <w:trPr>
                      <w:tblCellSpacing w:w="0" w:type="dxa"/>
                    </w:trPr>
                    <w:tc>
                      <w:tcPr>
                        <w:tcW w:w="0" w:type="auto"/>
                        <w:shd w:val="clear" w:color="auto" w:fill="FFFFFF"/>
                        <w:tcMar>
                          <w:top w:w="675" w:type="dxa"/>
                          <w:left w:w="1200" w:type="dxa"/>
                          <w:bottom w:w="675" w:type="dxa"/>
                          <w:right w:w="1200" w:type="dxa"/>
                        </w:tcMar>
                        <w:vAlign w:val="center"/>
                      </w:tcPr>
                      <w:p w14:paraId="0E6FA0FB" w14:textId="77777777" w:rsidR="00013436" w:rsidRDefault="00013436">
                        <w:pPr>
                          <w:pStyle w:val="NormalWeb"/>
                          <w:spacing w:line="360" w:lineRule="atLeast"/>
                          <w:rPr>
                            <w:rFonts w:ascii="Arial" w:hAnsi="Arial" w:cs="Arial"/>
                            <w:color w:val="000000"/>
                            <w:sz w:val="23"/>
                            <w:szCs w:val="23"/>
                          </w:rPr>
                        </w:pPr>
                        <w:r>
                          <w:rPr>
                            <w:rFonts w:ascii="Arial" w:hAnsi="Arial" w:cs="Arial"/>
                            <w:color w:val="000000"/>
                            <w:sz w:val="23"/>
                            <w:szCs w:val="23"/>
                          </w:rPr>
                          <w:lastRenderedPageBreak/>
                          <w:t>Hi there, </w:t>
                        </w:r>
                      </w:p>
                      <w:p w14:paraId="6B7F7C0C" w14:textId="77777777" w:rsidR="00013436" w:rsidRDefault="00013436">
                        <w:pPr>
                          <w:pStyle w:val="NormalWeb"/>
                          <w:spacing w:line="360" w:lineRule="atLeast"/>
                          <w:rPr>
                            <w:rFonts w:ascii="Arial" w:hAnsi="Arial" w:cs="Arial"/>
                            <w:color w:val="000000"/>
                            <w:sz w:val="23"/>
                            <w:szCs w:val="23"/>
                          </w:rPr>
                        </w:pPr>
                        <w:r>
                          <w:rPr>
                            <w:rFonts w:ascii="Arial" w:hAnsi="Arial" w:cs="Arial"/>
                            <w:color w:val="262525"/>
                            <w:spacing w:val="3"/>
                            <w:sz w:val="23"/>
                            <w:szCs w:val="23"/>
                          </w:rPr>
                          <w:t>A Gap Year in the Australian Defence Force (ADF) is a unique opportunity for students to experience life in the Navy, Army or Air Force without needing to make a long-term commitment.</w:t>
                        </w:r>
                      </w:p>
                      <w:p w14:paraId="14C6C169" w14:textId="77777777" w:rsidR="00013436" w:rsidRDefault="00013436">
                        <w:pPr>
                          <w:pStyle w:val="NormalWeb"/>
                          <w:spacing w:line="360" w:lineRule="atLeast"/>
                          <w:rPr>
                            <w:rFonts w:ascii="Arial" w:hAnsi="Arial" w:cs="Arial"/>
                            <w:color w:val="000000"/>
                            <w:sz w:val="23"/>
                            <w:szCs w:val="23"/>
                          </w:rPr>
                        </w:pPr>
                        <w:r>
                          <w:rPr>
                            <w:rFonts w:ascii="Arial" w:hAnsi="Arial" w:cs="Arial"/>
                            <w:color w:val="262525"/>
                            <w:spacing w:val="3"/>
                            <w:sz w:val="23"/>
                            <w:szCs w:val="23"/>
                          </w:rPr>
                          <w:t>The skills obtained through a 12-month ADF Gap Year program will provide them with experiences that are completely transferable and will help them develop confidence for their next endeavours.</w:t>
                        </w:r>
                      </w:p>
                      <w:p w14:paraId="27F6A619" w14:textId="77777777" w:rsidR="00013436" w:rsidRDefault="00013436">
                        <w:pPr>
                          <w:pStyle w:val="NormalWeb"/>
                          <w:spacing w:line="360" w:lineRule="atLeast"/>
                          <w:rPr>
                            <w:rFonts w:ascii="Arial" w:hAnsi="Arial" w:cs="Arial"/>
                            <w:color w:val="000000"/>
                            <w:sz w:val="23"/>
                            <w:szCs w:val="23"/>
                          </w:rPr>
                        </w:pPr>
                        <w:r>
                          <w:rPr>
                            <w:rFonts w:ascii="Arial" w:hAnsi="Arial" w:cs="Arial"/>
                            <w:color w:val="000000"/>
                            <w:sz w:val="23"/>
                            <w:szCs w:val="23"/>
                          </w:rPr>
                          <w:t>Students who take part in the ADF Gap Year program will grow and develop in a dynamic, supportive and people-focused environment. They will:</w:t>
                        </w:r>
                      </w:p>
                      <w:p w14:paraId="3C4ED577" w14:textId="77777777" w:rsidR="00013436" w:rsidRDefault="00013436">
                        <w:pPr>
                          <w:pStyle w:val="NormalWeb"/>
                          <w:spacing w:line="360" w:lineRule="atLeast"/>
                          <w:rPr>
                            <w:rFonts w:ascii="Arial" w:hAnsi="Arial" w:cs="Arial"/>
                            <w:color w:val="000000"/>
                            <w:sz w:val="23"/>
                            <w:szCs w:val="23"/>
                          </w:rPr>
                        </w:pPr>
                        <w:r>
                          <w:rPr>
                            <w:rFonts w:ascii="Arial" w:hAnsi="Arial" w:cs="Arial"/>
                            <w:color w:val="000000"/>
                            <w:sz w:val="23"/>
                            <w:szCs w:val="23"/>
                          </w:rPr>
                          <w:t>• Gain valuable skills and work experience</w:t>
                        </w:r>
                      </w:p>
                      <w:p w14:paraId="375FFB8A" w14:textId="77777777" w:rsidR="00013436" w:rsidRDefault="00013436">
                        <w:pPr>
                          <w:pStyle w:val="NormalWeb"/>
                          <w:spacing w:line="360" w:lineRule="atLeast"/>
                          <w:rPr>
                            <w:rFonts w:ascii="Arial" w:hAnsi="Arial" w:cs="Arial"/>
                            <w:color w:val="000000"/>
                            <w:sz w:val="23"/>
                            <w:szCs w:val="23"/>
                          </w:rPr>
                        </w:pPr>
                        <w:r>
                          <w:rPr>
                            <w:rFonts w:ascii="Arial" w:hAnsi="Arial" w:cs="Arial"/>
                            <w:color w:val="000000"/>
                            <w:sz w:val="23"/>
                            <w:szCs w:val="23"/>
                          </w:rPr>
                          <w:t>• Enjoy a great salary package plus free healthcare</w:t>
                        </w:r>
                      </w:p>
                      <w:p w14:paraId="7841B7A5" w14:textId="77777777" w:rsidR="00013436" w:rsidRDefault="00013436">
                        <w:pPr>
                          <w:pStyle w:val="NormalWeb"/>
                          <w:spacing w:line="360" w:lineRule="atLeast"/>
                          <w:rPr>
                            <w:rFonts w:ascii="Arial" w:hAnsi="Arial" w:cs="Arial"/>
                            <w:color w:val="000000"/>
                            <w:sz w:val="23"/>
                            <w:szCs w:val="23"/>
                          </w:rPr>
                        </w:pPr>
                        <w:r>
                          <w:rPr>
                            <w:rFonts w:ascii="Arial" w:hAnsi="Arial" w:cs="Arial"/>
                            <w:color w:val="000000"/>
                            <w:sz w:val="23"/>
                            <w:szCs w:val="23"/>
                          </w:rPr>
                          <w:t xml:space="preserve">• Live a varied, </w:t>
                        </w:r>
                        <w:proofErr w:type="gramStart"/>
                        <w:r>
                          <w:rPr>
                            <w:rFonts w:ascii="Arial" w:hAnsi="Arial" w:cs="Arial"/>
                            <w:color w:val="000000"/>
                            <w:sz w:val="23"/>
                            <w:szCs w:val="23"/>
                          </w:rPr>
                          <w:t>active</w:t>
                        </w:r>
                        <w:proofErr w:type="gramEnd"/>
                        <w:r>
                          <w:rPr>
                            <w:rFonts w:ascii="Arial" w:hAnsi="Arial" w:cs="Arial"/>
                            <w:color w:val="000000"/>
                            <w:sz w:val="23"/>
                            <w:szCs w:val="23"/>
                          </w:rPr>
                          <w:t xml:space="preserve"> and healthy lifestyle</w:t>
                        </w:r>
                      </w:p>
                      <w:p w14:paraId="0C2F1EF8" w14:textId="77777777" w:rsidR="00013436" w:rsidRDefault="00013436">
                        <w:pPr>
                          <w:pStyle w:val="NormalWeb"/>
                          <w:spacing w:line="360" w:lineRule="atLeast"/>
                          <w:rPr>
                            <w:rFonts w:ascii="Arial" w:hAnsi="Arial" w:cs="Arial"/>
                            <w:color w:val="000000"/>
                            <w:sz w:val="23"/>
                            <w:szCs w:val="23"/>
                          </w:rPr>
                        </w:pPr>
                        <w:r>
                          <w:rPr>
                            <w:rFonts w:ascii="Arial" w:hAnsi="Arial" w:cs="Arial"/>
                            <w:color w:val="000000"/>
                            <w:sz w:val="23"/>
                            <w:szCs w:val="23"/>
                          </w:rPr>
                          <w:t>• Make friends with like-minded people</w:t>
                        </w:r>
                      </w:p>
                      <w:p w14:paraId="06C3C479" w14:textId="77777777" w:rsidR="00013436" w:rsidRDefault="00013436">
                        <w:pPr>
                          <w:pStyle w:val="NormalWeb"/>
                          <w:spacing w:line="360" w:lineRule="atLeast"/>
                          <w:rPr>
                            <w:rFonts w:ascii="Arial" w:hAnsi="Arial" w:cs="Arial"/>
                            <w:color w:val="000000"/>
                            <w:sz w:val="23"/>
                            <w:szCs w:val="23"/>
                          </w:rPr>
                        </w:pPr>
                        <w:r>
                          <w:rPr>
                            <w:rFonts w:ascii="Arial" w:hAnsi="Arial" w:cs="Arial"/>
                            <w:color w:val="000000"/>
                            <w:sz w:val="23"/>
                            <w:szCs w:val="23"/>
                          </w:rPr>
                          <w:t xml:space="preserve">• </w:t>
                        </w:r>
                        <w:proofErr w:type="gramStart"/>
                        <w:r>
                          <w:rPr>
                            <w:rFonts w:ascii="Arial" w:hAnsi="Arial" w:cs="Arial"/>
                            <w:color w:val="000000"/>
                            <w:sz w:val="23"/>
                            <w:szCs w:val="23"/>
                          </w:rPr>
                          <w:t>Have the opportunity to</w:t>
                        </w:r>
                        <w:proofErr w:type="gramEnd"/>
                        <w:r>
                          <w:rPr>
                            <w:rFonts w:ascii="Arial" w:hAnsi="Arial" w:cs="Arial"/>
                            <w:color w:val="000000"/>
                            <w:sz w:val="23"/>
                            <w:szCs w:val="23"/>
                          </w:rPr>
                          <w:t xml:space="preserve"> see more of Australia</w:t>
                        </w:r>
                      </w:p>
                      <w:tbl>
                        <w:tblPr>
                          <w:tblW w:w="5000" w:type="pct"/>
                          <w:tblCellMar>
                            <w:left w:w="0" w:type="dxa"/>
                            <w:right w:w="0" w:type="dxa"/>
                          </w:tblCellMar>
                          <w:tblLook w:val="04A0" w:firstRow="1" w:lastRow="0" w:firstColumn="1" w:lastColumn="0" w:noHBand="0" w:noVBand="1"/>
                        </w:tblPr>
                        <w:tblGrid>
                          <w:gridCol w:w="10260"/>
                        </w:tblGrid>
                        <w:tr w:rsidR="00013436" w14:paraId="1C26DB32" w14:textId="77777777">
                          <w:trPr>
                            <w:trHeight w:val="300"/>
                          </w:trPr>
                          <w:tc>
                            <w:tcPr>
                              <w:tcW w:w="0" w:type="auto"/>
                              <w:vAlign w:val="center"/>
                              <w:hideMark/>
                            </w:tcPr>
                            <w:p w14:paraId="1F550829" w14:textId="77777777" w:rsidR="00013436" w:rsidRDefault="00013436">
                              <w:pPr>
                                <w:rPr>
                                  <w:rFonts w:ascii="Calibri" w:eastAsia="Times New Roman" w:hAnsi="Calibri" w:cs="Calibri"/>
                                </w:rPr>
                              </w:pPr>
                              <w:r>
                                <w:rPr>
                                  <w:rFonts w:eastAsia="Times New Roman"/>
                                </w:rPr>
                                <w:t> </w:t>
                              </w:r>
                            </w:p>
                          </w:tc>
                        </w:tr>
                      </w:tbl>
                      <w:p w14:paraId="19B3DFE3" w14:textId="77777777" w:rsidR="00013436" w:rsidRDefault="00013436">
                        <w:pPr>
                          <w:spacing w:line="360" w:lineRule="atLeast"/>
                          <w:rPr>
                            <w:rFonts w:ascii="Arial" w:eastAsia="Times New Roman" w:hAnsi="Arial" w:cs="Arial"/>
                            <w:vanish/>
                            <w:color w:val="000000"/>
                            <w:sz w:val="23"/>
                            <w:szCs w:val="23"/>
                          </w:rPr>
                        </w:pPr>
                      </w:p>
                      <w:tbl>
                        <w:tblPr>
                          <w:tblW w:w="5000" w:type="pct"/>
                          <w:tblCellMar>
                            <w:left w:w="0" w:type="dxa"/>
                            <w:right w:w="0" w:type="dxa"/>
                          </w:tblCellMar>
                          <w:tblLook w:val="04A0" w:firstRow="1" w:lastRow="0" w:firstColumn="1" w:lastColumn="0" w:noHBand="0" w:noVBand="1"/>
                        </w:tblPr>
                        <w:tblGrid>
                          <w:gridCol w:w="10244"/>
                        </w:tblGrid>
                        <w:tr w:rsidR="00013436" w14:paraId="1BAAC35C" w14:textId="77777777">
                          <w:tc>
                            <w:tcPr>
                              <w:tcW w:w="0" w:type="auto"/>
                              <w:tcBorders>
                                <w:top w:val="single" w:sz="6" w:space="0" w:color="F2912B"/>
                                <w:left w:val="single" w:sz="6" w:space="0" w:color="F2912B"/>
                                <w:bottom w:val="single" w:sz="6" w:space="0" w:color="F2912B"/>
                                <w:right w:val="single" w:sz="6" w:space="0" w:color="F2912B"/>
                              </w:tcBorders>
                              <w:shd w:val="clear" w:color="auto" w:fill="FDF3E7"/>
                              <w:tcMar>
                                <w:top w:w="225" w:type="dxa"/>
                                <w:left w:w="450" w:type="dxa"/>
                                <w:bottom w:w="225" w:type="dxa"/>
                                <w:right w:w="450" w:type="dxa"/>
                              </w:tcMar>
                              <w:vAlign w:val="center"/>
                              <w:hideMark/>
                            </w:tcPr>
                            <w:p w14:paraId="24A0CF53" w14:textId="77777777" w:rsidR="00013436" w:rsidRDefault="00013436">
                              <w:pPr>
                                <w:pStyle w:val="NormalWeb"/>
                                <w:spacing w:line="360" w:lineRule="atLeast"/>
                                <w:jc w:val="center"/>
                                <w:rPr>
                                  <w:rFonts w:ascii="Arial" w:hAnsi="Arial" w:cs="Arial"/>
                                  <w:color w:val="000000"/>
                                  <w:sz w:val="23"/>
                                  <w:szCs w:val="23"/>
                                </w:rPr>
                              </w:pPr>
                              <w:r>
                                <w:rPr>
                                  <w:rFonts w:ascii="Arial" w:hAnsi="Arial" w:cs="Arial"/>
                                  <w:color w:val="000000"/>
                                  <w:sz w:val="23"/>
                                  <w:szCs w:val="23"/>
                                </w:rPr>
                                <w:t>Whatever their interest, there are a variety of roles for your students to select from. These include experiences in management, engineering, logistics and warehousing, combat and security, and administration.</w:t>
                              </w:r>
                            </w:p>
                            <w:p w14:paraId="483E5E0C" w14:textId="77777777" w:rsidR="00013436" w:rsidRDefault="00013436">
                              <w:pPr>
                                <w:pStyle w:val="NormalWeb"/>
                                <w:spacing w:line="360" w:lineRule="atLeast"/>
                                <w:jc w:val="center"/>
                                <w:rPr>
                                  <w:rFonts w:ascii="Arial" w:hAnsi="Arial" w:cs="Arial"/>
                                  <w:color w:val="000000"/>
                                  <w:sz w:val="23"/>
                                  <w:szCs w:val="23"/>
                                </w:rPr>
                              </w:pPr>
                              <w:r>
                                <w:rPr>
                                  <w:rFonts w:ascii="Arial" w:hAnsi="Arial" w:cs="Arial"/>
                                  <w:color w:val="000000"/>
                                  <w:sz w:val="23"/>
                                  <w:szCs w:val="23"/>
                                </w:rPr>
                                <w:t xml:space="preserve">Browse </w:t>
                              </w:r>
                              <w:hyperlink r:id="rId89" w:tgtFrame="_blank" w:history="1">
                                <w:r>
                                  <w:rPr>
                                    <w:rStyle w:val="Hyperlink"/>
                                    <w:rFonts w:ascii="Arial" w:hAnsi="Arial" w:cs="Arial"/>
                                    <w:sz w:val="23"/>
                                    <w:szCs w:val="23"/>
                                  </w:rPr>
                                  <w:t>over fifteen roles</w:t>
                                </w:r>
                              </w:hyperlink>
                              <w:r>
                                <w:rPr>
                                  <w:rFonts w:ascii="Arial" w:hAnsi="Arial" w:cs="Arial"/>
                                  <w:color w:val="000000"/>
                                  <w:sz w:val="23"/>
                                  <w:szCs w:val="23"/>
                                </w:rPr>
                                <w:t xml:space="preserve"> available for students, or discover these priority roles:</w:t>
                              </w:r>
                            </w:p>
                          </w:tc>
                        </w:tr>
                      </w:tbl>
                      <w:p w14:paraId="01156177" w14:textId="77777777" w:rsidR="00013436" w:rsidRDefault="00013436">
                        <w:pPr>
                          <w:spacing w:line="360" w:lineRule="atLeast"/>
                          <w:rPr>
                            <w:rFonts w:ascii="Arial" w:eastAsia="Times New Roman" w:hAnsi="Arial" w:cs="Arial"/>
                            <w:vanish/>
                            <w:color w:val="000000"/>
                            <w:sz w:val="23"/>
                            <w:szCs w:val="23"/>
                          </w:rPr>
                        </w:pPr>
                      </w:p>
                      <w:tbl>
                        <w:tblPr>
                          <w:tblW w:w="5000" w:type="pct"/>
                          <w:tblCellMar>
                            <w:left w:w="0" w:type="dxa"/>
                            <w:right w:w="0" w:type="dxa"/>
                          </w:tblCellMar>
                          <w:tblLook w:val="04A0" w:firstRow="1" w:lastRow="0" w:firstColumn="1" w:lastColumn="0" w:noHBand="0" w:noVBand="1"/>
                        </w:tblPr>
                        <w:tblGrid>
                          <w:gridCol w:w="3210"/>
                          <w:gridCol w:w="300"/>
                          <w:gridCol w:w="3210"/>
                          <w:gridCol w:w="330"/>
                          <w:gridCol w:w="3210"/>
                        </w:tblGrid>
                        <w:tr w:rsidR="00013436" w14:paraId="78C981A4" w14:textId="77777777">
                          <w:tc>
                            <w:tcPr>
                              <w:tcW w:w="3195" w:type="dxa"/>
                              <w:tcBorders>
                                <w:top w:val="single" w:sz="24" w:space="0" w:color="2574F3"/>
                                <w:left w:val="nil"/>
                                <w:bottom w:val="nil"/>
                                <w:right w:val="nil"/>
                              </w:tcBorders>
                              <w:shd w:val="clear" w:color="auto" w:fill="F6F6F9"/>
                              <w:hideMark/>
                            </w:tcPr>
                            <w:tbl>
                              <w:tblPr>
                                <w:tblW w:w="5000" w:type="pct"/>
                                <w:tblCellMar>
                                  <w:left w:w="0" w:type="dxa"/>
                                  <w:right w:w="0" w:type="dxa"/>
                                </w:tblCellMar>
                                <w:tblLook w:val="04A0" w:firstRow="1" w:lastRow="0" w:firstColumn="1" w:lastColumn="0" w:noHBand="0" w:noVBand="1"/>
                              </w:tblPr>
                              <w:tblGrid>
                                <w:gridCol w:w="3210"/>
                              </w:tblGrid>
                              <w:tr w:rsidR="00013436" w14:paraId="7CE718AB" w14:textId="77777777">
                                <w:tc>
                                  <w:tcPr>
                                    <w:tcW w:w="0" w:type="auto"/>
                                    <w:vAlign w:val="center"/>
                                    <w:hideMark/>
                                  </w:tcPr>
                                  <w:p w14:paraId="2C48B8D2" w14:textId="437C2CFF" w:rsidR="00013436" w:rsidRDefault="00013436">
                                    <w:pPr>
                                      <w:jc w:val="center"/>
                                      <w:rPr>
                                        <w:rFonts w:ascii="Calibri" w:eastAsia="Times New Roman" w:hAnsi="Calibri" w:cs="Calibri"/>
                                      </w:rPr>
                                    </w:pPr>
                                    <w:r>
                                      <w:rPr>
                                        <w:rFonts w:eastAsia="Times New Roman"/>
                                        <w:noProof/>
                                      </w:rPr>
                                      <w:lastRenderedPageBreak/>
                                      <w:drawing>
                                        <wp:inline distT="0" distB="0" distL="0" distR="0" wp14:anchorId="73236E3F" wp14:editId="3288C1B6">
                                          <wp:extent cx="2028825" cy="1485900"/>
                                          <wp:effectExtent l="0" t="0" r="9525" b="0"/>
                                          <wp:docPr id="11" name="Picture 11" descr="Gap Year Navy Sai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p Year Navy Sailor"/>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2028825" cy="1485900"/>
                                                  </a:xfrm>
                                                  <a:prstGeom prst="rect">
                                                    <a:avLst/>
                                                  </a:prstGeom>
                                                  <a:noFill/>
                                                  <a:ln>
                                                    <a:noFill/>
                                                  </a:ln>
                                                </pic:spPr>
                                              </pic:pic>
                                            </a:graphicData>
                                          </a:graphic>
                                        </wp:inline>
                                      </w:drawing>
                                    </w:r>
                                  </w:p>
                                </w:tc>
                              </w:tr>
                              <w:tr w:rsidR="00013436" w14:paraId="4395A506" w14:textId="77777777">
                                <w:tc>
                                  <w:tcPr>
                                    <w:tcW w:w="0" w:type="auto"/>
                                    <w:tcMar>
                                      <w:top w:w="300" w:type="dxa"/>
                                      <w:left w:w="300" w:type="dxa"/>
                                      <w:bottom w:w="300" w:type="dxa"/>
                                      <w:right w:w="300" w:type="dxa"/>
                                    </w:tcMar>
                                    <w:vAlign w:val="center"/>
                                    <w:hideMark/>
                                  </w:tcPr>
                                  <w:p w14:paraId="48AA4F4B" w14:textId="77777777" w:rsidR="00013436" w:rsidRDefault="00000000">
                                    <w:pPr>
                                      <w:pStyle w:val="NormalWeb"/>
                                      <w:spacing w:line="360" w:lineRule="atLeast"/>
                                      <w:jc w:val="center"/>
                                      <w:rPr>
                                        <w:rFonts w:ascii="Arial" w:hAnsi="Arial" w:cs="Arial"/>
                                        <w:color w:val="545455"/>
                                        <w:sz w:val="23"/>
                                        <w:szCs w:val="23"/>
                                      </w:rPr>
                                    </w:pPr>
                                    <w:hyperlink r:id="rId92" w:tgtFrame="_blank" w:history="1">
                                      <w:r w:rsidR="00013436">
                                        <w:rPr>
                                          <w:rStyle w:val="Hyperlink"/>
                                          <w:rFonts w:ascii="Arial" w:hAnsi="Arial" w:cs="Arial"/>
                                          <w:b/>
                                          <w:bCs/>
                                          <w:sz w:val="23"/>
                                          <w:szCs w:val="23"/>
                                        </w:rPr>
                                        <w:t>Navy </w:t>
                                      </w:r>
                                    </w:hyperlink>
                                    <w:hyperlink r:id="rId93" w:tgtFrame="_blank" w:history="1">
                                      <w:r w:rsidR="00013436">
                                        <w:rPr>
                                          <w:rStyle w:val="Hyperlink"/>
                                          <w:rFonts w:ascii="Arial" w:hAnsi="Arial" w:cs="Arial"/>
                                          <w:b/>
                                          <w:bCs/>
                                          <w:sz w:val="23"/>
                                          <w:szCs w:val="23"/>
                                        </w:rPr>
                                        <w:t>Sailor</w:t>
                                      </w:r>
                                    </w:hyperlink>
                                  </w:p>
                                  <w:p w14:paraId="48B0D985" w14:textId="77777777" w:rsidR="00013436" w:rsidRDefault="00013436">
                                    <w:pPr>
                                      <w:spacing w:line="360" w:lineRule="atLeast"/>
                                      <w:jc w:val="center"/>
                                      <w:rPr>
                                        <w:rFonts w:ascii="Arial" w:eastAsia="Times New Roman" w:hAnsi="Arial" w:cs="Arial"/>
                                        <w:color w:val="545455"/>
                                        <w:sz w:val="23"/>
                                        <w:szCs w:val="23"/>
                                      </w:rPr>
                                    </w:pPr>
                                    <w:r>
                                      <w:rPr>
                                        <w:rFonts w:ascii="Arial" w:eastAsia="Times New Roman" w:hAnsi="Arial" w:cs="Arial"/>
                                        <w:color w:val="262525"/>
                                        <w:spacing w:val="3"/>
                                        <w:sz w:val="23"/>
                                        <w:szCs w:val="23"/>
                                      </w:rPr>
                                      <w:t xml:space="preserve">Your students can experience life and work in the Navy as a Sailor for just one year, in a role that sees them challenging themselves, learning new skills, making great </w:t>
                                    </w:r>
                                    <w:proofErr w:type="gramStart"/>
                                    <w:r>
                                      <w:rPr>
                                        <w:rFonts w:ascii="Arial" w:eastAsia="Times New Roman" w:hAnsi="Arial" w:cs="Arial"/>
                                        <w:color w:val="262525"/>
                                        <w:spacing w:val="3"/>
                                        <w:sz w:val="23"/>
                                        <w:szCs w:val="23"/>
                                      </w:rPr>
                                      <w:t>mates</w:t>
                                    </w:r>
                                    <w:proofErr w:type="gramEnd"/>
                                    <w:r>
                                      <w:rPr>
                                        <w:rFonts w:ascii="Arial" w:eastAsia="Times New Roman" w:hAnsi="Arial" w:cs="Arial"/>
                                        <w:color w:val="262525"/>
                                        <w:spacing w:val="3"/>
                                        <w:sz w:val="23"/>
                                        <w:szCs w:val="23"/>
                                      </w:rPr>
                                      <w:t xml:space="preserve"> and getting well paid.</w:t>
                                    </w:r>
                                    <w:r>
                                      <w:rPr>
                                        <w:rFonts w:ascii="Arial" w:eastAsia="Times New Roman" w:hAnsi="Arial" w:cs="Arial"/>
                                        <w:color w:val="545455"/>
                                        <w:sz w:val="23"/>
                                        <w:szCs w:val="23"/>
                                      </w:rPr>
                                      <w:t xml:space="preserve"> </w:t>
                                    </w:r>
                                  </w:p>
                                </w:tc>
                              </w:tr>
                            </w:tbl>
                            <w:p w14:paraId="5EE8AB9F" w14:textId="77777777" w:rsidR="00013436" w:rsidRDefault="00013436">
                              <w:pPr>
                                <w:rPr>
                                  <w:rFonts w:ascii="Times New Roman" w:eastAsia="Times New Roman" w:hAnsi="Times New Roman" w:cs="Times New Roman"/>
                                  <w:sz w:val="20"/>
                                  <w:szCs w:val="20"/>
                                </w:rPr>
                              </w:pPr>
                            </w:p>
                          </w:tc>
                          <w:tc>
                            <w:tcPr>
                              <w:tcW w:w="0" w:type="auto"/>
                              <w:vAlign w:val="center"/>
                              <w:hideMark/>
                            </w:tcPr>
                            <w:p w14:paraId="1F0CE7CD" w14:textId="00FB1B97" w:rsidR="00013436" w:rsidRDefault="00013436">
                              <w:pPr>
                                <w:jc w:val="center"/>
                                <w:rPr>
                                  <w:rFonts w:ascii="Calibri" w:eastAsia="Times New Roman" w:hAnsi="Calibri" w:cs="Calibri"/>
                                </w:rPr>
                              </w:pPr>
                              <w:r>
                                <w:rPr>
                                  <w:rFonts w:eastAsia="Times New Roman"/>
                                  <w:noProof/>
                                </w:rPr>
                                <w:drawing>
                                  <wp:inline distT="0" distB="0" distL="0" distR="0" wp14:anchorId="31496F2F" wp14:editId="2FA8FCE8">
                                    <wp:extent cx="190500" cy="190500"/>
                                    <wp:effectExtent l="0" t="0" r="0" b="0"/>
                                    <wp:docPr id="10" name="Picture 10" descr="space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acer-image"/>
                                            <pic:cNvPicPr>
                                              <a:picLocks noChangeAspect="1" noChangeArrowheads="1"/>
                                            </pic:cNvPicPr>
                                          </pic:nvPicPr>
                                          <pic:blipFill>
                                            <a:blip r:embed="rId94" r:link="rId9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195" w:type="dxa"/>
                              <w:tcBorders>
                                <w:top w:val="single" w:sz="24" w:space="0" w:color="ECB436"/>
                                <w:left w:val="nil"/>
                                <w:bottom w:val="nil"/>
                                <w:right w:val="nil"/>
                              </w:tcBorders>
                              <w:shd w:val="clear" w:color="auto" w:fill="F6F6F9"/>
                              <w:hideMark/>
                            </w:tcPr>
                            <w:tbl>
                              <w:tblPr>
                                <w:tblW w:w="5000" w:type="pct"/>
                                <w:tblCellMar>
                                  <w:left w:w="0" w:type="dxa"/>
                                  <w:right w:w="0" w:type="dxa"/>
                                </w:tblCellMar>
                                <w:tblLook w:val="04A0" w:firstRow="1" w:lastRow="0" w:firstColumn="1" w:lastColumn="0" w:noHBand="0" w:noVBand="1"/>
                              </w:tblPr>
                              <w:tblGrid>
                                <w:gridCol w:w="3210"/>
                              </w:tblGrid>
                              <w:tr w:rsidR="00013436" w14:paraId="30AD0A1A" w14:textId="77777777">
                                <w:tc>
                                  <w:tcPr>
                                    <w:tcW w:w="0" w:type="auto"/>
                                    <w:vAlign w:val="center"/>
                                    <w:hideMark/>
                                  </w:tcPr>
                                  <w:p w14:paraId="4D2572AC" w14:textId="6DE10FD2" w:rsidR="00013436" w:rsidRDefault="00013436">
                                    <w:pPr>
                                      <w:jc w:val="center"/>
                                      <w:rPr>
                                        <w:rFonts w:eastAsia="Times New Roman"/>
                                      </w:rPr>
                                    </w:pPr>
                                    <w:r>
                                      <w:rPr>
                                        <w:rFonts w:eastAsia="Times New Roman"/>
                                        <w:noProof/>
                                      </w:rPr>
                                      <w:drawing>
                                        <wp:inline distT="0" distB="0" distL="0" distR="0" wp14:anchorId="693B2122" wp14:editId="75AFA1DA">
                                          <wp:extent cx="2028825" cy="1485900"/>
                                          <wp:effectExtent l="0" t="0" r="9525" b="0"/>
                                          <wp:docPr id="7" name="Picture 7" descr="gap year army warehouse coordinator defence job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p year army warehouse coordinator defence jobs 2021"/>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2028825" cy="1485900"/>
                                                  </a:xfrm>
                                                  <a:prstGeom prst="rect">
                                                    <a:avLst/>
                                                  </a:prstGeom>
                                                  <a:noFill/>
                                                  <a:ln>
                                                    <a:noFill/>
                                                  </a:ln>
                                                </pic:spPr>
                                              </pic:pic>
                                            </a:graphicData>
                                          </a:graphic>
                                        </wp:inline>
                                      </w:drawing>
                                    </w:r>
                                  </w:p>
                                </w:tc>
                              </w:tr>
                              <w:tr w:rsidR="00013436" w14:paraId="562356C3" w14:textId="77777777">
                                <w:tc>
                                  <w:tcPr>
                                    <w:tcW w:w="0" w:type="auto"/>
                                    <w:tcMar>
                                      <w:top w:w="300" w:type="dxa"/>
                                      <w:left w:w="300" w:type="dxa"/>
                                      <w:bottom w:w="300" w:type="dxa"/>
                                      <w:right w:w="300" w:type="dxa"/>
                                    </w:tcMar>
                                    <w:vAlign w:val="center"/>
                                    <w:hideMark/>
                                  </w:tcPr>
                                  <w:p w14:paraId="79694435" w14:textId="77777777" w:rsidR="00013436" w:rsidRDefault="00000000">
                                    <w:pPr>
                                      <w:pStyle w:val="NormalWeb"/>
                                      <w:spacing w:line="360" w:lineRule="atLeast"/>
                                      <w:jc w:val="center"/>
                                      <w:rPr>
                                        <w:rFonts w:ascii="Arial" w:hAnsi="Arial" w:cs="Arial"/>
                                        <w:color w:val="545455"/>
                                        <w:sz w:val="23"/>
                                        <w:szCs w:val="23"/>
                                      </w:rPr>
                                    </w:pPr>
                                    <w:hyperlink r:id="rId98" w:tgtFrame="_blank" w:history="1">
                                      <w:r w:rsidR="00013436">
                                        <w:rPr>
                                          <w:rStyle w:val="Hyperlink"/>
                                          <w:rFonts w:ascii="Arial" w:hAnsi="Arial" w:cs="Arial"/>
                                          <w:b/>
                                          <w:bCs/>
                                          <w:sz w:val="23"/>
                                          <w:szCs w:val="23"/>
                                        </w:rPr>
                                        <w:t>Army Logistics</w:t>
                                      </w:r>
                                    </w:hyperlink>
                                  </w:p>
                                  <w:p w14:paraId="566AB15E" w14:textId="77777777" w:rsidR="00013436" w:rsidRDefault="00013436">
                                    <w:pPr>
                                      <w:pStyle w:val="NormalWeb"/>
                                      <w:spacing w:line="360" w:lineRule="atLeast"/>
                                      <w:jc w:val="center"/>
                                      <w:rPr>
                                        <w:rFonts w:ascii="Arial" w:hAnsi="Arial" w:cs="Arial"/>
                                        <w:color w:val="545455"/>
                                        <w:sz w:val="23"/>
                                        <w:szCs w:val="23"/>
                                      </w:rPr>
                                    </w:pPr>
                                    <w:r>
                                      <w:rPr>
                                        <w:rFonts w:ascii="Arial" w:hAnsi="Arial" w:cs="Arial"/>
                                        <w:color w:val="262525"/>
                                        <w:spacing w:val="3"/>
                                        <w:sz w:val="23"/>
                                        <w:szCs w:val="23"/>
                                      </w:rPr>
                                      <w:t xml:space="preserve">As part of one of Australia’s largest supply chains, your students can ensure that soldiers have the food, equipment, </w:t>
                                    </w:r>
                                    <w:proofErr w:type="gramStart"/>
                                    <w:r>
                                      <w:rPr>
                                        <w:rFonts w:ascii="Arial" w:hAnsi="Arial" w:cs="Arial"/>
                                        <w:color w:val="262525"/>
                                        <w:spacing w:val="3"/>
                                        <w:sz w:val="23"/>
                                        <w:szCs w:val="23"/>
                                      </w:rPr>
                                      <w:t>ammunition</w:t>
                                    </w:r>
                                    <w:proofErr w:type="gramEnd"/>
                                    <w:r>
                                      <w:rPr>
                                        <w:rFonts w:ascii="Arial" w:hAnsi="Arial" w:cs="Arial"/>
                                        <w:color w:val="262525"/>
                                        <w:spacing w:val="3"/>
                                        <w:sz w:val="23"/>
                                        <w:szCs w:val="23"/>
                                      </w:rPr>
                                      <w:t xml:space="preserve"> and fuel they need to complete their mission.</w:t>
                                    </w:r>
                                  </w:p>
                                </w:tc>
                              </w:tr>
                            </w:tbl>
                            <w:p w14:paraId="24C45B19" w14:textId="77777777" w:rsidR="00013436" w:rsidRDefault="00013436">
                              <w:pPr>
                                <w:rPr>
                                  <w:rFonts w:ascii="Times New Roman" w:eastAsia="Times New Roman" w:hAnsi="Times New Roman" w:cs="Times New Roman"/>
                                  <w:sz w:val="20"/>
                                  <w:szCs w:val="20"/>
                                </w:rPr>
                              </w:pPr>
                            </w:p>
                          </w:tc>
                          <w:tc>
                            <w:tcPr>
                              <w:tcW w:w="0" w:type="auto"/>
                              <w:vAlign w:val="center"/>
                              <w:hideMark/>
                            </w:tcPr>
                            <w:p w14:paraId="1BE782E9" w14:textId="021780B1" w:rsidR="00013436" w:rsidRDefault="00013436">
                              <w:pPr>
                                <w:jc w:val="center"/>
                                <w:rPr>
                                  <w:rFonts w:ascii="Calibri" w:eastAsia="Times New Roman" w:hAnsi="Calibri" w:cs="Calibri"/>
                                </w:rPr>
                              </w:pPr>
                              <w:r>
                                <w:rPr>
                                  <w:rFonts w:eastAsia="Times New Roman"/>
                                  <w:noProof/>
                                </w:rPr>
                                <w:drawing>
                                  <wp:inline distT="0" distB="0" distL="0" distR="0" wp14:anchorId="1C7304FF" wp14:editId="36E81FC4">
                                    <wp:extent cx="200025" cy="200025"/>
                                    <wp:effectExtent l="0" t="0" r="9525" b="9525"/>
                                    <wp:docPr id="4" name="Picture 4" descr="space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acer-image"/>
                                            <pic:cNvPicPr>
                                              <a:picLocks noChangeAspect="1" noChangeArrowheads="1"/>
                                            </pic:cNvPicPr>
                                          </pic:nvPicPr>
                                          <pic:blipFill>
                                            <a:blip r:embed="rId99" r:link="rId10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3195" w:type="dxa"/>
                              <w:tcBorders>
                                <w:top w:val="single" w:sz="24" w:space="0" w:color="6895BA"/>
                                <w:left w:val="nil"/>
                                <w:bottom w:val="nil"/>
                                <w:right w:val="nil"/>
                              </w:tcBorders>
                              <w:shd w:val="clear" w:color="auto" w:fill="F6F6F9"/>
                              <w:hideMark/>
                            </w:tcPr>
                            <w:tbl>
                              <w:tblPr>
                                <w:tblW w:w="5000" w:type="pct"/>
                                <w:tblCellMar>
                                  <w:left w:w="0" w:type="dxa"/>
                                  <w:right w:w="0" w:type="dxa"/>
                                </w:tblCellMar>
                                <w:tblLook w:val="04A0" w:firstRow="1" w:lastRow="0" w:firstColumn="1" w:lastColumn="0" w:noHBand="0" w:noVBand="1"/>
                              </w:tblPr>
                              <w:tblGrid>
                                <w:gridCol w:w="3210"/>
                              </w:tblGrid>
                              <w:tr w:rsidR="00013436" w14:paraId="5EE44B2E" w14:textId="77777777">
                                <w:tc>
                                  <w:tcPr>
                                    <w:tcW w:w="0" w:type="auto"/>
                                    <w:vAlign w:val="center"/>
                                    <w:hideMark/>
                                  </w:tcPr>
                                  <w:p w14:paraId="1B95DA4C" w14:textId="2D8601BD" w:rsidR="00013436" w:rsidRDefault="00013436">
                                    <w:pPr>
                                      <w:jc w:val="center"/>
                                      <w:rPr>
                                        <w:rFonts w:eastAsia="Times New Roman"/>
                                      </w:rPr>
                                    </w:pPr>
                                    <w:r>
                                      <w:rPr>
                                        <w:rFonts w:eastAsia="Times New Roman"/>
                                        <w:noProof/>
                                      </w:rPr>
                                      <w:drawing>
                                        <wp:inline distT="0" distB="0" distL="0" distR="0" wp14:anchorId="039376D8" wp14:editId="0A2AF858">
                                          <wp:extent cx="2028825" cy="1485900"/>
                                          <wp:effectExtent l="0" t="0" r="9525" b="0"/>
                                          <wp:docPr id="3" name="Picture 3" descr="Air Force Busines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ir Force Business Administration"/>
                                                  <pic:cNvPicPr>
                                                    <a:picLocks noChangeAspect="1" noChangeArrowheads="1"/>
                                                  </pic:cNvPicPr>
                                                </pic:nvPicPr>
                                                <pic:blipFill>
                                                  <a:blip r:embed="rId101" r:link="rId102">
                                                    <a:extLst>
                                                      <a:ext uri="{28A0092B-C50C-407E-A947-70E740481C1C}">
                                                        <a14:useLocalDpi xmlns:a14="http://schemas.microsoft.com/office/drawing/2010/main" val="0"/>
                                                      </a:ext>
                                                    </a:extLst>
                                                  </a:blip>
                                                  <a:srcRect/>
                                                  <a:stretch>
                                                    <a:fillRect/>
                                                  </a:stretch>
                                                </pic:blipFill>
                                                <pic:spPr bwMode="auto">
                                                  <a:xfrm>
                                                    <a:off x="0" y="0"/>
                                                    <a:ext cx="2028825" cy="1485900"/>
                                                  </a:xfrm>
                                                  <a:prstGeom prst="rect">
                                                    <a:avLst/>
                                                  </a:prstGeom>
                                                  <a:noFill/>
                                                  <a:ln>
                                                    <a:noFill/>
                                                  </a:ln>
                                                </pic:spPr>
                                              </pic:pic>
                                            </a:graphicData>
                                          </a:graphic>
                                        </wp:inline>
                                      </w:drawing>
                                    </w:r>
                                  </w:p>
                                </w:tc>
                              </w:tr>
                              <w:tr w:rsidR="00013436" w14:paraId="2B369EC9" w14:textId="77777777">
                                <w:tc>
                                  <w:tcPr>
                                    <w:tcW w:w="0" w:type="auto"/>
                                    <w:tcMar>
                                      <w:top w:w="300" w:type="dxa"/>
                                      <w:left w:w="300" w:type="dxa"/>
                                      <w:bottom w:w="300" w:type="dxa"/>
                                      <w:right w:w="300" w:type="dxa"/>
                                    </w:tcMar>
                                    <w:vAlign w:val="center"/>
                                    <w:hideMark/>
                                  </w:tcPr>
                                  <w:p w14:paraId="77251F0A" w14:textId="77777777" w:rsidR="00013436" w:rsidRDefault="00000000">
                                    <w:pPr>
                                      <w:pStyle w:val="NormalWeb"/>
                                      <w:spacing w:line="360" w:lineRule="atLeast"/>
                                      <w:jc w:val="center"/>
                                      <w:rPr>
                                        <w:rFonts w:ascii="Arial" w:hAnsi="Arial" w:cs="Arial"/>
                                        <w:color w:val="545455"/>
                                        <w:sz w:val="23"/>
                                        <w:szCs w:val="23"/>
                                      </w:rPr>
                                    </w:pPr>
                                    <w:hyperlink r:id="rId103" w:tgtFrame="_blank" w:history="1">
                                      <w:r w:rsidR="00013436">
                                        <w:rPr>
                                          <w:rStyle w:val="Hyperlink"/>
                                          <w:rFonts w:ascii="Arial" w:hAnsi="Arial" w:cs="Arial"/>
                                          <w:b/>
                                          <w:bCs/>
                                          <w:sz w:val="23"/>
                                          <w:szCs w:val="23"/>
                                        </w:rPr>
                                        <w:t>Administration Assistant</w:t>
                                      </w:r>
                                    </w:hyperlink>
                                  </w:p>
                                  <w:p w14:paraId="6624C215" w14:textId="77777777" w:rsidR="00013436" w:rsidRDefault="00013436">
                                    <w:pPr>
                                      <w:pStyle w:val="NormalWeb"/>
                                      <w:spacing w:line="360" w:lineRule="atLeast"/>
                                      <w:jc w:val="center"/>
                                      <w:rPr>
                                        <w:rFonts w:ascii="Arial" w:hAnsi="Arial" w:cs="Arial"/>
                                        <w:color w:val="545455"/>
                                        <w:sz w:val="23"/>
                                        <w:szCs w:val="23"/>
                                      </w:rPr>
                                    </w:pPr>
                                    <w:r>
                                      <w:rPr>
                                        <w:rFonts w:ascii="Arial" w:hAnsi="Arial" w:cs="Arial"/>
                                        <w:color w:val="262525"/>
                                        <w:spacing w:val="3"/>
                                        <w:sz w:val="23"/>
                                        <w:szCs w:val="23"/>
                                      </w:rPr>
                                      <w:t xml:space="preserve">Your students can enjoy a highly varied administration, communications, personnel </w:t>
                                    </w:r>
                                    <w:proofErr w:type="gramStart"/>
                                    <w:r>
                                      <w:rPr>
                                        <w:rFonts w:ascii="Arial" w:hAnsi="Arial" w:cs="Arial"/>
                                        <w:color w:val="262525"/>
                                        <w:spacing w:val="3"/>
                                        <w:sz w:val="23"/>
                                        <w:szCs w:val="23"/>
                                      </w:rPr>
                                      <w:t>management</w:t>
                                    </w:r>
                                    <w:proofErr w:type="gramEnd"/>
                                    <w:r>
                                      <w:rPr>
                                        <w:rFonts w:ascii="Arial" w:hAnsi="Arial" w:cs="Arial"/>
                                        <w:color w:val="262525"/>
                                        <w:spacing w:val="3"/>
                                        <w:sz w:val="23"/>
                                        <w:szCs w:val="23"/>
                                      </w:rPr>
                                      <w:t xml:space="preserve"> and resource management role, while enjoying a 12-month taste of life in the Air Force.</w:t>
                                    </w:r>
                                  </w:p>
                                </w:tc>
                              </w:tr>
                            </w:tbl>
                            <w:p w14:paraId="697641DC" w14:textId="77777777" w:rsidR="00013436" w:rsidRDefault="00013436">
                              <w:pPr>
                                <w:rPr>
                                  <w:rFonts w:ascii="Times New Roman" w:eastAsia="Times New Roman" w:hAnsi="Times New Roman" w:cs="Times New Roman"/>
                                  <w:sz w:val="20"/>
                                  <w:szCs w:val="20"/>
                                </w:rPr>
                              </w:pPr>
                            </w:p>
                          </w:tc>
                        </w:tr>
                      </w:tbl>
                      <w:p w14:paraId="657F5FEB" w14:textId="77777777" w:rsidR="00013436" w:rsidRDefault="00013436">
                        <w:pPr>
                          <w:spacing w:line="360" w:lineRule="atLeast"/>
                          <w:rPr>
                            <w:rFonts w:ascii="Arial" w:eastAsia="Times New Roman" w:hAnsi="Arial" w:cs="Arial"/>
                            <w:vanish/>
                            <w:color w:val="000000"/>
                            <w:sz w:val="23"/>
                            <w:szCs w:val="23"/>
                          </w:rPr>
                        </w:pPr>
                      </w:p>
                      <w:tbl>
                        <w:tblPr>
                          <w:tblW w:w="5000" w:type="pct"/>
                          <w:tblCellMar>
                            <w:left w:w="0" w:type="dxa"/>
                            <w:right w:w="0" w:type="dxa"/>
                          </w:tblCellMar>
                          <w:tblLook w:val="04A0" w:firstRow="1" w:lastRow="0" w:firstColumn="1" w:lastColumn="0" w:noHBand="0" w:noVBand="1"/>
                        </w:tblPr>
                        <w:tblGrid>
                          <w:gridCol w:w="10260"/>
                        </w:tblGrid>
                        <w:tr w:rsidR="00013436" w14:paraId="3E82703F" w14:textId="77777777">
                          <w:trPr>
                            <w:trHeight w:val="300"/>
                          </w:trPr>
                          <w:tc>
                            <w:tcPr>
                              <w:tcW w:w="0" w:type="auto"/>
                              <w:vAlign w:val="center"/>
                              <w:hideMark/>
                            </w:tcPr>
                            <w:p w14:paraId="628FB793" w14:textId="77777777" w:rsidR="00013436" w:rsidRDefault="00013436">
                              <w:pPr>
                                <w:rPr>
                                  <w:rFonts w:ascii="Calibri" w:eastAsia="Times New Roman" w:hAnsi="Calibri" w:cs="Calibri"/>
                                </w:rPr>
                              </w:pPr>
                              <w:r>
                                <w:rPr>
                                  <w:rFonts w:eastAsia="Times New Roman"/>
                                </w:rPr>
                                <w:t> </w:t>
                              </w:r>
                            </w:p>
                          </w:tc>
                        </w:tr>
                      </w:tbl>
                      <w:p w14:paraId="2D1905AB" w14:textId="77777777" w:rsidR="00013436" w:rsidRDefault="00013436">
                        <w:pPr>
                          <w:pStyle w:val="NormalWeb"/>
                          <w:spacing w:line="360" w:lineRule="atLeast"/>
                          <w:rPr>
                            <w:rFonts w:ascii="Arial" w:hAnsi="Arial" w:cs="Arial"/>
                            <w:color w:val="000000"/>
                            <w:sz w:val="23"/>
                            <w:szCs w:val="23"/>
                          </w:rPr>
                        </w:pPr>
                        <w:r>
                          <w:rPr>
                            <w:rFonts w:ascii="Arial" w:hAnsi="Arial" w:cs="Arial"/>
                            <w:color w:val="000000"/>
                            <w:sz w:val="23"/>
                            <w:szCs w:val="23"/>
                          </w:rPr>
                          <w:t xml:space="preserve">Want extra information on ADF Gap Year to support your students? </w:t>
                        </w:r>
                        <w:hyperlink r:id="rId104" w:tgtFrame="_blank" w:history="1">
                          <w:r>
                            <w:rPr>
                              <w:rStyle w:val="Hyperlink"/>
                              <w:rFonts w:ascii="Arial" w:hAnsi="Arial" w:cs="Arial"/>
                              <w:sz w:val="23"/>
                              <w:szCs w:val="23"/>
                            </w:rPr>
                            <w:t>Read</w:t>
                          </w:r>
                        </w:hyperlink>
                        <w:r>
                          <w:rPr>
                            <w:rFonts w:ascii="Arial" w:hAnsi="Arial" w:cs="Arial"/>
                            <w:color w:val="000000"/>
                            <w:sz w:val="23"/>
                            <w:szCs w:val="23"/>
                          </w:rPr>
                          <w:t xml:space="preserve"> about ADF Gap Year, call 13 19 01 or find a local </w:t>
                        </w:r>
                        <w:hyperlink r:id="rId105" w:history="1">
                          <w:r>
                            <w:rPr>
                              <w:rStyle w:val="Hyperlink"/>
                              <w:rFonts w:ascii="Arial" w:hAnsi="Arial" w:cs="Arial"/>
                              <w:sz w:val="23"/>
                              <w:szCs w:val="23"/>
                            </w:rPr>
                            <w:t>Defence Force Recruiting Centre</w:t>
                          </w:r>
                        </w:hyperlink>
                        <w:r>
                          <w:rPr>
                            <w:rFonts w:ascii="Arial" w:hAnsi="Arial" w:cs="Arial"/>
                            <w:color w:val="000000"/>
                            <w:sz w:val="23"/>
                            <w:szCs w:val="23"/>
                          </w:rPr>
                          <w:t>. </w:t>
                        </w:r>
                        <w:hyperlink r:id="rId106" w:tgtFrame="_blank" w:history="1">
                          <w:r>
                            <w:rPr>
                              <w:rStyle w:val="Hyperlink"/>
                              <w:rFonts w:ascii="Arial" w:hAnsi="Arial" w:cs="Arial"/>
                              <w:sz w:val="23"/>
                              <w:szCs w:val="23"/>
                            </w:rPr>
                            <w:t>Discover upcoming events</w:t>
                          </w:r>
                        </w:hyperlink>
                        <w:r>
                          <w:rPr>
                            <w:rFonts w:ascii="Arial" w:hAnsi="Arial" w:cs="Arial"/>
                            <w:color w:val="000000"/>
                            <w:sz w:val="23"/>
                            <w:szCs w:val="23"/>
                          </w:rPr>
                          <w:t xml:space="preserve"> virtually and in your area to learn more, including </w:t>
                        </w:r>
                        <w:hyperlink r:id="rId107" w:tgtFrame="_blank" w:history="1">
                          <w:r>
                            <w:rPr>
                              <w:rStyle w:val="Hyperlink"/>
                              <w:rFonts w:ascii="Arial" w:hAnsi="Arial" w:cs="Arial"/>
                              <w:sz w:val="23"/>
                              <w:szCs w:val="23"/>
                            </w:rPr>
                            <w:t>how to start the application process</w:t>
                          </w:r>
                        </w:hyperlink>
                        <w:r>
                          <w:rPr>
                            <w:rFonts w:ascii="Arial" w:hAnsi="Arial" w:cs="Arial"/>
                            <w:color w:val="000000"/>
                            <w:sz w:val="23"/>
                            <w:szCs w:val="23"/>
                          </w:rPr>
                          <w:t>.</w:t>
                        </w:r>
                      </w:p>
                      <w:tbl>
                        <w:tblPr>
                          <w:tblW w:w="5000" w:type="pct"/>
                          <w:tblCellMar>
                            <w:left w:w="0" w:type="dxa"/>
                            <w:right w:w="0" w:type="dxa"/>
                          </w:tblCellMar>
                          <w:tblLook w:val="04A0" w:firstRow="1" w:lastRow="0" w:firstColumn="1" w:lastColumn="0" w:noHBand="0" w:noVBand="1"/>
                        </w:tblPr>
                        <w:tblGrid>
                          <w:gridCol w:w="10260"/>
                        </w:tblGrid>
                        <w:tr w:rsidR="00013436" w14:paraId="6A94AA6C" w14:textId="77777777">
                          <w:tc>
                            <w:tcPr>
                              <w:tcW w:w="3195" w:type="dxa"/>
                              <w:tcBorders>
                                <w:top w:val="single" w:sz="24" w:space="0" w:color="FFFFFF"/>
                                <w:left w:val="nil"/>
                                <w:bottom w:val="nil"/>
                                <w:right w:val="nil"/>
                              </w:tcBorders>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10260"/>
                              </w:tblGrid>
                              <w:tr w:rsidR="00013436" w14:paraId="467B1EF3" w14:textId="77777777">
                                <w:trPr>
                                  <w:jc w:val="center"/>
                                </w:trPr>
                                <w:tc>
                                  <w:tcPr>
                                    <w:tcW w:w="0" w:type="auto"/>
                                    <w:vAlign w:val="center"/>
                                    <w:hideMark/>
                                  </w:tcPr>
                                  <w:p w14:paraId="33FB305D" w14:textId="77777777" w:rsidR="00013436" w:rsidRDefault="00013436">
                                    <w:pPr>
                                      <w:rPr>
                                        <w:rFonts w:ascii="Arial" w:hAnsi="Arial" w:cs="Arial"/>
                                        <w:color w:val="000000"/>
                                        <w:sz w:val="23"/>
                                        <w:szCs w:val="23"/>
                                      </w:rPr>
                                    </w:pPr>
                                  </w:p>
                                </w:tc>
                              </w:tr>
                            </w:tbl>
                            <w:p w14:paraId="7C5F2ED5" w14:textId="77777777" w:rsidR="00013436" w:rsidRDefault="00013436">
                              <w:pPr>
                                <w:jc w:val="center"/>
                                <w:rPr>
                                  <w:rFonts w:ascii="Times New Roman" w:eastAsia="Times New Roman" w:hAnsi="Times New Roman" w:cs="Times New Roman"/>
                                  <w:sz w:val="20"/>
                                  <w:szCs w:val="20"/>
                                </w:rPr>
                              </w:pPr>
                            </w:p>
                          </w:tc>
                        </w:tr>
                      </w:tbl>
                      <w:p w14:paraId="645AD39D" w14:textId="77777777" w:rsidR="00013436" w:rsidRDefault="00013436">
                        <w:pPr>
                          <w:rPr>
                            <w:rFonts w:ascii="Times New Roman" w:eastAsia="Times New Roman" w:hAnsi="Times New Roman" w:cs="Times New Roman"/>
                            <w:sz w:val="20"/>
                            <w:szCs w:val="20"/>
                          </w:rPr>
                        </w:pPr>
                      </w:p>
                    </w:tc>
                  </w:tr>
                </w:tbl>
                <w:p w14:paraId="26932D54" w14:textId="77777777" w:rsidR="00013436" w:rsidRDefault="00013436">
                  <w:pPr>
                    <w:rPr>
                      <w:rFonts w:ascii="Times New Roman" w:eastAsia="Times New Roman" w:hAnsi="Times New Roman" w:cs="Times New Roman"/>
                      <w:sz w:val="20"/>
                      <w:szCs w:val="20"/>
                    </w:rPr>
                  </w:pPr>
                </w:p>
              </w:tc>
            </w:tr>
          </w:tbl>
          <w:p w14:paraId="3DA8A647" w14:textId="77777777" w:rsidR="00013436" w:rsidRDefault="00013436">
            <w:pPr>
              <w:rPr>
                <w:rFonts w:ascii="Times New Roman" w:eastAsia="Times New Roman" w:hAnsi="Times New Roman" w:cs="Times New Roman"/>
                <w:sz w:val="20"/>
                <w:szCs w:val="20"/>
              </w:rPr>
            </w:pPr>
          </w:p>
        </w:tc>
      </w:tr>
    </w:tbl>
    <w:p w14:paraId="78CBA77F" w14:textId="77777777" w:rsidR="00410F8B" w:rsidRDefault="00410F8B"/>
    <w:sectPr w:rsidR="00410F8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randview">
    <w:altName w:val="Calibri"/>
    <w:charset w:val="00"/>
    <w:family w:val="swiss"/>
    <w:pitch w:val="variable"/>
    <w:sig w:usb0="A00002C7" w:usb1="00000002" w:usb2="00000000" w:usb3="00000000" w:csb0="000001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aleway">
    <w:panose1 w:val="020B0A03030101060003"/>
    <w:charset w:val="00"/>
    <w:family w:val="swiss"/>
    <w:pitch w:val="variable"/>
    <w:sig w:usb0="A00002FF" w:usb1="5000205B" w:usb2="00000000" w:usb3="00000000" w:csb0="00000097"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Gadugi">
    <w:panose1 w:val="020B0502040204020203"/>
    <w:charset w:val="00"/>
    <w:family w:val="swiss"/>
    <w:pitch w:val="variable"/>
    <w:sig w:usb0="80000003" w:usb1="02000000" w:usb2="00003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F2C98"/>
    <w:multiLevelType w:val="multilevel"/>
    <w:tmpl w:val="FC5AC0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197A07"/>
    <w:multiLevelType w:val="multilevel"/>
    <w:tmpl w:val="8438B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BB4F8E"/>
    <w:multiLevelType w:val="hybridMultilevel"/>
    <w:tmpl w:val="814A9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3220D6"/>
    <w:multiLevelType w:val="hybridMultilevel"/>
    <w:tmpl w:val="BFDE4E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96B50F6"/>
    <w:multiLevelType w:val="multilevel"/>
    <w:tmpl w:val="81344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C867C1"/>
    <w:multiLevelType w:val="multilevel"/>
    <w:tmpl w:val="67AA7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F446A3"/>
    <w:multiLevelType w:val="hybridMultilevel"/>
    <w:tmpl w:val="2474D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773C21"/>
    <w:multiLevelType w:val="multilevel"/>
    <w:tmpl w:val="FC58557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3824CB"/>
    <w:multiLevelType w:val="multilevel"/>
    <w:tmpl w:val="7786BB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F975E9"/>
    <w:multiLevelType w:val="multilevel"/>
    <w:tmpl w:val="5510C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EF1B23"/>
    <w:multiLevelType w:val="multilevel"/>
    <w:tmpl w:val="A524C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2642DF"/>
    <w:multiLevelType w:val="hybridMultilevel"/>
    <w:tmpl w:val="2B6C4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F514255"/>
    <w:multiLevelType w:val="hybridMultilevel"/>
    <w:tmpl w:val="DDF24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3054503"/>
    <w:multiLevelType w:val="multilevel"/>
    <w:tmpl w:val="82B00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03047218">
    <w:abstractNumId w:val="3"/>
  </w:num>
  <w:num w:numId="2" w16cid:durableId="1434933796">
    <w:abstractNumId w:val="6"/>
  </w:num>
  <w:num w:numId="3" w16cid:durableId="573053723">
    <w:abstractNumId w:val="0"/>
  </w:num>
  <w:num w:numId="4" w16cid:durableId="315575810">
    <w:abstractNumId w:val="10"/>
  </w:num>
  <w:num w:numId="5" w16cid:durableId="864513348">
    <w:abstractNumId w:val="13"/>
  </w:num>
  <w:num w:numId="6" w16cid:durableId="719131454">
    <w:abstractNumId w:val="8"/>
  </w:num>
  <w:num w:numId="7" w16cid:durableId="610481578">
    <w:abstractNumId w:val="11"/>
  </w:num>
  <w:num w:numId="8" w16cid:durableId="2031447668">
    <w:abstractNumId w:val="2"/>
  </w:num>
  <w:num w:numId="9" w16cid:durableId="1121147170">
    <w:abstractNumId w:val="1"/>
  </w:num>
  <w:num w:numId="10" w16cid:durableId="1092119455">
    <w:abstractNumId w:val="5"/>
  </w:num>
  <w:num w:numId="11" w16cid:durableId="1468670835">
    <w:abstractNumId w:val="12"/>
  </w:num>
  <w:num w:numId="12" w16cid:durableId="769666737">
    <w:abstractNumId w:val="7"/>
  </w:num>
  <w:num w:numId="13" w16cid:durableId="1763984690">
    <w:abstractNumId w:val="9"/>
  </w:num>
  <w:num w:numId="14" w16cid:durableId="13263248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65B"/>
    <w:rsid w:val="00004760"/>
    <w:rsid w:val="0000565B"/>
    <w:rsid w:val="00013436"/>
    <w:rsid w:val="000B06DC"/>
    <w:rsid w:val="000D6D74"/>
    <w:rsid w:val="001171EE"/>
    <w:rsid w:val="00144F44"/>
    <w:rsid w:val="001B3C0F"/>
    <w:rsid w:val="001F3CB9"/>
    <w:rsid w:val="00256FEE"/>
    <w:rsid w:val="002652C1"/>
    <w:rsid w:val="002E23AB"/>
    <w:rsid w:val="002F71B4"/>
    <w:rsid w:val="00314D76"/>
    <w:rsid w:val="00410F8B"/>
    <w:rsid w:val="00463BF7"/>
    <w:rsid w:val="004E6410"/>
    <w:rsid w:val="0050462B"/>
    <w:rsid w:val="0053772C"/>
    <w:rsid w:val="00573C29"/>
    <w:rsid w:val="006268C8"/>
    <w:rsid w:val="0063573A"/>
    <w:rsid w:val="0068020B"/>
    <w:rsid w:val="006C418A"/>
    <w:rsid w:val="00700A49"/>
    <w:rsid w:val="007044E9"/>
    <w:rsid w:val="00741F03"/>
    <w:rsid w:val="00753427"/>
    <w:rsid w:val="0078308B"/>
    <w:rsid w:val="007A111A"/>
    <w:rsid w:val="007A58B0"/>
    <w:rsid w:val="007D4738"/>
    <w:rsid w:val="007D7715"/>
    <w:rsid w:val="00835140"/>
    <w:rsid w:val="008C00BE"/>
    <w:rsid w:val="008D4B36"/>
    <w:rsid w:val="009000E0"/>
    <w:rsid w:val="009125DA"/>
    <w:rsid w:val="009135DA"/>
    <w:rsid w:val="009200A7"/>
    <w:rsid w:val="009261A2"/>
    <w:rsid w:val="00986E1A"/>
    <w:rsid w:val="009A73F5"/>
    <w:rsid w:val="009D2500"/>
    <w:rsid w:val="009D69A7"/>
    <w:rsid w:val="009E0D7A"/>
    <w:rsid w:val="009E49D9"/>
    <w:rsid w:val="009F6B2E"/>
    <w:rsid w:val="00A0715F"/>
    <w:rsid w:val="00A17EF2"/>
    <w:rsid w:val="00A47F35"/>
    <w:rsid w:val="00B20D24"/>
    <w:rsid w:val="00B43253"/>
    <w:rsid w:val="00BA4EA8"/>
    <w:rsid w:val="00C15FB3"/>
    <w:rsid w:val="00C24317"/>
    <w:rsid w:val="00C40476"/>
    <w:rsid w:val="00C441D5"/>
    <w:rsid w:val="00CA0B40"/>
    <w:rsid w:val="00CB64CE"/>
    <w:rsid w:val="00CB6CA3"/>
    <w:rsid w:val="00CD39CD"/>
    <w:rsid w:val="00D04BA8"/>
    <w:rsid w:val="00DB5E2C"/>
    <w:rsid w:val="00E3598E"/>
    <w:rsid w:val="00E778E7"/>
    <w:rsid w:val="00EC52F9"/>
    <w:rsid w:val="00EF700B"/>
    <w:rsid w:val="00F41D42"/>
    <w:rsid w:val="00F65134"/>
    <w:rsid w:val="00F930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51D74"/>
  <w15:chartTrackingRefBased/>
  <w15:docId w15:val="{1E7DC83A-6006-49F8-AF84-B7DF53383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65B"/>
  </w:style>
  <w:style w:type="paragraph" w:styleId="Heading2">
    <w:name w:val="heading 2"/>
    <w:basedOn w:val="Normal"/>
    <w:next w:val="Normal"/>
    <w:link w:val="Heading2Char"/>
    <w:uiPriority w:val="9"/>
    <w:semiHidden/>
    <w:unhideWhenUsed/>
    <w:qFormat/>
    <w:rsid w:val="0000565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autoRedefine/>
    <w:qFormat/>
    <w:rsid w:val="0000565B"/>
    <w:pPr>
      <w:keepNext/>
      <w:keepLines/>
      <w:tabs>
        <w:tab w:val="left" w:pos="-142"/>
      </w:tabs>
      <w:spacing w:before="240" w:after="240" w:line="240" w:lineRule="auto"/>
      <w:ind w:left="-142"/>
      <w:outlineLvl w:val="2"/>
    </w:pPr>
    <w:rPr>
      <w:rFonts w:ascii="Grandview" w:eastAsiaTheme="majorEastAsia" w:hAnsi="Grandview" w:cstheme="majorBidi"/>
      <w:b/>
      <w:iCs/>
      <w:color w:val="FE8A0A"/>
      <w:kern w:val="28"/>
      <w:sz w:val="32"/>
      <w:shd w:val="clear" w:color="auto" w:fill="FFFFFF"/>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00565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00565B"/>
    <w:rPr>
      <w:rFonts w:ascii="Grandview" w:eastAsiaTheme="majorEastAsia" w:hAnsi="Grandview" w:cstheme="majorBidi"/>
      <w:b/>
      <w:iCs/>
      <w:color w:val="FE8A0A"/>
      <w:kern w:val="28"/>
      <w:sz w:val="32"/>
      <w:lang w:val="en-GB" w:eastAsia="ja-JP"/>
    </w:rPr>
  </w:style>
  <w:style w:type="character" w:styleId="Hyperlink">
    <w:name w:val="Hyperlink"/>
    <w:basedOn w:val="DefaultParagraphFont"/>
    <w:uiPriority w:val="99"/>
    <w:unhideWhenUsed/>
    <w:rsid w:val="0000565B"/>
    <w:rPr>
      <w:color w:val="0563C1" w:themeColor="hyperlink"/>
      <w:u w:val="single"/>
    </w:rPr>
  </w:style>
  <w:style w:type="table" w:styleId="TableGrid">
    <w:name w:val="Table Grid"/>
    <w:basedOn w:val="TableNormal"/>
    <w:uiPriority w:val="59"/>
    <w:rsid w:val="0000565B"/>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00565B"/>
    <w:pPr>
      <w:spacing w:after="0" w:line="360" w:lineRule="auto"/>
      <w:ind w:left="720"/>
      <w:contextualSpacing/>
    </w:pPr>
    <w:rPr>
      <w:rFonts w:ascii="Grandview" w:eastAsia="Times New Roman" w:hAnsi="Grandview" w:cs="Times New Roman"/>
      <w:color w:val="497FA2"/>
      <w:kern w:val="28"/>
      <w:szCs w:val="24"/>
      <w:lang w:val="en-US" w:eastAsia="ja-JP"/>
    </w:rPr>
  </w:style>
  <w:style w:type="paragraph" w:styleId="NormalWeb">
    <w:name w:val="Normal (Web)"/>
    <w:basedOn w:val="Normal"/>
    <w:uiPriority w:val="99"/>
    <w:unhideWhenUsed/>
    <w:rsid w:val="00CB6CA3"/>
    <w:pPr>
      <w:spacing w:before="100" w:beforeAutospacing="1" w:after="100" w:afterAutospacing="1" w:line="240" w:lineRule="auto"/>
    </w:pPr>
    <w:rPr>
      <w:rFonts w:ascii="Calibri" w:hAnsi="Calibri" w:cs="Calibri"/>
      <w:lang w:eastAsia="en-AU"/>
    </w:rPr>
  </w:style>
  <w:style w:type="character" w:styleId="Strong">
    <w:name w:val="Strong"/>
    <w:basedOn w:val="DefaultParagraphFont"/>
    <w:uiPriority w:val="22"/>
    <w:qFormat/>
    <w:rsid w:val="00835140"/>
    <w:rPr>
      <w:b/>
      <w:bCs/>
    </w:rPr>
  </w:style>
  <w:style w:type="character" w:styleId="Emphasis">
    <w:name w:val="Emphasis"/>
    <w:basedOn w:val="DefaultParagraphFont"/>
    <w:uiPriority w:val="20"/>
    <w:qFormat/>
    <w:rsid w:val="0068020B"/>
    <w:rPr>
      <w:i/>
      <w:iCs/>
    </w:rPr>
  </w:style>
  <w:style w:type="paragraph" w:customStyle="1" w:styleId="hidden-subject">
    <w:name w:val="hidden-subject"/>
    <w:basedOn w:val="Normal"/>
    <w:uiPriority w:val="99"/>
    <w:semiHidden/>
    <w:rsid w:val="00EC52F9"/>
    <w:pPr>
      <w:spacing w:before="100" w:beforeAutospacing="1" w:after="100" w:afterAutospacing="1" w:line="240" w:lineRule="auto"/>
    </w:pPr>
    <w:rPr>
      <w:rFonts w:ascii="Calibri" w:hAnsi="Calibri" w:cs="Calibri"/>
      <w:lang w:eastAsia="en-AU"/>
    </w:rPr>
  </w:style>
  <w:style w:type="character" w:styleId="UnresolvedMention">
    <w:name w:val="Unresolved Mention"/>
    <w:basedOn w:val="DefaultParagraphFont"/>
    <w:uiPriority w:val="99"/>
    <w:semiHidden/>
    <w:unhideWhenUsed/>
    <w:rsid w:val="00EC52F9"/>
    <w:rPr>
      <w:color w:val="605E5C"/>
      <w:shd w:val="clear" w:color="auto" w:fill="E1DFDD"/>
    </w:rPr>
  </w:style>
  <w:style w:type="character" w:styleId="FollowedHyperlink">
    <w:name w:val="FollowedHyperlink"/>
    <w:basedOn w:val="DefaultParagraphFont"/>
    <w:uiPriority w:val="99"/>
    <w:semiHidden/>
    <w:unhideWhenUsed/>
    <w:rsid w:val="00004760"/>
    <w:rPr>
      <w:color w:val="954F72" w:themeColor="followedHyperlink"/>
      <w:u w:val="single"/>
    </w:rPr>
  </w:style>
  <w:style w:type="paragraph" w:customStyle="1" w:styleId="slick-active">
    <w:name w:val="slick-active"/>
    <w:basedOn w:val="Normal"/>
    <w:rsid w:val="00741F03"/>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6974">
      <w:bodyDiv w:val="1"/>
      <w:marLeft w:val="0"/>
      <w:marRight w:val="0"/>
      <w:marTop w:val="0"/>
      <w:marBottom w:val="0"/>
      <w:divBdr>
        <w:top w:val="none" w:sz="0" w:space="0" w:color="auto"/>
        <w:left w:val="none" w:sz="0" w:space="0" w:color="auto"/>
        <w:bottom w:val="none" w:sz="0" w:space="0" w:color="auto"/>
        <w:right w:val="none" w:sz="0" w:space="0" w:color="auto"/>
      </w:divBdr>
    </w:div>
    <w:div w:id="99378150">
      <w:bodyDiv w:val="1"/>
      <w:marLeft w:val="0"/>
      <w:marRight w:val="0"/>
      <w:marTop w:val="0"/>
      <w:marBottom w:val="0"/>
      <w:divBdr>
        <w:top w:val="none" w:sz="0" w:space="0" w:color="auto"/>
        <w:left w:val="none" w:sz="0" w:space="0" w:color="auto"/>
        <w:bottom w:val="none" w:sz="0" w:space="0" w:color="auto"/>
        <w:right w:val="none" w:sz="0" w:space="0" w:color="auto"/>
      </w:divBdr>
    </w:div>
    <w:div w:id="220530328">
      <w:bodyDiv w:val="1"/>
      <w:marLeft w:val="0"/>
      <w:marRight w:val="0"/>
      <w:marTop w:val="0"/>
      <w:marBottom w:val="0"/>
      <w:divBdr>
        <w:top w:val="none" w:sz="0" w:space="0" w:color="auto"/>
        <w:left w:val="none" w:sz="0" w:space="0" w:color="auto"/>
        <w:bottom w:val="none" w:sz="0" w:space="0" w:color="auto"/>
        <w:right w:val="none" w:sz="0" w:space="0" w:color="auto"/>
      </w:divBdr>
    </w:div>
    <w:div w:id="369188689">
      <w:bodyDiv w:val="1"/>
      <w:marLeft w:val="0"/>
      <w:marRight w:val="0"/>
      <w:marTop w:val="0"/>
      <w:marBottom w:val="0"/>
      <w:divBdr>
        <w:top w:val="none" w:sz="0" w:space="0" w:color="auto"/>
        <w:left w:val="none" w:sz="0" w:space="0" w:color="auto"/>
        <w:bottom w:val="none" w:sz="0" w:space="0" w:color="auto"/>
        <w:right w:val="none" w:sz="0" w:space="0" w:color="auto"/>
      </w:divBdr>
    </w:div>
    <w:div w:id="369455772">
      <w:bodyDiv w:val="1"/>
      <w:marLeft w:val="0"/>
      <w:marRight w:val="0"/>
      <w:marTop w:val="0"/>
      <w:marBottom w:val="0"/>
      <w:divBdr>
        <w:top w:val="none" w:sz="0" w:space="0" w:color="auto"/>
        <w:left w:val="none" w:sz="0" w:space="0" w:color="auto"/>
        <w:bottom w:val="none" w:sz="0" w:space="0" w:color="auto"/>
        <w:right w:val="none" w:sz="0" w:space="0" w:color="auto"/>
      </w:divBdr>
    </w:div>
    <w:div w:id="464810078">
      <w:bodyDiv w:val="1"/>
      <w:marLeft w:val="0"/>
      <w:marRight w:val="0"/>
      <w:marTop w:val="0"/>
      <w:marBottom w:val="0"/>
      <w:divBdr>
        <w:top w:val="none" w:sz="0" w:space="0" w:color="auto"/>
        <w:left w:val="none" w:sz="0" w:space="0" w:color="auto"/>
        <w:bottom w:val="none" w:sz="0" w:space="0" w:color="auto"/>
        <w:right w:val="none" w:sz="0" w:space="0" w:color="auto"/>
      </w:divBdr>
    </w:div>
    <w:div w:id="647707153">
      <w:bodyDiv w:val="1"/>
      <w:marLeft w:val="0"/>
      <w:marRight w:val="0"/>
      <w:marTop w:val="0"/>
      <w:marBottom w:val="0"/>
      <w:divBdr>
        <w:top w:val="none" w:sz="0" w:space="0" w:color="auto"/>
        <w:left w:val="none" w:sz="0" w:space="0" w:color="auto"/>
        <w:bottom w:val="none" w:sz="0" w:space="0" w:color="auto"/>
        <w:right w:val="none" w:sz="0" w:space="0" w:color="auto"/>
      </w:divBdr>
    </w:div>
    <w:div w:id="703872739">
      <w:bodyDiv w:val="1"/>
      <w:marLeft w:val="0"/>
      <w:marRight w:val="0"/>
      <w:marTop w:val="0"/>
      <w:marBottom w:val="0"/>
      <w:divBdr>
        <w:top w:val="none" w:sz="0" w:space="0" w:color="auto"/>
        <w:left w:val="none" w:sz="0" w:space="0" w:color="auto"/>
        <w:bottom w:val="none" w:sz="0" w:space="0" w:color="auto"/>
        <w:right w:val="none" w:sz="0" w:space="0" w:color="auto"/>
      </w:divBdr>
    </w:div>
    <w:div w:id="891884190">
      <w:bodyDiv w:val="1"/>
      <w:marLeft w:val="0"/>
      <w:marRight w:val="0"/>
      <w:marTop w:val="0"/>
      <w:marBottom w:val="0"/>
      <w:divBdr>
        <w:top w:val="none" w:sz="0" w:space="0" w:color="auto"/>
        <w:left w:val="none" w:sz="0" w:space="0" w:color="auto"/>
        <w:bottom w:val="none" w:sz="0" w:space="0" w:color="auto"/>
        <w:right w:val="none" w:sz="0" w:space="0" w:color="auto"/>
      </w:divBdr>
    </w:div>
    <w:div w:id="934365305">
      <w:bodyDiv w:val="1"/>
      <w:marLeft w:val="0"/>
      <w:marRight w:val="0"/>
      <w:marTop w:val="0"/>
      <w:marBottom w:val="0"/>
      <w:divBdr>
        <w:top w:val="none" w:sz="0" w:space="0" w:color="auto"/>
        <w:left w:val="none" w:sz="0" w:space="0" w:color="auto"/>
        <w:bottom w:val="none" w:sz="0" w:space="0" w:color="auto"/>
        <w:right w:val="none" w:sz="0" w:space="0" w:color="auto"/>
      </w:divBdr>
    </w:div>
    <w:div w:id="1193111672">
      <w:bodyDiv w:val="1"/>
      <w:marLeft w:val="0"/>
      <w:marRight w:val="0"/>
      <w:marTop w:val="0"/>
      <w:marBottom w:val="0"/>
      <w:divBdr>
        <w:top w:val="none" w:sz="0" w:space="0" w:color="auto"/>
        <w:left w:val="none" w:sz="0" w:space="0" w:color="auto"/>
        <w:bottom w:val="none" w:sz="0" w:space="0" w:color="auto"/>
        <w:right w:val="none" w:sz="0" w:space="0" w:color="auto"/>
      </w:divBdr>
    </w:div>
    <w:div w:id="1205480806">
      <w:bodyDiv w:val="1"/>
      <w:marLeft w:val="0"/>
      <w:marRight w:val="0"/>
      <w:marTop w:val="0"/>
      <w:marBottom w:val="0"/>
      <w:divBdr>
        <w:top w:val="none" w:sz="0" w:space="0" w:color="auto"/>
        <w:left w:val="none" w:sz="0" w:space="0" w:color="auto"/>
        <w:bottom w:val="none" w:sz="0" w:space="0" w:color="auto"/>
        <w:right w:val="none" w:sz="0" w:space="0" w:color="auto"/>
      </w:divBdr>
    </w:div>
    <w:div w:id="1346592604">
      <w:bodyDiv w:val="1"/>
      <w:marLeft w:val="0"/>
      <w:marRight w:val="0"/>
      <w:marTop w:val="0"/>
      <w:marBottom w:val="0"/>
      <w:divBdr>
        <w:top w:val="none" w:sz="0" w:space="0" w:color="auto"/>
        <w:left w:val="none" w:sz="0" w:space="0" w:color="auto"/>
        <w:bottom w:val="none" w:sz="0" w:space="0" w:color="auto"/>
        <w:right w:val="none" w:sz="0" w:space="0" w:color="auto"/>
      </w:divBdr>
    </w:div>
    <w:div w:id="1382711042">
      <w:bodyDiv w:val="1"/>
      <w:marLeft w:val="0"/>
      <w:marRight w:val="0"/>
      <w:marTop w:val="0"/>
      <w:marBottom w:val="0"/>
      <w:divBdr>
        <w:top w:val="none" w:sz="0" w:space="0" w:color="auto"/>
        <w:left w:val="none" w:sz="0" w:space="0" w:color="auto"/>
        <w:bottom w:val="none" w:sz="0" w:space="0" w:color="auto"/>
        <w:right w:val="none" w:sz="0" w:space="0" w:color="auto"/>
      </w:divBdr>
    </w:div>
    <w:div w:id="1436747941">
      <w:bodyDiv w:val="1"/>
      <w:marLeft w:val="0"/>
      <w:marRight w:val="0"/>
      <w:marTop w:val="0"/>
      <w:marBottom w:val="0"/>
      <w:divBdr>
        <w:top w:val="none" w:sz="0" w:space="0" w:color="auto"/>
        <w:left w:val="none" w:sz="0" w:space="0" w:color="auto"/>
        <w:bottom w:val="none" w:sz="0" w:space="0" w:color="auto"/>
        <w:right w:val="none" w:sz="0" w:space="0" w:color="auto"/>
      </w:divBdr>
      <w:divsChild>
        <w:div w:id="1594320575">
          <w:marLeft w:val="0"/>
          <w:marRight w:val="0"/>
          <w:marTop w:val="0"/>
          <w:marBottom w:val="0"/>
          <w:divBdr>
            <w:top w:val="none" w:sz="0" w:space="0" w:color="auto"/>
            <w:left w:val="none" w:sz="0" w:space="0" w:color="auto"/>
            <w:bottom w:val="none" w:sz="0" w:space="0" w:color="auto"/>
            <w:right w:val="none" w:sz="0" w:space="0" w:color="auto"/>
          </w:divBdr>
          <w:divsChild>
            <w:div w:id="1569074979">
              <w:marLeft w:val="0"/>
              <w:marRight w:val="0"/>
              <w:marTop w:val="0"/>
              <w:marBottom w:val="0"/>
              <w:divBdr>
                <w:top w:val="none" w:sz="0" w:space="0" w:color="auto"/>
                <w:left w:val="none" w:sz="0" w:space="0" w:color="auto"/>
                <w:bottom w:val="none" w:sz="0" w:space="0" w:color="auto"/>
                <w:right w:val="none" w:sz="0" w:space="0" w:color="auto"/>
              </w:divBdr>
              <w:divsChild>
                <w:div w:id="85349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524298">
          <w:marLeft w:val="0"/>
          <w:marRight w:val="0"/>
          <w:marTop w:val="0"/>
          <w:marBottom w:val="0"/>
          <w:divBdr>
            <w:top w:val="none" w:sz="0" w:space="0" w:color="auto"/>
            <w:left w:val="none" w:sz="0" w:space="0" w:color="auto"/>
            <w:bottom w:val="none" w:sz="0" w:space="0" w:color="auto"/>
            <w:right w:val="none" w:sz="0" w:space="0" w:color="auto"/>
          </w:divBdr>
          <w:divsChild>
            <w:div w:id="874847133">
              <w:marLeft w:val="0"/>
              <w:marRight w:val="0"/>
              <w:marTop w:val="0"/>
              <w:marBottom w:val="0"/>
              <w:divBdr>
                <w:top w:val="none" w:sz="0" w:space="0" w:color="auto"/>
                <w:left w:val="none" w:sz="0" w:space="0" w:color="auto"/>
                <w:bottom w:val="none" w:sz="0" w:space="0" w:color="auto"/>
                <w:right w:val="none" w:sz="0" w:space="0" w:color="auto"/>
              </w:divBdr>
              <w:divsChild>
                <w:div w:id="1275676388">
                  <w:marLeft w:val="0"/>
                  <w:marRight w:val="0"/>
                  <w:marTop w:val="0"/>
                  <w:marBottom w:val="0"/>
                  <w:divBdr>
                    <w:top w:val="none" w:sz="0" w:space="0" w:color="auto"/>
                    <w:left w:val="none" w:sz="0" w:space="0" w:color="auto"/>
                    <w:bottom w:val="none" w:sz="0" w:space="0" w:color="auto"/>
                    <w:right w:val="none" w:sz="0" w:space="0" w:color="auto"/>
                  </w:divBdr>
                  <w:divsChild>
                    <w:div w:id="483935703">
                      <w:marLeft w:val="0"/>
                      <w:marRight w:val="0"/>
                      <w:marTop w:val="0"/>
                      <w:marBottom w:val="0"/>
                      <w:divBdr>
                        <w:top w:val="none" w:sz="0" w:space="0" w:color="auto"/>
                        <w:left w:val="none" w:sz="0" w:space="0" w:color="auto"/>
                        <w:bottom w:val="none" w:sz="0" w:space="0" w:color="auto"/>
                        <w:right w:val="none" w:sz="0" w:space="0" w:color="auto"/>
                      </w:divBdr>
                      <w:divsChild>
                        <w:div w:id="2079861667">
                          <w:marLeft w:val="0"/>
                          <w:marRight w:val="0"/>
                          <w:marTop w:val="0"/>
                          <w:marBottom w:val="0"/>
                          <w:divBdr>
                            <w:top w:val="none" w:sz="0" w:space="0" w:color="auto"/>
                            <w:left w:val="none" w:sz="0" w:space="0" w:color="auto"/>
                            <w:bottom w:val="none" w:sz="0" w:space="0" w:color="auto"/>
                            <w:right w:val="none" w:sz="0" w:space="0" w:color="auto"/>
                          </w:divBdr>
                          <w:divsChild>
                            <w:div w:id="1123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757398">
                      <w:marLeft w:val="0"/>
                      <w:marRight w:val="0"/>
                      <w:marTop w:val="0"/>
                      <w:marBottom w:val="0"/>
                      <w:divBdr>
                        <w:top w:val="none" w:sz="0" w:space="0" w:color="auto"/>
                        <w:left w:val="none" w:sz="0" w:space="0" w:color="auto"/>
                        <w:bottom w:val="none" w:sz="0" w:space="0" w:color="auto"/>
                        <w:right w:val="none" w:sz="0" w:space="0" w:color="auto"/>
                      </w:divBdr>
                      <w:divsChild>
                        <w:div w:id="355082367">
                          <w:marLeft w:val="0"/>
                          <w:marRight w:val="0"/>
                          <w:marTop w:val="0"/>
                          <w:marBottom w:val="0"/>
                          <w:divBdr>
                            <w:top w:val="none" w:sz="0" w:space="0" w:color="auto"/>
                            <w:left w:val="none" w:sz="0" w:space="0" w:color="auto"/>
                            <w:bottom w:val="none" w:sz="0" w:space="0" w:color="auto"/>
                            <w:right w:val="none" w:sz="0" w:space="0" w:color="auto"/>
                          </w:divBdr>
                          <w:divsChild>
                            <w:div w:id="159293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17807">
                      <w:marLeft w:val="0"/>
                      <w:marRight w:val="0"/>
                      <w:marTop w:val="0"/>
                      <w:marBottom w:val="0"/>
                      <w:divBdr>
                        <w:top w:val="none" w:sz="0" w:space="0" w:color="auto"/>
                        <w:left w:val="none" w:sz="0" w:space="0" w:color="auto"/>
                        <w:bottom w:val="none" w:sz="0" w:space="0" w:color="auto"/>
                        <w:right w:val="none" w:sz="0" w:space="0" w:color="auto"/>
                      </w:divBdr>
                      <w:divsChild>
                        <w:div w:id="1089618346">
                          <w:marLeft w:val="0"/>
                          <w:marRight w:val="0"/>
                          <w:marTop w:val="0"/>
                          <w:marBottom w:val="0"/>
                          <w:divBdr>
                            <w:top w:val="none" w:sz="0" w:space="0" w:color="auto"/>
                            <w:left w:val="none" w:sz="0" w:space="0" w:color="auto"/>
                            <w:bottom w:val="none" w:sz="0" w:space="0" w:color="auto"/>
                            <w:right w:val="none" w:sz="0" w:space="0" w:color="auto"/>
                          </w:divBdr>
                          <w:divsChild>
                            <w:div w:id="5300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18661">
                      <w:marLeft w:val="0"/>
                      <w:marRight w:val="0"/>
                      <w:marTop w:val="0"/>
                      <w:marBottom w:val="0"/>
                      <w:divBdr>
                        <w:top w:val="none" w:sz="0" w:space="0" w:color="auto"/>
                        <w:left w:val="none" w:sz="0" w:space="0" w:color="auto"/>
                        <w:bottom w:val="none" w:sz="0" w:space="0" w:color="auto"/>
                        <w:right w:val="none" w:sz="0" w:space="0" w:color="auto"/>
                      </w:divBdr>
                      <w:divsChild>
                        <w:div w:id="1270507759">
                          <w:marLeft w:val="0"/>
                          <w:marRight w:val="0"/>
                          <w:marTop w:val="0"/>
                          <w:marBottom w:val="0"/>
                          <w:divBdr>
                            <w:top w:val="none" w:sz="0" w:space="0" w:color="auto"/>
                            <w:left w:val="none" w:sz="0" w:space="0" w:color="auto"/>
                            <w:bottom w:val="none" w:sz="0" w:space="0" w:color="auto"/>
                            <w:right w:val="none" w:sz="0" w:space="0" w:color="auto"/>
                          </w:divBdr>
                          <w:divsChild>
                            <w:div w:id="77175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380789">
                      <w:marLeft w:val="0"/>
                      <w:marRight w:val="0"/>
                      <w:marTop w:val="0"/>
                      <w:marBottom w:val="0"/>
                      <w:divBdr>
                        <w:top w:val="none" w:sz="0" w:space="0" w:color="auto"/>
                        <w:left w:val="none" w:sz="0" w:space="0" w:color="auto"/>
                        <w:bottom w:val="none" w:sz="0" w:space="0" w:color="auto"/>
                        <w:right w:val="none" w:sz="0" w:space="0" w:color="auto"/>
                      </w:divBdr>
                      <w:divsChild>
                        <w:div w:id="223150664">
                          <w:marLeft w:val="0"/>
                          <w:marRight w:val="0"/>
                          <w:marTop w:val="0"/>
                          <w:marBottom w:val="0"/>
                          <w:divBdr>
                            <w:top w:val="none" w:sz="0" w:space="0" w:color="auto"/>
                            <w:left w:val="none" w:sz="0" w:space="0" w:color="auto"/>
                            <w:bottom w:val="none" w:sz="0" w:space="0" w:color="auto"/>
                            <w:right w:val="none" w:sz="0" w:space="0" w:color="auto"/>
                          </w:divBdr>
                          <w:divsChild>
                            <w:div w:id="2224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596990">
                      <w:marLeft w:val="0"/>
                      <w:marRight w:val="0"/>
                      <w:marTop w:val="0"/>
                      <w:marBottom w:val="0"/>
                      <w:divBdr>
                        <w:top w:val="none" w:sz="0" w:space="0" w:color="auto"/>
                        <w:left w:val="none" w:sz="0" w:space="0" w:color="auto"/>
                        <w:bottom w:val="none" w:sz="0" w:space="0" w:color="auto"/>
                        <w:right w:val="none" w:sz="0" w:space="0" w:color="auto"/>
                      </w:divBdr>
                      <w:divsChild>
                        <w:div w:id="781149397">
                          <w:marLeft w:val="0"/>
                          <w:marRight w:val="0"/>
                          <w:marTop w:val="0"/>
                          <w:marBottom w:val="0"/>
                          <w:divBdr>
                            <w:top w:val="none" w:sz="0" w:space="0" w:color="auto"/>
                            <w:left w:val="none" w:sz="0" w:space="0" w:color="auto"/>
                            <w:bottom w:val="none" w:sz="0" w:space="0" w:color="auto"/>
                            <w:right w:val="none" w:sz="0" w:space="0" w:color="auto"/>
                          </w:divBdr>
                          <w:divsChild>
                            <w:div w:id="120424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123334">
          <w:marLeft w:val="0"/>
          <w:marRight w:val="0"/>
          <w:marTop w:val="0"/>
          <w:marBottom w:val="0"/>
          <w:divBdr>
            <w:top w:val="none" w:sz="0" w:space="0" w:color="auto"/>
            <w:left w:val="none" w:sz="0" w:space="0" w:color="auto"/>
            <w:bottom w:val="none" w:sz="0" w:space="0" w:color="auto"/>
            <w:right w:val="none" w:sz="0" w:space="0" w:color="auto"/>
          </w:divBdr>
        </w:div>
        <w:div w:id="304623902">
          <w:marLeft w:val="0"/>
          <w:marRight w:val="0"/>
          <w:marTop w:val="0"/>
          <w:marBottom w:val="0"/>
          <w:divBdr>
            <w:top w:val="none" w:sz="0" w:space="0" w:color="auto"/>
            <w:left w:val="none" w:sz="0" w:space="0" w:color="auto"/>
            <w:bottom w:val="none" w:sz="0" w:space="0" w:color="auto"/>
            <w:right w:val="none" w:sz="0" w:space="0" w:color="auto"/>
          </w:divBdr>
          <w:divsChild>
            <w:div w:id="156266828">
              <w:marLeft w:val="0"/>
              <w:marRight w:val="0"/>
              <w:marTop w:val="0"/>
              <w:marBottom w:val="0"/>
              <w:divBdr>
                <w:top w:val="none" w:sz="0" w:space="0" w:color="auto"/>
                <w:left w:val="none" w:sz="0" w:space="0" w:color="auto"/>
                <w:bottom w:val="none" w:sz="0" w:space="0" w:color="auto"/>
                <w:right w:val="none" w:sz="0" w:space="0" w:color="auto"/>
              </w:divBdr>
              <w:divsChild>
                <w:div w:id="137161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966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otredame.edu.au/programs/fremantle/school-of-health-sciences/undergraduate/bachelor-of-biomedical-science" TargetMode="External"/><Relationship Id="rId21" Type="http://schemas.openxmlformats.org/officeDocument/2006/relationships/hyperlink" Target="https://curtin.au1.qualtrics.com/jfe/form/SV_73BI3l1w5cVFCUm" TargetMode="External"/><Relationship Id="rId42" Type="http://schemas.openxmlformats.org/officeDocument/2006/relationships/hyperlink" Target="https://app.seek.uwa.edu.au/e/er?utm_campaign=Dom%20%7C%202023-03-05%20%7C%20UWA%20Updates%20March%20%7C%20Career%20Advisers%20%7C%20C&amp;utm_medium=email&amp;utm_source=Eloqua&amp;s=1802092&amp;lid=1310&amp;elqTrackId=B31495F76A62438DC525D40A03092550&amp;elq=3e42d10f72b44490931973aef064f4a5&amp;elqaid=1104&amp;elqat=1" TargetMode="External"/><Relationship Id="rId47" Type="http://schemas.openxmlformats.org/officeDocument/2006/relationships/hyperlink" Target="https://www.curtin.edu.au/study/undergraduate/early-offers/" TargetMode="External"/><Relationship Id="rId63" Type="http://schemas.openxmlformats.org/officeDocument/2006/relationships/hyperlink" Target="https://defencecareers.nga.net.au/cp/index.cfm?event=jobs.checkJobDetailsNewApplication&amp;returnToEvent=jobs.listJobs&amp;jobid=A01E9373-1A74-5F24-1CC4-D15F45EF4E30&amp;CurATC=defenceworkexp&amp;CurBID=EBDFCAA3%2DB025%2DF7B7%2D3BD4%2D6D3FA42B2291&amp;JobListID=83AA67BB%2D5AB1%2D7A5E%2DA521%2D6D3E05DAE980&amp;jobsListKey=6f366adf%2De349%2D441e%2D8d92%2Dff2a835bfb45&amp;persistVariables=CurATC,CurBID,JobListID,jobsListKey,JobID&amp;lid=89570470186" TargetMode="External"/><Relationship Id="rId68" Type="http://schemas.openxmlformats.org/officeDocument/2006/relationships/hyperlink" Target="https://defencecareers.nga.net.au/cp/index.cfm?event=jobs.previewApplication&amp;returnToEvent=jobs.listJobs&amp;jobid=A01E9373-1A74-5F24-1CC4-D15F45EF4E30&amp;audienceTypecode=defenceworkexp&amp;CurATC=defenceworkexp&amp;CurBID=EBDFCAA3%2DB025%2DF7B7%2D3BD4%2D6D3FA42B2291&amp;JobListID=83AA67BB%2D5AB1%2D7A5E%2DA521%2D6D3E05DAE980&amp;jobsListKey=6f366adf%2De349%2D441e%2D8d92%2Dff2a835bfb45&amp;persistVariables=CurATC,CurBID,JobListID,jobsListKey,JobID&amp;lid=89570470192" TargetMode="External"/><Relationship Id="rId84" Type="http://schemas.openxmlformats.org/officeDocument/2006/relationships/hyperlink" Target="https://www.ucat.edu.au/prepare/test-tools/" TargetMode="External"/><Relationship Id="rId89" Type="http://schemas.openxmlformats.org/officeDocument/2006/relationships/hyperlink" Target="https://www.defencejobs.gov.au/sitecore%20modules/Web/EXM/RedirectUrlPage.aspx?ec_eq=5c4ovsyG0gbv2sFH7aonX0e%2bvwBSWY1vK73RmdU6Qp%2fZ8N9s3e20XazOiIeAQ28OReVNl2oRmiRkTn2v1LBFLI%2b1eQhXC%2bTcRz3xM0%2fdSCC%2beNbtI%2fZhoYK3G3IB9HQtUjMU74AFICcaZ0AjDXCDNLcuwffNR8Ut21HWkxYyCVa%2bu48iRsfp9lozW9dPko3HophxS9tBzmeJ7byLrT7KhzMztRGoiTuQexI8opFla%2bnuefl%2fH%2f%2fQsgMUPh74QSIE99A7OProDh7BjXZ0kuACyqpPcvrMc4d0Xs1CLBofRXSv2fgP2NodAe6I%2bmqALwK0ZtrPc8aa%2fJixmLPOro0iE2A%2f2MJAvrRE84W%2blrL4ssVLAm%2fOkUDHJqYoKglS2luR8QLzopHl6IGUjo%2f52VWx3w%3d%3d" TargetMode="External"/><Relationship Id="rId16" Type="http://schemas.openxmlformats.org/officeDocument/2006/relationships/image" Target="media/image7.png"/><Relationship Id="rId107" Type="http://schemas.openxmlformats.org/officeDocument/2006/relationships/hyperlink" Target="https://www.defencejobs.gov.au/sitecore%20modules/Web/EXM/RedirectUrlPage.aspx?ec_eq=Vu8AfqxiRNyhPTgrmoQT91OX4PZswj6D4hDt3g0%2f1p%2f%2fM5wlDLbOrnWB38xWKdnzHKZHRNYtsR0YTXT8PEUD5MPL9A%2b%2fHKTzo3EDLRQxrBLT8ykl7t3YfXZBIBfBGu3OPdj6Rs2veh9A47ywo2JYeEfFqCNSqUAe9djk5Hp0TxE%2bhE99KRnkmhv0Bt3e%2bcpfX06wOm0%2bSWT4sApRHEjCvlk%2fxFjLXM8LiRb8pbVr0HDLqRDNBly8WQGvoqjOHPckUq2TqywlHTtcVyD6cASKSFsa8FoMom%2fgfzpKeNeJPaUC0vGD3gjayMitJIyd9afM7SM%2fRMrLwti0O1wy%2fE9tWg%3d%3d" TargetMode="External"/><Relationship Id="rId11" Type="http://schemas.openxmlformats.org/officeDocument/2006/relationships/hyperlink" Target="https://events.nd.edu.au/openday2023/begin" TargetMode="External"/><Relationship Id="rId32" Type="http://schemas.openxmlformats.org/officeDocument/2006/relationships/hyperlink" Target="https://www.uwa.edu.au/study/how-to-apply/health-and-medical-sciences-applications/assured-pathway-md-and-dmd-domestic" TargetMode="External"/><Relationship Id="rId37" Type="http://schemas.openxmlformats.org/officeDocument/2006/relationships/hyperlink" Target="https://www.uwa.edu.au/study/Events/Bachelor-degrees-in-Business-and-Commerce-Webinar" TargetMode="External"/><Relationship Id="rId53" Type="http://schemas.openxmlformats.org/officeDocument/2006/relationships/hyperlink" Target="https://www.notredame.edu.au/study/how-to-apply" TargetMode="External"/><Relationship Id="rId58" Type="http://schemas.openxmlformats.org/officeDocument/2006/relationships/hyperlink" Target="https://www.murdoch.edu.au/study/how-to-apply/year-12-early-offer-program" TargetMode="External"/><Relationship Id="rId74" Type="http://schemas.openxmlformats.org/officeDocument/2006/relationships/hyperlink" Target="https://cust64776.au.v6send.net/ch/64776/657y1/2221720/Ykv4jG.xJea0F.VKe4BzluhmFQhvtF3GTWig16Nv.html" TargetMode="External"/><Relationship Id="rId79" Type="http://schemas.openxmlformats.org/officeDocument/2006/relationships/hyperlink" Target="https://www.ucat.edu.au/" TargetMode="External"/><Relationship Id="rId102" Type="http://schemas.openxmlformats.org/officeDocument/2006/relationships/image" Target="cid:CID-cdb78604-9b71-4733-bf9c-c9688feaf747@DFRUTWBV03" TargetMode="External"/><Relationship Id="rId5" Type="http://schemas.openxmlformats.org/officeDocument/2006/relationships/image" Target="media/image1.png"/><Relationship Id="rId90" Type="http://schemas.openxmlformats.org/officeDocument/2006/relationships/image" Target="media/image23.jpeg"/><Relationship Id="rId95" Type="http://schemas.openxmlformats.org/officeDocument/2006/relationships/image" Target="cid:CID-d9494d13-a70e-47bc-b529-243b61e3a12c@DFRUTWBV03" TargetMode="External"/><Relationship Id="rId22" Type="http://schemas.openxmlformats.org/officeDocument/2006/relationships/image" Target="media/image10.png"/><Relationship Id="rId27" Type="http://schemas.openxmlformats.org/officeDocument/2006/relationships/hyperlink" Target="https://register.curtin.edu.au/page.redir?target=https%3a%2f%2fcurtinforms.wufoo.com%2fforms%2ffuture-students-ubl-game-eoi%2f&amp;srcid=201433&amp;srctid=1&amp;erid=27196358&amp;trid=20f8539b-40fb-40c5-82ed-1026fd73e4db" TargetMode="External"/><Relationship Id="rId43" Type="http://schemas.openxmlformats.org/officeDocument/2006/relationships/hyperlink" Target="https://app.seek.uwa.edu.au/e/er?utm_campaign=Dom%20%7C%202023-02-02%20%7C%20UWA%20Updates%20February%20%7C%20Career%20Advisers%20%7C%20C&amp;utm_medium=email&amp;utm_source=Eloqua&amp;s=1802092&amp;lid=1274&amp;elqTrackId=D1FCB77F8E8A34B98C2CF3761B0D76E5&amp;elq=824726a625e54ba1a2a71cf28ef1ec3c&amp;elqaid=1077&amp;elqat=1" TargetMode="External"/><Relationship Id="rId48" Type="http://schemas.openxmlformats.org/officeDocument/2006/relationships/hyperlink" Target="https://future.connect.curtin.edu.au/app/bookings?usa=support" TargetMode="External"/><Relationship Id="rId64" Type="http://schemas.openxmlformats.org/officeDocument/2006/relationships/hyperlink" Target="https://defencecareers.nga.net.au/publicfiles/defencecareers/jobs/A01E9373-1A74-5F24-1CC4-D15F45EF4E30/WEP0109723-07-Feb-2023.WEP%20-%20Information%20Pack%20-%20Work%20Experience%202020.docx" TargetMode="External"/><Relationship Id="rId69" Type="http://schemas.openxmlformats.org/officeDocument/2006/relationships/image" Target="media/image18.png"/><Relationship Id="rId80" Type="http://schemas.openxmlformats.org/officeDocument/2006/relationships/image" Target="media/image21.png"/><Relationship Id="rId85" Type="http://schemas.openxmlformats.org/officeDocument/2006/relationships/hyperlink" Target="https://register.curtin.edu.au/page.redir?target=https%3a%2f%2facuityinsights.app%2f&amp;srcid=201433&amp;srctid=1&amp;erid=27196358&amp;trid=20f8539b-40fb-40c5-82ed-1026fd73e4db" TargetMode="External"/><Relationship Id="rId12" Type="http://schemas.openxmlformats.org/officeDocument/2006/relationships/image" Target="media/image5.png"/><Relationship Id="rId17" Type="http://schemas.openxmlformats.org/officeDocument/2006/relationships/image" Target="media/image8.png"/><Relationship Id="rId33" Type="http://schemas.openxmlformats.org/officeDocument/2006/relationships/hyperlink" Target="https://www.uwa.edu.au/study/how-to-apply/health-and-medical-sciences-applications/assured-pathway-md-and-dmd-domestic" TargetMode="External"/><Relationship Id="rId38" Type="http://schemas.openxmlformats.org/officeDocument/2006/relationships/image" Target="media/image16.png"/><Relationship Id="rId59" Type="http://schemas.openxmlformats.org/officeDocument/2006/relationships/hyperlink" Target="https://www.murdoch.edu.au/contact-us/ask-a-question" TargetMode="External"/><Relationship Id="rId103" Type="http://schemas.openxmlformats.org/officeDocument/2006/relationships/hyperlink" Target="https://www.defencejobs.gov.au/sitecore%20modules/Web/EXM/RedirectUrlPage.aspx?ec_eq=AeR8EXc3kEIOOcnndfGWzvKyQ7R5IsdeWfqM6WiqbGA269NhKG03MkKKLw0xUHcuC7llUUEIMTTjekZqToJKccUAoeFgmq6jlvEKLFpE0APnsHYOtlme8NomJI7ecjNZLXkeUUTpNBGl%2bhrNqCV%2bmTpTySriMWliBQHSFARIbGA6FcqJ0cdiegA1fk1iu49ieUeJaFUgInpLPEFecgQqtM75YnYUEX9e17wmd%2fUDNNGKacyoY%2fAVkWLcy6jyXBdmOtBfVdtCxTM05goeZcmWwAtDwNCv5ad69zXf26Mipl7QOVfs9lsATKkNKSd4S5VGZdBJSMTihOCQNjoE6FAfJ3b%2bc59AkqTnklgmV6EGyWAMai3lHv6SATURxpIRYQbPJq0VX%2fD%2fLg6jzltj0wqnwg%3d%3d" TargetMode="External"/><Relationship Id="rId108" Type="http://schemas.openxmlformats.org/officeDocument/2006/relationships/fontTable" Target="fontTable.xml"/><Relationship Id="rId54" Type="http://schemas.openxmlformats.org/officeDocument/2006/relationships/hyperlink" Target="mailto:online.admissions@nd.edu.au" TargetMode="External"/><Relationship Id="rId70" Type="http://schemas.openxmlformats.org/officeDocument/2006/relationships/hyperlink" Target="https://youthexchange.asn.au/" TargetMode="External"/><Relationship Id="rId75" Type="http://schemas.openxmlformats.org/officeDocument/2006/relationships/hyperlink" Target="https://www.ucat.edu.au/about-ucat-anz/ucat-anz-test-cycle/" TargetMode="External"/><Relationship Id="rId91" Type="http://schemas.openxmlformats.org/officeDocument/2006/relationships/image" Target="cid:CID-b72538d1-de15-4cdc-aa6b-12140e1d0aa9@DFRUTWBV03" TargetMode="External"/><Relationship Id="rId96"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www.ecu.edu.au/open-day/overview" TargetMode="External"/><Relationship Id="rId23" Type="http://schemas.openxmlformats.org/officeDocument/2006/relationships/hyperlink" Target="https://events.nd.edu.au/doctor-of-medicine" TargetMode="External"/><Relationship Id="rId28" Type="http://schemas.openxmlformats.org/officeDocument/2006/relationships/hyperlink" Target="https://register.curtin.edu.au/page.redir?target=https%3a%2f%2fwww.curtin.edu.au%2fevents%2fapplication-support-evening%2f&amp;srcid=201433&amp;srctid=1&amp;erid=27196358&amp;trid=20f8539b-40fb-40c5-82ed-1026fd73e4db" TargetMode="External"/><Relationship Id="rId36" Type="http://schemas.openxmlformats.org/officeDocument/2006/relationships/image" Target="media/image15.jpeg"/><Relationship Id="rId49" Type="http://schemas.openxmlformats.org/officeDocument/2006/relationships/hyperlink" Target="https://www.uwa.edu.au/study/how-to-apply/early-offers" TargetMode="External"/><Relationship Id="rId57" Type="http://schemas.openxmlformats.org/officeDocument/2006/relationships/hyperlink" Target="https://www.ecu.edu.au/future-students/course-entry/domestic-student-enquiries" TargetMode="External"/><Relationship Id="rId106" Type="http://schemas.openxmlformats.org/officeDocument/2006/relationships/hyperlink" Target="https://www.defencejobs.gov.au/sitecore%20modules/Web/EXM/RedirectUrlPage.aspx?ec_eq=ozBanv6xV0y38mX9bJzYcGcdYd3tiXSQsFvr4uKUP5LeD3zgSeBrvYfmZzmZNqQxgdy37%2f0KdmpgFDa2u9qh0aKM%2br4gDBl%2bB9zkGcTLTz2zNSwzapoeMqY5u3rksjG6HGXH4jeKzKr75TW1YH9iDkTgUQ6YUTIEghqsz9eHfCOEfccYNxYJeSv4T0gmGtEYhiToTgjT9xSaSGB3AivfGeiDA3Z2VdJtq5BYhmLnJy546VnjjVONjgMuuv3Sn%2b3%2f9b3vMmMfBBw%2bquwgua4VcOmr68x73WZultZzTbMdZWxi0zH03rhFuJ2amAyHku3AklFZFhH7Y%2bbUXmdymLdnjtWsXUThLUdppujWl76sjRcdVohWMxOMQA06twIe51%2b7dWDeCIctf3TP52x1Uq5nOQ%3d%3d" TargetMode="External"/><Relationship Id="rId10" Type="http://schemas.openxmlformats.org/officeDocument/2006/relationships/image" Target="media/image4.png"/><Relationship Id="rId31" Type="http://schemas.openxmlformats.org/officeDocument/2006/relationships/image" Target="media/image13.jpeg"/><Relationship Id="rId44" Type="http://schemas.openxmlformats.org/officeDocument/2006/relationships/hyperlink" Target="https://app.seek.uwa.edu.au/e/er?utm_campaign=Dom%20%7C%202023-03-05%20%7C%20UWA%20Updates%20March%20%7C%20Career%20Advisers%20%7C%20C&amp;utm_medium=email&amp;utm_source=Eloqua&amp;s=1802092&amp;lid=1315&amp;elqTrackId=DE9C48F98EE0CF8CCEB1707F9A3B1C26&amp;elq=3e42d10f72b44490931973aef064f4a5&amp;elqaid=1104&amp;elqat=1" TargetMode="External"/><Relationship Id="rId52" Type="http://schemas.openxmlformats.org/officeDocument/2006/relationships/hyperlink" Target="https://apply.nd.edu.au/psc/CSPRD/OLA/SA/c/ND_OLA.ND_OLA_NUR_REG_FL.GBL?CAMPUS_URL=https://mycampus.nd.edu.au/psp/CSPRD/OLA/SA/s/WEBLIB_SCC_NUR.SCC_SS_GATEKEEPER.FieldFormula.IScript_SCC_GateKeeper?SCC_APPL_CONTXT_ID=SCC_NURCTXT_20200513195142" TargetMode="External"/><Relationship Id="rId60" Type="http://schemas.openxmlformats.org/officeDocument/2006/relationships/hyperlink" Target="https://app.seek.uwa.edu.au/e/er?utm_campaign=Dom%20%7C%202023-03-05%20%7C%20UWA%20Updates%20March%20%7C%20Career%20Advisers%20%7C%20C&amp;utm_medium=email&amp;utm_source=Eloqua&amp;s=1802092&amp;lid=1313&amp;elqTrackId=FC5718ACCDC8ABB48053944F1B2B2887&amp;elq=3e42d10f72b44490931973aef064f4a5&amp;elqaid=1104&amp;elqat=1" TargetMode="External"/><Relationship Id="rId65" Type="http://schemas.openxmlformats.org/officeDocument/2006/relationships/hyperlink" Target="https://defencecareers.nga.net.au/publicfiles/defencecareers/jobs/A01E9373-1A74-5F24-1CC4-D15F45EF4E30/WEP0109723-07-Feb-2023.WEP%20-%20Information%20Pack%20-%20Work%20Experience%202020.pdf" TargetMode="External"/><Relationship Id="rId73" Type="http://schemas.openxmlformats.org/officeDocument/2006/relationships/hyperlink" Target="https://labourmarketinsights.gov.au/occupations/occupations-a-to-z/" TargetMode="External"/><Relationship Id="rId78" Type="http://schemas.openxmlformats.org/officeDocument/2006/relationships/hyperlink" Target="https://infocus-careers.com.au/2022/01/09/medicine-courses-in-western-australia/" TargetMode="External"/><Relationship Id="rId81" Type="http://schemas.openxmlformats.org/officeDocument/2006/relationships/hyperlink" Target="https://www.ucat.edu.au/" TargetMode="External"/><Relationship Id="rId86" Type="http://schemas.openxmlformats.org/officeDocument/2006/relationships/hyperlink" Target="https://register.curtin.edu.au/page.redir?target=https%3a%2f%2fwww.curtin.edu.au%2fstudy%2fapplication-requirements%2fmedicine%2f&amp;srcid=201433&amp;srctid=1&amp;erid=27196358&amp;trid=20f8539b-40fb-40c5-82ed-1026fd73e4db" TargetMode="External"/><Relationship Id="rId94" Type="http://schemas.openxmlformats.org/officeDocument/2006/relationships/image" Target="media/image24.jpeg"/><Relationship Id="rId99" Type="http://schemas.openxmlformats.org/officeDocument/2006/relationships/image" Target="media/image26.jpeg"/><Relationship Id="rId10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hyperlink" Target="https://www.curtin.edu.au/events/curtin-open-day/" TargetMode="External"/><Relationship Id="rId13" Type="http://schemas.openxmlformats.org/officeDocument/2006/relationships/hyperlink" Target="https://www.murdoch.edu.au/events" TargetMode="External"/><Relationship Id="rId18" Type="http://schemas.openxmlformats.org/officeDocument/2006/relationships/hyperlink" Target="https://events.nd.edu.au/openday2023/begin" TargetMode="External"/><Relationship Id="rId39" Type="http://schemas.openxmlformats.org/officeDocument/2006/relationships/hyperlink" Target="https://www.uwa.edu.au/study/Events/Everything-you-need-to-know-about-Psychology-Webinar" TargetMode="External"/><Relationship Id="rId109" Type="http://schemas.openxmlformats.org/officeDocument/2006/relationships/theme" Target="theme/theme1.xml"/><Relationship Id="rId34" Type="http://schemas.openxmlformats.org/officeDocument/2006/relationships/image" Target="media/image14.jpeg"/><Relationship Id="rId50" Type="http://schemas.openxmlformats.org/officeDocument/2006/relationships/hyperlink" Target="tel:08131892" TargetMode="External"/><Relationship Id="rId55" Type="http://schemas.openxmlformats.org/officeDocument/2006/relationships/hyperlink" Target="https://www.notredame.edu.au/community/campus-tours" TargetMode="External"/><Relationship Id="rId76" Type="http://schemas.openxmlformats.org/officeDocument/2006/relationships/image" Target="media/image20.jpeg"/><Relationship Id="rId97" Type="http://schemas.openxmlformats.org/officeDocument/2006/relationships/image" Target="cid:CID-1f1d5380-9a61-4ffc-99b1-fb4452e24177@DFRUTWBV03" TargetMode="External"/><Relationship Id="rId104" Type="http://schemas.openxmlformats.org/officeDocument/2006/relationships/hyperlink" Target="https://www.defencejobs.gov.au/sitecore%20modules/Web/EXM/RedirectUrlPage.aspx?ec_eq=Ci3JB76qWMLgSre0bavQjtDtVyso3ZKSEoAS5Ij1xMO3K6Zx5mpWVIqb4dc1Yz8PZZwIQZLfI%2fwIk0pfO6g%2b5fXR16fvhF00XMCJxChnrI5eY4HXTpE%2b6BC7%2f9ccKm0l8KxJXvxLe8nYQwanr%2b6ePViRi0aH7W29zlIFCa0AnwZ8mIEopCraJdnysGeAxNCJ855cCSx3OE9DrAY1mYQkHRYxmDvCimN3TfaHCQ8lwNhy8jETCP5O97ozbbaOAw8zRGFPfCRhMNzaX0y6ut%2bBLj2eDYKz4U8SjpMZORwPfjdmjYBUAtMcJzV4bI8etU4xqOtcDaYZy0TOFkWSslGNAco6iFDj8pgsDS0xDESGYywnKZ7cigF%2bfrzTs7V09XNwFMjy73ZK2G0ijCt8sDGPKA%3d%3d" TargetMode="External"/><Relationship Id="rId7" Type="http://schemas.openxmlformats.org/officeDocument/2006/relationships/hyperlink" Target="https://www.curtin.edu.au/events/curtin-open-day/" TargetMode="External"/><Relationship Id="rId71" Type="http://schemas.openxmlformats.org/officeDocument/2006/relationships/image" Target="media/image19.png"/><Relationship Id="rId92" Type="http://schemas.openxmlformats.org/officeDocument/2006/relationships/hyperlink" Target="https://www.defencejobs.gov.au/sitecore%20modules/Web/EXM/RedirectUrlPage.aspx?ec_eq=Fg2lvdHdnyV9rBG589uomgtslRiBYUNfrGY3V76REQxs94FO76aN48zcBprBAlZyhuYQgyVSEcXape%2fwXOdc6cDelc%2frj4Zer81NPp03H0isF1gLktnPL8q3mmYxFUDcbWrXnbrcwUBPZ8YioyXAjF9qkmwCttUAhotaOTS2FSCbI0vi4NDdieq0iSH%2bVOWBT1ovggAWKfYnfRKLqMWP0wkU6A5J9Jzvw9NMuZiC4dvhBJKp6rvUCANFfNRC6aVoVeQqvX2BmrKVOgfijH%2bcwMJVR3MeosyXQ2xERMkP9om9a%2b9e%2fDzYZJss6F0MttTmbNZz6XItFAcokGeL4bHOvp3xVKQJezHhr51Q1GlBADk%3d" TargetMode="External"/><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image" Target="media/image11.jpeg"/><Relationship Id="rId40" Type="http://schemas.openxmlformats.org/officeDocument/2006/relationships/image" Target="media/image17.jpeg"/><Relationship Id="rId45" Type="http://schemas.openxmlformats.org/officeDocument/2006/relationships/hyperlink" Target="mailto:performance@sport.uwa.edu.au" TargetMode="External"/><Relationship Id="rId66" Type="http://schemas.openxmlformats.org/officeDocument/2006/relationships/hyperlink" Target="https://defencecareers.nga.net.au/cp/index.cfm?event=jobs.checkJobDetailsNewApplication&amp;returnToEvent=jobs.listJobs&amp;jobid=A01E9373-1A74-5F24-1CC4-D15F45EF4E30&amp;audienceTypecode=defenceworkexp&amp;CurATC=defenceworkexp&amp;CurBID=EBDFCAA3%2DB025%2DF7B7%2D3BD4%2D6D3FA42B2291&amp;JobListID=83AA67BB%2D5AB1%2D7A5E%2DA521%2D6D3E05DAE980&amp;jobsListKey=6f366adf%2De349%2D441e%2D8d92%2Dff2a835bfb45&amp;persistVariables=CurATC,CurBID,JobListID,jobsListKey,JobID&amp;lid=89570470188" TargetMode="External"/><Relationship Id="rId87" Type="http://schemas.openxmlformats.org/officeDocument/2006/relationships/image" Target="media/image22.jpeg"/><Relationship Id="rId61" Type="http://schemas.openxmlformats.org/officeDocument/2006/relationships/hyperlink" Target="mailto:concerts@uwa.edu.au" TargetMode="External"/><Relationship Id="rId82" Type="http://schemas.openxmlformats.org/officeDocument/2006/relationships/hyperlink" Target="https://www.ucat.edu.au/register/concession-scheme/" TargetMode="External"/><Relationship Id="rId19" Type="http://schemas.openxmlformats.org/officeDocument/2006/relationships/hyperlink" Target="https://www.flipsnack.com/murdochwa/open-day-2022-program/full-view.html" TargetMode="External"/><Relationship Id="rId14" Type="http://schemas.openxmlformats.org/officeDocument/2006/relationships/image" Target="media/image6.png"/><Relationship Id="rId30" Type="http://schemas.openxmlformats.org/officeDocument/2006/relationships/hyperlink" Target="https://app.seek.uwa.edu.au/e/er?utm_campaign=Dom%20%7C%202023-02-02%20%7C%20UWA%20Updates%20February%20%7C%20Career%20Advisers%20%7C%20C&amp;utm_medium=email&amp;utm_source=Eloqua&amp;s=1802092&amp;lid=1053&amp;elqTrackId=A79705E08FE47A4883943D47013DDF0D&amp;elq=824726a625e54ba1a2a71cf28ef1ec3c&amp;elqaid=1077&amp;elqat=1" TargetMode="External"/><Relationship Id="rId35" Type="http://schemas.openxmlformats.org/officeDocument/2006/relationships/hyperlink" Target="https://www.uwa.edu.au/study/Events/Bachelor-degrees-in-Data-and-Computer-Science-Webinar" TargetMode="External"/><Relationship Id="rId56" Type="http://schemas.openxmlformats.org/officeDocument/2006/relationships/hyperlink" Target="https://www.ecu.edu.au/degrees/undergraduate" TargetMode="External"/><Relationship Id="rId77" Type="http://schemas.openxmlformats.org/officeDocument/2006/relationships/hyperlink" Target="mailto:Keith.Mcnaught@curtin.edu.au" TargetMode="External"/><Relationship Id="rId100" Type="http://schemas.openxmlformats.org/officeDocument/2006/relationships/image" Target="cid:CID-80a9e89d-7569-4f19-ab3d-b4459819dcc1@DFRUTWBV03" TargetMode="External"/><Relationship Id="rId105" Type="http://schemas.openxmlformats.org/officeDocument/2006/relationships/hyperlink" Target="https://www.defencejobs.gov.au/sitecore%20modules/Web/EXM/RedirectUrlPage.aspx?ec_eq=%2bf8%2bJ%2f32yRroqVExAMWihJFzAWV5ouE%2fuV%2b63huenSrjV4VgHK4nGF%2bSgVz%2b1sLheMgtZ9vfmzJvO6H0vO%2bryRU0EPPnwjw%2frdPAncIn0lJyCzVO87HNjKqRskewiBnoXo0M5NYrpdjaggI%2bADLM8r4eEZDt77zbao7T56hQd5TLf0PPPWXwvhtIqXxZE7pc4XRcqh157i3fZWyMf8dPcfBd9AMnJTTiffGxMXBj1yU8nHH%2fBcCRnSkBteHvmL7GvKU%2bSJ1WCzNVngpl0TGgY7MSzShXp3AV0wzZDRe6HdB%2fZTkjmUC85TNpdKxRTFIFK1%2fc00zupJKjNV3Gq3VtjbiQ%2bzqitziV5LsTDO2nCuzK7EtfSk38fNNshC4Y4wZC%2fJp1CkojeQHnlgvkyIuH48WTWS0gZjwZEvttQjuTC3NOc8pVSzRMGCI3VBcbicjVDzBBAT8QlqF3H%2beUYDVtnzm6NQy2oGxRaKglwqPKQ9Z0DnZAHnYb2FZXbOsiizs%2bb7zKUDGH4rRS82VpTRvfFQi0JjMpgcRzqe%2f1uR7%2fR%2bBCkW8CEPuf7Q3sS62N%2bAp2jTXeI2jCDI4PkEfpSNnYKqkXne7zWTHJWkLhk1avxXmcJDMuquTLQReKSWWV8zVuJFjXsohUFxrG8AWxu5Mxnh1ou3arjXJFylBGdRuW6zbgn6fR78odDlJFtg%2buiVzZk399PVS8bkAr7Y%2fmrhPL70NrXS7TA0HR1ajKtaxnVHJPqtru%2bP2TAw7QdRGJC3IJAO0%2bSRWCbyIcJmiqh28OQ7FARPf2s1649z2B0vfS%2fJZqW%2fQ0e0iOC2uufMwUxRlvh0%2bfXkIKXYySf808S%2b6l0HZqDj9NXeaEG0FOxJCkwbfm6Z0P8knqV%2f0z1supf%2bmm5VpRW2ePDEeZ7XgfIFVwAULNAVL3e8LDnSVKTDId0GVz6slXo3C3A0nt3OQAQ7GE8d793nD3wyfmXD39dKW8%2f2Sx35R7X0dyzJBQNZTibSg%3d" TargetMode="External"/><Relationship Id="rId8" Type="http://schemas.openxmlformats.org/officeDocument/2006/relationships/image" Target="media/image3.png"/><Relationship Id="rId51" Type="http://schemas.openxmlformats.org/officeDocument/2006/relationships/hyperlink" Target="https://appointments.applications.uwa.edu.au/UWA.OASIS/Home/AppointmentMenu" TargetMode="External"/><Relationship Id="rId72" Type="http://schemas.openxmlformats.org/officeDocument/2006/relationships/hyperlink" Target="https://labourmarketinsights.gov.au/occupations/occupation-search/" TargetMode="External"/><Relationship Id="rId93" Type="http://schemas.openxmlformats.org/officeDocument/2006/relationships/hyperlink" Target="https://www.defencejobs.gov.au/sitecore%20modules/Web/EXM/RedirectUrlPage.aspx?ec_eq=Xwo%2b5X67XcShfRljBQJWqW2tIfpFlgOIqmPp%2fNQFRTfxfW1XsrxbqxlTSAqywDloIN83C2c2OiEU21yjpQy6TzR9neOke0W1Zx9IEtz3SugoSTP8PYjTH9zHCZ7CqGkfFLnoAcxr6wqvUgVKD1nOvQaPHKIVCwOXp2l7YG3okrwUgFqwZ6C%2bX4gzQuyzWENtAYZOTqsR2nME0E2M95peiwa5Xq4csYcT78EWSdxtVN%2b7x8GgCKadcUUuxJ293Yk6uJ2NEiEmJcSzR8sHVV6U1aVqZmD4s6zKsECnBgLaBs1Q5ebKKSOTXC%2fmbO2iufqdxc%2bndbOVMp1CHEvC05D8VHL%2bXM1N6dfsCOKj92AB3VM%3d" TargetMode="External"/><Relationship Id="rId98" Type="http://schemas.openxmlformats.org/officeDocument/2006/relationships/hyperlink" Target="https://www.defencejobs.gov.au/sitecore%20modules/Web/EXM/RedirectUrlPage.aspx?ec_eq=iw4FRhvNBy%2fd6ufdnoF6X1vlH3DSvZjLA7%2fNyA9ieNaR%2fUj7jhx5pHw7Hp20aE2e8I7kh4%2b9x2DWNA%2bwsuFedYti3fCJsHNAQK%2fTEy%2f6h70q7ybGSZYrVWEGPCgfhCJBYooHudRceYbIstMZrNI904WSuTShG2Zv1WQC%2bSlFP7IjXS%2b7taTT4H%2fHjdAeR6NcbGVWYA0xWHA%2fvPqRpANqcStNPLwauo66%2bxIziWSxQLZwFtkfZw4WSlfhpIvJeckR%2bQPPPHkluhgeR6s2xu12uCU4H3DWqJPFXQkMw6%2bhXWq2mgS4W7chUjWbpIj2UAmGnfKpD8y5gClNJKwCtOx4uULYKGp5dMcpNUsknPEirUtaA4r1aUYetzPnlOBcElMg" TargetMode="External"/><Relationship Id="rId3" Type="http://schemas.openxmlformats.org/officeDocument/2006/relationships/settings" Target="settings.xml"/><Relationship Id="rId25" Type="http://schemas.openxmlformats.org/officeDocument/2006/relationships/hyperlink" Target="https://www.uwa.edu.au/study/how-to-apply/health-and-medical-sciences-applications/assured-pathway-dpm-domestic" TargetMode="External"/><Relationship Id="rId46" Type="http://schemas.openxmlformats.org/officeDocument/2006/relationships/hyperlink" Target="https://www.tisc.edu.au/static/home.tisc" TargetMode="External"/><Relationship Id="rId67" Type="http://schemas.openxmlformats.org/officeDocument/2006/relationships/hyperlink" Target="https://defencecareers.nga.net.au/cp/index.cfm?event=jobs.existingApplicationAuthenticationSwitch&amp;returnToEvent=jobs.listJobs&amp;jobid=A01E9373-1A74-5F24-1CC4-D15F45EF4E30&amp;applicationid=&amp;AppProcessStepNumber=1&amp;audienceTypecode=defenceworkexp&amp;CurATC=defenceworkexp&amp;CurBID=EBDFCAA3%2DB025%2DF7B7%2D3BD4%2D6D3FA42B2291&amp;JobListID=83AA67BB%2D5AB1%2D7A5E%2DA521%2D6D3E05DAE980&amp;jobsListKey=6f366adf%2De349%2D441e%2D8d92%2Dff2a835bfb45&amp;persistVariables=CurATC,CurBID,JobListID,jobsListKey,JobID&amp;lid=89570470190" TargetMode="External"/><Relationship Id="rId20" Type="http://schemas.openxmlformats.org/officeDocument/2006/relationships/image" Target="media/image9.png"/><Relationship Id="rId41" Type="http://schemas.openxmlformats.org/officeDocument/2006/relationships/hyperlink" Target="https://www.uwa.edu.au/study/Events/Bachelor-degree-studies-in-Music-Art-and-Media-Studies" TargetMode="External"/><Relationship Id="rId62" Type="http://schemas.openxmlformats.org/officeDocument/2006/relationships/hyperlink" Target="https://app.seek.uwa.edu.au/e/er?utm_campaign=Dom%20%7C%202023-03-05%20%7C%20UWA%20Updates%20March%20%7C%20Career%20Advisers%20%7C%20C&amp;utm_medium=email&amp;utm_source=Eloqua&amp;s=1802092&amp;lid=1308&amp;elqTrackId=B7178328056CE35E4B4A9E4461EBA27E&amp;elq=3e42d10f72b44490931973aef064f4a5&amp;elqaid=1104&amp;elqat=1" TargetMode="External"/><Relationship Id="rId83" Type="http://schemas.openxmlformats.org/officeDocument/2006/relationships/hyperlink" Target="https://www.ucat.edu.au/prepare/practice-tests/" TargetMode="External"/><Relationship Id="rId88" Type="http://schemas.openxmlformats.org/officeDocument/2006/relationships/image" Target="cid:CID-834d2d9b-20b8-4087-b70c-cbf360ef4490@DFRUTWBV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5183</Words>
  <Characters>29548</Characters>
  <Application>Microsoft Office Word</Application>
  <DocSecurity>0</DocSecurity>
  <Lines>246</Lines>
  <Paragraphs>69</Paragraphs>
  <ScaleCrop>false</ScaleCrop>
  <Company/>
  <LinksUpToDate>false</LinksUpToDate>
  <CharactersWithSpaces>34662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Kylie Eaton</dc:creator>
  <cp:keywords/>
  <dc:description/>
  <cp:lastModifiedBy>Emms Van Niekerk</cp:lastModifiedBy>
  <cp:revision>2</cp:revision>
  <dcterms:created xsi:type="dcterms:W3CDTF">2023-03-24T01:02:00Z</dcterms:created>
  <dcterms:modified xsi:type="dcterms:W3CDTF">2023-03-24T01:02:00Z</dcterms:modified>
</cp:coreProperties>
</file>