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50BC7" w14:textId="3F5A580D" w:rsidR="00CE5E4C" w:rsidRPr="00CE5E4C" w:rsidRDefault="00CE5E4C" w:rsidP="00CE5E4C">
      <w:pPr>
        <w:rPr>
          <w:b/>
          <w:bCs/>
          <w:u w:val="single"/>
        </w:rPr>
      </w:pPr>
      <w:r w:rsidRPr="00CE5E4C">
        <w:rPr>
          <w:b/>
          <w:bCs/>
          <w:u w:val="single"/>
        </w:rPr>
        <w:t>Wear it Purple Day!</w:t>
      </w:r>
    </w:p>
    <w:p w14:paraId="3A299F86" w14:textId="6B827590" w:rsidR="00CE5E4C" w:rsidRPr="00CE5E4C" w:rsidRDefault="00CE5E4C" w:rsidP="00CE5E4C">
      <w:r w:rsidRPr="00CE5E4C">
        <w:t>This year’s Wear It Purple Day theme is Colours of Courage. Colours of Courage celebrates the many different forms of courage shown by LGBTQIA+SB young people, allies and communities every day.</w:t>
      </w:r>
    </w:p>
    <w:p w14:paraId="69D9BBDB" w14:textId="77777777" w:rsidR="00CE5E4C" w:rsidRPr="00CE5E4C" w:rsidRDefault="00CE5E4C" w:rsidP="00CE5E4C">
      <w:r w:rsidRPr="00CE5E4C">
        <w:t>Courage can look like speaking up, standing out and creating change. It can also take quieter forms of bravery, like living authentically, coming out, asking for support, standing beside someone, or choosing pride and hope in spaces where being yourself does not always feel easy.</w:t>
      </w:r>
    </w:p>
    <w:p w14:paraId="6108BB24" w14:textId="77777777" w:rsidR="00CE5E4C" w:rsidRPr="00CE5E4C" w:rsidRDefault="00CE5E4C" w:rsidP="00CE5E4C">
      <w:r w:rsidRPr="00CE5E4C">
        <w:t>The colours in this year’s theme reflect the diversity of identities, experiences and stories within our communities. Like light through a prism, every colour is different, but together they create something powerful.</w:t>
      </w:r>
    </w:p>
    <w:p w14:paraId="27003437" w14:textId="77777777" w:rsidR="00CE5E4C" w:rsidRPr="00CE5E4C" w:rsidRDefault="00CE5E4C" w:rsidP="00CE5E4C">
      <w:r w:rsidRPr="00CE5E4C">
        <w:t>Colours of Courage recognises the bravery it takes to push for change in schools, workplaces, communities and institutions where conversations about LGBTQIA+SB lives do not always happen. It celebrates the allies who choose to stand up, speak out and ask what they can do to help create safer, more inclusive spaces.</w:t>
      </w:r>
    </w:p>
    <w:p w14:paraId="4DDFD72E" w14:textId="77777777" w:rsidR="00CE5E4C" w:rsidRPr="00CE5E4C" w:rsidRDefault="00CE5E4C" w:rsidP="00CE5E4C">
      <w:r w:rsidRPr="00CE5E4C">
        <w:t>Because courage is not only found in the big moments. It is found in the everyday choices to live proudly, support others and invite people into understanding, acceptance and celebration. </w:t>
      </w:r>
    </w:p>
    <w:p w14:paraId="1F4ED834" w14:textId="77777777" w:rsidR="00CE5E4C" w:rsidRPr="00CE5E4C" w:rsidRDefault="00CE5E4C" w:rsidP="00CE5E4C">
      <w:r w:rsidRPr="00CE5E4C">
        <w:rPr>
          <w:b/>
          <w:bCs/>
          <w:u w:val="single"/>
        </w:rPr>
        <w:t>Join Us on Friday, 28 August </w:t>
      </w:r>
    </w:p>
    <w:p w14:paraId="2EC90A39" w14:textId="77777777" w:rsidR="00CE5E4C" w:rsidRPr="00CE5E4C" w:rsidRDefault="00CE5E4C" w:rsidP="00CE5E4C">
      <w:r w:rsidRPr="00CE5E4C">
        <w:rPr>
          <w:b/>
          <w:bCs/>
          <w:u w:val="single"/>
        </w:rPr>
        <w:t>Wear purple and show your support!</w:t>
      </w:r>
    </w:p>
    <w:p w14:paraId="28459FE0" w14:textId="77777777" w:rsidR="009F4D22" w:rsidRDefault="009F4D22"/>
    <w:sectPr w:rsidR="009F4D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E4C"/>
    <w:rsid w:val="009351DE"/>
    <w:rsid w:val="009F4D22"/>
    <w:rsid w:val="00A54F4B"/>
    <w:rsid w:val="00CE5E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FB2EF"/>
  <w15:chartTrackingRefBased/>
  <w15:docId w15:val="{04E3E330-9960-4999-990D-434456EC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E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E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E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E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E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E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E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E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E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E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E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E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E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E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E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E4C"/>
    <w:rPr>
      <w:rFonts w:eastAsiaTheme="majorEastAsia" w:cstheme="majorBidi"/>
      <w:color w:val="272727" w:themeColor="text1" w:themeTint="D8"/>
    </w:rPr>
  </w:style>
  <w:style w:type="paragraph" w:styleId="Title">
    <w:name w:val="Title"/>
    <w:basedOn w:val="Normal"/>
    <w:next w:val="Normal"/>
    <w:link w:val="TitleChar"/>
    <w:uiPriority w:val="10"/>
    <w:qFormat/>
    <w:rsid w:val="00CE5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E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E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E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E4C"/>
    <w:pPr>
      <w:spacing w:before="160"/>
      <w:jc w:val="center"/>
    </w:pPr>
    <w:rPr>
      <w:i/>
      <w:iCs/>
      <w:color w:val="404040" w:themeColor="text1" w:themeTint="BF"/>
    </w:rPr>
  </w:style>
  <w:style w:type="character" w:customStyle="1" w:styleId="QuoteChar">
    <w:name w:val="Quote Char"/>
    <w:basedOn w:val="DefaultParagraphFont"/>
    <w:link w:val="Quote"/>
    <w:uiPriority w:val="29"/>
    <w:rsid w:val="00CE5E4C"/>
    <w:rPr>
      <w:i/>
      <w:iCs/>
      <w:color w:val="404040" w:themeColor="text1" w:themeTint="BF"/>
    </w:rPr>
  </w:style>
  <w:style w:type="paragraph" w:styleId="ListParagraph">
    <w:name w:val="List Paragraph"/>
    <w:basedOn w:val="Normal"/>
    <w:uiPriority w:val="34"/>
    <w:qFormat/>
    <w:rsid w:val="00CE5E4C"/>
    <w:pPr>
      <w:ind w:left="720"/>
      <w:contextualSpacing/>
    </w:pPr>
  </w:style>
  <w:style w:type="character" w:styleId="IntenseEmphasis">
    <w:name w:val="Intense Emphasis"/>
    <w:basedOn w:val="DefaultParagraphFont"/>
    <w:uiPriority w:val="21"/>
    <w:qFormat/>
    <w:rsid w:val="00CE5E4C"/>
    <w:rPr>
      <w:i/>
      <w:iCs/>
      <w:color w:val="0F4761" w:themeColor="accent1" w:themeShade="BF"/>
    </w:rPr>
  </w:style>
  <w:style w:type="paragraph" w:styleId="IntenseQuote">
    <w:name w:val="Intense Quote"/>
    <w:basedOn w:val="Normal"/>
    <w:next w:val="Normal"/>
    <w:link w:val="IntenseQuoteChar"/>
    <w:uiPriority w:val="30"/>
    <w:qFormat/>
    <w:rsid w:val="00CE5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E4C"/>
    <w:rPr>
      <w:i/>
      <w:iCs/>
      <w:color w:val="0F4761" w:themeColor="accent1" w:themeShade="BF"/>
    </w:rPr>
  </w:style>
  <w:style w:type="character" w:styleId="IntenseReference">
    <w:name w:val="Intense Reference"/>
    <w:basedOn w:val="DefaultParagraphFont"/>
    <w:uiPriority w:val="32"/>
    <w:qFormat/>
    <w:rsid w:val="00CE5E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1094</Characters>
  <Application>Microsoft Office Word</Application>
  <DocSecurity>0</DocSecurity>
  <Lines>9</Lines>
  <Paragraphs>2</Paragraphs>
  <ScaleCrop>false</ScaleCrop>
  <Company>Department of Education and Training Victoria</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Elms</dc:creator>
  <cp:keywords/>
  <dc:description/>
  <cp:lastModifiedBy>Jess Elms</cp:lastModifiedBy>
  <cp:revision>1</cp:revision>
  <dcterms:created xsi:type="dcterms:W3CDTF">2026-08-20T22:26:00Z</dcterms:created>
  <dcterms:modified xsi:type="dcterms:W3CDTF">2026-08-20T22:27:00Z</dcterms:modified>
</cp:coreProperties>
</file>