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docProps/custom.xml" ContentType="application/vnd.openxmlformats-officedocument.custom-properties+xml"/>
  <Override PartName="/word/footer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1553"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posOffset>0</wp:posOffset>
            </wp:positionH>
            <wp:positionV relativeFrom="page">
              <wp:posOffset>0</wp:posOffset>
            </wp:positionV>
            <wp:extent cx="7565136" cy="10677144"/>
            <wp:effectExtent l="0" t="0" r="0" b="0"/>
            <wp:wrapNone/>
            <wp:docPr id="694079433" name="Picture 1" descr="/var/app/current/storage/app/cover_page_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cover_page_background.jpg"/>
                    <pic:cNvPicPr/>
                  </pic:nvPicPr>
                  <pic:blipFill>
                    <a:blip r:embed="rId26210981" cstate="print"/>
                    <a:stretch>
                      <a:fillRect/>
                    </a:stretch>
                  </pic:blipFill>
                  <pic:spPr>
                    <a:xfrm>
                      <a:off x="0" y="0"/>
                      <a:ext cx="7565136" cy="10677144"/>
                    </a:xfrm>
                    <a:prstGeom prst="rect">
                      <a:avLst/>
                    </a:prstGeom>
                  </pic:spPr>
                </pic:pic>
              </a:graphicData>
            </a:graphic>
          </wp:anchor>
        </w:drawing>
      </w:r>
    </w:p>
    <w:p>
      <w:r>
        <w:br w:type="textWrapping"/>
      </w:r>
      <w:r>
        <w:br w:type="textWrapping"/>
      </w:r>
      <w:r>
        <w:br w:type="textWrapping"/>
      </w:r>
      <w:r>
        <w:br w:type="textWrapping"/>
      </w:r>
      <w:r>
        <w:br w:type="textWrapping"/>
      </w:r>
      <w:r>
        <w:br w:type="textWrapping"/>
      </w:r>
      <w:r>
        <w:br w:type="textWrapping"/>
      </w:r>
    </w:p>
    <w:p>
      <w:pPr>
        <w:spacing w:line="193" w:lineRule="auto"/>
        <w:rPr>
          <w:color w:val="FFFFFF"/>
          <w:sz w:val="54"/>
          <w:szCs w:val="54"/>
        </w:rPr>
      </w:pPr>
      <w:r>
        <w:rPr>
          <w:spacing w:val="160"/>
          <w:sz w:val="54"/>
          <w:szCs w:val="54"/>
          <w:color w:val="FFFFFF"/>
        </w:rPr>
        <w:t xml:space="preserve">CAREER</w:t>
        <w:br/>
      </w:r>
      <w:r>
        <w:rPr>
          <w:spacing w:val="160"/>
          <w:sz w:val="54"/>
          <w:szCs w:val="54"/>
          <w:color w:val="FFFFFF"/>
        </w:rPr>
        <w:t xml:space="preserve">INFORMATION</w:t>
        <w:br/>
      </w:r>
      <w:r>
        <w:rPr>
          <w:spacing w:val="160"/>
          <w:sz w:val="54"/>
          <w:szCs w:val="54"/>
          <w:color w:val="FFFFFF"/>
        </w:rPr>
        <w:t xml:space="preserve">BULLETIN</w:t>
      </w:r>
    </w:p>
    <w:p>
      <w:r>
        <w:br w:type="textWrapping"/>
      </w:r>
      <w:r>
        <w:br w:type="textWrapping"/>
      </w:r>
      <w:r>
        <w:br w:type="textWrapping"/>
      </w:r>
      <w:r>
        <w:br w:type="textWrapping"/>
      </w:r>
      <w:r>
        <w:br w:type="textWrapping"/>
      </w:r>
      <w:r>
        <w:br w:type="textWrapping"/>
      </w:r>
    </w:p>
    <w:p>
      <w:pPr>
        <w:spacing w:line="240" w:lineRule="auto"/>
        <w:rPr/>
      </w:pPr>
      <w:r>
        <w:rPr>
          <w:sz w:val="62"/>
          <w:szCs w:val="62"/>
          <w:color w:val="97C4BB"/>
        </w:rPr>
        <w:t xml:space="preserve">Edition 15</w:t>
        <w:br/>
      </w:r>
      <w:r>
        <w:rPr>
          <w:sz w:val="28"/>
          <w:szCs w:val="28"/>
          <w:color w:val="FFFFFF"/>
        </w:rPr>
        <w:t xml:space="preserve">09/09/2025 to 22/09/2025</w:t>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left</wp:align>
            </wp:positionH>
            <wp:positionV relativeFrom="page">
              <wp:align>top</wp:align>
            </wp:positionV>
            <wp:extent cx="3124772" cy="809625"/>
            <wp:effectExtent l="619125" t="638175" r="0" b="0"/>
            <wp:wrapNone/>
            <wp:docPr id="527933525" name="Picture 1" descr="/var/app/current/storage/ap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logo.png"/>
                    <pic:cNvPicPr/>
                  </pic:nvPicPr>
                  <pic:blipFill>
                    <a:blip r:embed="rId26210982" cstate="print"/>
                    <a:stretch>
                      <a:fillRect/>
                    </a:stretch>
                  </pic:blipFill>
                  <pic:spPr>
                    <a:xfrm>
                      <a:off x="0" y="0"/>
                      <a:ext cx="3124772" cy="809625"/>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193800" cy="398780"/>
            <wp:effectExtent l="0" t="0" r="1541780" b="165100"/>
            <wp:wrapNone/>
            <wp:docPr id="826281024" name="Picture 1" descr="/var/app/current/storage/app/apple_app_store_badge.png">
              <a:hlinkClick xmlns:a="http://schemas.openxmlformats.org/drawingml/2006/main" xmlns:r="http://schemas.openxmlformats.org/officeDocument/2006/relationships" r:id="rId26210983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apple_app_store_badge.png"/>
                    <pic:cNvPicPr/>
                  </pic:nvPicPr>
                  <pic:blipFill>
                    <a:blip r:embed="rId26210983" cstate="print"/>
                    <a:stretch>
                      <a:fillRect/>
                    </a:stretch>
                  </pic:blipFill>
                  <pic:spPr>
                    <a:xfrm>
                      <a:off x="0" y="0"/>
                      <a:ext cx="1193800" cy="398780"/>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295400" cy="398780"/>
            <wp:effectExtent l="0" t="0" r="165100" b="165100"/>
            <wp:wrapNone/>
            <wp:docPr id="267590491" name="Picture 1" descr="/var/app/current/storage/app/google_play_store_badge.png">
              <a:hlinkClick xmlns:a="http://schemas.openxmlformats.org/drawingml/2006/main" xmlns:r="http://schemas.openxmlformats.org/officeDocument/2006/relationships" r:id="rId26210984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google_play_store_badge.png"/>
                    <pic:cNvPicPr/>
                  </pic:nvPicPr>
                  <pic:blipFill>
                    <a:blip r:embed="rId26210984" cstate="print"/>
                    <a:stretch>
                      <a:fillRect/>
                    </a:stretch>
                  </pic:blipFill>
                  <pic:spPr>
                    <a:xfrm>
                      <a:off x="0" y="0"/>
                      <a:ext cx="1295400" cy="398780"/>
                    </a:xfrm>
                    <a:prstGeom prst="rect">
                      <a:avLst/>
                    </a:prstGeom>
                  </pic:spPr>
                </pic:pic>
              </a:graphicData>
            </a:graphic>
          </wp:anchor>
        </w:drawing>
      </w:r>
    </w:p>
    <w:p>
      <w:r>
        <w:br w:type="page"/>
      </w:r>
    </w:p>
    <w:p>
      <w:pPr>
        <w:rPr>
          <w:b w:val="on"/>
          <w:bCs w:val="on"/>
          <w:sz w:val="28"/>
          <w:szCs w:val="28"/>
        </w:rPr>
      </w:pPr>
      <w:r>
        <w:rPr>
          <w:b w:val="on"/>
          <w:bCs w:val="on"/>
          <w:sz w:val="28"/>
          <w:szCs w:val="28"/>
        </w:rPr>
        <w:t xml:space="preserve">Table of Contents</w:t>
      </w:r>
    </w:p>
    <w:sdt>
      <w:sdtPr>
        <w:id w:val="919521372"/>
        <w:docPartObj>
          <w:docPartGallery w:val="Table of Contents"/>
          <w:docPartUnique/>
        </w:docPartObj>
      </w:sdtPr>
      <w:sdtContent>
        <w:p>
          <w:pPr>
            <w:rPr>
              <w:rFonts w:ascii="Calibri" w:hAnsi="Calibri" w:eastAsia="Calibri" w:cs="Calibri"/>
              <w:sz w:val="22"/>
              <w:szCs w:val="22"/>
            </w:rPr>
          </w:pPr>
          <w:fldSimple w:instr="TOC \o &quot;1-4&quot; \h \z \u">
            <w:r>
              <w:rPr>
                <w:rFonts w:ascii="Calibri" w:hAnsi="Calibri" w:eastAsia="Calibri" w:cs="Calibri"/>
                <w:sz w:val="22"/>
                <w:szCs w:val="22"/>
              </w:rPr>
              <w:t xml:space="preserve">Right click here and select ‘Update Field’ to generate the table of contents.</w:t>
            </w:r>
          </w:fldSimple>
        </w:p>
      </w:sdtContent>
    </w:sdt>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Announcements</w:t>
      </w:r>
    </w:p>
    <w:p>
      <w:r>
        <w:drawing xmlns:wp="http://schemas.openxmlformats.org/drawingml/2006/wordprocessingDrawing" xmlns:r="http://schemas.openxmlformats.org/officeDocument/2006/relationships">
          <wp:inline distT="0" distB="0" distL="0" distR="0">
            <wp:extent cx="6192000" cy="1094400"/>
            <wp:effectExtent b="0" l="0" r="0" t="0"/>
            <wp:docPr id="97986372" name="name9100690a9fe15e1ba" descr="Announc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uncements"/>
                    <pic:cNvPicPr/>
                  </pic:nvPicPr>
                  <pic:blipFill>
                    <a:blip r:embed="rId3798690a9fe15e1b5"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This fortnight's joke</w:t>
      </w:r>
    </w:p>
    <w:p>
      <w:pPr>
        <w:widowControl w:val="on"/>
        <w:pBdr/>
        <w:spacing w:before="216" w:after="216" w:line="240" w:lineRule="auto"/>
        <w:ind w:left="0" w:right="0"/>
        <w:jc w:val="left"/>
      </w:pPr>
      <w:r>
        <w:rPr>
          <w:rFonts w:ascii="Calibri" w:hAnsi="Calibri" w:eastAsia="Calibri" w:cs="Calibri"/>
          <w:color w:val="000000"/>
          <w:sz w:val="22"/>
          <w:szCs w:val="22"/>
        </w:rPr>
        <w:t xml:space="preserve">I love being a maze designer. I get completely lost in my work.</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Thought for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Basic life skills to think about:</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Dress well</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Eat well</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Talk less</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 humble</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Avoid drama</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Trust yourself</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Chase your goals</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 quietly</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 smart</w:t>
      </w:r>
    </w:p>
    <w:p>
      <w:pPr>
        <w:numPr>
          <w:ilvl w:val="0"/>
          <w:numId w:val="632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Shine away!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Your tax file number (TFN) and paying tax</w:t>
      </w:r>
    </w:p>
    <w:p>
      <w:pPr>
        <w:widowControl w:val="on"/>
        <w:pBdr/>
        <w:spacing w:before="216" w:after="216" w:line="240" w:lineRule="auto"/>
        <w:ind w:left="0" w:right="0"/>
        <w:jc w:val="left"/>
      </w:pPr>
      <w:r>
        <w:rPr>
          <w:rFonts w:ascii="Calibri" w:hAnsi="Calibri" w:eastAsia="Calibri" w:cs="Calibri"/>
          <w:color w:val="000000"/>
          <w:sz w:val="22"/>
          <w:szCs w:val="22"/>
        </w:rPr>
        <w:t xml:space="preserve">Your tax file number (TFN) is an unique number that helps you manage your tax and super. Everyone gets their own TFN and it's yours for life. If you need a TFN, or you don't know what your TFN is, contact the </w:t>
      </w:r>
      <w:hyperlink xmlns:r="http://schemas.openxmlformats.org/officeDocument/2006/relationships" r:id="rId6224690a9fe164e5b" w:history="1">
        <w:r>
          <w:rPr>
            <w:rStyle w:val="DefaultParagraphFontPHPDOCX"/>
            <w:rFonts w:ascii="Calibri" w:hAnsi="Calibri" w:eastAsia="Calibri" w:cs="Calibri"/>
            <w:i/>
            <w:iCs/>
            <w:color w:val="0000CC"/>
            <w:sz w:val="22"/>
            <w:szCs w:val="22"/>
            <w:u w:val="single" w:color="000000"/>
          </w:rPr>
          <w:t xml:space="preserve">Australian Taxation Office (ATO)</w:t>
        </w:r>
        <w:r>
          <w:rPr>
            <w:rFonts w:ascii="Calibri" w:hAnsi="Calibri" w:eastAsia="Calibri" w:cs="Calibri"/>
            <w:color w:val="0000CC"/>
            <w:sz w:val="22"/>
            <w:szCs w:val="22"/>
            <w:u w:val="single" w:color="000000"/>
          </w:rPr>
          <w:t xml:space="preserve">.</w:t>
        </w:r>
      </w:hyperlink>
      <w:r>
        <w:rPr>
          <w:rFonts w:ascii="Calibri" w:hAnsi="Calibri" w:eastAsia="Calibri" w:cs="Calibri"/>
          <w:color w:val="000000"/>
          <w:sz w:val="22"/>
          <w:szCs w:val="22"/>
        </w:rPr>
        <w:t xml:space="preserve"> Click </w:t>
      </w:r>
      <w:hyperlink xmlns:r="http://schemas.openxmlformats.org/officeDocument/2006/relationships" r:id="rId5559690a9fe164e9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When do you need a tax file number?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does paying tax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Tools that can help you.</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Apprenticeships and Traineeships</w:t>
      </w:r>
    </w:p>
    <w:p>
      <w:r>
        <w:drawing xmlns:wp="http://schemas.openxmlformats.org/drawingml/2006/wordprocessingDrawing" xmlns:r="http://schemas.openxmlformats.org/officeDocument/2006/relationships">
          <wp:inline distT="0" distB="0" distL="0" distR="0">
            <wp:extent cx="6192000" cy="1094400"/>
            <wp:effectExtent b="0" l="0" r="0" t="0"/>
            <wp:docPr id="92857810" name="name1180690a9fe178d69" descr="Apprenticeships and Trainee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renticeships and Traineeships"/>
                    <pic:cNvPicPr/>
                  </pic:nvPicPr>
                  <pic:blipFill>
                    <a:blip r:embed="rId8098690a9fe178d64"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Brisbane City Council Apprenticeships</w:t>
      </w:r>
    </w:p>
    <w:p>
      <w:pPr>
        <w:widowControl w:val="on"/>
        <w:pBdr/>
        <w:spacing w:before="216" w:after="216" w:line="240" w:lineRule="auto"/>
        <w:ind w:left="0" w:right="0"/>
        <w:jc w:val="left"/>
      </w:pPr>
      <w:r>
        <w:rPr>
          <w:rFonts w:ascii="Calibri" w:hAnsi="Calibri" w:eastAsia="Calibri" w:cs="Calibri"/>
          <w:color w:val="000000"/>
          <w:sz w:val="22"/>
          <w:szCs w:val="22"/>
        </w:rPr>
        <w:t xml:space="preserve">Brisbane City Council runs an apprenticeship program providing apprentices with skills, training and experience to graduate as a qualified tradesperson. The program includes on-the-job training (for your chosen trade), as well as training in leadership, communication, negotiation, resilience, career management and mental health and wellbeing.</w:t>
      </w:r>
    </w:p>
    <w:p>
      <w:pPr>
        <w:widowControl w:val="on"/>
        <w:pBdr/>
        <w:spacing w:before="216" w:after="216" w:line="240" w:lineRule="auto"/>
        <w:ind w:left="0" w:right="0"/>
        <w:jc w:val="left"/>
      </w:pPr>
      <w:r>
        <w:rPr>
          <w:rFonts w:ascii="Calibri" w:hAnsi="Calibri" w:eastAsia="Calibri" w:cs="Calibri"/>
          <w:color w:val="000000"/>
          <w:sz w:val="22"/>
          <w:szCs w:val="22"/>
        </w:rPr>
        <w:t xml:space="preserve">They employ a diverse range of trade apprentices across Brisbane and within various industries, including Automotive, Construction and Horticulture. Click </w:t>
      </w:r>
      <w:hyperlink xmlns:r="http://schemas.openxmlformats.org/officeDocument/2006/relationships" r:id="rId7827690a9fe17c27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Benefits for Council apprentices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 from Council apprentices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Pr>
        <w:widowControl w:val="on"/>
        <w:pBdr/>
        <w:spacing w:before="216" w:after="216" w:line="240" w:lineRule="auto"/>
        <w:ind w:left="0" w:right="0"/>
        <w:jc w:val="left"/>
      </w:pPr>
      <w:r>
        <w:rPr>
          <w:rFonts w:ascii="Calibri" w:hAnsi="Calibri" w:eastAsia="Calibri" w:cs="Calibri"/>
          <w:color w:val="000000"/>
          <w:sz w:val="22"/>
          <w:szCs w:val="22"/>
        </w:rPr>
        <w:t xml:space="preserve">Council's bulk intake for apprenticeships is usually advertised in September each year. View their current vacancies and employment program opportunities on Council’s </w:t>
      </w:r>
      <w:hyperlink xmlns:r="http://schemas.openxmlformats.org/officeDocument/2006/relationships" r:id="rId5258690a9fe17c34b" w:history="1">
        <w:r>
          <w:rPr>
            <w:rStyle w:val="DefaultParagraphFontPHPDOCX"/>
            <w:rFonts w:ascii="Calibri" w:hAnsi="Calibri" w:eastAsia="Calibri" w:cs="Calibri"/>
            <w:color w:val="0000CC"/>
            <w:sz w:val="22"/>
            <w:szCs w:val="22"/>
            <w:u w:val="single" w:color="000000"/>
          </w:rPr>
          <w:t xml:space="preserve">careers page</w:t>
        </w:r>
      </w:hyperlink>
      <w:r>
        <w:rPr>
          <w:rFonts w:ascii="Calibri" w:hAnsi="Calibri" w:eastAsia="Calibri" w:cs="Calibri"/>
          <w:color w:val="000000"/>
          <w:sz w:val="22"/>
          <w:szCs w:val="22"/>
        </w:rPr>
        <w:t xml:space="preserve"> and stay connected by joining their </w:t>
      </w:r>
      <w:hyperlink xmlns:r="http://schemas.openxmlformats.org/officeDocument/2006/relationships" r:id="rId7720690a9fe17c367" w:history="1">
        <w:r>
          <w:rPr>
            <w:rStyle w:val="DefaultParagraphFontPHPDOCX"/>
            <w:rFonts w:ascii="Calibri" w:hAnsi="Calibri" w:eastAsia="Calibri" w:cs="Calibri"/>
            <w:color w:val="0000CC"/>
            <w:sz w:val="22"/>
            <w:szCs w:val="22"/>
            <w:u w:val="single" w:color="000000"/>
          </w:rPr>
          <w:t xml:space="preserve">talent community</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Key Apprenticeship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The Key Apprenticeship Program</w:t>
      </w:r>
      <w:r>
        <w:rPr>
          <w:rFonts w:ascii="Calibri" w:hAnsi="Calibri" w:eastAsia="Calibri" w:cs="Calibri"/>
          <w:b/>
          <w:bCs/>
          <w:color w:val="000000"/>
          <w:sz w:val="22"/>
          <w:szCs w:val="22"/>
        </w:rPr>
        <w:t xml:space="preserve"> </w:t>
      </w:r>
      <w:r>
        <w:rPr>
          <w:rFonts w:ascii="Calibri" w:hAnsi="Calibri" w:eastAsia="Calibri" w:cs="Calibri"/>
          <w:color w:val="000000"/>
          <w:sz w:val="22"/>
          <w:szCs w:val="22"/>
        </w:rPr>
        <w:t xml:space="preserve">offers up to $10,000 in financial support to apprentices commencing or recommencing their careers in the clean energy or housing construction sectors. The program is designed to build a pipeline of skilled workers in priority industries by supporting apprentices to develop the expertise needed for jobs of the future. This initiative will grow Australia’s clean energy and housing construction workforce supporting national infrastructure goals now and into the future.</w:t>
      </w:r>
    </w:p>
    <w:p>
      <w:pPr>
        <w:widowControl w:val="on"/>
        <w:pBdr/>
        <w:spacing w:before="216" w:after="216" w:line="240" w:lineRule="auto"/>
        <w:ind w:left="0" w:right="0"/>
        <w:jc w:val="left"/>
      </w:pPr>
      <w:r>
        <w:rPr>
          <w:rFonts w:ascii="Calibri" w:hAnsi="Calibri" w:eastAsia="Calibri" w:cs="Calibri"/>
          <w:color w:val="000000"/>
          <w:sz w:val="22"/>
          <w:szCs w:val="22"/>
        </w:rPr>
        <w:t xml:space="preserve">The KAP contains two streams, the New Energy Apprenticeship (NEA) stream and the Housing Construction Apprenticeship (HCA) stream. Click </w:t>
      </w:r>
      <w:hyperlink xmlns:r="http://schemas.openxmlformats.org/officeDocument/2006/relationships" r:id="rId4924690a9fe18085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New Energy Apprenticeship (NEA) stream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Housing Construction Apprenticeship (HCA) stream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part of building the workforce Australia needs for the future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meaningful exposure, experience, and work in the clean energy or housing construction sector?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occupations are eligible?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sign up</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Managing your Apprenticeship or Traineeship</w:t>
      </w:r>
    </w:p>
    <w:p>
      <w:pPr>
        <w:widowControl w:val="on"/>
        <w:pBdr/>
        <w:spacing w:before="216" w:after="216" w:line="240" w:lineRule="auto"/>
        <w:ind w:left="0" w:right="0"/>
        <w:jc w:val="left"/>
      </w:pPr>
      <w:r>
        <w:rPr>
          <w:rFonts w:ascii="Calibri" w:hAnsi="Calibri" w:eastAsia="Calibri" w:cs="Calibri"/>
          <w:color w:val="000000"/>
          <w:sz w:val="22"/>
          <w:szCs w:val="22"/>
        </w:rPr>
        <w:t xml:space="preserve">It is best to start an apprenticeship or traineeship with all the information needed to support your journey and come out with a nationally recognised qualification and skills set. The Queensland Department of Employment, Small Business and Training provides </w:t>
      </w:r>
      <w:hyperlink xmlns:r="http://schemas.openxmlformats.org/officeDocument/2006/relationships" r:id="rId5385690a9fe184b8d" w:history="1">
        <w:r>
          <w:rPr>
            <w:rStyle w:val="DefaultParagraphFontPHPDOCX"/>
            <w:rFonts w:ascii="Calibri" w:hAnsi="Calibri" w:eastAsia="Calibri" w:cs="Calibri"/>
            <w:color w:val="0000CC"/>
            <w:sz w:val="22"/>
            <w:szCs w:val="22"/>
            <w:u w:val="single" w:color="000000"/>
          </w:rPr>
          <w:t xml:space="preserve">valuable information for employers, apprentices and trainees</w:t>
        </w:r>
      </w:hyperlink>
      <w:r>
        <w:rPr>
          <w:rFonts w:ascii="Calibri" w:hAnsi="Calibri" w:eastAsia="Calibri" w:cs="Calibri"/>
          <w:color w:val="000000"/>
          <w:sz w:val="22"/>
          <w:szCs w:val="22"/>
        </w:rPr>
        <w:t xml:space="preserve">. Information for apprentices and trainees includes: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Manage your apprenticeship or traineeship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Probation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Ongoing responsibilities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Resolving issues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Making changes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Cancellation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Want to be an electrician?</w:t>
      </w:r>
    </w:p>
    <w:p>
      <w:pPr>
        <w:widowControl w:val="on"/>
        <w:pBdr/>
        <w:spacing w:before="216" w:after="216" w:line="240" w:lineRule="auto"/>
        <w:ind w:left="0" w:right="0"/>
        <w:jc w:val="left"/>
      </w:pPr>
      <w:r>
        <w:rPr>
          <w:rFonts w:ascii="Calibri" w:hAnsi="Calibri" w:eastAsia="Calibri" w:cs="Calibri"/>
          <w:color w:val="000000"/>
          <w:sz w:val="22"/>
          <w:szCs w:val="22"/>
        </w:rPr>
        <w:t xml:space="preserve">Electro Group Training and Apprenticeships is a Group Training Company specialising in training people for the electrical industry. It employs and monitors the training of electrical apprentices. For more information, visit the </w:t>
      </w:r>
      <w:hyperlink xmlns:r="http://schemas.openxmlformats.org/officeDocument/2006/relationships" r:id="rId8773690a9fe187a91" w:history="1">
        <w:r>
          <w:rPr>
            <w:rStyle w:val="DefaultParagraphFontPHPDOCX"/>
            <w:rFonts w:ascii="Calibri" w:hAnsi="Calibri" w:eastAsia="Calibri" w:cs="Calibri"/>
            <w:color w:val="0000CC"/>
            <w:sz w:val="22"/>
            <w:szCs w:val="22"/>
            <w:u w:val="single" w:color="000000"/>
          </w:rPr>
          <w:t xml:space="preserve">Electro Group website</w:t>
        </w:r>
      </w:hyperlink>
      <w:r>
        <w:rPr>
          <w:rFonts w:ascii="Calibri" w:hAnsi="Calibri" w:eastAsia="Calibri" w:cs="Calibri"/>
          <w:color w:val="000000"/>
          <w:sz w:val="22"/>
          <w:szCs w:val="22"/>
        </w:rPr>
        <w:t xml:space="preserve"> (click on ‘Apprenticeships’). While you are on the site, read about the attributes and skills required of an electrical apprentice. Also, do the self-assessment to see if you have the maths and science skills needed for the job.</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Australian Defence Force</w:t>
      </w:r>
    </w:p>
    <w:p>
      <w:r>
        <w:drawing xmlns:wp="http://schemas.openxmlformats.org/drawingml/2006/wordprocessingDrawing" xmlns:r="http://schemas.openxmlformats.org/officeDocument/2006/relationships">
          <wp:inline distT="0" distB="0" distL="0" distR="0">
            <wp:extent cx="6192000" cy="1094400"/>
            <wp:effectExtent b="0" l="0" r="0" t="0"/>
            <wp:docPr id="50255931" name="name5826690a9fe19b482" descr="Australian Defence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tralian Defence Force"/>
                    <pic:cNvPicPr/>
                  </pic:nvPicPr>
                  <pic:blipFill>
                    <a:blip r:embed="rId3978690a9fe19b47d"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Defence Force (ADF) information sessions</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Defence Force holds </w:t>
      </w:r>
      <w:hyperlink xmlns:r="http://schemas.openxmlformats.org/officeDocument/2006/relationships" r:id="rId5561690a9fe19ff40" w:history="1">
        <w:r>
          <w:rPr>
            <w:rStyle w:val="DefaultParagraphFontPHPDOCX"/>
            <w:rFonts w:ascii="Calibri" w:hAnsi="Calibri" w:eastAsia="Calibri" w:cs="Calibri"/>
            <w:color w:val="0000CC"/>
            <w:sz w:val="22"/>
            <w:szCs w:val="22"/>
            <w:u w:val="single" w:color="000000"/>
          </w:rPr>
          <w:t xml:space="preserve">information sessions</w:t>
        </w:r>
      </w:hyperlink>
      <w:r>
        <w:rPr>
          <w:rFonts w:ascii="Calibri" w:hAnsi="Calibri" w:eastAsia="Calibri" w:cs="Calibri"/>
          <w:color w:val="000000"/>
          <w:sz w:val="22"/>
          <w:szCs w:val="22"/>
        </w:rPr>
        <w:t xml:space="preserve"> where you can find out what the ADF offers, job prospects, life in the ADF and much more. Click on a link below for more information about the session including location and event time (you may have to click on the links a second time to open). You need to register if you want to attend a session. Note that some of these events are during the September school holidays.</w:t>
      </w:r>
    </w:p>
    <w:p>
      <w:pPr>
        <w:widowControl w:val="on"/>
        <w:pBdr/>
        <w:spacing w:before="216" w:after="216" w:line="240" w:lineRule="auto"/>
        <w:ind w:left="0" w:right="0"/>
        <w:jc w:val="left"/>
      </w:pPr>
      <w:r>
        <w:rPr>
          <w:rFonts w:ascii="Calibri" w:hAnsi="Calibri" w:eastAsia="Calibri" w:cs="Calibri"/>
          <w:color w:val="000000"/>
          <w:sz w:val="22"/>
          <w:szCs w:val="22"/>
        </w:rPr>
        <w:t xml:space="preserve">09/09/2025        </w:t>
      </w:r>
      <w:hyperlink xmlns:r="http://schemas.openxmlformats.org/officeDocument/2006/relationships" r:id="rId6433690a9fe19ff8d" w:history="1">
        <w:r>
          <w:rPr>
            <w:rStyle w:val="DefaultParagraphFontPHPDOCX"/>
            <w:rFonts w:ascii="Calibri" w:hAnsi="Calibri" w:eastAsia="Calibri" w:cs="Calibri"/>
            <w:color w:val="0000CC"/>
            <w:sz w:val="22"/>
            <w:szCs w:val="22"/>
            <w:u w:val="single" w:color="000000"/>
          </w:rPr>
          <w:t xml:space="preserve">Maroochydore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8813690a9fe19ffbb" w:history="1">
        <w:r>
          <w:rPr>
            <w:rStyle w:val="DefaultParagraphFontPHPDOCX"/>
            <w:rFonts w:ascii="Calibri" w:hAnsi="Calibri" w:eastAsia="Calibri" w:cs="Calibri"/>
            <w:color w:val="0000CC"/>
            <w:sz w:val="22"/>
            <w:szCs w:val="22"/>
            <w:u w:val="single" w:color="000000"/>
          </w:rPr>
          <w:t xml:space="preserve">Brisbane Army Special Forces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8010690a9fe19ffe6" w:history="1">
        <w:r>
          <w:rPr>
            <w:rStyle w:val="DefaultParagraphFontPHPDOCX"/>
            <w:rFonts w:ascii="Calibri" w:hAnsi="Calibri" w:eastAsia="Calibri" w:cs="Calibri"/>
            <w:color w:val="0000CC"/>
            <w:sz w:val="22"/>
            <w:szCs w:val="22"/>
            <w:u w:val="single" w:color="000000"/>
          </w:rPr>
          <w:t xml:space="preserve">Loganlea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9676690a9fe1a000f" w:history="1">
        <w:r>
          <w:rPr>
            <w:rStyle w:val="DefaultParagraphFontPHPDOCX"/>
            <w:rFonts w:ascii="Calibri" w:hAnsi="Calibri" w:eastAsia="Calibri" w:cs="Calibri"/>
            <w:color w:val="0000CC"/>
            <w:sz w:val="22"/>
            <w:szCs w:val="22"/>
            <w:u w:val="single" w:color="000000"/>
          </w:rPr>
          <w:t xml:space="preserve">Gatton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10/09/2025        </w:t>
      </w:r>
      <w:hyperlink xmlns:r="http://schemas.openxmlformats.org/officeDocument/2006/relationships" r:id="rId6159690a9fe1a0037" w:history="1">
        <w:r>
          <w:rPr>
            <w:rStyle w:val="DefaultParagraphFontPHPDOCX"/>
            <w:rFonts w:ascii="Calibri" w:hAnsi="Calibri" w:eastAsia="Calibri" w:cs="Calibri"/>
            <w:color w:val="0000CC"/>
            <w:sz w:val="22"/>
            <w:szCs w:val="22"/>
            <w:u w:val="single" w:color="000000"/>
          </w:rPr>
          <w:t xml:space="preserve">Cairns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7829690a9fe1a005e" w:history="1">
        <w:r>
          <w:rPr>
            <w:rStyle w:val="DefaultParagraphFontPHPDOCX"/>
            <w:rFonts w:ascii="Calibri" w:hAnsi="Calibri" w:eastAsia="Calibri" w:cs="Calibri"/>
            <w:color w:val="0000CC"/>
            <w:sz w:val="22"/>
            <w:szCs w:val="22"/>
            <w:u w:val="single" w:color="000000"/>
          </w:rPr>
          <w:t xml:space="preserve">Gold Coast Army Special Forces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15/09/2025        </w:t>
      </w:r>
      <w:hyperlink xmlns:r="http://schemas.openxmlformats.org/officeDocument/2006/relationships" r:id="rId9891690a9fe1a0086"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16/09/2025        </w:t>
      </w:r>
      <w:hyperlink xmlns:r="http://schemas.openxmlformats.org/officeDocument/2006/relationships" r:id="rId6675690a9fe1a00bb" w:history="1">
        <w:r>
          <w:rPr>
            <w:rStyle w:val="DefaultParagraphFontPHPDOCX"/>
            <w:rFonts w:ascii="Calibri" w:hAnsi="Calibri" w:eastAsia="Calibri" w:cs="Calibri"/>
            <w:color w:val="0000CC"/>
            <w:sz w:val="22"/>
            <w:szCs w:val="22"/>
            <w:u w:val="single" w:color="000000"/>
          </w:rPr>
          <w:t xml:space="preserve">Caboolture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9880690a9fe1a00e3" w:history="1">
        <w:r>
          <w:rPr>
            <w:rStyle w:val="DefaultParagraphFontPHPDOCX"/>
            <w:rFonts w:ascii="Calibri" w:hAnsi="Calibri" w:eastAsia="Calibri" w:cs="Calibri"/>
            <w:color w:val="0000CC"/>
            <w:sz w:val="22"/>
            <w:szCs w:val="22"/>
            <w:u w:val="single" w:color="000000"/>
          </w:rPr>
          <w:t xml:space="preserve">Townsville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5316690a9fe1a010b" w:history="1">
        <w:r>
          <w:rPr>
            <w:rStyle w:val="DefaultParagraphFontPHPDOCX"/>
            <w:rFonts w:ascii="Calibri" w:hAnsi="Calibri" w:eastAsia="Calibri" w:cs="Calibri"/>
            <w:color w:val="0000CC"/>
            <w:sz w:val="22"/>
            <w:szCs w:val="22"/>
            <w:u w:val="single" w:color="000000"/>
          </w:rPr>
          <w:t xml:space="preserve">Townsville Combat and Security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17/09/2025        </w:t>
      </w:r>
      <w:hyperlink xmlns:r="http://schemas.openxmlformats.org/officeDocument/2006/relationships" r:id="rId1070690a9fe1a0134" w:history="1">
        <w:r>
          <w:rPr>
            <w:rStyle w:val="DefaultParagraphFontPHPDOCX"/>
            <w:rFonts w:ascii="Calibri" w:hAnsi="Calibri" w:eastAsia="Calibri" w:cs="Calibri"/>
            <w:color w:val="0000CC"/>
            <w:sz w:val="22"/>
            <w:szCs w:val="22"/>
            <w:u w:val="single" w:color="000000"/>
          </w:rPr>
          <w:t xml:space="preserve">Gold Coast Combat and Security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18/09/2025        </w:t>
      </w:r>
      <w:hyperlink xmlns:r="http://schemas.openxmlformats.org/officeDocument/2006/relationships" r:id="rId1860690a9fe1a015c" w:history="1">
        <w:r>
          <w:rPr>
            <w:rStyle w:val="DefaultParagraphFontPHPDOCX"/>
            <w:rFonts w:ascii="Calibri" w:hAnsi="Calibri" w:eastAsia="Calibri" w:cs="Calibri"/>
            <w:color w:val="0000CC"/>
            <w:sz w:val="22"/>
            <w:szCs w:val="22"/>
            <w:u w:val="single" w:color="000000"/>
          </w:rPr>
          <w:t xml:space="preserve">Toowoomba Combat and Security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22/09/2025        </w:t>
      </w:r>
      <w:hyperlink xmlns:r="http://schemas.openxmlformats.org/officeDocument/2006/relationships" r:id="rId9298690a9fe1a0186" w:history="1">
        <w:r>
          <w:rPr>
            <w:rStyle w:val="DefaultParagraphFontPHPDOCX"/>
            <w:rFonts w:ascii="Calibri" w:hAnsi="Calibri" w:eastAsia="Calibri" w:cs="Calibri"/>
            <w:color w:val="0000CC"/>
            <w:sz w:val="22"/>
            <w:szCs w:val="22"/>
            <w:u w:val="single" w:color="000000"/>
          </w:rPr>
          <w:t xml:space="preserve">Brisbane Army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2223690a9fe1a01ae" w:history="1">
        <w:r>
          <w:rPr>
            <w:rStyle w:val="DefaultParagraphFontPHPDOCX"/>
            <w:rFonts w:ascii="Calibri" w:hAnsi="Calibri" w:eastAsia="Calibri" w:cs="Calibri"/>
            <w:color w:val="0000CC"/>
            <w:sz w:val="22"/>
            <w:szCs w:val="22"/>
            <w:u w:val="single" w:color="000000"/>
          </w:rPr>
          <w:t xml:space="preserve">Maroochydore Combat and Security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23/09/2025        </w:t>
      </w:r>
      <w:hyperlink xmlns:r="http://schemas.openxmlformats.org/officeDocument/2006/relationships" r:id="rId6042690a9fe1a01d5" w:history="1">
        <w:r>
          <w:rPr>
            <w:rStyle w:val="DefaultParagraphFontPHPDOCX"/>
            <w:rFonts w:ascii="Calibri" w:hAnsi="Calibri" w:eastAsia="Calibri" w:cs="Calibri"/>
            <w:color w:val="0000CC"/>
            <w:sz w:val="22"/>
            <w:szCs w:val="22"/>
            <w:u w:val="single" w:color="000000"/>
          </w:rPr>
          <w:t xml:space="preserve">Ipswich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25/09/2025        </w:t>
      </w:r>
      <w:hyperlink xmlns:r="http://schemas.openxmlformats.org/officeDocument/2006/relationships" r:id="rId2509690a9fe1a01fc" w:history="1">
        <w:r>
          <w:rPr>
            <w:rStyle w:val="DefaultParagraphFontPHPDOCX"/>
            <w:rFonts w:ascii="Calibri" w:hAnsi="Calibri" w:eastAsia="Calibri" w:cs="Calibri"/>
            <w:color w:val="0000CC"/>
            <w:sz w:val="22"/>
            <w:szCs w:val="22"/>
            <w:u w:val="single" w:color="000000"/>
          </w:rPr>
          <w:t xml:space="preserve">Brisbane Combat and Security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01/10/2025        </w:t>
      </w:r>
      <w:hyperlink xmlns:r="http://schemas.openxmlformats.org/officeDocument/2006/relationships" r:id="rId5931690a9fe1a022f" w:history="1">
        <w:r>
          <w:rPr>
            <w:rStyle w:val="DefaultParagraphFontPHPDOCX"/>
            <w:rFonts w:ascii="Calibri" w:hAnsi="Calibri" w:eastAsia="Calibri" w:cs="Calibri"/>
            <w:color w:val="0000CC"/>
            <w:sz w:val="22"/>
            <w:szCs w:val="22"/>
            <w:u w:val="single" w:color="000000"/>
          </w:rPr>
          <w:t xml:space="preserve">Cairns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9716690a9fe1a0258" w:history="1">
        <w:r>
          <w:rPr>
            <w:rStyle w:val="DefaultParagraphFontPHPDOCX"/>
            <w:rFonts w:ascii="Calibri" w:hAnsi="Calibri" w:eastAsia="Calibri" w:cs="Calibri"/>
            <w:color w:val="0000CC"/>
            <w:sz w:val="22"/>
            <w:szCs w:val="22"/>
            <w:u w:val="single" w:color="000000"/>
          </w:rPr>
          <w:t xml:space="preserve">Townsville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5222690a9fe1a027f" w:history="1">
        <w:r>
          <w:rPr>
            <w:rStyle w:val="DefaultParagraphFontPHPDOCX"/>
            <w:rFonts w:ascii="Calibri" w:hAnsi="Calibri" w:eastAsia="Calibri" w:cs="Calibri"/>
            <w:color w:val="0000CC"/>
            <w:sz w:val="22"/>
            <w:szCs w:val="22"/>
            <w:u w:val="single" w:color="000000"/>
          </w:rPr>
          <w:t xml:space="preserve">Defence University Sponsorship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1139690a9fe1a02a6" w:history="1">
        <w:r>
          <w:rPr>
            <w:rStyle w:val="DefaultParagraphFontPHPDOCX"/>
            <w:rFonts w:ascii="Calibri" w:hAnsi="Calibri" w:eastAsia="Calibri" w:cs="Calibri"/>
            <w:color w:val="0000CC"/>
            <w:sz w:val="22"/>
            <w:szCs w:val="22"/>
            <w:u w:val="single" w:color="000000"/>
          </w:rPr>
          <w:t xml:space="preserve">Toowoomba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02/10/2025        </w:t>
      </w:r>
      <w:hyperlink xmlns:r="http://schemas.openxmlformats.org/officeDocument/2006/relationships" r:id="rId2782690a9fe1a02cd" w:history="1">
        <w:r>
          <w:rPr>
            <w:rStyle w:val="DefaultParagraphFontPHPDOCX"/>
            <w:rFonts w:ascii="Calibri" w:hAnsi="Calibri" w:eastAsia="Calibri" w:cs="Calibri"/>
            <w:color w:val="0000CC"/>
            <w:sz w:val="22"/>
            <w:szCs w:val="22"/>
            <w:u w:val="single" w:color="000000"/>
          </w:rPr>
          <w:t xml:space="preserve">Gold Coast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07/10/2025        </w:t>
      </w:r>
      <w:hyperlink xmlns:r="http://schemas.openxmlformats.org/officeDocument/2006/relationships" r:id="rId3864690a9fe1a02f7"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08/10/2025        </w:t>
      </w:r>
      <w:hyperlink xmlns:r="http://schemas.openxmlformats.org/officeDocument/2006/relationships" r:id="rId9067690a9fe1a031e" w:history="1">
        <w:r>
          <w:rPr>
            <w:rStyle w:val="DefaultParagraphFontPHPDOCX"/>
            <w:rFonts w:ascii="Calibri" w:hAnsi="Calibri" w:eastAsia="Calibri" w:cs="Calibri"/>
            <w:color w:val="0000CC"/>
            <w:sz w:val="22"/>
            <w:szCs w:val="22"/>
            <w:u w:val="single" w:color="000000"/>
          </w:rPr>
          <w:t xml:space="preserve">Maroochydore Defence Careers Information Session</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Women in the Australian Defence Force (ADF)</w:t>
      </w:r>
    </w:p>
    <w:p>
      <w:pPr>
        <w:widowControl w:val="on"/>
        <w:pBdr/>
        <w:spacing w:before="216" w:after="216" w:line="240" w:lineRule="auto"/>
        <w:ind w:left="0" w:right="0"/>
        <w:jc w:val="left"/>
      </w:pPr>
      <w:r>
        <w:rPr>
          <w:rFonts w:ascii="Calibri" w:hAnsi="Calibri" w:eastAsia="Calibri" w:cs="Calibri"/>
          <w:color w:val="000000"/>
          <w:sz w:val="22"/>
          <w:szCs w:val="22"/>
        </w:rPr>
        <w:t xml:space="preserve">The Defence Jobs website has a section dedicated to </w:t>
      </w:r>
      <w:hyperlink xmlns:r="http://schemas.openxmlformats.org/officeDocument/2006/relationships" r:id="rId4918690a9fe1a1e72" w:history="1">
        <w:r>
          <w:rPr>
            <w:rStyle w:val="DefaultParagraphFontPHPDOCX"/>
            <w:rFonts w:ascii="Calibri" w:hAnsi="Calibri" w:eastAsia="Calibri" w:cs="Calibri"/>
            <w:color w:val="0000CC"/>
            <w:sz w:val="22"/>
            <w:szCs w:val="22"/>
            <w:u w:val="single" w:color="000000"/>
          </w:rPr>
          <w:t xml:space="preserve">Women In Defence</w:t>
        </w:r>
      </w:hyperlink>
      <w:r>
        <w:rPr>
          <w:rFonts w:ascii="Calibri" w:hAnsi="Calibri" w:eastAsia="Calibri" w:cs="Calibri"/>
          <w:color w:val="000000"/>
          <w:sz w:val="22"/>
          <w:szCs w:val="22"/>
        </w:rPr>
        <w:t xml:space="preserve">. It looks at equal career opportunities, lifestyle, flexible working conditions, family support and short commitment options for women. Check it out!</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Career Exploration</w:t>
      </w:r>
    </w:p>
    <w:p>
      <w:r>
        <w:drawing xmlns:wp="http://schemas.openxmlformats.org/drawingml/2006/wordprocessingDrawing" xmlns:r="http://schemas.openxmlformats.org/officeDocument/2006/relationships">
          <wp:inline distT="0" distB="0" distL="0" distR="0">
            <wp:extent cx="6192000" cy="1094400"/>
            <wp:effectExtent b="0" l="0" r="0" t="0"/>
            <wp:docPr id="82757347" name="name2590690a9fe1af3f4" descr="Career Expl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 Exploration"/>
                    <pic:cNvPicPr/>
                  </pic:nvPicPr>
                  <pic:blipFill>
                    <a:blip r:embed="rId4583690a9fe1af3ee"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Apprenticeships offer a world of opportunities</w:t>
      </w:r>
    </w:p>
    <w:p>
      <w:pPr>
        <w:widowControl w:val="on"/>
        <w:pBdr/>
        <w:spacing w:before="216" w:after="216" w:line="240" w:lineRule="auto"/>
        <w:ind w:left="0" w:right="0"/>
        <w:jc w:val="left"/>
      </w:pPr>
      <w:r>
        <w:rPr>
          <w:rFonts w:ascii="Calibri" w:hAnsi="Calibri" w:eastAsia="Calibri" w:cs="Calibri"/>
          <w:color w:val="000000"/>
          <w:sz w:val="22"/>
          <w:szCs w:val="22"/>
        </w:rPr>
        <w:t xml:space="preserve">Did you know that more than 500 occupations across Australia offer </w:t>
      </w:r>
      <w:hyperlink xmlns:r="http://schemas.openxmlformats.org/officeDocument/2006/relationships" r:id="rId5773690a9fe1b174f" w:history="1">
        <w:r>
          <w:rPr>
            <w:rStyle w:val="DefaultParagraphFontPHPDOCX"/>
            <w:rFonts w:ascii="Calibri" w:hAnsi="Calibri" w:eastAsia="Calibri" w:cs="Calibri"/>
            <w:color w:val="0000CC"/>
            <w:sz w:val="22"/>
            <w:szCs w:val="22"/>
            <w:u w:val="single" w:color="000000"/>
          </w:rPr>
          <w:t xml:space="preserve">apprenticeships</w:t>
        </w:r>
      </w:hyperlink>
      <w:r>
        <w:rPr>
          <w:rFonts w:ascii="Calibri" w:hAnsi="Calibri" w:eastAsia="Calibri" w:cs="Calibri"/>
          <w:color w:val="000000"/>
          <w:sz w:val="22"/>
          <w:szCs w:val="22"/>
        </w:rPr>
        <w:t xml:space="preserve">? You can learn a traditional trade or an emerging occupation. Most sectors of business and industry offer apprenticeships at various certificate levels. With an Australian Apprenticeship, you can earn a wage while completing a nationally recognised qualification. It's a great way to get a head start in your chosen occupation. myfuture has put together an article explaining the benefits of apprenticeships including information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an apprenticeship that suits you (with links)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Improve your chances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Life after ATAR: Navigating the world of offers, preferences and pathways</w:t>
      </w:r>
    </w:p>
    <w:p>
      <w:pPr>
        <w:widowControl w:val="on"/>
        <w:pBdr/>
        <w:spacing w:before="216" w:after="216" w:line="240" w:lineRule="auto"/>
        <w:ind w:left="0" w:right="0"/>
        <w:jc w:val="left"/>
      </w:pPr>
      <w:r>
        <w:rPr>
          <w:rFonts w:ascii="Calibri" w:hAnsi="Calibri" w:eastAsia="Calibri" w:cs="Calibri"/>
          <w:color w:val="000000"/>
          <w:sz w:val="22"/>
          <w:szCs w:val="22"/>
        </w:rPr>
        <w:t xml:space="preserve">You’ve almost finished year 12 — congratulations! You’ve already tackled a range of challenges this year with a hard-earned rest just around the corner. December is always a busy time of year with results being released and some big decisions to be made for 2026. Once you get your ATAR, you may have lots of questions on where to go and what to do next. The Good Universities Guide blog has a vast amount of information to help you navigate the world outside high school. Click </w:t>
      </w:r>
      <w:hyperlink xmlns:r="http://schemas.openxmlformats.org/officeDocument/2006/relationships" r:id="rId7013690a9fe1b441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Making sense of your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Change of preference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Offers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Pathways to uni</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Vocational education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Taking a gap year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Occupation shortage list</w:t>
      </w:r>
    </w:p>
    <w:p>
      <w:pPr>
        <w:widowControl w:val="on"/>
        <w:pBdr/>
        <w:spacing w:before="216" w:after="216" w:line="240" w:lineRule="auto"/>
        <w:ind w:left="0" w:right="0"/>
        <w:jc w:val="left"/>
      </w:pPr>
      <w:r>
        <w:rPr>
          <w:rFonts w:ascii="Calibri" w:hAnsi="Calibri" w:eastAsia="Calibri" w:cs="Calibri"/>
          <w:color w:val="000000"/>
          <w:sz w:val="22"/>
          <w:szCs w:val="22"/>
        </w:rPr>
        <w:t xml:space="preserve">The Occupation Shortage List (OSL) provides a point-in-time assessment of the shortage status of occupations in the Australian labour market. Discover which occupations are in short supply or if the shortage is confined to metropolitan areas or regional areas. Click </w:t>
      </w:r>
      <w:hyperlink xmlns:r="http://schemas.openxmlformats.org/officeDocument/2006/relationships" r:id="rId2465690a9fe1b671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a list of job shortages across Australia.</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UniqlyMe career tool</w:t>
      </w:r>
    </w:p>
    <w:p>
      <w:pPr>
        <w:widowControl w:val="on"/>
        <w:pBdr/>
        <w:spacing w:before="216" w:after="216" w:line="240" w:lineRule="auto"/>
        <w:ind w:left="0" w:right="0"/>
        <w:jc w:val="left"/>
      </w:pPr>
      <w:r>
        <w:rPr>
          <w:rFonts w:ascii="Calibri" w:hAnsi="Calibri" w:eastAsia="Calibri" w:cs="Calibri"/>
          <w:i/>
          <w:iCs/>
          <w:color w:val="000000"/>
          <w:sz w:val="22"/>
          <w:szCs w:val="22"/>
        </w:rPr>
        <w:t xml:space="preserve">UniqlyMe for Teens</w:t>
      </w:r>
      <w:r>
        <w:rPr>
          <w:rFonts w:ascii="Calibri" w:hAnsi="Calibri" w:eastAsia="Calibri" w:cs="Calibri"/>
          <w:color w:val="000000"/>
          <w:sz w:val="22"/>
          <w:szCs w:val="22"/>
        </w:rPr>
        <w:t xml:space="preserve"> by Natural Ability, is an aptitude program designed to replace stress and confusion with clarity and confidence. Their program goes far beyond interests or personality to reveal: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Natural aptitudes and cognitive strengths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Ideal working environment and learning style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Core values and inner motivations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Passion areas and potential career fits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Limiting beliefs that may be holding you back</w:t>
      </w:r>
    </w:p>
    <w:p>
      <w:pPr>
        <w:widowControl w:val="on"/>
        <w:pBdr/>
        <w:spacing w:before="216" w:after="216" w:line="240" w:lineRule="auto"/>
        <w:ind w:left="0" w:right="0"/>
        <w:jc w:val="left"/>
      </w:pPr>
      <w:r>
        <w:rPr>
          <w:rFonts w:ascii="Calibri" w:hAnsi="Calibri" w:eastAsia="Calibri" w:cs="Calibri"/>
          <w:color w:val="000000"/>
          <w:sz w:val="22"/>
          <w:szCs w:val="22"/>
        </w:rPr>
        <w:t xml:space="preserve">It supports career decisions that are informed, aligned and fulfilling. Click </w:t>
      </w:r>
      <w:hyperlink xmlns:r="http://schemas.openxmlformats.org/officeDocument/2006/relationships" r:id="rId9484690a9fe1b85c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Want to 'help people'? There are many different job options</w:t>
      </w:r>
    </w:p>
    <w:p>
      <w:pPr>
        <w:widowControl w:val="on"/>
        <w:pBdr/>
        <w:spacing w:before="216" w:after="216" w:line="240" w:lineRule="auto"/>
        <w:ind w:left="0" w:right="0"/>
        <w:jc w:val="left"/>
      </w:pPr>
      <w:r>
        <w:rPr>
          <w:rFonts w:ascii="Calibri" w:hAnsi="Calibri" w:eastAsia="Calibri" w:cs="Calibri"/>
          <w:color w:val="000000"/>
          <w:sz w:val="22"/>
          <w:szCs w:val="22"/>
        </w:rPr>
        <w:t xml:space="preserve">Allied Health is the biggest and fastest growing industry area in Australia. According to Allied Health Professions Australia, allied health professionals are made up of Arts Therapists, Audiologists, Diagnostic Radiographers/Medical Imaging Technologists, Chiropractors, Dietitians, Exercise Physiologists, Genetic Counsellors, Music Therapists, Occupational Therapists, Optometrists, Orthopedists, Orthotist/Prosthetists, Osteopaths, Perfusionists, Physiotherapists, Podiatrists, Psychologists, Rehabilitation Counsellors, Social Workers, Sonographers and Speech Pathologists. Read more about allied health professions </w:t>
      </w:r>
      <w:hyperlink xmlns:r="http://schemas.openxmlformats.org/officeDocument/2006/relationships" r:id="rId1815690a9fe1bb4c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also do a search on the </w:t>
      </w:r>
      <w:hyperlink xmlns:r="http://schemas.openxmlformats.org/officeDocument/2006/relationships" r:id="rId4219690a9fe1bb4ec" w:history="1">
        <w:r>
          <w:rPr>
            <w:rStyle w:val="DefaultParagraphFontPHPDOCX"/>
            <w:rFonts w:ascii="Calibri" w:hAnsi="Calibri" w:eastAsia="Calibri" w:cs="Calibri"/>
            <w:color w:val="0000CC"/>
            <w:sz w:val="22"/>
            <w:szCs w:val="22"/>
            <w:u w:val="single" w:color="000000"/>
          </w:rPr>
          <w:t xml:space="preserve">myfuture website</w:t>
        </w:r>
      </w:hyperlink>
      <w:r>
        <w:rPr>
          <w:rFonts w:ascii="Calibri" w:hAnsi="Calibri" w:eastAsia="Calibri" w:cs="Calibri"/>
          <w:color w:val="000000"/>
          <w:sz w:val="22"/>
          <w:szCs w:val="22"/>
        </w:rPr>
        <w:t xml:space="preserve"> (you can ‘Sign up’ for free).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does a nurse practitioner do?</w:t>
      </w:r>
    </w:p>
    <w:p>
      <w:pPr>
        <w:widowControl w:val="on"/>
        <w:pBdr/>
        <w:spacing w:before="216" w:after="216" w:line="240" w:lineRule="auto"/>
        <w:ind w:left="0" w:right="0"/>
        <w:jc w:val="left"/>
      </w:pPr>
      <w:r>
        <w:rPr>
          <w:rFonts w:ascii="Calibri" w:hAnsi="Calibri" w:eastAsia="Calibri" w:cs="Calibri"/>
          <w:color w:val="000000"/>
          <w:sz w:val="22"/>
          <w:szCs w:val="22"/>
        </w:rPr>
        <w:t xml:space="preserve">Nurse Practitioners provide advanced and extended nursing care to patients, such as ordering diagnostic tests, undertaking diagnosis and health assessments, prescribing patient care management, medicines and therapies, as authorised in relevant nursing legislation, and referring to specialist Medical Practitioners and other Health Professionals in a range of health, welfare and community settings. Click </w:t>
      </w:r>
      <w:hyperlink xmlns:r="http://schemas.openxmlformats.org/officeDocument/2006/relationships" r:id="rId7445690a9fe1bdc4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Day-to-day tasks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Who it may be suitable for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Considerations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Earnings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Demand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is that job</w:t>
      </w:r>
    </w:p>
    <w:p>
      <w:pPr>
        <w:widowControl w:val="on"/>
        <w:pBdr/>
        <w:spacing w:before="216" w:after="216" w:line="240" w:lineRule="auto"/>
        <w:ind w:left="0" w:right="0"/>
        <w:jc w:val="left"/>
      </w:pPr>
      <w:r>
        <w:rPr>
          <w:rFonts w:ascii="Calibri" w:hAnsi="Calibri" w:eastAsia="Calibri" w:cs="Calibri"/>
          <w:color w:val="000000"/>
          <w:sz w:val="22"/>
          <w:szCs w:val="22"/>
        </w:rPr>
        <w:t xml:space="preserve">SkillsRoad lists over 300 jobs. Click </w:t>
      </w:r>
      <w:hyperlink xmlns:r="http://schemas.openxmlformats.org/officeDocument/2006/relationships" r:id="rId6174690a9fe1c063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search a job and find out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Who the job is suited to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Overview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titles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tasks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Training and qualifications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Weekly wage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Related careers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Competitions</w:t>
      </w:r>
    </w:p>
    <w:p>
      <w:r>
        <w:drawing xmlns:wp="http://schemas.openxmlformats.org/drawingml/2006/wordprocessingDrawing" xmlns:r="http://schemas.openxmlformats.org/officeDocument/2006/relationships">
          <wp:inline distT="0" distB="0" distL="0" distR="0">
            <wp:extent cx="6192000" cy="1094400"/>
            <wp:effectExtent b="0" l="0" r="0" t="0"/>
            <wp:docPr id="59542521" name="name6105690a9fe1d6c94" descr="Compet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etitions"/>
                    <pic:cNvPicPr/>
                  </pic:nvPicPr>
                  <pic:blipFill>
                    <a:blip r:embed="rId9313690a9fe1d6c8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Bruce Dawe National Poetry Prize</w:t>
      </w:r>
    </w:p>
    <w:p>
      <w:pPr>
        <w:widowControl w:val="on"/>
        <w:pBdr/>
        <w:spacing w:before="216" w:after="216" w:line="240" w:lineRule="auto"/>
        <w:ind w:left="0" w:right="0"/>
        <w:jc w:val="left"/>
      </w:pPr>
      <w:r>
        <w:rPr>
          <w:rFonts w:ascii="Calibri" w:hAnsi="Calibri" w:eastAsia="Calibri" w:cs="Calibri"/>
          <w:color w:val="000000"/>
          <w:sz w:val="22"/>
          <w:szCs w:val="22"/>
        </w:rPr>
        <w:t xml:space="preserve">The Bruce Dawe National Poetry Prize is offered each year. Applicants can enter the competition by submitting poetry. The 2025 winner of The Bruce Dawe National Poetry Prize will receive $3000 and two highly commended entrants will be awarded $500 each. The competition closes on Wednesday 22 October 2025. Click </w:t>
      </w:r>
      <w:hyperlink xmlns:r="http://schemas.openxmlformats.org/officeDocument/2006/relationships" r:id="rId2558690a9fe1daa6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Disabilities</w:t>
      </w:r>
    </w:p>
    <w:p>
      <w:r>
        <w:drawing xmlns:wp="http://schemas.openxmlformats.org/drawingml/2006/wordprocessingDrawing" xmlns:r="http://schemas.openxmlformats.org/officeDocument/2006/relationships">
          <wp:inline distT="0" distB="0" distL="0" distR="0">
            <wp:extent cx="6192000" cy="1094400"/>
            <wp:effectExtent b="0" l="0" r="0" t="0"/>
            <wp:docPr id="67918730" name="name1798690a9fe1f2fed" descr="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ies"/>
                    <pic:cNvPicPr/>
                  </pic:nvPicPr>
                  <pic:blipFill>
                    <a:blip r:embed="rId2064690a9fe1f2fe6"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Support for young people with disability</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 has put together a lista guide with information to support students with disabilities who are leaving school. Click </w:t>
      </w:r>
      <w:hyperlink xmlns:r="http://schemas.openxmlformats.org/officeDocument/2006/relationships" r:id="rId3583690a9fe20158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 ends. Ideas for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 you study. Do you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0You want to work. Help you can get.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want to study. Help you can get.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0You feel bad. Who can help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Websites to help you.</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Employment, Job and Labour Market Info</w:t>
      </w:r>
    </w:p>
    <w:p>
      <w:r>
        <w:drawing xmlns:wp="http://schemas.openxmlformats.org/drawingml/2006/wordprocessingDrawing" xmlns:r="http://schemas.openxmlformats.org/officeDocument/2006/relationships">
          <wp:inline distT="0" distB="0" distL="0" distR="0">
            <wp:extent cx="6192000" cy="1094400"/>
            <wp:effectExtent b="0" l="0" r="0" t="0"/>
            <wp:docPr id="53335269" name="name4991690a9fe21456d" descr="Employment, Job and Labour Market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ployment, Job and Labour Market Info"/>
                    <pic:cNvPicPr/>
                  </pic:nvPicPr>
                  <pic:blipFill>
                    <a:blip r:embed="rId9383690a9fe214569"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 spotlight: Programmer</w:t>
      </w:r>
    </w:p>
    <w:p>
      <w:pPr>
        <w:widowControl w:val="on"/>
        <w:pBdr/>
        <w:spacing w:before="216" w:after="216" w:line="240" w:lineRule="auto"/>
        <w:ind w:left="0" w:right="0"/>
        <w:jc w:val="left"/>
      </w:pPr>
      <w:r>
        <w:rPr>
          <w:rFonts w:ascii="Calibri" w:hAnsi="Calibri" w:eastAsia="Calibri" w:cs="Calibri"/>
          <w:color w:val="000000"/>
          <w:sz w:val="22"/>
          <w:szCs w:val="22"/>
        </w:rPr>
        <w:t xml:space="preserve">Programmers write, test and maintain computer programs to ensure that the computer application meets the needs of the users of the computer system. It’s a job that’s in high demand, meaning future employment prospects are good. If you are logically minded, have a sharp eye for detail and excellent critical thinking skills click </w:t>
      </w:r>
      <w:hyperlink xmlns:r="http://schemas.openxmlformats.org/officeDocument/2006/relationships" r:id="rId7755690a9fe216dc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five reasons you might want to consider being a programmer:</w:t>
      </w:r>
    </w:p>
    <w:p>
      <w:pPr>
        <w:numPr>
          <w:ilvl w:val="0"/>
          <w:numId w:val="31105"/>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a great way to be creative</w:t>
      </w:r>
    </w:p>
    <w:p>
      <w:pPr>
        <w:numPr>
          <w:ilvl w:val="0"/>
          <w:numId w:val="31105"/>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learn a new language</w:t>
      </w:r>
    </w:p>
    <w:p>
      <w:pPr>
        <w:numPr>
          <w:ilvl w:val="0"/>
          <w:numId w:val="31105"/>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 promotes logical thinking</w:t>
      </w:r>
    </w:p>
    <w:p>
      <w:pPr>
        <w:numPr>
          <w:ilvl w:val="0"/>
          <w:numId w:val="31105"/>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a stimulating job</w:t>
      </w:r>
    </w:p>
    <w:p>
      <w:pPr>
        <w:numPr>
          <w:ilvl w:val="0"/>
          <w:numId w:val="31105"/>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the profession of the future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Careers in computer industry</w:t>
      </w:r>
    </w:p>
    <w:p>
      <w:pPr>
        <w:widowControl w:val="on"/>
        <w:pBdr/>
        <w:spacing w:before="216" w:after="216" w:line="240" w:lineRule="auto"/>
        <w:ind w:left="0" w:right="0"/>
        <w:jc w:val="left"/>
      </w:pPr>
      <w:r>
        <w:rPr>
          <w:rFonts w:ascii="Calibri" w:hAnsi="Calibri" w:eastAsia="Calibri" w:cs="Calibri"/>
          <w:color w:val="000000"/>
          <w:sz w:val="22"/>
          <w:szCs w:val="22"/>
        </w:rPr>
        <w:t xml:space="preserve">The computer industry is very diverse and growing. The following are jobs that you may not have heard of but find interesting:</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736690a9fe21d2c8" w:history="1">
        <w:r>
          <w:rPr>
            <w:rStyle w:val="DefaultParagraphFontPHPDOCX"/>
            <w:rFonts w:ascii="Calibri" w:hAnsi="Calibri" w:eastAsia="Calibri" w:cs="Calibri"/>
            <w:color w:val="0000CC"/>
            <w:sz w:val="22"/>
            <w:szCs w:val="22"/>
            <w:u w:val="single" w:color="000000"/>
          </w:rPr>
          <w:t xml:space="preserve">Information Security Analyst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486690a9fe21d301" w:history="1">
        <w:r>
          <w:rPr>
            <w:rStyle w:val="DefaultParagraphFontPHPDOCX"/>
            <w:rFonts w:ascii="Calibri" w:hAnsi="Calibri" w:eastAsia="Calibri" w:cs="Calibri"/>
            <w:color w:val="0000CC"/>
            <w:sz w:val="22"/>
            <w:szCs w:val="22"/>
            <w:u w:val="single" w:color="000000"/>
          </w:rPr>
          <w:t xml:space="preserve">Web Developer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100690a9fe21d32f" w:history="1">
        <w:r>
          <w:rPr>
            <w:rStyle w:val="DefaultParagraphFontPHPDOCX"/>
            <w:rFonts w:ascii="Calibri" w:hAnsi="Calibri" w:eastAsia="Calibri" w:cs="Calibri"/>
            <w:color w:val="0000CC"/>
            <w:sz w:val="22"/>
            <w:szCs w:val="22"/>
            <w:u w:val="single" w:color="000000"/>
          </w:rPr>
          <w:t xml:space="preserve">Software engineer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903690a9fe21d35b" w:history="1">
        <w:r>
          <w:rPr>
            <w:rStyle w:val="DefaultParagraphFontPHPDOCX"/>
            <w:rFonts w:ascii="Calibri" w:hAnsi="Calibri" w:eastAsia="Calibri" w:cs="Calibri"/>
            <w:color w:val="0000CC"/>
            <w:sz w:val="22"/>
            <w:szCs w:val="22"/>
            <w:u w:val="single" w:color="000000"/>
          </w:rPr>
          <w:t xml:space="preserve">Systems Analyst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265690a9fe21d386" w:history="1">
        <w:r>
          <w:rPr>
            <w:rStyle w:val="DefaultParagraphFontPHPDOCX"/>
            <w:rFonts w:ascii="Calibri" w:hAnsi="Calibri" w:eastAsia="Calibri" w:cs="Calibri"/>
            <w:color w:val="0000CC"/>
            <w:sz w:val="22"/>
            <w:szCs w:val="22"/>
            <w:u w:val="single" w:color="000000"/>
          </w:rPr>
          <w:t xml:space="preserve">Computer programmer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314690a9fe21d3b0" w:history="1">
        <w:r>
          <w:rPr>
            <w:rStyle w:val="DefaultParagraphFontPHPDOCX"/>
            <w:rFonts w:ascii="Calibri" w:hAnsi="Calibri" w:eastAsia="Calibri" w:cs="Calibri"/>
            <w:color w:val="0000CC"/>
            <w:sz w:val="22"/>
            <w:szCs w:val="22"/>
            <w:u w:val="single" w:color="000000"/>
          </w:rPr>
          <w:t xml:space="preserve">Database Administrator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113690a9fe21d3d9" w:history="1">
        <w:r>
          <w:rPr>
            <w:rStyle w:val="DefaultParagraphFontPHPDOCX"/>
            <w:rFonts w:ascii="Calibri" w:hAnsi="Calibri" w:eastAsia="Calibri" w:cs="Calibri"/>
            <w:color w:val="0000CC"/>
            <w:sz w:val="22"/>
            <w:szCs w:val="22"/>
            <w:u w:val="single" w:color="000000"/>
          </w:rPr>
          <w:t xml:space="preserve">IT Manager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626690a9fe21d402" w:history="1">
        <w:r>
          <w:rPr>
            <w:rStyle w:val="DefaultParagraphFontPHPDOCX"/>
            <w:rFonts w:ascii="Calibri" w:hAnsi="Calibri" w:eastAsia="Calibri" w:cs="Calibri"/>
            <w:color w:val="0000CC"/>
            <w:sz w:val="22"/>
            <w:szCs w:val="22"/>
            <w:u w:val="single" w:color="000000"/>
          </w:rPr>
          <w:t xml:space="preserve">Network Architect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789690a9fe21d439" w:history="1">
        <w:r>
          <w:rPr>
            <w:rStyle w:val="DefaultParagraphFontPHPDOCX"/>
            <w:rFonts w:ascii="Calibri" w:hAnsi="Calibri" w:eastAsia="Calibri" w:cs="Calibri"/>
            <w:color w:val="0000CC"/>
            <w:sz w:val="22"/>
            <w:szCs w:val="22"/>
            <w:u w:val="single" w:color="000000"/>
          </w:rPr>
          <w:t xml:space="preserve">Software developer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920690a9fe21d50c" w:history="1">
        <w:r>
          <w:rPr>
            <w:rStyle w:val="DefaultParagraphFontPHPDOCX"/>
            <w:rFonts w:ascii="Calibri" w:hAnsi="Calibri" w:eastAsia="Calibri" w:cs="Calibri"/>
            <w:color w:val="0000CC"/>
            <w:sz w:val="22"/>
            <w:szCs w:val="22"/>
            <w:u w:val="single" w:color="000000"/>
          </w:rPr>
          <w:t xml:space="preserve">Computer scientist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408690a9fe21d53f" w:history="1">
        <w:r>
          <w:rPr>
            <w:rStyle w:val="DefaultParagraphFontPHPDOCX"/>
            <w:rFonts w:ascii="Calibri" w:hAnsi="Calibri" w:eastAsia="Calibri" w:cs="Calibri"/>
            <w:color w:val="0000CC"/>
            <w:sz w:val="22"/>
            <w:szCs w:val="22"/>
            <w:u w:val="single" w:color="000000"/>
          </w:rPr>
          <w:t xml:space="preserve">Technical support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604690a9fe21d569" w:history="1">
        <w:r>
          <w:rPr>
            <w:rStyle w:val="DefaultParagraphFontPHPDOCX"/>
            <w:rFonts w:ascii="Calibri" w:hAnsi="Calibri" w:eastAsia="Calibri" w:cs="Calibri"/>
            <w:color w:val="0000CC"/>
            <w:sz w:val="22"/>
            <w:szCs w:val="22"/>
            <w:u w:val="single" w:color="000000"/>
          </w:rPr>
          <w:t xml:space="preserve">Video game developer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210690a9fe21d593" w:history="1">
        <w:r>
          <w:rPr>
            <w:rStyle w:val="DefaultParagraphFontPHPDOCX"/>
            <w:rFonts w:ascii="Calibri" w:hAnsi="Calibri" w:eastAsia="Calibri" w:cs="Calibri"/>
            <w:color w:val="0000CC"/>
            <w:sz w:val="22"/>
            <w:szCs w:val="22"/>
            <w:u w:val="single" w:color="000000"/>
          </w:rPr>
          <w:t xml:space="preserve">AI Engineer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071690a9fe21d5bc" w:history="1">
        <w:r>
          <w:rPr>
            <w:rStyle w:val="DefaultParagraphFontPHPDOCX"/>
            <w:rFonts w:ascii="Calibri" w:hAnsi="Calibri" w:eastAsia="Calibri" w:cs="Calibri"/>
            <w:color w:val="0000CC"/>
            <w:sz w:val="22"/>
            <w:szCs w:val="22"/>
            <w:u w:val="single" w:color="000000"/>
          </w:rPr>
          <w:t xml:space="preserve">Application Analyst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007690a9fe21d5e5" w:history="1">
        <w:r>
          <w:rPr>
            <w:rStyle w:val="DefaultParagraphFontPHPDOCX"/>
            <w:rFonts w:ascii="Calibri" w:hAnsi="Calibri" w:eastAsia="Calibri" w:cs="Calibri"/>
            <w:color w:val="0000CC"/>
            <w:sz w:val="22"/>
            <w:szCs w:val="22"/>
            <w:u w:val="single" w:color="000000"/>
          </w:rPr>
          <w:t xml:space="preserve">Applications Developer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043690a9fe21d610" w:history="1">
        <w:r>
          <w:rPr>
            <w:rStyle w:val="DefaultParagraphFontPHPDOCX"/>
            <w:rFonts w:ascii="Calibri" w:hAnsi="Calibri" w:eastAsia="Calibri" w:cs="Calibri"/>
            <w:color w:val="0000CC"/>
            <w:sz w:val="22"/>
            <w:szCs w:val="22"/>
            <w:u w:val="single" w:color="000000"/>
          </w:rPr>
          <w:t xml:space="preserve">Computer hardware engineer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321690a9fe21d639" w:history="1">
        <w:r>
          <w:rPr>
            <w:rStyle w:val="DefaultParagraphFontPHPDOCX"/>
            <w:rFonts w:ascii="Calibri" w:hAnsi="Calibri" w:eastAsia="Calibri" w:cs="Calibri"/>
            <w:color w:val="0000CC"/>
            <w:sz w:val="22"/>
            <w:szCs w:val="22"/>
            <w:u w:val="single" w:color="000000"/>
          </w:rPr>
          <w:t xml:space="preserve">Information technology Officer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618690a9fe21d662" w:history="1">
        <w:r>
          <w:rPr>
            <w:rStyle w:val="DefaultParagraphFontPHPDOCX"/>
            <w:rFonts w:ascii="Calibri" w:hAnsi="Calibri" w:eastAsia="Calibri" w:cs="Calibri"/>
            <w:color w:val="0000CC"/>
            <w:sz w:val="22"/>
            <w:szCs w:val="22"/>
            <w:u w:val="single" w:color="000000"/>
          </w:rPr>
          <w:t xml:space="preserve">Web Designer</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Clay, Concrete, Glass and Stone Processing Machine Operators</w:t>
      </w:r>
    </w:p>
    <w:p>
      <w:pPr>
        <w:widowControl w:val="on"/>
        <w:pBdr/>
        <w:spacing w:before="216" w:after="216" w:line="240" w:lineRule="auto"/>
        <w:ind w:left="0" w:right="0"/>
        <w:jc w:val="left"/>
      </w:pPr>
      <w:r>
        <w:rPr>
          <w:rFonts w:ascii="Calibri" w:hAnsi="Calibri" w:eastAsia="Calibri" w:cs="Calibri"/>
          <w:color w:val="000000"/>
          <w:sz w:val="22"/>
          <w:szCs w:val="22"/>
        </w:rPr>
        <w:t xml:space="preserve">Clay, Concrete, Glass and Stone Processing Machine Operators operate machines to manufacture and finish a variety of clay, concrete, glassware and stone products by extruding, shaping, mixing, grinding, cutting and other processes. General tasks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Monitoring the flow of clay and other raw materials and products into machines, and adjusting valves and controls to specifications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Positioning clay and stone on machines to be cut and worked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Operating concrete mixing, stacking and splitting machines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Setting up and installing moulds and other machine fixtures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Setting up and operating glass-making machines to produce molten glass, and regulating temperature of molten glass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Pressing and blowing glass into moulds to form glassware products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Collecting and examining samples for conformity to specifications and adjusting machine settings accordingly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Setting grinding and cutting edges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Using hand tools to cut, inscribe and polish roughly hewn stone to finished condition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025690a9fe2211c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Fee-Free TAFE in 2026</w:t>
      </w:r>
    </w:p>
    <w:p>
      <w:pPr>
        <w:widowControl w:val="on"/>
        <w:pBdr/>
        <w:spacing w:before="216" w:after="216" w:line="240" w:lineRule="auto"/>
        <w:ind w:left="0" w:right="0"/>
        <w:jc w:val="left"/>
      </w:pPr>
      <w:r>
        <w:rPr>
          <w:rFonts w:ascii="Calibri" w:hAnsi="Calibri" w:eastAsia="Calibri" w:cs="Calibri"/>
          <w:color w:val="000000"/>
          <w:sz w:val="22"/>
          <w:szCs w:val="22"/>
        </w:rPr>
        <w:t xml:space="preserve">New funding has been announced for Fee-Free TAFE courses commencing in 2026. High-priority areas include aged care, blockchain, community services, cyber security, early childhood education and healthcare. With a range of skill sets, certificates and diplomas available, now’s the time to get job ready with Fee-Free TAFE. Click </w:t>
      </w:r>
      <w:hyperlink xmlns:r="http://schemas.openxmlformats.org/officeDocument/2006/relationships" r:id="rId6916690a9fe22394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the TAFE courses that are included in the Fee-Free funding package.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Getting paid the right amount</w:t>
      </w:r>
    </w:p>
    <w:p>
      <w:pPr>
        <w:widowControl w:val="on"/>
        <w:pBdr/>
        <w:spacing w:before="216" w:after="216" w:line="240" w:lineRule="auto"/>
        <w:ind w:left="0" w:right="0"/>
        <w:jc w:val="left"/>
      </w:pPr>
      <w:r>
        <w:rPr>
          <w:rFonts w:ascii="Calibri" w:hAnsi="Calibri" w:eastAsia="Calibri" w:cs="Calibri"/>
          <w:color w:val="000000"/>
          <w:sz w:val="22"/>
          <w:szCs w:val="22"/>
        </w:rPr>
        <w:t xml:space="preserve">Visit the </w:t>
      </w:r>
      <w:hyperlink xmlns:r="http://schemas.openxmlformats.org/officeDocument/2006/relationships" r:id="rId6493690a9fe2256ed" w:history="1">
        <w:r>
          <w:rPr>
            <w:rStyle w:val="DefaultParagraphFontPHPDOCX"/>
            <w:rFonts w:ascii="Calibri" w:hAnsi="Calibri" w:eastAsia="Calibri" w:cs="Calibri"/>
            <w:color w:val="0000CC"/>
            <w:sz w:val="22"/>
            <w:szCs w:val="22"/>
            <w:u w:val="single" w:color="000000"/>
          </w:rPr>
          <w:t xml:space="preserve">Fair Work Ombudsman website</w:t>
        </w:r>
      </w:hyperlink>
      <w:r>
        <w:rPr>
          <w:rFonts w:ascii="Calibri" w:hAnsi="Calibri" w:eastAsia="Calibri" w:cs="Calibri"/>
          <w:color w:val="000000"/>
          <w:sz w:val="22"/>
          <w:szCs w:val="22"/>
        </w:rPr>
        <w:t xml:space="preserve"> for information about pay obligations, including minimum wages and the rules regarding unpaid work. You can also find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 and wages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Starting 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conditions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Workplace problems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Ending employment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Jobs by Industry</w:t>
      </w:r>
    </w:p>
    <w:p>
      <w:pPr>
        <w:widowControl w:val="on"/>
        <w:pBdr/>
        <w:spacing w:before="216" w:after="216" w:line="240" w:lineRule="auto"/>
        <w:ind w:left="0" w:right="0"/>
        <w:jc w:val="left"/>
      </w:pPr>
      <w:r>
        <w:rPr>
          <w:rFonts w:ascii="Calibri" w:hAnsi="Calibri" w:eastAsia="Calibri" w:cs="Calibri"/>
          <w:color w:val="000000"/>
          <w:sz w:val="22"/>
          <w:szCs w:val="22"/>
        </w:rPr>
        <w:t xml:space="preserve">Industries are formed by grouping together businesses and other organisations that are mainly engaged in undertaking similar activities. Within each industry, workers are employed across a wide range of occupations of varying skill levels. For example, the Construction industry includes people employed as Carpenters and Joiners, Construction Managers, Accountants, Electricians, and Building and Plumbing Labourers. There are 19 broad industries (divisions) in the Australian and New Zealand Standard Industrial Classification (ANZSIC). </w:t>
      </w:r>
    </w:p>
    <w:p>
      <w:pPr>
        <w:widowControl w:val="on"/>
        <w:pBdr/>
        <w:spacing w:before="216" w:after="216" w:line="240" w:lineRule="auto"/>
        <w:ind w:left="0" w:right="0"/>
        <w:jc w:val="left"/>
      </w:pPr>
      <w:r>
        <w:rPr>
          <w:rFonts w:ascii="Calibri" w:hAnsi="Calibri" w:eastAsia="Calibri" w:cs="Calibri"/>
          <w:color w:val="000000"/>
          <w:sz w:val="22"/>
          <w:szCs w:val="22"/>
        </w:rPr>
        <w:t xml:space="preserve">Which are the largest employing industries in Australia? There are 5 industries that each provide jobs for more than one million workers. More than 50% of Australian workers are employed in one of these 5 industries. </w:t>
      </w:r>
    </w:p>
    <w:p>
      <w:pPr>
        <w:numPr>
          <w:ilvl w:val="0"/>
          <w:numId w:val="12842"/>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 Care and Social Assistance (2,266,700) </w:t>
      </w:r>
    </w:p>
    <w:p>
      <w:pPr>
        <w:numPr>
          <w:ilvl w:val="0"/>
          <w:numId w:val="12842"/>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Construction (1,359,600) </w:t>
      </w:r>
    </w:p>
    <w:p>
      <w:pPr>
        <w:numPr>
          <w:ilvl w:val="0"/>
          <w:numId w:val="12842"/>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Retail Trade (1,352,000) </w:t>
      </w:r>
    </w:p>
    <w:p>
      <w:pPr>
        <w:numPr>
          <w:ilvl w:val="0"/>
          <w:numId w:val="12842"/>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Professional, Scientific and Technical Services (1,311,900) </w:t>
      </w:r>
    </w:p>
    <w:p>
      <w:pPr>
        <w:numPr>
          <w:ilvl w:val="0"/>
          <w:numId w:val="12842"/>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Education and Training (1,246,100)</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7266690a9fe22850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download the Australian Jobs 2025 publication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Jobs you might like if you enjoy Maths</w:t>
      </w:r>
    </w:p>
    <w:p>
      <w:pPr>
        <w:widowControl w:val="on"/>
        <w:pBdr/>
        <w:spacing w:before="216" w:after="216" w:line="240" w:lineRule="auto"/>
        <w:ind w:left="0" w:right="0"/>
        <w:jc w:val="left"/>
      </w:pPr>
      <w:r>
        <w:rPr>
          <w:rFonts w:ascii="Calibri" w:hAnsi="Calibri" w:eastAsia="Calibri" w:cs="Calibri"/>
          <w:color w:val="000000"/>
          <w:sz w:val="22"/>
          <w:szCs w:val="22"/>
        </w:rPr>
        <w:t xml:space="preserve">They say that 75 per cent of the fastest growing jobs require STEM skills! Australian Mathematical Science Institute (AMSI) has put together a list of industry areas and jobs that use Maths: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710690a9fe22cbab" w:history="1">
        <w:r>
          <w:rPr>
            <w:rStyle w:val="DefaultParagraphFontPHPDOCX"/>
            <w:rFonts w:ascii="Calibri" w:hAnsi="Calibri" w:eastAsia="Calibri" w:cs="Calibri"/>
            <w:color w:val="0000CC"/>
            <w:sz w:val="22"/>
            <w:szCs w:val="22"/>
            <w:u w:val="single" w:color="000000"/>
          </w:rPr>
          <w:t xml:space="preserve">Science and Environment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769690a9fe22cbdc" w:history="1">
        <w:r>
          <w:rPr>
            <w:rStyle w:val="DefaultParagraphFontPHPDOCX"/>
            <w:rFonts w:ascii="Calibri" w:hAnsi="Calibri" w:eastAsia="Calibri" w:cs="Calibri"/>
            <w:color w:val="0000CC"/>
            <w:sz w:val="22"/>
            <w:szCs w:val="22"/>
            <w:u w:val="single" w:color="000000"/>
          </w:rPr>
          <w:t xml:space="preserve">Business and Marketing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151690a9fe22cc04" w:history="1">
        <w:r>
          <w:rPr>
            <w:rStyle w:val="DefaultParagraphFontPHPDOCX"/>
            <w:rFonts w:ascii="Calibri" w:hAnsi="Calibri" w:eastAsia="Calibri" w:cs="Calibri"/>
            <w:color w:val="0000CC"/>
            <w:sz w:val="22"/>
            <w:szCs w:val="22"/>
            <w:u w:val="single" w:color="000000"/>
          </w:rPr>
          <w:t xml:space="preserve">Technology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282690a9fe22cc29" w:history="1">
        <w:r>
          <w:rPr>
            <w:rStyle w:val="DefaultParagraphFontPHPDOCX"/>
            <w:rFonts w:ascii="Calibri" w:hAnsi="Calibri" w:eastAsia="Calibri" w:cs="Calibri"/>
            <w:color w:val="0000CC"/>
            <w:sz w:val="22"/>
            <w:szCs w:val="22"/>
            <w:u w:val="single" w:color="000000"/>
          </w:rPr>
          <w:t xml:space="preserve">Sports and Recreation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792690a9fe22cc4d" w:history="1">
        <w:r>
          <w:rPr>
            <w:rStyle w:val="DefaultParagraphFontPHPDOCX"/>
            <w:rFonts w:ascii="Calibri" w:hAnsi="Calibri" w:eastAsia="Calibri" w:cs="Calibri"/>
            <w:color w:val="0000CC"/>
            <w:sz w:val="22"/>
            <w:szCs w:val="22"/>
            <w:u w:val="single" w:color="000000"/>
          </w:rPr>
          <w:t xml:space="preserve">Health and Society</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962690a9fe22cc70" w:history="1">
        <w:r>
          <w:rPr>
            <w:rStyle w:val="DefaultParagraphFontPHPDOCX"/>
            <w:rFonts w:ascii="Calibri" w:hAnsi="Calibri" w:eastAsia="Calibri" w:cs="Calibri"/>
            <w:color w:val="0000CC"/>
            <w:sz w:val="22"/>
            <w:szCs w:val="22"/>
            <w:u w:val="single" w:color="000000"/>
          </w:rPr>
          <w:t xml:space="preserve">Transport and Logistics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911690a9fe22cc93" w:history="1">
        <w:r>
          <w:rPr>
            <w:rStyle w:val="DefaultParagraphFontPHPDOCX"/>
            <w:rFonts w:ascii="Calibri" w:hAnsi="Calibri" w:eastAsia="Calibri" w:cs="Calibri"/>
            <w:color w:val="0000CC"/>
            <w:sz w:val="22"/>
            <w:szCs w:val="22"/>
            <w:u w:val="single" w:color="000000"/>
          </w:rPr>
          <w:t xml:space="preserve">Biostatistics and Bioinformatics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619690a9fe22ccb7" w:history="1">
        <w:r>
          <w:rPr>
            <w:rStyle w:val="DefaultParagraphFontPHPDOCX"/>
            <w:rFonts w:ascii="Calibri" w:hAnsi="Calibri" w:eastAsia="Calibri" w:cs="Calibri"/>
            <w:color w:val="0000CC"/>
            <w:sz w:val="22"/>
            <w:szCs w:val="22"/>
            <w:u w:val="single" w:color="000000"/>
          </w:rPr>
          <w:t xml:space="preserve">Engineering and Resources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653690a9fe22ccd9" w:history="1">
        <w:r>
          <w:rPr>
            <w:rStyle w:val="DefaultParagraphFontPHPDOCX"/>
            <w:rFonts w:ascii="Calibri" w:hAnsi="Calibri" w:eastAsia="Calibri" w:cs="Calibri"/>
            <w:color w:val="0000CC"/>
            <w:sz w:val="22"/>
            <w:szCs w:val="22"/>
            <w:u w:val="single" w:color="000000"/>
          </w:rPr>
          <w:t xml:space="preserve">Education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646690a9fe22ccfc" w:history="1">
        <w:r>
          <w:rPr>
            <w:rStyle w:val="DefaultParagraphFontPHPDOCX"/>
            <w:rFonts w:ascii="Calibri" w:hAnsi="Calibri" w:eastAsia="Calibri" w:cs="Calibri"/>
            <w:color w:val="0000CC"/>
            <w:sz w:val="22"/>
            <w:szCs w:val="22"/>
            <w:u w:val="single" w:color="000000"/>
          </w:rPr>
          <w:t xml:space="preserve">Finance and Money</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145690a9fe22cd20" w:history="1">
        <w:r>
          <w:rPr>
            <w:rStyle w:val="DefaultParagraphFontPHPDOCX"/>
            <w:rFonts w:ascii="Calibri" w:hAnsi="Calibri" w:eastAsia="Calibri" w:cs="Calibri"/>
            <w:color w:val="0000CC"/>
            <w:sz w:val="22"/>
            <w:szCs w:val="22"/>
            <w:u w:val="single" w:color="000000"/>
          </w:rPr>
          <w:t xml:space="preserve">Security and Defence </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July labour force data</w:t>
      </w:r>
    </w:p>
    <w:p>
      <w:pPr>
        <w:widowControl w:val="on"/>
        <w:pBdr/>
        <w:spacing w:before="216" w:after="216" w:line="240" w:lineRule="auto"/>
        <w:ind w:left="0" w:right="0"/>
        <w:jc w:val="left"/>
      </w:pPr>
      <w:r>
        <w:rPr>
          <w:rFonts w:ascii="Calibri" w:hAnsi="Calibri" w:eastAsia="Calibri" w:cs="Calibri"/>
          <w:color w:val="000000"/>
          <w:sz w:val="22"/>
          <w:szCs w:val="22"/>
        </w:rPr>
        <w:t xml:space="preserve">In seasonally adjusted terms, in July 2025: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unemployment rate decreased to 4.2%.</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participation rate remained at 67.0%.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increased to 14,641,400.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to population ratio increased to 64.2%.</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underemployment rate decreased to 5.9%.</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monthly hours worked increased to 1,987 million.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full-time employment increased by 60,500 to 10,125,900 people.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part-time employment decreased by 35,900 to 4,515,500 people.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Difference Between Psychology, Counselling, and Social Work?</w:t>
      </w:r>
    </w:p>
    <w:p>
      <w:pPr>
        <w:widowControl w:val="on"/>
        <w:pBdr/>
        <w:spacing w:before="216" w:after="216" w:line="240" w:lineRule="auto"/>
        <w:ind w:left="0" w:right="0"/>
        <w:jc w:val="left"/>
      </w:pPr>
      <w:r>
        <w:rPr>
          <w:rFonts w:ascii="Calibri" w:hAnsi="Calibri" w:eastAsia="Calibri" w:cs="Calibri"/>
          <w:color w:val="000000"/>
          <w:sz w:val="22"/>
          <w:szCs w:val="22"/>
        </w:rPr>
        <w:t xml:space="preserve">Feeling drawn to a career that changes lives but stuck choosing between psychology, social work, or counselling? Each path offers a unique way to help others but the differences can seem a bit obscure. So what is the difference between psychology, counselling, and social work?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Psychology delves into understanding complex behaviours and mental health through scientific methods and therapeutic techniques.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Counselling focuses on providing emotional support and guidance, helping individuals navigate personal challenges and foster emotional growth.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Social Work aims to advocate for social change, connect people with vital resources, and address broader social issues.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431690a9fe23352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should you know when you start a job?</w:t>
      </w:r>
    </w:p>
    <w:p>
      <w:pPr>
        <w:widowControl w:val="on"/>
        <w:pBdr/>
        <w:spacing w:before="216" w:after="216" w:line="240" w:lineRule="auto"/>
        <w:ind w:left="0" w:right="0"/>
        <w:jc w:val="left"/>
      </w:pPr>
      <w:r>
        <w:rPr>
          <w:rFonts w:ascii="Calibri" w:hAnsi="Calibri" w:eastAsia="Calibri" w:cs="Calibri"/>
          <w:color w:val="000000"/>
          <w:sz w:val="22"/>
          <w:szCs w:val="22"/>
        </w:rPr>
        <w:t xml:space="preserve">The Fair Work Ombudsman </w:t>
      </w:r>
      <w:hyperlink xmlns:r="http://schemas.openxmlformats.org/officeDocument/2006/relationships" r:id="rId6657690a9fe237126"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has many resources that can help. You can find information on the following which is essential knowledge for successfully managing your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 and wages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Starting 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conditions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Workplace problems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Ending 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Latest articles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Financial Assistance and Scholarships</w:t>
      </w:r>
    </w:p>
    <w:p>
      <w:r>
        <w:drawing xmlns:wp="http://schemas.openxmlformats.org/drawingml/2006/wordprocessingDrawing" xmlns:r="http://schemas.openxmlformats.org/officeDocument/2006/relationships">
          <wp:inline distT="0" distB="0" distL="0" distR="0">
            <wp:extent cx="6192000" cy="1094400"/>
            <wp:effectExtent b="0" l="0" r="0" t="0"/>
            <wp:docPr id="12869252" name="name2503690a9fe247043" descr="Financial Assistance and Scholar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 Assistance and Scholarships"/>
                    <pic:cNvPicPr/>
                  </pic:nvPicPr>
                  <pic:blipFill>
                    <a:blip r:embed="rId7340690a9fe24703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AIQS Donald Napier Scholarship - Construction Management degree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The Donald Napier scholarship is able to support the future leaders of the Construction Management profession as they begin their university degrees. AIQS (Australian Institute of Quantity Surveyors) offers a number of scholarships each year for Year 12 students and early school leavers who qualify for entry into a construction management degree that is </w:t>
      </w:r>
      <w:hyperlink xmlns:r="http://schemas.openxmlformats.org/officeDocument/2006/relationships" r:id="rId3811690a9fe249229" w:history="1">
        <w:r>
          <w:rPr>
            <w:rStyle w:val="DefaultParagraphFontPHPDOCX"/>
            <w:rFonts w:ascii="Calibri" w:hAnsi="Calibri" w:eastAsia="Calibri" w:cs="Calibri"/>
            <w:color w:val="0000CC"/>
            <w:sz w:val="22"/>
            <w:szCs w:val="22"/>
            <w:u w:val="single" w:color="000000"/>
          </w:rPr>
          <w:t xml:space="preserve">AIQS accredited in Australia</w:t>
        </w:r>
      </w:hyperlink>
      <w:r>
        <w:rPr>
          <w:rFonts w:ascii="Calibri" w:hAnsi="Calibri" w:eastAsia="Calibri" w:cs="Calibri"/>
          <w:color w:val="000000"/>
          <w:sz w:val="22"/>
          <w:szCs w:val="22"/>
        </w:rPr>
        <w:t xml:space="preserve">. There are four scholarships offered each year:</w:t>
      </w:r>
    </w:p>
    <w:p>
      <w:pPr>
        <w:numPr>
          <w:ilvl w:val="0"/>
          <w:numId w:val="1607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General </w:t>
      </w:r>
    </w:p>
    <w:p>
      <w:pPr>
        <w:numPr>
          <w:ilvl w:val="0"/>
          <w:numId w:val="1607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Diversity</w:t>
      </w:r>
      <w:r>
        <w:rPr>
          <w:rFonts w:ascii="Calibri" w:hAnsi="Calibri" w:eastAsia="Calibri" w:cs="Calibri"/>
          <w:color w:val="000000"/>
          <w:sz w:val="22"/>
          <w:szCs w:val="22"/>
        </w:rPr>
        <w:t xml:space="preserve"> </w:t>
      </w:r>
    </w:p>
    <w:p>
      <w:pPr>
        <w:numPr>
          <w:ilvl w:val="0"/>
          <w:numId w:val="1607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First Nations people</w:t>
      </w:r>
      <w:r>
        <w:rPr>
          <w:rFonts w:ascii="Calibri" w:hAnsi="Calibri" w:eastAsia="Calibri" w:cs="Calibri"/>
          <w:color w:val="000000"/>
          <w:sz w:val="22"/>
          <w:szCs w:val="22"/>
        </w:rPr>
        <w:t xml:space="preserve"> (Aboriginal or Torres Strait Islander)</w:t>
      </w:r>
    </w:p>
    <w:p>
      <w:pPr>
        <w:numPr>
          <w:ilvl w:val="0"/>
          <w:numId w:val="1607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Disadvantaged</w:t>
      </w:r>
      <w:r>
        <w:rPr>
          <w:rFonts w:ascii="Calibri" w:hAnsi="Calibri" w:eastAsia="Calibri" w:cs="Calibri"/>
          <w:color w:val="000000"/>
          <w:sz w:val="22"/>
          <w:szCs w:val="22"/>
        </w:rPr>
        <w:t xml:space="preserve"> (financial, carer, medical condition or disability, regional or remote)</w:t>
      </w:r>
    </w:p>
    <w:p>
      <w:pPr>
        <w:widowControl w:val="on"/>
        <w:pBdr/>
        <w:spacing w:before="216" w:after="216" w:line="240" w:lineRule="auto"/>
        <w:ind w:left="0" w:right="0"/>
        <w:jc w:val="left"/>
      </w:pPr>
      <w:r>
        <w:rPr>
          <w:rFonts w:ascii="Calibri" w:hAnsi="Calibri" w:eastAsia="Calibri" w:cs="Calibri"/>
          <w:color w:val="000000"/>
          <w:sz w:val="22"/>
          <w:szCs w:val="22"/>
        </w:rPr>
        <w:t xml:space="preserve">Scholarships are valued ad $5,000 and click </w:t>
      </w:r>
      <w:hyperlink xmlns:r="http://schemas.openxmlformats.org/officeDocument/2006/relationships" r:id="rId5459690a9fe24932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Applications close on 1 October,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Institute of Sport (AIS) Local Sporting Champions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The Local Sporting Champions program provides financial assistance for coaches, officials and competitors aged 12-18 participating in state, national or international championships. If successful, applicants will receive $500 - $750 towards the cost of attending their championships. Applications close on 31 October 2025. Click </w:t>
      </w:r>
      <w:hyperlink xmlns:r="http://schemas.openxmlformats.org/officeDocument/2006/relationships" r:id="rId9295690a9fe24ce1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read across Australia: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Overview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and terms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Application Process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Assessment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Case Studies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Key Dates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Commonwealth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There are three types of Commonwealth scholarships:</w:t>
      </w:r>
    </w:p>
    <w:p>
      <w:pPr>
        <w:widowControl w:val="on"/>
        <w:pBdr/>
        <w:spacing w:before="216" w:after="216" w:line="240" w:lineRule="auto"/>
        <w:ind w:left="0" w:right="0"/>
        <w:jc w:val="left"/>
      </w:pPr>
      <w:hyperlink xmlns:r="http://schemas.openxmlformats.org/officeDocument/2006/relationships" r:id="rId8423690a9fe24ff53" w:history="1">
        <w:r>
          <w:rPr>
            <w:rStyle w:val="DefaultParagraphFontPHPDOCX"/>
            <w:rFonts w:ascii="Calibri" w:hAnsi="Calibri" w:eastAsia="Calibri" w:cs="Calibri"/>
            <w:color w:val="0000CC"/>
            <w:sz w:val="22"/>
            <w:szCs w:val="22"/>
            <w:u w:val="single" w:color="000000"/>
          </w:rPr>
          <w:t xml:space="preserve">Student Start-Up Loan</w:t>
        </w:r>
      </w:hyperlink>
      <w:r>
        <w:rPr>
          <w:rFonts w:ascii="Calibri" w:hAnsi="Calibri" w:eastAsia="Calibri" w:cs="Calibri"/>
          <w:color w:val="000000"/>
          <w:sz w:val="22"/>
          <w:szCs w:val="22"/>
        </w:rPr>
        <w:t xml:space="preserve"> – Available to eligible full-time students in higher education who receive Youth Allowance, Austudy or ABSTUDY Living Allowance and you must apply.</w:t>
      </w:r>
    </w:p>
    <w:p>
      <w:pPr>
        <w:widowControl w:val="on"/>
        <w:pBdr/>
        <w:spacing w:before="216" w:after="216" w:line="240" w:lineRule="auto"/>
        <w:ind w:left="0" w:right="0"/>
        <w:jc w:val="left"/>
      </w:pPr>
      <w:hyperlink xmlns:r="http://schemas.openxmlformats.org/officeDocument/2006/relationships" r:id="rId4007690a9fe24ff95" w:history="1">
        <w:r>
          <w:rPr>
            <w:rStyle w:val="DefaultParagraphFontPHPDOCX"/>
            <w:rFonts w:ascii="Calibri" w:hAnsi="Calibri" w:eastAsia="Calibri" w:cs="Calibri"/>
            <w:color w:val="0000CC"/>
            <w:sz w:val="22"/>
            <w:szCs w:val="22"/>
            <w:u w:val="single" w:color="000000"/>
          </w:rPr>
          <w:t xml:space="preserve">Relocation Scholarship</w:t>
        </w:r>
      </w:hyperlink>
      <w:r>
        <w:rPr>
          <w:rFonts w:ascii="Calibri" w:hAnsi="Calibri" w:eastAsia="Calibri" w:cs="Calibri"/>
          <w:color w:val="000000"/>
          <w:sz w:val="22"/>
          <w:szCs w:val="22"/>
        </w:rPr>
        <w:t xml:space="preserve"> – This is an annual payment to help eligible ABSTUDY or Youth Allowance students with their higher education if they have relocated to, or from, a regional or remote area to study. </w:t>
      </w:r>
    </w:p>
    <w:p>
      <w:pPr>
        <w:widowControl w:val="on"/>
        <w:pBdr/>
        <w:spacing w:before="216" w:after="216" w:line="240" w:lineRule="auto"/>
        <w:ind w:left="0" w:right="0"/>
        <w:jc w:val="left"/>
      </w:pPr>
      <w:hyperlink xmlns:r="http://schemas.openxmlformats.org/officeDocument/2006/relationships" r:id="rId1064690a9fe24ffca" w:history="1">
        <w:r>
          <w:rPr>
            <w:rStyle w:val="DefaultParagraphFontPHPDOCX"/>
            <w:rFonts w:ascii="Calibri" w:hAnsi="Calibri" w:eastAsia="Calibri" w:cs="Calibri"/>
            <w:color w:val="0000CC"/>
            <w:sz w:val="22"/>
            <w:szCs w:val="22"/>
            <w:u w:val="single" w:color="000000"/>
          </w:rPr>
          <w:t xml:space="preserve">Payments and support for Indigenous Australians</w:t>
        </w:r>
      </w:hyperlink>
      <w:r>
        <w:rPr>
          <w:rFonts w:ascii="Calibri" w:hAnsi="Calibri" w:eastAsia="Calibri" w:cs="Calibri"/>
          <w:color w:val="000000"/>
          <w:sz w:val="22"/>
          <w:szCs w:val="22"/>
        </w:rPr>
        <w:t xml:space="preserve"> - You may be eligible if you’re studying or training. </w:t>
      </w:r>
      <w:hyperlink xmlns:r="http://schemas.openxmlformats.org/officeDocument/2006/relationships" r:id="rId1880690a9fe24ffeb" w:history="1">
        <w:r>
          <w:rPr>
            <w:rStyle w:val="DefaultParagraphFontPHPDOCX"/>
            <w:rFonts w:ascii="Calibri" w:hAnsi="Calibri" w:eastAsia="Calibri" w:cs="Calibri"/>
            <w:color w:val="0000CC"/>
            <w:sz w:val="22"/>
            <w:szCs w:val="22"/>
            <w:u w:val="single" w:color="000000"/>
          </w:rPr>
          <w:t xml:space="preserve">ABSTUDY</w:t>
        </w:r>
      </w:hyperlink>
      <w:r>
        <w:rPr>
          <w:rFonts w:ascii="Calibri" w:hAnsi="Calibri" w:eastAsia="Calibri" w:cs="Calibri"/>
          <w:color w:val="000000"/>
          <w:sz w:val="22"/>
          <w:szCs w:val="22"/>
        </w:rPr>
        <w:t xml:space="preserve"> is a group of payments for Aboriginal and Torres Strait Islander students or apprentices.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Corporate Partners in Excellence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QUT's </w:t>
      </w:r>
      <w:hyperlink xmlns:r="http://schemas.openxmlformats.org/officeDocument/2006/relationships" r:id="rId1949690a9fe2519ff" w:history="1">
        <w:r>
          <w:rPr>
            <w:rStyle w:val="DefaultParagraphFontPHPDOCX"/>
            <w:rFonts w:ascii="Calibri" w:hAnsi="Calibri" w:eastAsia="Calibri" w:cs="Calibri"/>
            <w:color w:val="0000CC"/>
            <w:sz w:val="22"/>
            <w:szCs w:val="22"/>
            <w:u w:val="single" w:color="000000"/>
          </w:rPr>
          <w:t xml:space="preserve">Corporate Partners in Excellence (CPIE) Scholarship</w:t>
        </w:r>
      </w:hyperlink>
      <w:r>
        <w:rPr>
          <w:rFonts w:ascii="Calibri" w:hAnsi="Calibri" w:eastAsia="Calibri" w:cs="Calibri"/>
          <w:color w:val="000000"/>
          <w:sz w:val="22"/>
          <w:szCs w:val="22"/>
        </w:rPr>
        <w:t xml:space="preserve">, valued at $42,000, offers students two 15-week internships with QUT corporate partners and automatic membership to the QUT College of Excellence. Applications close  on 12 October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Financial support when leaving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Find out about Australian Government payments and loans you can get when taking the leap to further training (Apprenticeships and Traineeships) or study at university or TAFE. Click </w:t>
      </w:r>
      <w:hyperlink xmlns:r="http://schemas.openxmlformats.org/officeDocument/2006/relationships" r:id="rId9527690a9fe2536c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Main student payments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Extra payments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Payments for moving to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Payments to help with living costs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Payments for study if you have disability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Loans you can apply for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STARTUP-HELP</w:t>
      </w:r>
    </w:p>
    <w:p>
      <w:pPr>
        <w:widowControl w:val="on"/>
        <w:pBdr/>
        <w:spacing w:before="216" w:after="216" w:line="240" w:lineRule="auto"/>
        <w:ind w:left="0" w:right="0"/>
        <w:jc w:val="left"/>
      </w:pPr>
      <w:r>
        <w:rPr>
          <w:rFonts w:ascii="Calibri" w:hAnsi="Calibri" w:eastAsia="Calibri" w:cs="Calibri"/>
          <w:color w:val="000000"/>
          <w:sz w:val="22"/>
          <w:szCs w:val="22"/>
        </w:rPr>
        <w:t xml:space="preserve">A STARTUP-HELP loan from the Australian Government can be used to pay for your studies when you attend university and participate in a Startup Year course. A Startup Year course is an accelerator program course designed to develop a person’s skills, capabilities and connections for startup businesses. For more information on the program, please visit </w:t>
      </w:r>
      <w:hyperlink xmlns:r="http://schemas.openxmlformats.org/officeDocument/2006/relationships" r:id="rId9249690a9fe2564f2" w:history="1">
        <w:r>
          <w:rPr>
            <w:rStyle w:val="DefaultParagraphFontPHPDOCX"/>
            <w:rFonts w:ascii="Calibri" w:hAnsi="Calibri" w:eastAsia="Calibri" w:cs="Calibri"/>
            <w:color w:val="0000CC"/>
            <w:sz w:val="22"/>
            <w:szCs w:val="22"/>
            <w:u w:val="single" w:color="000000"/>
          </w:rPr>
          <w:t xml:space="preserve">Startup Year Program</w:t>
        </w:r>
      </w:hyperlink>
      <w:r>
        <w:rPr>
          <w:rFonts w:ascii="Calibri" w:hAnsi="Calibri" w:eastAsia="Calibri" w:cs="Calibri"/>
          <w:color w:val="000000"/>
          <w:sz w:val="22"/>
          <w:szCs w:val="22"/>
        </w:rPr>
        <w:t xml:space="preserve">. Click </w:t>
      </w:r>
      <w:hyperlink xmlns:r="http://schemas.openxmlformats.org/officeDocument/2006/relationships" r:id="rId1394690a9fe25651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a Startup Year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for a STARTUP-HELP loan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 I apply for a STARTUP-HELP loan?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Indexation of STARTUP-HELP loans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Repayment of STARTUP-HELP loans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UniSQ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Explore what </w:t>
      </w:r>
      <w:hyperlink xmlns:r="http://schemas.openxmlformats.org/officeDocument/2006/relationships" r:id="rId7725690a9fe25906f" w:history="1">
        <w:r>
          <w:rPr>
            <w:rStyle w:val="DefaultParagraphFontPHPDOCX"/>
            <w:rFonts w:ascii="Calibri" w:hAnsi="Calibri" w:eastAsia="Calibri" w:cs="Calibri"/>
            <w:color w:val="0000CC"/>
            <w:sz w:val="22"/>
            <w:szCs w:val="22"/>
            <w:u w:val="single" w:color="000000"/>
          </w:rPr>
          <w:t xml:space="preserve">scholarships</w:t>
        </w:r>
      </w:hyperlink>
      <w:r>
        <w:rPr>
          <w:rFonts w:ascii="Calibri" w:hAnsi="Calibri" w:eastAsia="Calibri" w:cs="Calibri"/>
          <w:color w:val="000000"/>
          <w:sz w:val="22"/>
          <w:szCs w:val="22"/>
        </w:rPr>
        <w:t xml:space="preserve"> the University of Southern Queensland have on offer that you can apply for now as well as those coming soon. You can apply for more than one, so be sure to apply for all that you’re eligible for. Click </w:t>
      </w:r>
      <w:hyperlink xmlns:r="http://schemas.openxmlformats.org/officeDocument/2006/relationships" r:id="rId5607690a9fe25909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 Indigenous Student Success Program.</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Almost half of all students who applied for a UniSC scholarships in Semester 1, 2025 were awarded a scholarship or bursary. Their scholarships and bursaries celebrate different types of skills and support people from all kinds of backgrounds, giving you the freedom to focus on your study. The main round of Semester 1, 2026 scholarship applications will open on 1 September. Check the </w:t>
      </w:r>
      <w:hyperlink xmlns:r="http://schemas.openxmlformats.org/officeDocument/2006/relationships" r:id="rId8730690a9fe25a971" w:history="1">
        <w:r>
          <w:rPr>
            <w:rStyle w:val="DefaultParagraphFontPHPDOCX"/>
            <w:rFonts w:ascii="Calibri" w:hAnsi="Calibri" w:eastAsia="Calibri" w:cs="Calibri"/>
            <w:color w:val="0000CC"/>
            <w:sz w:val="22"/>
            <w:szCs w:val="22"/>
            <w:u w:val="single" w:color="000000"/>
          </w:rPr>
          <w:t xml:space="preserve">Scholarships Finder</w:t>
        </w:r>
      </w:hyperlink>
      <w:r>
        <w:rPr>
          <w:rFonts w:ascii="Calibri" w:hAnsi="Calibri" w:eastAsia="Calibri" w:cs="Calibri"/>
          <w:color w:val="000000"/>
          <w:sz w:val="22"/>
          <w:szCs w:val="22"/>
        </w:rPr>
        <w:t xml:space="preserve"> to see which awards are still open for application.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Westpac Young Technologists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If you’re interested in studying STEM next year, you could consider applying for the </w:t>
      </w:r>
      <w:hyperlink xmlns:r="http://schemas.openxmlformats.org/officeDocument/2006/relationships" r:id="rId6369690a9fe25c437" w:history="1">
        <w:r>
          <w:rPr>
            <w:rStyle w:val="DefaultParagraphFontPHPDOCX"/>
            <w:rFonts w:ascii="Calibri" w:hAnsi="Calibri" w:eastAsia="Calibri" w:cs="Calibri"/>
            <w:color w:val="0000CC"/>
            <w:sz w:val="22"/>
            <w:szCs w:val="22"/>
            <w:u w:val="single" w:color="000000"/>
          </w:rPr>
          <w:t xml:space="preserve">Westpac Young Technologists Scholarship</w:t>
        </w:r>
      </w:hyperlink>
      <w:r>
        <w:rPr>
          <w:rFonts w:ascii="Calibri" w:hAnsi="Calibri" w:eastAsia="Calibri" w:cs="Calibri"/>
          <w:color w:val="000000"/>
          <w:sz w:val="22"/>
          <w:szCs w:val="22"/>
        </w:rPr>
        <w:t xml:space="preserve">. This scholarship is a package that includes up to $15,000 for the cost of studying and/or living expenses. Plus, another $5,000 to get you to Singapore to be part of a week-long Disruptive Leaders Program. Connect with industry leaders and tech experts and get experience in communication, leadership, networking and creating cool tech. Click </w:t>
      </w:r>
      <w:hyperlink xmlns:r="http://schemas.openxmlformats.org/officeDocument/2006/relationships" r:id="rId9706690a9fe25c46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Youth Allowance</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 provides financial help if you’re 24 or younger and a student or an Australian Apprentice, or 21 or younger and looking for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16 to 21 and looking for full time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18 to 24 and studying full time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16 to 24 and doing a full time Australian Apprenticeship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16 to 17 and independent or needing to live away from home to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16 to 17, studying full time and have completed year 12 or equivalent</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808690a9fe25e40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Youth Allowance for students and Australian Apprentices and Youth Allowance for job seekers.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First Nations People</w:t>
      </w:r>
    </w:p>
    <w:p>
      <w:r>
        <w:drawing xmlns:wp="http://schemas.openxmlformats.org/drawingml/2006/wordprocessingDrawing" xmlns:r="http://schemas.openxmlformats.org/officeDocument/2006/relationships">
          <wp:inline distT="0" distB="0" distL="0" distR="0">
            <wp:extent cx="6192000" cy="1094400"/>
            <wp:effectExtent b="0" l="0" r="0" t="0"/>
            <wp:docPr id="47592728" name="name9609690a9fe27033c" descr="First Nations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Nations People"/>
                    <pic:cNvPicPr/>
                  </pic:nvPicPr>
                  <pic:blipFill>
                    <a:blip r:embed="rId9550690a9fe270337"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QUT's Oodgeroo Unit's Centralised Assessment and Selection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QUT's </w:t>
      </w:r>
      <w:hyperlink xmlns:r="http://schemas.openxmlformats.org/officeDocument/2006/relationships" r:id="rId3057690a9fe2727ce" w:history="1">
        <w:r>
          <w:rPr>
            <w:rStyle w:val="DefaultParagraphFontPHPDOCX"/>
            <w:rFonts w:ascii="Calibri" w:hAnsi="Calibri" w:eastAsia="Calibri" w:cs="Calibri"/>
            <w:color w:val="0000CC"/>
            <w:sz w:val="22"/>
            <w:szCs w:val="22"/>
            <w:u w:val="single" w:color="000000"/>
          </w:rPr>
          <w:t xml:space="preserve">Oodgeroo Unit</w:t>
        </w:r>
      </w:hyperlink>
      <w:r>
        <w:rPr>
          <w:rFonts w:ascii="Calibri" w:hAnsi="Calibri" w:eastAsia="Calibri" w:cs="Calibri"/>
          <w:color w:val="000000"/>
          <w:sz w:val="22"/>
          <w:szCs w:val="22"/>
        </w:rPr>
        <w:t xml:space="preserve"> offers the Centralised Assessment and Selection Program (CASP), which can help Australian Aboriginal and Torres Strait Islander applicants get into most courses at QUT. CASP is an admissions pathway where student’s previous study, personal achievements and attributes are assessed in a culturally supportive environment. </w:t>
      </w:r>
      <w:hyperlink xmlns:r="http://schemas.openxmlformats.org/officeDocument/2006/relationships" r:id="rId5603690a9fe272808" w:history="1">
        <w:r>
          <w:rPr>
            <w:rStyle w:val="DefaultParagraphFontPHPDOCX"/>
            <w:rFonts w:ascii="Calibri" w:hAnsi="Calibri" w:eastAsia="Calibri" w:cs="Calibri"/>
            <w:color w:val="0000CC"/>
            <w:sz w:val="22"/>
            <w:szCs w:val="22"/>
            <w:u w:val="single" w:color="000000"/>
          </w:rPr>
          <w:t xml:space="preserve">Check eligibility requirements and how to apply.</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Seeding Strength Grants 2025</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are now open for Seeding Strength Grants 2025, a grant program backing First Nations young people (aged 16–35) who are building movements, fighting injustice and strengthening Blak power. Whether it’s a two-person crew or a grassroots movement with no formal funding, you may be eligible for a Seeding Strength grant. If you’re running a Blak, youth-led campaign, project or movement, you can apply for between $2,000–$50,000 to support work in these key areas: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Truthtelling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Decolonising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Movement building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Global solidarity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Blak Future planning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9889690a9fe27465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Interstate and International</w:t>
      </w:r>
    </w:p>
    <w:p>
      <w:r>
        <w:drawing xmlns:wp="http://schemas.openxmlformats.org/drawingml/2006/wordprocessingDrawing" xmlns:r="http://schemas.openxmlformats.org/officeDocument/2006/relationships">
          <wp:inline distT="0" distB="0" distL="0" distR="0">
            <wp:extent cx="6192000" cy="1094400"/>
            <wp:effectExtent b="0" l="0" r="0" t="0"/>
            <wp:docPr id="67708168" name="name1303690a9fe28ebac" descr="Interstate and Intern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state and International"/>
                    <pic:cNvPicPr/>
                  </pic:nvPicPr>
                  <pic:blipFill>
                    <a:blip r:embed="rId3021690a9fe28eba7"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Crimson Education for OS Study</w:t>
      </w:r>
    </w:p>
    <w:p>
      <w:pPr>
        <w:widowControl w:val="on"/>
        <w:pBdr/>
        <w:spacing w:before="216" w:after="216" w:line="240" w:lineRule="auto"/>
        <w:ind w:left="0" w:right="0"/>
        <w:jc w:val="left"/>
      </w:pPr>
      <w:r>
        <w:rPr>
          <w:rFonts w:ascii="Calibri" w:hAnsi="Calibri" w:eastAsia="Calibri" w:cs="Calibri"/>
          <w:color w:val="000000"/>
          <w:sz w:val="22"/>
          <w:szCs w:val="22"/>
        </w:rPr>
        <w:t xml:space="preserve">Crimson Education is a private provider who assists students with the international college admissions process and could increase your chances of admission to the Ivy League, Oxbridge and other top universities. If you are thinking of studying overseas, you need to do thorough research in order to make a quality and a most appropriate decision for you. Click on the links below to find out more and to register for the following webinars:</w:t>
      </w:r>
    </w:p>
    <w:p>
      <w:pPr>
        <w:widowControl w:val="on"/>
        <w:pBdr/>
        <w:spacing w:before="216" w:after="216" w:line="240" w:lineRule="auto"/>
        <w:ind w:left="0" w:right="0"/>
        <w:jc w:val="left"/>
      </w:pPr>
      <w:r>
        <w:rPr>
          <w:rFonts w:ascii="Calibri" w:hAnsi="Calibri" w:eastAsia="Calibri" w:cs="Calibri"/>
          <w:color w:val="000000"/>
          <w:sz w:val="22"/>
          <w:szCs w:val="22"/>
        </w:rPr>
        <w:t xml:space="preserve">16/09/2025      </w:t>
      </w:r>
      <w:hyperlink xmlns:r="http://schemas.openxmlformats.org/officeDocument/2006/relationships" r:id="rId6304690a9fe291066" w:history="1">
        <w:r>
          <w:rPr>
            <w:rStyle w:val="DefaultParagraphFontPHPDOCX"/>
            <w:rFonts w:ascii="Calibri" w:hAnsi="Calibri" w:eastAsia="Calibri" w:cs="Calibri"/>
            <w:color w:val="0000CC"/>
            <w:sz w:val="22"/>
            <w:szCs w:val="22"/>
            <w:u w:val="single" w:color="000000"/>
          </w:rPr>
          <w:t xml:space="preserve">From ATAR to The USA! Getting Into Top US Universities From Australia</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23/09/2025      </w:t>
      </w:r>
      <w:hyperlink xmlns:r="http://schemas.openxmlformats.org/officeDocument/2006/relationships" r:id="rId3475690a9fe29109b" w:history="1">
        <w:r>
          <w:rPr>
            <w:rStyle w:val="DefaultParagraphFontPHPDOCX"/>
            <w:rFonts w:ascii="Calibri" w:hAnsi="Calibri" w:eastAsia="Calibri" w:cs="Calibri"/>
            <w:color w:val="0000CC"/>
            <w:sz w:val="22"/>
            <w:szCs w:val="22"/>
            <w:u w:val="single" w:color="000000"/>
          </w:rPr>
          <w:t xml:space="preserve">Australia or Overseas: Top Australian Universities vs. US/UK Universities</w:t>
        </w:r>
      </w:hyperlink>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Post School Info</w:t>
      </w:r>
    </w:p>
    <w:p>
      <w:r>
        <w:drawing xmlns:wp="http://schemas.openxmlformats.org/drawingml/2006/wordprocessingDrawing" xmlns:r="http://schemas.openxmlformats.org/officeDocument/2006/relationships">
          <wp:inline distT="0" distB="0" distL="0" distR="0">
            <wp:extent cx="6192000" cy="1094400"/>
            <wp:effectExtent b="0" l="0" r="0" t="0"/>
            <wp:docPr id="87772005" name="name1774690a9fe2b79a6" descr="Post School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 School Info"/>
                    <pic:cNvPicPr/>
                  </pic:nvPicPr>
                  <pic:blipFill>
                    <a:blip r:embed="rId7052690a9fe2b79a1"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School Leaver Information Kit</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 has put together an information kit that provides you with options after school. Click </w:t>
      </w:r>
      <w:hyperlink xmlns:r="http://schemas.openxmlformats.org/officeDocument/2006/relationships" r:id="rId7915690a9fe2b9ba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Ideas for when school ends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want time to think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want to learn more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learn by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do classes. You learn a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Money to study. Help you can get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Money to live. You can get help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want a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To get a job. Things you must do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feel bad. Who can help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Websites to help you</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Private Provider Updates</w:t>
      </w:r>
    </w:p>
    <w:p>
      <w:r>
        <w:drawing xmlns:wp="http://schemas.openxmlformats.org/drawingml/2006/wordprocessingDrawing" xmlns:r="http://schemas.openxmlformats.org/officeDocument/2006/relationships">
          <wp:inline distT="0" distB="0" distL="0" distR="0">
            <wp:extent cx="6192000" cy="1094400"/>
            <wp:effectExtent b="0" l="0" r="0" t="0"/>
            <wp:docPr id="34454291" name="name2763690a9fe2cc687" descr="Private Provider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vate Provider Updates"/>
                    <pic:cNvPicPr/>
                  </pic:nvPicPr>
                  <pic:blipFill>
                    <a:blip r:embed="rId5277690a9fe2cc68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Film, TV and Radio School (AFTRS)</w:t>
      </w:r>
    </w:p>
    <w:p>
      <w:pPr>
        <w:widowControl w:val="on"/>
        <w:pBdr/>
        <w:spacing w:before="216" w:after="216" w:line="240" w:lineRule="auto"/>
        <w:ind w:left="0" w:right="0"/>
        <w:jc w:val="left"/>
      </w:pPr>
      <w:r>
        <w:rPr>
          <w:rFonts w:ascii="Calibri" w:hAnsi="Calibri" w:eastAsia="Calibri" w:cs="Calibri"/>
          <w:color w:val="000000"/>
          <w:sz w:val="22"/>
          <w:szCs w:val="22"/>
        </w:rPr>
        <w:t xml:space="preserve">The following short courses are being offered by AFTRS through in person and online courses:</w:t>
      </w:r>
    </w:p>
    <w:p>
      <w:pPr>
        <w:widowControl w:val="on"/>
        <w:pBdr/>
        <w:spacing w:before="216" w:after="216" w:line="240" w:lineRule="auto"/>
        <w:ind w:left="0" w:right="0"/>
        <w:jc w:val="left"/>
      </w:pPr>
      <w:hyperlink xmlns:r="http://schemas.openxmlformats.org/officeDocument/2006/relationships" r:id="rId5285690a9fe2cf2f3" w:history="1">
        <w:r>
          <w:rPr>
            <w:rStyle w:val="DefaultParagraphFontPHPDOCX"/>
            <w:rFonts w:ascii="Calibri" w:hAnsi="Calibri" w:eastAsia="Calibri" w:cs="Calibri"/>
            <w:color w:val="0000CC"/>
            <w:sz w:val="22"/>
            <w:szCs w:val="22"/>
            <w:u w:val="single" w:color="000000"/>
          </w:rPr>
          <w:t xml:space="preserve">Videomaking Intensive</w:t>
        </w:r>
      </w:hyperlink>
      <w:r>
        <w:rPr>
          <w:rFonts w:ascii="Calibri" w:hAnsi="Calibri" w:eastAsia="Calibri" w:cs="Calibri"/>
          <w:color w:val="000000"/>
          <w:sz w:val="22"/>
          <w:szCs w:val="22"/>
        </w:rPr>
        <w:t xml:space="preserve"> | 22 Sept to 26 Sept | AFTRS </w:t>
      </w:r>
    </w:p>
    <w:p>
      <w:pPr>
        <w:widowControl w:val="on"/>
        <w:pBdr/>
        <w:spacing w:before="216" w:after="216" w:line="240" w:lineRule="auto"/>
        <w:ind w:left="0" w:right="0"/>
        <w:jc w:val="left"/>
      </w:pPr>
      <w:hyperlink xmlns:r="http://schemas.openxmlformats.org/officeDocument/2006/relationships" r:id="rId3471690a9fe2cf32c" w:history="1">
        <w:r>
          <w:rPr>
            <w:rStyle w:val="DefaultParagraphFontPHPDOCX"/>
            <w:rFonts w:ascii="Calibri" w:hAnsi="Calibri" w:eastAsia="Calibri" w:cs="Calibri"/>
            <w:color w:val="0000CC"/>
            <w:sz w:val="22"/>
            <w:szCs w:val="22"/>
            <w:u w:val="single" w:color="000000"/>
          </w:rPr>
          <w:t xml:space="preserve">Production Accounting Intensive</w:t>
        </w:r>
      </w:hyperlink>
      <w:r>
        <w:rPr>
          <w:rFonts w:ascii="Calibri" w:hAnsi="Calibri" w:eastAsia="Calibri" w:cs="Calibri"/>
          <w:color w:val="000000"/>
          <w:sz w:val="22"/>
          <w:szCs w:val="22"/>
        </w:rPr>
        <w:t xml:space="preserve"> | 22 Sept to 26 Sept| AFTRS </w:t>
      </w:r>
    </w:p>
    <w:p>
      <w:pPr>
        <w:widowControl w:val="on"/>
        <w:pBdr/>
        <w:spacing w:before="216" w:after="216" w:line="240" w:lineRule="auto"/>
        <w:ind w:left="0" w:right="0"/>
        <w:jc w:val="left"/>
      </w:pPr>
      <w:hyperlink xmlns:r="http://schemas.openxmlformats.org/officeDocument/2006/relationships" r:id="rId7834690a9fe2cf35a" w:history="1">
        <w:r>
          <w:rPr>
            <w:rStyle w:val="DefaultParagraphFontPHPDOCX"/>
            <w:rFonts w:ascii="Calibri" w:hAnsi="Calibri" w:eastAsia="Calibri" w:cs="Calibri"/>
            <w:color w:val="0000CC"/>
            <w:sz w:val="22"/>
            <w:szCs w:val="22"/>
            <w:u w:val="single" w:color="000000"/>
          </w:rPr>
          <w:t xml:space="preserve">Camera and Sound Workshop</w:t>
        </w:r>
      </w:hyperlink>
      <w:r>
        <w:rPr>
          <w:rFonts w:ascii="Calibri" w:hAnsi="Calibri" w:eastAsia="Calibri" w:cs="Calibri"/>
          <w:color w:val="000000"/>
          <w:sz w:val="22"/>
          <w:szCs w:val="22"/>
        </w:rPr>
        <w:t xml:space="preserve"> | 25 Sept to 26 Sept | AFTRS </w:t>
      </w:r>
    </w:p>
    <w:p>
      <w:pPr>
        <w:widowControl w:val="on"/>
        <w:pBdr/>
        <w:spacing w:before="216" w:after="216" w:line="240" w:lineRule="auto"/>
        <w:ind w:left="0" w:right="0"/>
        <w:jc w:val="left"/>
      </w:pPr>
      <w:hyperlink xmlns:r="http://schemas.openxmlformats.org/officeDocument/2006/relationships" r:id="rId8239690a9fe2cf387" w:history="1">
        <w:r>
          <w:rPr>
            <w:rStyle w:val="DefaultParagraphFontPHPDOCX"/>
            <w:rFonts w:ascii="Calibri" w:hAnsi="Calibri" w:eastAsia="Calibri" w:cs="Calibri"/>
            <w:color w:val="0000CC"/>
            <w:sz w:val="22"/>
            <w:szCs w:val="22"/>
            <w:u w:val="single" w:color="000000"/>
          </w:rPr>
          <w:t xml:space="preserve">Mobile Content Creation</w:t>
        </w:r>
      </w:hyperlink>
      <w:r>
        <w:rPr>
          <w:rFonts w:ascii="Calibri" w:hAnsi="Calibri" w:eastAsia="Calibri" w:cs="Calibri"/>
          <w:color w:val="000000"/>
          <w:sz w:val="22"/>
          <w:szCs w:val="22"/>
        </w:rPr>
        <w:t xml:space="preserve"> | Dates from 1 Oct 29 Oct | Online </w:t>
      </w:r>
    </w:p>
    <w:p>
      <w:pPr>
        <w:widowControl w:val="on"/>
        <w:pBdr/>
        <w:spacing w:before="216" w:after="216" w:line="240" w:lineRule="auto"/>
        <w:ind w:left="0" w:right="0"/>
        <w:jc w:val="left"/>
      </w:pPr>
      <w:hyperlink xmlns:r="http://schemas.openxmlformats.org/officeDocument/2006/relationships" r:id="rId5602690a9fe2cf3b2" w:history="1">
        <w:r>
          <w:rPr>
            <w:rStyle w:val="DefaultParagraphFontPHPDOCX"/>
            <w:rFonts w:ascii="Calibri" w:hAnsi="Calibri" w:eastAsia="Calibri" w:cs="Calibri"/>
            <w:color w:val="0000CC"/>
            <w:sz w:val="22"/>
            <w:szCs w:val="22"/>
            <w:u w:val="single" w:color="000000"/>
          </w:rPr>
          <w:t xml:space="preserve">Creating a TV Series Bootcamp</w:t>
        </w:r>
      </w:hyperlink>
      <w:r>
        <w:rPr>
          <w:rFonts w:ascii="Calibri" w:hAnsi="Calibri" w:eastAsia="Calibri" w:cs="Calibri"/>
          <w:color w:val="000000"/>
          <w:sz w:val="22"/>
          <w:szCs w:val="22"/>
        </w:rPr>
        <w:t xml:space="preserve"> | 6 Oct to 14 Dec | Online </w:t>
      </w:r>
    </w:p>
    <w:p>
      <w:pPr>
        <w:widowControl w:val="on"/>
        <w:pBdr/>
        <w:spacing w:before="216" w:after="216" w:line="240" w:lineRule="auto"/>
        <w:ind w:left="0" w:right="0"/>
        <w:jc w:val="left"/>
      </w:pPr>
      <w:hyperlink xmlns:r="http://schemas.openxmlformats.org/officeDocument/2006/relationships" r:id="rId2042690a9fe2cf3dc" w:history="1">
        <w:r>
          <w:rPr>
            <w:rStyle w:val="DefaultParagraphFontPHPDOCX"/>
            <w:rFonts w:ascii="Calibri" w:hAnsi="Calibri" w:eastAsia="Calibri" w:cs="Calibri"/>
            <w:color w:val="0000CC"/>
            <w:sz w:val="22"/>
            <w:szCs w:val="22"/>
            <w:u w:val="single" w:color="000000"/>
          </w:rPr>
          <w:t xml:space="preserve">Podcasting For Your Brand</w:t>
        </w:r>
      </w:hyperlink>
      <w:r>
        <w:rPr>
          <w:rFonts w:ascii="Calibri" w:hAnsi="Calibri" w:eastAsia="Calibri" w:cs="Calibri"/>
          <w:color w:val="000000"/>
          <w:sz w:val="22"/>
          <w:szCs w:val="22"/>
        </w:rPr>
        <w:t xml:space="preserve"> | 7 Oct to 21 Oct | Online </w:t>
      </w:r>
    </w:p>
    <w:p>
      <w:pPr>
        <w:widowControl w:val="on"/>
        <w:pBdr/>
        <w:spacing w:before="216" w:after="216" w:line="240" w:lineRule="auto"/>
        <w:ind w:left="0" w:right="0"/>
        <w:jc w:val="left"/>
      </w:pPr>
      <w:hyperlink xmlns:r="http://schemas.openxmlformats.org/officeDocument/2006/relationships" r:id="rId1217690a9fe2cf405" w:history="1">
        <w:r>
          <w:rPr>
            <w:rStyle w:val="DefaultParagraphFontPHPDOCX"/>
            <w:rFonts w:ascii="Calibri" w:hAnsi="Calibri" w:eastAsia="Calibri" w:cs="Calibri"/>
            <w:color w:val="0000CC"/>
            <w:sz w:val="22"/>
            <w:szCs w:val="22"/>
            <w:u w:val="single" w:color="000000"/>
          </w:rPr>
          <w:t xml:space="preserve">Screenwriting for Film Bootcamp</w:t>
        </w:r>
      </w:hyperlink>
      <w:r>
        <w:rPr>
          <w:rFonts w:ascii="Calibri" w:hAnsi="Calibri" w:eastAsia="Calibri" w:cs="Calibri"/>
          <w:color w:val="000000"/>
          <w:sz w:val="22"/>
          <w:szCs w:val="22"/>
        </w:rPr>
        <w:t xml:space="preserve"> | Dates frin 13 Oct to21 Dec| Online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Jazz Music Institute: September 2025 and Summer 2026 Jazz Clinics</w:t>
      </w:r>
    </w:p>
    <w:p>
      <w:pPr>
        <w:widowControl w:val="on"/>
        <w:pBdr/>
        <w:spacing w:before="216" w:after="216" w:line="240" w:lineRule="auto"/>
        <w:ind w:left="0" w:right="0"/>
        <w:jc w:val="left"/>
      </w:pPr>
      <w:r>
        <w:rPr>
          <w:rFonts w:ascii="Calibri" w:hAnsi="Calibri" w:eastAsia="Calibri" w:cs="Calibri"/>
          <w:color w:val="000000"/>
          <w:sz w:val="22"/>
          <w:szCs w:val="22"/>
        </w:rPr>
        <w:t xml:space="preserve">The clinics are a short course in jazz performance delivered by JMI’s esteemed faculty. Ideal for anyone looking to either start learning how to play jazz or build upon the knowledge they already have. They are delivered in a fun and relaxed environment conducive to learning and growth and are perfect for musicians of all ages and abilities, from young musicians looking for extra musical development to mature age musicians looking to spark their passion for jazz. Clinics are run from 26 - 28 September 2025 and in January 2026. Click </w:t>
      </w:r>
      <w:hyperlink xmlns:r="http://schemas.openxmlformats.org/officeDocument/2006/relationships" r:id="rId5673690a9fe2d0e4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Creative Media Institute opportunities</w:t>
      </w:r>
    </w:p>
    <w:p>
      <w:pPr>
        <w:widowControl w:val="on"/>
        <w:pBdr/>
        <w:spacing w:before="216" w:after="216" w:line="240" w:lineRule="auto"/>
        <w:ind w:left="0" w:right="0"/>
        <w:jc w:val="left"/>
      </w:pPr>
      <w:r>
        <w:rPr>
          <w:rFonts w:ascii="Calibri" w:hAnsi="Calibri" w:eastAsia="Calibri" w:cs="Calibri"/>
          <w:color w:val="000000"/>
          <w:sz w:val="22"/>
          <w:szCs w:val="22"/>
        </w:rPr>
        <w:t xml:space="preserve">SAE Creative Media Institute offers courses in a wide range of creative arts that may be of interest to you including:</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445690a9fe2d2fb6" w:history="1">
        <w:r>
          <w:rPr>
            <w:rStyle w:val="DefaultParagraphFontPHPDOCX"/>
            <w:rFonts w:ascii="Calibri" w:hAnsi="Calibri" w:eastAsia="Calibri" w:cs="Calibri"/>
            <w:color w:val="0000CC"/>
            <w:sz w:val="22"/>
            <w:szCs w:val="22"/>
            <w:u w:val="single" w:color="000000"/>
          </w:rPr>
          <w:t xml:space="preserve">Animation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775690a9fe2d2ff7" w:history="1">
        <w:r>
          <w:rPr>
            <w:rStyle w:val="DefaultParagraphFontPHPDOCX"/>
            <w:rFonts w:ascii="Calibri" w:hAnsi="Calibri" w:eastAsia="Calibri" w:cs="Calibri"/>
            <w:color w:val="0000CC"/>
            <w:sz w:val="22"/>
            <w:szCs w:val="22"/>
            <w:u w:val="single" w:color="000000"/>
          </w:rPr>
          <w:t xml:space="preserve">Audio</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219690a9fe2d3020" w:history="1">
        <w:r>
          <w:rPr>
            <w:rStyle w:val="DefaultParagraphFontPHPDOCX"/>
            <w:rFonts w:ascii="Calibri" w:hAnsi="Calibri" w:eastAsia="Calibri" w:cs="Calibri"/>
            <w:color w:val="0000CC"/>
            <w:sz w:val="22"/>
            <w:szCs w:val="22"/>
            <w:u w:val="single" w:color="000000"/>
          </w:rPr>
          <w:t xml:space="preserve">Creative Industries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034690a9fe2d3045" w:history="1">
        <w:r>
          <w:rPr>
            <w:rStyle w:val="DefaultParagraphFontPHPDOCX"/>
            <w:rFonts w:ascii="Calibri" w:hAnsi="Calibri" w:eastAsia="Calibri" w:cs="Calibri"/>
            <w:color w:val="0000CC"/>
            <w:sz w:val="22"/>
            <w:szCs w:val="22"/>
            <w:u w:val="single" w:color="000000"/>
          </w:rPr>
          <w:t xml:space="preserve">Creative Technologies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223690a9fe2d3069" w:history="1">
        <w:r>
          <w:rPr>
            <w:rStyle w:val="DefaultParagraphFontPHPDOCX"/>
            <w:rFonts w:ascii="Calibri" w:hAnsi="Calibri" w:eastAsia="Calibri" w:cs="Calibri"/>
            <w:color w:val="0000CC"/>
            <w:sz w:val="22"/>
            <w:szCs w:val="22"/>
            <w:u w:val="single" w:color="000000"/>
          </w:rPr>
          <w:t xml:space="preserve">Design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261690a9fe2d308b" w:history="1">
        <w:r>
          <w:rPr>
            <w:rStyle w:val="DefaultParagraphFontPHPDOCX"/>
            <w:rFonts w:ascii="Calibri" w:hAnsi="Calibri" w:eastAsia="Calibri" w:cs="Calibri"/>
            <w:color w:val="0000CC"/>
            <w:sz w:val="22"/>
            <w:szCs w:val="22"/>
            <w:u w:val="single" w:color="000000"/>
          </w:rPr>
          <w:t xml:space="preserve">Film</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624690a9fe2d30ad" w:history="1">
        <w:r>
          <w:rPr>
            <w:rStyle w:val="DefaultParagraphFontPHPDOCX"/>
            <w:rFonts w:ascii="Calibri" w:hAnsi="Calibri" w:eastAsia="Calibri" w:cs="Calibri"/>
            <w:color w:val="0000CC"/>
            <w:sz w:val="22"/>
            <w:szCs w:val="22"/>
            <w:u w:val="single" w:color="000000"/>
          </w:rPr>
          <w:t xml:space="preserve">Games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637690a9fe2d30cf" w:history="1">
        <w:r>
          <w:rPr>
            <w:rStyle w:val="DefaultParagraphFontPHPDOCX"/>
            <w:rFonts w:ascii="Calibri" w:hAnsi="Calibri" w:eastAsia="Calibri" w:cs="Calibri"/>
            <w:color w:val="0000CC"/>
            <w:sz w:val="22"/>
            <w:szCs w:val="22"/>
            <w:u w:val="single" w:color="000000"/>
          </w:rPr>
          <w:t xml:space="preserve">Music</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5762690a9fe2d30f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SAE University College.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 Scholarships &amp; Bursaries</w:t>
      </w:r>
    </w:p>
    <w:p>
      <w:pPr>
        <w:widowControl w:val="on"/>
        <w:pBdr/>
        <w:spacing w:before="216" w:after="216" w:line="240" w:lineRule="auto"/>
        <w:ind w:left="0" w:right="0"/>
        <w:jc w:val="left"/>
      </w:pPr>
      <w:r>
        <w:rPr>
          <w:rFonts w:ascii="Calibri" w:hAnsi="Calibri" w:eastAsia="Calibri" w:cs="Calibri"/>
          <w:color w:val="000000"/>
          <w:sz w:val="22"/>
          <w:szCs w:val="22"/>
        </w:rPr>
        <w:t xml:space="preserve">SAE offers a wide range of scholarships and bursaries to support passionate and talented students as they begin their creative journey. Designed to make study more accessible, these opportunities recognise excellence, leadership and potential across disciplines such as Animation, Audio, Film, Games, Music, Design, VFX, Computer Science, and Creative Industries. Click </w:t>
      </w:r>
      <w:hyperlink xmlns:r="http://schemas.openxmlformats.org/officeDocument/2006/relationships" r:id="rId4053690a9fe2d603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College's Create for a Day: One Day, Endless Ideas</w:t>
      </w:r>
    </w:p>
    <w:p>
      <w:pPr>
        <w:widowControl w:val="on"/>
        <w:pBdr/>
        <w:spacing w:before="216" w:after="216" w:line="240" w:lineRule="auto"/>
        <w:ind w:left="0" w:right="0"/>
        <w:jc w:val="left"/>
      </w:pPr>
      <w:r>
        <w:rPr>
          <w:rFonts w:ascii="Calibri" w:hAnsi="Calibri" w:eastAsia="Calibri" w:cs="Calibri"/>
          <w:color w:val="000000"/>
          <w:sz w:val="22"/>
          <w:szCs w:val="22"/>
        </w:rPr>
        <w:t xml:space="preserve">Open to students in Year 10 and above </w:t>
      </w:r>
      <w:r>
        <w:rPr>
          <w:rFonts w:ascii="Calibri" w:hAnsi="Calibri" w:eastAsia="Calibri" w:cs="Calibri"/>
          <w:i/>
          <w:iCs/>
          <w:color w:val="000000"/>
          <w:sz w:val="22"/>
          <w:szCs w:val="22"/>
        </w:rPr>
        <w:t xml:space="preserve">Create for a Day</w:t>
      </w:r>
      <w:r>
        <w:rPr>
          <w:rFonts w:ascii="Calibri" w:hAnsi="Calibri" w:eastAsia="Calibri" w:cs="Calibri"/>
          <w:color w:val="000000"/>
          <w:sz w:val="22"/>
          <w:szCs w:val="22"/>
        </w:rPr>
        <w:t xml:space="preserve"> is your chance to experience life as an SAE University College student in a one-day, hands-on workshop across Animation, Audio, Film, Games, Music or Design. Guided by industry experts and using cutting-edge facilities, you’ll collaborate with like-minded peers while building your own creative project. It includes practical skills, collaboration, a certificate of participation and lunch on the day. Spaces are limited, so don’t miss your chance to create, learn, and get inspired! You can attend on either 20 September or 11 October. Click </w:t>
      </w:r>
      <w:hyperlink xmlns:r="http://schemas.openxmlformats.org/officeDocument/2006/relationships" r:id="rId2908690a9fe2d7a4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Skills Diploma of Agribusiness Management</w:t>
      </w:r>
    </w:p>
    <w:p>
      <w:pPr>
        <w:widowControl w:val="on"/>
        <w:pBdr/>
        <w:spacing w:before="216" w:after="216" w:line="240" w:lineRule="auto"/>
        <w:ind w:left="0" w:right="0"/>
        <w:jc w:val="left"/>
      </w:pPr>
      <w:r>
        <w:rPr>
          <w:rFonts w:ascii="Calibri" w:hAnsi="Calibri" w:eastAsia="Calibri" w:cs="Calibri"/>
          <w:color w:val="000000"/>
          <w:sz w:val="22"/>
          <w:szCs w:val="22"/>
        </w:rPr>
        <w:t xml:space="preserve">UQ Skills offers applied education and training programs that will equip you with the high-calibre skills you need to work in agriculture and rural operations. They deliver nationally accredited and unaccredited training online, face to face at UQ's Gatton and St Lucia campuses and at partnership locations Australia wide. They offer courses in the following study areas: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869690a9fe2d9b1d" w:history="1">
        <w:r>
          <w:rPr>
            <w:rStyle w:val="DefaultParagraphFontPHPDOCX"/>
            <w:rFonts w:ascii="Calibri" w:hAnsi="Calibri" w:eastAsia="Calibri" w:cs="Calibri"/>
            <w:color w:val="0000CC"/>
            <w:sz w:val="22"/>
            <w:szCs w:val="22"/>
            <w:u w:val="single" w:color="000000"/>
          </w:rPr>
          <w:t xml:space="preserve">​Agriculture and rural operations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261690a9fe2d9b4d" w:history="1">
        <w:r>
          <w:rPr>
            <w:rStyle w:val="DefaultParagraphFontPHPDOCX"/>
            <w:rFonts w:ascii="Calibri" w:hAnsi="Calibri" w:eastAsia="Calibri" w:cs="Calibri"/>
            <w:color w:val="0000CC"/>
            <w:sz w:val="22"/>
            <w:szCs w:val="22"/>
            <w:u w:val="single" w:color="000000"/>
          </w:rPr>
          <w:t xml:space="preserve">Business and leadership</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981690a9fe2d9b73" w:history="1">
        <w:r>
          <w:rPr>
            <w:rStyle w:val="DefaultParagraphFontPHPDOCX"/>
            <w:rFonts w:ascii="Calibri" w:hAnsi="Calibri" w:eastAsia="Calibri" w:cs="Calibri"/>
            <w:color w:val="0000CC"/>
            <w:sz w:val="22"/>
            <w:szCs w:val="22"/>
            <w:u w:val="single" w:color="000000"/>
          </w:rPr>
          <w:t xml:space="preserve">Health</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427690a9fe2d9b97" w:history="1">
        <w:r>
          <w:rPr>
            <w:rStyle w:val="DefaultParagraphFontPHPDOCX"/>
            <w:rFonts w:ascii="Calibri" w:hAnsi="Calibri" w:eastAsia="Calibri" w:cs="Calibri"/>
            <w:color w:val="0000CC"/>
            <w:sz w:val="22"/>
            <w:szCs w:val="22"/>
            <w:u w:val="single" w:color="000000"/>
          </w:rPr>
          <w:t xml:space="preserve">Information technology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452690a9fe2d9bba" w:history="1">
        <w:r>
          <w:rPr>
            <w:rStyle w:val="DefaultParagraphFontPHPDOCX"/>
            <w:rFonts w:ascii="Calibri" w:hAnsi="Calibri" w:eastAsia="Calibri" w:cs="Calibri"/>
            <w:color w:val="0000CC"/>
            <w:sz w:val="22"/>
            <w:szCs w:val="22"/>
            <w:u w:val="single" w:color="000000"/>
          </w:rPr>
          <w:t xml:space="preserve">Maritime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087690a9fe2d9bdc" w:history="1">
        <w:r>
          <w:rPr>
            <w:rStyle w:val="DefaultParagraphFontPHPDOCX"/>
            <w:rFonts w:ascii="Calibri" w:hAnsi="Calibri" w:eastAsia="Calibri" w:cs="Calibri"/>
            <w:color w:val="0000CC"/>
            <w:sz w:val="22"/>
            <w:szCs w:val="22"/>
            <w:u w:val="single" w:color="000000"/>
          </w:rPr>
          <w:t xml:space="preserve">Animal and veterinary care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495690a9fe2d9bff" w:history="1">
        <w:r>
          <w:rPr>
            <w:rStyle w:val="DefaultParagraphFontPHPDOCX"/>
            <w:rFonts w:ascii="Calibri" w:hAnsi="Calibri" w:eastAsia="Calibri" w:cs="Calibri"/>
            <w:color w:val="0000CC"/>
            <w:sz w:val="22"/>
            <w:szCs w:val="22"/>
            <w:u w:val="single" w:color="000000"/>
          </w:rPr>
          <w:t xml:space="preserve">Manufacturing </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087690a9fe2d9c21" w:history="1">
        <w:r>
          <w:rPr>
            <w:rStyle w:val="DefaultParagraphFontPHPDOCX"/>
            <w:rFonts w:ascii="Calibri" w:hAnsi="Calibri" w:eastAsia="Calibri" w:cs="Calibri"/>
            <w:color w:val="0000CC"/>
            <w:sz w:val="22"/>
            <w:szCs w:val="22"/>
            <w:u w:val="single" w:color="000000"/>
          </w:rPr>
          <w:t xml:space="preserve">Maritime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111690a9fe2d9c43" w:history="1">
        <w:r>
          <w:rPr>
            <w:rStyle w:val="DefaultParagraphFontPHPDOCX"/>
            <w:rFonts w:ascii="Calibri" w:hAnsi="Calibri" w:eastAsia="Calibri" w:cs="Calibri"/>
            <w:color w:val="0000CC"/>
            <w:sz w:val="22"/>
            <w:szCs w:val="22"/>
            <w:u w:val="single" w:color="000000"/>
          </w:rPr>
          <w:t xml:space="preserve">Traineeships</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3214690a9fe2d9c7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Project, Leadership and Entrepreneur Opportunities</w:t>
      </w:r>
    </w:p>
    <w:p>
      <w:r>
        <w:drawing xmlns:wp="http://schemas.openxmlformats.org/drawingml/2006/wordprocessingDrawing" xmlns:r="http://schemas.openxmlformats.org/officeDocument/2006/relationships">
          <wp:inline distT="0" distB="0" distL="0" distR="0">
            <wp:extent cx="6192000" cy="1094400"/>
            <wp:effectExtent b="0" l="0" r="0" t="0"/>
            <wp:docPr id="74213290" name="name2417690a9fe30d472" descr="Project, Leadership and Entrepreneur Opportun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 Leadership and Entrepreneur Opportunities"/>
                    <pic:cNvPicPr/>
                  </pic:nvPicPr>
                  <pic:blipFill>
                    <a:blip r:embed="rId6373690a9fe30d46d"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Uni's Young Conservatorium music 2026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Uni's comprehensive pre-tertiary programs continue to produce young musicians of the highest calibre. Young Conservatorium recognises talent and engages young musicians through to adulthood. All their ensembles, classes and individual tuition are held at the Queensland Conservatorium. Applications for 2026 are now open and close on 29 September 2025. Click </w:t>
      </w:r>
      <w:hyperlink xmlns:r="http://schemas.openxmlformats.org/officeDocument/2006/relationships" r:id="rId6082690a9fe30f5a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the 2026 Young Conservatorium brochure.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QTAC and Tertiary Entry</w:t>
      </w:r>
    </w:p>
    <w:p>
      <w:r>
        <w:drawing xmlns:wp="http://schemas.openxmlformats.org/drawingml/2006/wordprocessingDrawing" xmlns:r="http://schemas.openxmlformats.org/officeDocument/2006/relationships">
          <wp:inline distT="0" distB="0" distL="0" distR="0">
            <wp:extent cx="6192000" cy="1094400"/>
            <wp:effectExtent b="0" l="0" r="0" t="0"/>
            <wp:docPr id="63844335" name="name1395690a9fe320427" descr="QTAC and Tertiary E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TAC and Tertiary Entry"/>
                    <pic:cNvPicPr/>
                  </pic:nvPicPr>
                  <pic:blipFill>
                    <a:blip r:embed="rId1381690a9fe32041c"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DON'T MISS THE QTAC APPLICATION EARLY BIRD DATE!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30 September is the QTAC Early BIrd application closing date</w:t>
      </w:r>
      <w:r>
        <w:rPr>
          <w:rFonts w:ascii="Calibri" w:hAnsi="Calibri" w:eastAsia="Calibri" w:cs="Calibri"/>
          <w:color w:val="000000"/>
          <w:sz w:val="22"/>
          <w:szCs w:val="22"/>
        </w:rPr>
        <w:t xml:space="preserve">. When you register by this date, your application will cost $70. If you miss this date, your application will cost you $150! If you are paying with a Debit card it is best to pay before 25 September to make sure that QTAC receives your payment by 30 September.</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still uncertain about your course preferences, it is best to put in an application even if it is only one preference so you get the Early Bird discount. Your application fee comes with 3 free change sessions so you can always go back into your application and update your preferences. Click </w:t>
      </w:r>
      <w:hyperlink xmlns:r="http://schemas.openxmlformats.org/officeDocument/2006/relationships" r:id="rId3621690a9fe32282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Educational Access Scheme (EAS)</w:t>
      </w:r>
    </w:p>
    <w:p>
      <w:pPr>
        <w:widowControl w:val="on"/>
        <w:pBdr/>
        <w:spacing w:before="216" w:after="216" w:line="240" w:lineRule="auto"/>
        <w:ind w:left="0" w:right="0"/>
        <w:jc w:val="left"/>
      </w:pPr>
      <w:r>
        <w:rPr>
          <w:rFonts w:ascii="Calibri" w:hAnsi="Calibri" w:eastAsia="Calibri" w:cs="Calibri"/>
          <w:color w:val="000000"/>
          <w:sz w:val="22"/>
          <w:szCs w:val="22"/>
        </w:rPr>
        <w:t xml:space="preserve">EAS can assist if you have faced challenging circumstances that have affected your most recent schooling or study experience. It supports you by levelling the playing field to give you a better chance to compete for tertiary study. All applicant information is treated with strict confidentiality and care. EAS can assist you with: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Financial Hardship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Home Environment and Responsibilities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English Language Difficulty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Personal Illness or Disability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 Environment</w:t>
      </w:r>
    </w:p>
    <w:p>
      <w:pPr>
        <w:widowControl w:val="on"/>
        <w:pBdr/>
        <w:spacing w:before="216" w:after="216" w:line="240" w:lineRule="auto"/>
        <w:ind w:left="0" w:right="0"/>
        <w:jc w:val="left"/>
      </w:pPr>
      <w:r>
        <w:rPr>
          <w:rFonts w:ascii="Calibri" w:hAnsi="Calibri" w:eastAsia="Calibri" w:cs="Calibri"/>
          <w:color w:val="000000"/>
          <w:sz w:val="22"/>
          <w:szCs w:val="22"/>
        </w:rPr>
        <w:t xml:space="preserve">If your EAS application is successful, you may receive adjustments to your QTAC selection rank. This can help you compete for tertiary study on a more equal basis. If you are eligible for the Financial Hardship category, you may also get financial assistance from institutions, such as scholarships or bursaries. Click </w:t>
      </w:r>
      <w:hyperlink xmlns:r="http://schemas.openxmlformats.org/officeDocument/2006/relationships" r:id="rId3611690a9fe324f7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(scroll down) for more information and individual category cover sheets which need to be completed and uploaded into your QTAC application.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International Baccalaureate (IB) Studies</w:t>
      </w:r>
    </w:p>
    <w:p>
      <w:pPr>
        <w:widowControl w:val="on"/>
        <w:pBdr/>
        <w:spacing w:before="216" w:after="216" w:line="240" w:lineRule="auto"/>
        <w:ind w:left="0" w:right="0"/>
        <w:jc w:val="left"/>
      </w:pPr>
      <w:r>
        <w:rPr>
          <w:rFonts w:ascii="Calibri" w:hAnsi="Calibri" w:eastAsia="Calibri" w:cs="Calibri"/>
          <w:color w:val="000000"/>
          <w:sz w:val="22"/>
          <w:szCs w:val="22"/>
        </w:rPr>
        <w:t xml:space="preserve">QTAC Institutions can accept the International Baccalaureate (IB) Diploma as equivalent to an Australian Year 12 qualification. To facilitate comparisons for selection purposes, QTAC converts the IB Diploma score to a QTAC Selection Rank, similar to an ATAR. IB Diploma results range between 24 and 45 and are mapped to an IB Admissions Score (IBAS) to allow IB Diploma students to be considered for tertiary places alongside their QCE counterparts. This ATAR-like rank is known as the National ATAR because it is a national conversion which combines student data gathered from across all states in Australia. This means that IB students can apply in any Australian state or territory with confidence about how their results compare to their peers who have completed state-based programs and received an ATAR. </w:t>
      </w:r>
      <w:hyperlink xmlns:r="http://schemas.openxmlformats.org/officeDocument/2006/relationships" r:id="rId8687690a9fe328739" w:history="1">
        <w:r>
          <w:rPr>
            <w:rStyle w:val="DefaultParagraphFontPHPDOCX"/>
            <w:rFonts w:ascii="Calibri" w:hAnsi="Calibri" w:eastAsia="Calibri" w:cs="Calibri"/>
            <w:color w:val="0000CC"/>
            <w:sz w:val="22"/>
            <w:szCs w:val="22"/>
            <w:u w:val="single" w:color="000000"/>
          </w:rPr>
          <w:t xml:space="preserve">Click</w:t>
        </w:r>
      </w:hyperlink>
      <w:r>
        <w:rPr>
          <w:rFonts w:ascii="Calibri" w:hAnsi="Calibri" w:eastAsia="Calibri" w:cs="Calibri"/>
          <w:color w:val="000000"/>
          <w:sz w:val="22"/>
          <w:szCs w:val="22"/>
        </w:rPr>
        <w:t xml:space="preserve"> here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Pros and cons of mid-year entry</w:t>
      </w:r>
    </w:p>
    <w:p>
      <w:pPr>
        <w:widowControl w:val="on"/>
        <w:pBdr/>
        <w:spacing w:before="216" w:after="216" w:line="240" w:lineRule="auto"/>
        <w:ind w:left="0" w:right="0"/>
        <w:jc w:val="left"/>
      </w:pPr>
      <w:r>
        <w:rPr>
          <w:rFonts w:ascii="Calibri" w:hAnsi="Calibri" w:eastAsia="Calibri" w:cs="Calibri"/>
          <w:color w:val="000000"/>
          <w:sz w:val="22"/>
          <w:szCs w:val="22"/>
        </w:rPr>
        <w:t xml:space="preserve">Many tertiary courses have Semester 1 and Semester 2 entry. This means you can commence your course at the beginning of the year or mid-year. The following is a list of some of the advantages and disadvantages of applying mid-year.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Advantages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have a longer break from study between finishing Year 12 and starting tertiary study halfway through the following year (like a mini Gap year).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Mid-year entry allows you to apply again if you don’t get a course for Semester 1.</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Starting mid-year gives you a chance to improve your skills by doing a study preparation course or short-lower level course during Semester 1.</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Starting mid-year does not necessarily mean you take longer to graduate as many courses offer catch-up options such as summer schools and Trimester 3 study options.</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Disadvantages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 all courses offer mid-year entry.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ATAR/tertiary rank minimum thresholds can be more competitive mid-year because there are usually fewer places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could regret not starting your study earlier when you see your friends starting their courses in Semester 1.</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might get out of the study habit.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could become bored and end up wasting your time.</w:t>
      </w:r>
    </w:p>
    <w:p>
      <w:pPr>
        <w:widowControl w:val="on"/>
        <w:pBdr/>
        <w:spacing w:before="216" w:after="216" w:line="240" w:lineRule="auto"/>
        <w:ind w:left="0" w:right="0"/>
        <w:jc w:val="left"/>
      </w:pPr>
      <w:r>
        <w:rPr>
          <w:rFonts w:ascii="Calibri" w:hAnsi="Calibri" w:eastAsia="Calibri" w:cs="Calibri"/>
          <w:color w:val="000000"/>
          <w:sz w:val="22"/>
          <w:szCs w:val="22"/>
        </w:rPr>
        <w:t xml:space="preserve">A sensible strategy is to apply for Semester 1 courses and defer your study. Also, you could contact the admissions office of the institution to find out the process to defer for six months instead of a year, which is the usual deferment period.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QTAC website has the most up to date course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It is important to remember that the 2026 QTAC course guide was accurate on the day of publishing. Some courses have been approved since publication and/or were not included in the book at time of publication. The QTAC and university websites are the most accurate source of course information so check, check and double check your facts!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 get your ATAR you HAVE TO register with QTAC</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in Year 12 and are ATAR eligible, to receive your ATAR in December, you must register now on the ATAR Portal to have QTAC calculate your ATAR. Year 12 Queensland 2025 ATARs will be released into the portal from 8am - 9am on 18 December. If you are planning on applying for courses in 2026, you will also need to submit a separate QTAC application.</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wanting to apply interstate, you will also be required to register on the ATAR portal providing QTAC with the necessary consent to share your ATAR with interstate Tertiary Admissions Centres. Before registering on the portal, you will need the following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Full name (as shown on QCAA Learning Account/official school enrolment)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Date of Birth (DD, MM, YYYY)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LUI number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Personal email address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5243690a9fe330d6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register to receive your ATAR.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Queensland Curriculum and Assessment Authority</w:t>
      </w:r>
    </w:p>
    <w:p>
      <w:r>
        <w:drawing xmlns:wp="http://schemas.openxmlformats.org/drawingml/2006/wordprocessingDrawing" xmlns:r="http://schemas.openxmlformats.org/officeDocument/2006/relationships">
          <wp:inline distT="0" distB="0" distL="0" distR="0">
            <wp:extent cx="6192000" cy="1094400"/>
            <wp:effectExtent b="0" l="0" r="0" t="0"/>
            <wp:docPr id="95133642" name="name1676690a9fe341956" descr="Queensland Curriculum and Assessment Autho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eensland Curriculum and Assessment Authority"/>
                    <pic:cNvPicPr/>
                  </pic:nvPicPr>
                  <pic:blipFill>
                    <a:blip r:embed="rId2928690a9fe34195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MyQCE</w:t>
      </w:r>
    </w:p>
    <w:p>
      <w:pPr>
        <w:widowControl w:val="on"/>
        <w:pBdr/>
        <w:spacing w:before="216" w:after="216" w:line="240" w:lineRule="auto"/>
        <w:ind w:left="0" w:right="0"/>
        <w:jc w:val="left"/>
      </w:pPr>
      <w:r>
        <w:rPr>
          <w:rFonts w:ascii="Calibri" w:hAnsi="Calibri" w:eastAsia="Calibri" w:cs="Calibri"/>
          <w:color w:val="000000"/>
          <w:sz w:val="22"/>
          <w:szCs w:val="22"/>
        </w:rPr>
        <w:t xml:space="preserve">MyQCE has information on the following: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Tips to organise your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Staying healthy and happy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You're not alone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Registering for the Student Portal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QCE requirements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884690a9fe34410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Student Portal - Year 12 registration</w:t>
      </w:r>
    </w:p>
    <w:p>
      <w:pPr>
        <w:widowControl w:val="on"/>
        <w:pBdr/>
        <w:spacing w:before="216" w:after="216" w:line="240" w:lineRule="auto"/>
        <w:ind w:left="0" w:right="0"/>
        <w:jc w:val="left"/>
      </w:pPr>
      <w:hyperlink xmlns:r="http://schemas.openxmlformats.org/officeDocument/2006/relationships" r:id="rId4783690a9fe347b54" w:history="1">
        <w:r>
          <w:rPr>
            <w:rStyle w:val="DefaultParagraphFontPHPDOCX"/>
            <w:rFonts w:ascii="Calibri" w:hAnsi="Calibri" w:eastAsia="Calibri" w:cs="Calibri"/>
            <w:color w:val="0000CC"/>
            <w:sz w:val="22"/>
            <w:szCs w:val="22"/>
            <w:u w:val="single" w:color="000000"/>
          </w:rPr>
          <w:t xml:space="preserve">The Student Portal</w:t>
        </w:r>
      </w:hyperlink>
      <w:r>
        <w:rPr>
          <w:rFonts w:ascii="Calibri" w:hAnsi="Calibri" w:eastAsia="Calibri" w:cs="Calibri"/>
          <w:color w:val="000000"/>
          <w:sz w:val="22"/>
          <w:szCs w:val="22"/>
        </w:rPr>
        <w:t xml:space="preserve"> delivers all your learning information and final results in one place. You can check your personal details, access your learning account, get your final Year 12 results and more. </w:t>
      </w:r>
      <w:r>
        <w:rPr>
          <w:rFonts w:ascii="Calibri" w:hAnsi="Calibri" w:eastAsia="Calibri" w:cs="Calibri"/>
          <w:b/>
          <w:bCs/>
          <w:color w:val="000000"/>
          <w:sz w:val="22"/>
          <w:szCs w:val="22"/>
        </w:rPr>
        <w:t xml:space="preserve">You need to register!</w:t>
      </w:r>
      <w:r>
        <w:rPr>
          <w:rFonts w:ascii="Calibri" w:hAnsi="Calibri" w:eastAsia="Calibri" w:cs="Calibri"/>
          <w:color w:val="000000"/>
          <w:sz w:val="22"/>
          <w:szCs w:val="22"/>
        </w:rPr>
        <w:t xml:space="preserve"> You will need an email address </w:t>
      </w:r>
      <w:r>
        <w:rPr>
          <w:rFonts w:ascii="Calibri" w:hAnsi="Calibri" w:eastAsia="Calibri" w:cs="Calibri"/>
          <w:b/>
          <w:bCs/>
          <w:color w:val="000000"/>
          <w:sz w:val="22"/>
          <w:szCs w:val="22"/>
        </w:rPr>
        <w:t xml:space="preserve">(NOT</w:t>
      </w:r>
      <w:r>
        <w:rPr>
          <w:rFonts w:ascii="Calibri" w:hAnsi="Calibri" w:eastAsia="Calibri" w:cs="Calibri"/>
          <w:color w:val="000000"/>
          <w:sz w:val="22"/>
          <w:szCs w:val="22"/>
        </w:rPr>
        <w:t xml:space="preserve"> your school email) and your LUI number. The Student Portal gives you secure access to your personal learning information. The first stage includes three features: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My Details — is where you’ll see your personal details and you can update your email address and/or mobile phone number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My Learning Account — is where you’ll find your subject and course enrolments and get your final results at the end of Year 12. Results will be displayed as they become available including any VET qualifications and QCE recognised studies once they are entered by the learning provider.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My Online Learning — is where you can complete the QCAA academic integrity course and print a certificate of completion.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854690a9fe347c6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the Student Portal applications explained for further details.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qualifications will I get at the end of Year 12?</w:t>
      </w:r>
    </w:p>
    <w:p>
      <w:pPr>
        <w:widowControl w:val="on"/>
        <w:pBdr/>
        <w:spacing w:before="216" w:after="216" w:line="240" w:lineRule="auto"/>
        <w:ind w:left="0" w:right="0"/>
        <w:jc w:val="left"/>
      </w:pPr>
      <w:r>
        <w:rPr>
          <w:rFonts w:ascii="Calibri" w:hAnsi="Calibri" w:eastAsia="Calibri" w:cs="Calibri"/>
          <w:color w:val="000000"/>
          <w:sz w:val="22"/>
          <w:szCs w:val="22"/>
        </w:rPr>
        <w:t xml:space="preserve">What qualifications will I get at the end of Year 12?</w:t>
      </w:r>
    </w:p>
    <w:p>
      <w:pPr>
        <w:widowControl w:val="on"/>
        <w:pBdr/>
        <w:spacing w:before="216" w:after="216" w:line="240" w:lineRule="auto"/>
        <w:ind w:left="0" w:right="0"/>
        <w:jc w:val="left"/>
      </w:pPr>
      <w:r>
        <w:rPr>
          <w:rFonts w:ascii="Calibri" w:hAnsi="Calibri" w:eastAsia="Calibri" w:cs="Calibri"/>
          <w:color w:val="000000"/>
          <w:sz w:val="22"/>
          <w:szCs w:val="22"/>
        </w:rPr>
        <w:t xml:space="preserve">On 17 December 2025, you will be able to log into your </w:t>
      </w:r>
      <w:hyperlink xmlns:r="http://schemas.openxmlformats.org/officeDocument/2006/relationships" r:id="rId6186690a9fe34b61e" w:history="1">
        <w:r>
          <w:rPr>
            <w:rStyle w:val="DefaultParagraphFontPHPDOCX"/>
            <w:rFonts w:ascii="Calibri" w:hAnsi="Calibri" w:eastAsia="Calibri" w:cs="Calibri"/>
            <w:color w:val="0000CC"/>
            <w:sz w:val="22"/>
            <w:szCs w:val="22"/>
            <w:u w:val="single" w:color="000000"/>
          </w:rPr>
          <w:t xml:space="preserve">QCAA Student Portal</w:t>
        </w:r>
      </w:hyperlink>
      <w:r>
        <w:rPr>
          <w:rFonts w:ascii="Calibri" w:hAnsi="Calibri" w:eastAsia="Calibri" w:cs="Calibri"/>
          <w:color w:val="000000"/>
          <w:sz w:val="22"/>
          <w:szCs w:val="22"/>
        </w:rPr>
        <w:t xml:space="preserve"> to see your final subject results located in your learning account. If eligible, you will be issued with a senior education profile. Included in this profile could be: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Senior Statement - this is a transcript of your learning account. The Senior Statement shows all QCE contributing studies and the results achieved that may contribute to the award of a Queensland Certificate of Education. If you receive a Senior Statement, then you have satisfied the completion requirements for Year 12 in Queensland.</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071690a9fe34b68b" w:history="1">
        <w:r>
          <w:rPr>
            <w:rStyle w:val="DefaultParagraphFontPHPDOCX"/>
            <w:rFonts w:ascii="Calibri" w:hAnsi="Calibri" w:eastAsia="Calibri" w:cs="Calibri"/>
            <w:color w:val="0000CC"/>
            <w:sz w:val="22"/>
            <w:szCs w:val="22"/>
            <w:u w:val="single" w:color="000000"/>
          </w:rPr>
          <w:t xml:space="preserve">Queensland Certificate of Education (QCE)</w:t>
        </w:r>
      </w:hyperlink>
      <w:r>
        <w:rPr>
          <w:rFonts w:ascii="Calibri" w:hAnsi="Calibri" w:eastAsia="Calibri" w:cs="Calibri"/>
          <w:color w:val="000000"/>
          <w:sz w:val="22"/>
          <w:szCs w:val="22"/>
        </w:rPr>
        <w:t xml:space="preserve"> - The QCE is Queensland's senior school qualification and is awarded to eligible students, usually at the end of Year 12.</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462690a9fe34b6bf" w:history="1">
        <w:r>
          <w:rPr>
            <w:rStyle w:val="DefaultParagraphFontPHPDOCX"/>
            <w:rFonts w:ascii="Calibri" w:hAnsi="Calibri" w:eastAsia="Calibri" w:cs="Calibri"/>
            <w:color w:val="0000CC"/>
            <w:sz w:val="22"/>
            <w:szCs w:val="22"/>
            <w:u w:val="single" w:color="000000"/>
          </w:rPr>
          <w:t xml:space="preserve">Queensland Certificate of Individual Achievement (QCIA)</w:t>
        </w:r>
      </w:hyperlink>
      <w:r>
        <w:rPr>
          <w:rFonts w:ascii="Calibri" w:hAnsi="Calibri" w:eastAsia="Calibri" w:cs="Calibri"/>
          <w:color w:val="000000"/>
          <w:sz w:val="22"/>
          <w:szCs w:val="22"/>
        </w:rPr>
        <w:t xml:space="preserve"> - The Queensland Certificate of Individual Achievement (QCIA) recognises the achievements of students who are on individualised learning programs.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Study Skills and Wellbeing</w:t>
      </w:r>
    </w:p>
    <w:p>
      <w:r>
        <w:drawing xmlns:wp="http://schemas.openxmlformats.org/drawingml/2006/wordprocessingDrawing" xmlns:r="http://schemas.openxmlformats.org/officeDocument/2006/relationships">
          <wp:inline distT="0" distB="0" distL="0" distR="0">
            <wp:extent cx="6192000" cy="1094400"/>
            <wp:effectExtent b="0" l="0" r="0" t="0"/>
            <wp:docPr id="53853969" name="name2396690a9fe35b8c5" descr="Study Skills and 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y Skills and Wellbeing"/>
                    <pic:cNvPicPr/>
                  </pic:nvPicPr>
                  <pic:blipFill>
                    <a:blip r:embed="rId5288690a9fe35b8c1"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to retain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Ebbinghaus was a German psychologist who studied memory. He discovered the forgetting curve which looks at the decline of memory retention. It showed that forgetting occurs most rapidly shortly after you stop learning a subject. The greatest loss is within a few hours. The speed you forget gradually slows down as time goes on. Visit </w:t>
      </w:r>
      <w:hyperlink xmlns:r="http://schemas.openxmlformats.org/officeDocument/2006/relationships" r:id="rId1935690a9fe35daa9" w:history="1">
        <w:r>
          <w:rPr>
            <w:rStyle w:val="DefaultParagraphFontPHPDOCX"/>
            <w:rFonts w:ascii="Calibri" w:hAnsi="Calibri" w:eastAsia="Calibri" w:cs="Calibri"/>
            <w:color w:val="0000CC"/>
            <w:sz w:val="22"/>
            <w:szCs w:val="22"/>
            <w:u w:val="single" w:color="000000"/>
          </w:rPr>
          <w:t xml:space="preserve">The Ebbinghaus Forgetting Curve – And How To Overcome It</w:t>
        </w:r>
      </w:hyperlink>
      <w:r>
        <w:rPr>
          <w:rFonts w:ascii="Calibri" w:hAnsi="Calibri" w:eastAsia="Calibri" w:cs="Calibri"/>
          <w:color w:val="000000"/>
          <w:sz w:val="22"/>
          <w:szCs w:val="22"/>
        </w:rPr>
        <w:t xml:space="preserve"> for more information about the forgetting curve. Two strategies for memory retention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Better memory representation (e.g. mnemonic techniques)</w:t>
      </w:r>
      <w:r>
        <w:rPr>
          <w:rFonts w:ascii="Calibri" w:hAnsi="Calibri" w:eastAsia="Calibri" w:cs="Calibri"/>
          <w:color w:val="000000"/>
          <w:sz w:val="22"/>
          <w:szCs w:val="22"/>
        </w:rPr>
        <w:t xml:space="preserve"> – Coming up with a song is a commonly used mnemonic technique. An example is how children remember their ABCs. Other types include names, expressions, models, odes, note organisation, images, connections and spellings. An example of using a name as a mnemonic is Roy G Biv (red, orange, yellow, green, blue, indigo, violet) to remember the colours of the rainbow.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Repetition based on active recall (especially spaced repetition)</w:t>
      </w:r>
      <w:r>
        <w:rPr>
          <w:rFonts w:ascii="Calibri" w:hAnsi="Calibri" w:eastAsia="Calibri" w:cs="Calibri"/>
          <w:color w:val="000000"/>
          <w:sz w:val="22"/>
          <w:szCs w:val="22"/>
        </w:rPr>
        <w:t xml:space="preserve"> – When learning new information, spacing out revision sessions over time makes items easier to remember. It is more effective to do your revision over many weeks, rather than the night before the exam. Plan your review of material to start the first day after it is acquired, a second time about a week after that and finally a few weeks later. This is what you do in the revision part of homework. Active recall means that you test yourself following each revision session.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Top Tips to keep cool and mindful at the end of Year 12</w:t>
      </w:r>
    </w:p>
    <w:p>
      <w:pPr>
        <w:widowControl w:val="on"/>
        <w:pBdr/>
        <w:spacing w:before="216" w:after="216" w:line="240" w:lineRule="auto"/>
        <w:ind w:left="0" w:right="0"/>
        <w:jc w:val="left"/>
      </w:pPr>
      <w:r>
        <w:rPr>
          <w:rFonts w:ascii="Calibri" w:hAnsi="Calibri" w:eastAsia="Calibri" w:cs="Calibri"/>
          <w:color w:val="000000"/>
          <w:sz w:val="22"/>
          <w:szCs w:val="22"/>
        </w:rPr>
        <w:t xml:space="preserve">You're at the pointy end of the year for Year 12 students (soon to be graduates) so QTAC have put together some top tips to keep a cool headspace. Click </w:t>
      </w:r>
      <w:hyperlink xmlns:r="http://schemas.openxmlformats.org/officeDocument/2006/relationships" r:id="rId3391690a9fe36142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tips on how to keep your cool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Take a well-deserved break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 busy with hobbies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 or volunteer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Plan a trip with friends or family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 Connected with Friends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Social media detox</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Practice mindfulness and stress management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Talk about your feelings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Remind yourself: results are not everything</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TAFE Queensland Updates</w:t>
      </w:r>
    </w:p>
    <w:p>
      <w:r>
        <w:drawing xmlns:wp="http://schemas.openxmlformats.org/drawingml/2006/wordprocessingDrawing" xmlns:r="http://schemas.openxmlformats.org/officeDocument/2006/relationships">
          <wp:inline distT="0" distB="0" distL="0" distR="0">
            <wp:extent cx="6192000" cy="1094400"/>
            <wp:effectExtent b="0" l="0" r="0" t="0"/>
            <wp:docPr id="80684895" name="name9351690a9fe3714b0" descr="TAFE Queensland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FE Queensland Updates"/>
                    <pic:cNvPicPr/>
                  </pic:nvPicPr>
                  <pic:blipFill>
                    <a:blip r:embed="rId8067690a9fe3714a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Ways to study your chosen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TAFE Queensland offers traditional on-campus study, hands-on apprenticeships and traineeships, online study, TAFE at School courses and the ability to complete qualifications through recognition of prior learning. Click </w:t>
      </w:r>
      <w:hyperlink xmlns:r="http://schemas.openxmlformats.org/officeDocument/2006/relationships" r:id="rId4278690a9fe373cc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Delivery modes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on campus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Online learning</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TAFE at School</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Apprenticeships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Traineeships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Recognition of Prior Learning (RPL)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Compare the study modes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 campus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 campus with some online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Online self-directed</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Online virtual classroom</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Online with on campus practical training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loads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or train full time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or train part time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Universities</w:t>
      </w:r>
    </w:p>
    <w:p>
      <w:r>
        <w:drawing xmlns:wp="http://schemas.openxmlformats.org/drawingml/2006/wordprocessingDrawing" xmlns:r="http://schemas.openxmlformats.org/officeDocument/2006/relationships">
          <wp:inline distT="0" distB="0" distL="0" distR="0">
            <wp:extent cx="6192000" cy="1094400"/>
            <wp:effectExtent b="0" l="0" r="0" t="0"/>
            <wp:docPr id="25886804" name="name5526690a9fe3830dc" descr="Univer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versities"/>
                    <pic:cNvPicPr/>
                  </pic:nvPicPr>
                  <pic:blipFill>
                    <a:blip r:embed="rId1752690a9fe3830d8"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Higher Education Loan Program (HELP) Loans</w:t>
      </w:r>
    </w:p>
    <w:p>
      <w:pPr>
        <w:widowControl w:val="on"/>
        <w:pBdr/>
        <w:spacing w:before="216" w:after="216" w:line="240" w:lineRule="auto"/>
        <w:ind w:left="0" w:right="0"/>
        <w:jc w:val="left"/>
      </w:pPr>
      <w:r>
        <w:rPr>
          <w:rFonts w:ascii="Calibri" w:hAnsi="Calibri" w:eastAsia="Calibri" w:cs="Calibri"/>
          <w:color w:val="000000"/>
          <w:sz w:val="22"/>
          <w:szCs w:val="22"/>
        </w:rPr>
        <w:t xml:space="preserve">There are a number of Higher Education Loan Program (HELP) and payments options available for Australians and permanent humanitarian visa holders. Visit the Study Assist </w:t>
      </w:r>
      <w:hyperlink xmlns:r="http://schemas.openxmlformats.org/officeDocument/2006/relationships" r:id="rId8694690a9fe3850a7"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more details. Click </w:t>
      </w:r>
      <w:hyperlink xmlns:r="http://schemas.openxmlformats.org/officeDocument/2006/relationships" r:id="rId5945690a9fe3850d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HECS-Help - Pay student course contribution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FEE-HELP - Pay a private provider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OS-HELP - Pay for overseas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SA-HELP - Pay for all or part of student services and amenities fee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to choose the right university for you</w:t>
      </w:r>
    </w:p>
    <w:p>
      <w:pPr>
        <w:widowControl w:val="on"/>
        <w:pBdr/>
        <w:spacing w:before="216" w:after="216" w:line="240" w:lineRule="auto"/>
        <w:ind w:left="0" w:right="0"/>
        <w:jc w:val="left"/>
      </w:pPr>
      <w:r>
        <w:rPr>
          <w:rFonts w:ascii="Calibri" w:hAnsi="Calibri" w:eastAsia="Calibri" w:cs="Calibri"/>
          <w:color w:val="000000"/>
          <w:sz w:val="22"/>
          <w:szCs w:val="22"/>
        </w:rPr>
        <w:t xml:space="preserve">While it can be difficult to </w:t>
      </w:r>
      <w:hyperlink xmlns:r="http://schemas.openxmlformats.org/officeDocument/2006/relationships" r:id="rId3936690a9fe388a46" w:history="1">
        <w:r>
          <w:rPr>
            <w:rStyle w:val="DefaultParagraphFontPHPDOCX"/>
            <w:rFonts w:ascii="Calibri" w:hAnsi="Calibri" w:eastAsia="Calibri" w:cs="Calibri"/>
            <w:color w:val="0000CC"/>
            <w:sz w:val="22"/>
            <w:szCs w:val="22"/>
            <w:u w:val="single" w:color="000000"/>
          </w:rPr>
          <w:t xml:space="preserve">choose between universities</w:t>
        </w:r>
      </w:hyperlink>
      <w:r>
        <w:rPr>
          <w:rFonts w:ascii="Calibri" w:hAnsi="Calibri" w:eastAsia="Calibri" w:cs="Calibri"/>
          <w:color w:val="000000"/>
          <w:sz w:val="22"/>
          <w:szCs w:val="22"/>
        </w:rPr>
        <w:t xml:space="preserve">, you will find that there are some key differences between them that can help you make the big decision. The most important thing is to determine what sort of character and focus the university has to ensure that it aligns with your own personality, interests and goals. Every university has its own persona, and here we give you some tips to ensure that you choose one that is the best fit for you. Click </w:t>
      </w:r>
      <w:hyperlink xmlns:r="http://schemas.openxmlformats.org/officeDocument/2006/relationships" r:id="rId5337690a9fe388a7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Good Universities Guide's article that discusses: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University networks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Areas of strength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Vocational options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Campus community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to survive your first year of Uni</w:t>
      </w:r>
    </w:p>
    <w:p>
      <w:pPr>
        <w:widowControl w:val="on"/>
        <w:pBdr/>
        <w:spacing w:before="216" w:after="216" w:line="240" w:lineRule="auto"/>
        <w:ind w:left="0" w:right="0"/>
        <w:jc w:val="left"/>
      </w:pPr>
      <w:r>
        <w:rPr>
          <w:rFonts w:ascii="Calibri" w:hAnsi="Calibri" w:eastAsia="Calibri" w:cs="Calibri"/>
          <w:color w:val="000000"/>
          <w:sz w:val="22"/>
          <w:szCs w:val="22"/>
        </w:rPr>
        <w:t xml:space="preserve">Starting Uni can be a challenge, especially for those who have just left school. On the upside, </w:t>
      </w:r>
      <w:hyperlink xmlns:r="http://schemas.openxmlformats.org/officeDocument/2006/relationships" r:id="rId1545690a9fe38c70f" w:history="1">
        <w:r>
          <w:rPr>
            <w:rStyle w:val="DefaultParagraphFontPHPDOCX"/>
            <w:rFonts w:ascii="Calibri" w:hAnsi="Calibri" w:eastAsia="Calibri" w:cs="Calibri"/>
            <w:color w:val="0000CC"/>
            <w:sz w:val="22"/>
            <w:szCs w:val="22"/>
            <w:u w:val="single" w:color="000000"/>
          </w:rPr>
          <w:t xml:space="preserve">your Uni years</w:t>
        </w:r>
      </w:hyperlink>
      <w:r>
        <w:rPr>
          <w:rFonts w:ascii="Calibri" w:hAnsi="Calibri" w:eastAsia="Calibri" w:cs="Calibri"/>
          <w:color w:val="000000"/>
          <w:sz w:val="22"/>
          <w:szCs w:val="22"/>
        </w:rPr>
        <w:t xml:space="preserve"> will be some of the best you'll have and they'll probably go very quickly. Click </w:t>
      </w:r>
      <w:hyperlink xmlns:r="http://schemas.openxmlformats.org/officeDocument/2006/relationships" r:id="rId9347690a9fe38c74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Good Universities Guide to the best tips to help you survive your first year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to know your campus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Use your time wisely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Ask for help when you need 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Manage your finances within a budget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Take advantage of freebies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 healthy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an effort to befriend your classmates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Join clubs and attend campus events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Work-life-study balance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Use apps to stay on track</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 vs High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Uni is nothing like school! Following is a list of seven (out of a thousand) things that make uni better than high school. Click </w:t>
      </w:r>
      <w:hyperlink xmlns:r="http://schemas.openxmlformats.org/officeDocument/2006/relationships" r:id="rId4734690a9fe39039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including:</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You’ll make your own timetable</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wear what you’re most comfortable in</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You’ll study what you really love</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campus is huge and has multiple food courts</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Holiday breaks are longer than school breaks</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University clubs and societies run fantastic events</w:t>
      </w:r>
    </w:p>
    <w:p>
      <w:pPr>
        <w:numPr>
          <w:ilvl w:val="0"/>
          <w:numId w:val="1418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You’ll learn to be the best adult version of yourself</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Catholic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Accept your offer and enrol</w:t>
      </w:r>
    </w:p>
    <w:p>
      <w:pPr>
        <w:widowControl w:val="on"/>
        <w:pBdr/>
        <w:spacing w:before="216" w:after="216" w:line="240" w:lineRule="auto"/>
        <w:ind w:left="0" w:right="0"/>
        <w:jc w:val="left"/>
      </w:pPr>
      <w:r>
        <w:rPr>
          <w:rFonts w:ascii="Calibri" w:hAnsi="Calibri" w:eastAsia="Calibri" w:cs="Calibri"/>
          <w:color w:val="000000"/>
          <w:sz w:val="22"/>
          <w:szCs w:val="22"/>
        </w:rPr>
        <w:t xml:space="preserve">If you’ve received an offer to study at ACU, your response counts. Click </w:t>
      </w:r>
      <w:hyperlink xmlns:r="http://schemas.openxmlformats.org/officeDocument/2006/relationships" r:id="rId1895690a9fe39692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the various ways to respond, as well as your next steps including:</w:t>
      </w:r>
    </w:p>
    <w:p>
      <w:pPr>
        <w:numPr>
          <w:ilvl w:val="0"/>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 your notice of offer</w:t>
      </w:r>
    </w:p>
    <w:p>
      <w:pPr>
        <w:numPr>
          <w:ilvl w:val="0"/>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Manage your offer
</w:t>
      </w:r>
    </w:p>
    <w:p>
      <w:pPr>
        <w:numPr>
          <w:ilvl w:val="1"/>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Accept your offer</w:t>
      </w:r>
    </w:p>
    <w:p>
      <w:pPr>
        <w:numPr>
          <w:ilvl w:val="1"/>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Defer your offer</w:t>
      </w:r>
    </w:p>
    <w:p>
      <w:pPr>
        <w:numPr>
          <w:ilvl w:val="1"/>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Decline your offer</w:t>
      </w:r>
    </w:p>
    <w:p>
      <w:pPr>
        <w:numPr>
          <w:ilvl w:val="0"/>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 enrolling and plan your orientation</w:t>
      </w:r>
    </w:p>
    <w:p>
      <w:pPr>
        <w:numPr>
          <w:ilvl w:val="0"/>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 up your ACU student email</w:t>
      </w:r>
    </w:p>
    <w:p>
      <w:pPr>
        <w:numPr>
          <w:ilvl w:val="0"/>
          <w:numId w:val="2622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Attend orientation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5871690a9fe396aa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scroll down if you are an international student.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Admission pathways</w:t>
      </w:r>
    </w:p>
    <w:p>
      <w:pPr>
        <w:widowControl w:val="on"/>
        <w:pBdr/>
        <w:spacing w:before="216" w:after="216" w:line="240" w:lineRule="auto"/>
        <w:ind w:left="0" w:right="0"/>
        <w:jc w:val="left"/>
      </w:pPr>
      <w:r>
        <w:rPr>
          <w:rFonts w:ascii="Calibri" w:hAnsi="Calibri" w:eastAsia="Calibri" w:cs="Calibri"/>
          <w:color w:val="000000"/>
          <w:sz w:val="22"/>
          <w:szCs w:val="22"/>
        </w:rPr>
        <w:t xml:space="preserve">ACU's admission pathways and programs can make it easier for you to achieve your goal of enrolling in a University degree. Find out about the options below to see if you're eligible for any of the programs. Use their </w:t>
      </w:r>
      <w:hyperlink xmlns:r="http://schemas.openxmlformats.org/officeDocument/2006/relationships" r:id="rId1858690a9fe39d237" w:history="1">
        <w:r>
          <w:rPr>
            <w:rStyle w:val="DefaultParagraphFontPHPDOCX"/>
            <w:rFonts w:ascii="Calibri" w:hAnsi="Calibri" w:eastAsia="Calibri" w:cs="Calibri"/>
            <w:color w:val="0000CC"/>
            <w:sz w:val="22"/>
            <w:szCs w:val="22"/>
            <w:u w:val="single" w:color="000000"/>
          </w:rPr>
          <w:t xml:space="preserve">pathway finde</w:t>
        </w:r>
      </w:hyperlink>
      <w:r>
        <w:rPr>
          <w:rFonts w:ascii="Calibri" w:hAnsi="Calibri" w:eastAsia="Calibri" w:cs="Calibri"/>
          <w:color w:val="000000"/>
          <w:sz w:val="22"/>
          <w:szCs w:val="22"/>
        </w:rPr>
        <w:t xml:space="preserve">r to see what pathways and programs are available for you. Narrow down your options by study area or your personal situation. Check out:</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230690a9fe39d285" w:history="1">
        <w:r>
          <w:rPr>
            <w:rStyle w:val="DefaultParagraphFontPHPDOCX"/>
            <w:rFonts w:ascii="Calibri" w:hAnsi="Calibri" w:eastAsia="Calibri" w:cs="Calibri"/>
            <w:color w:val="0000CC"/>
            <w:sz w:val="22"/>
            <w:szCs w:val="22"/>
            <w:u w:val="single" w:color="000000"/>
          </w:rPr>
          <w:t xml:space="preserve">I did not get the required ATAR/selection rank</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871690a9fe39d2ae" w:history="1">
        <w:r>
          <w:rPr>
            <w:rStyle w:val="DefaultParagraphFontPHPDOCX"/>
            <w:rFonts w:ascii="Calibri" w:hAnsi="Calibri" w:eastAsia="Calibri" w:cs="Calibri"/>
            <w:color w:val="0000CC"/>
            <w:sz w:val="22"/>
            <w:szCs w:val="22"/>
            <w:u w:val="single" w:color="000000"/>
          </w:rPr>
          <w:t xml:space="preserve">I’m in Year 12 and want an early offer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829690a9fe39d2d5" w:history="1">
        <w:r>
          <w:rPr>
            <w:rStyle w:val="DefaultParagraphFontPHPDOCX"/>
            <w:rFonts w:ascii="Calibri" w:hAnsi="Calibri" w:eastAsia="Calibri" w:cs="Calibri"/>
            <w:color w:val="0000CC"/>
            <w:sz w:val="22"/>
            <w:szCs w:val="22"/>
            <w:u w:val="single" w:color="000000"/>
          </w:rPr>
          <w:t xml:space="preserve">Recent secondary education</w:t>
        </w:r>
      </w:hyperlink>
      <w:r>
        <w:rPr>
          <w:rFonts w:ascii="Calibri" w:hAnsi="Calibri" w:eastAsia="Calibri" w:cs="Calibri"/>
          <w:color w:val="000000"/>
          <w:sz w:val="22"/>
          <w:szCs w:val="22"/>
        </w:rPr>
        <w:t xml:space="preserve">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226690a9fe39d379" w:history="1">
        <w:r>
          <w:rPr>
            <w:rStyle w:val="DefaultParagraphFontPHPDOCX"/>
            <w:rFonts w:ascii="Calibri" w:hAnsi="Calibri" w:eastAsia="Calibri" w:cs="Calibri"/>
            <w:color w:val="0000CC"/>
            <w:sz w:val="22"/>
            <w:szCs w:val="22"/>
            <w:u w:val="single" w:color="000000"/>
          </w:rPr>
          <w:t xml:space="preserve">Aboriginal and Torres Strait Islander Admission Process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964690a9fe39d3b1" w:history="1">
        <w:r>
          <w:rPr>
            <w:rStyle w:val="DefaultParagraphFontPHPDOCX"/>
            <w:rFonts w:ascii="Calibri" w:hAnsi="Calibri" w:eastAsia="Calibri" w:cs="Calibri"/>
            <w:color w:val="0000CC"/>
            <w:sz w:val="22"/>
            <w:szCs w:val="22"/>
            <w:u w:val="single" w:color="000000"/>
          </w:rPr>
          <w:t xml:space="preserve">English and Pathway programs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016690a9fe39d3dd" w:history="1">
        <w:r>
          <w:rPr>
            <w:rStyle w:val="DefaultParagraphFontPHPDOCX"/>
            <w:rFonts w:ascii="Calibri" w:hAnsi="Calibri" w:eastAsia="Calibri" w:cs="Calibri"/>
            <w:color w:val="0000CC"/>
            <w:sz w:val="22"/>
            <w:szCs w:val="22"/>
            <w:u w:val="single" w:color="000000"/>
          </w:rPr>
          <w:t xml:space="preserve">I'm an elite athlete or performer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300690a9fe39d407" w:history="1">
        <w:r>
          <w:rPr>
            <w:rStyle w:val="DefaultParagraphFontPHPDOCX"/>
            <w:rFonts w:ascii="Calibri" w:hAnsi="Calibri" w:eastAsia="Calibri" w:cs="Calibri"/>
            <w:color w:val="0000CC"/>
            <w:sz w:val="22"/>
            <w:szCs w:val="22"/>
            <w:u w:val="single" w:color="000000"/>
          </w:rPr>
          <w:t xml:space="preserve">I’m an international applicant</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National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Support and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When you apply, ANU automatically considers you for a range of scholarships, designed to support students from all backgrounds and abilities. Whether you need financial help to get started or additional support throughout your studies, ANU has scholarship opportunities that fit your needs. The following are some of the support services available to students: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447690a9fe3a293e" w:history="1">
        <w:r>
          <w:rPr>
            <w:rStyle w:val="DefaultParagraphFontPHPDOCX"/>
            <w:rFonts w:ascii="Calibri" w:hAnsi="Calibri" w:eastAsia="Calibri" w:cs="Calibri"/>
            <w:color w:val="0000CC"/>
            <w:sz w:val="22"/>
            <w:szCs w:val="22"/>
            <w:u w:val="single" w:color="000000"/>
          </w:rPr>
          <w:t xml:space="preserve">Academic support to help you thrive in your studies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077690a9fe3a2973" w:history="1">
        <w:r>
          <w:rPr>
            <w:rStyle w:val="DefaultParagraphFontPHPDOCX"/>
            <w:rFonts w:ascii="Calibri" w:hAnsi="Calibri" w:eastAsia="Calibri" w:cs="Calibri"/>
            <w:color w:val="0000CC"/>
            <w:sz w:val="22"/>
            <w:szCs w:val="22"/>
            <w:u w:val="single" w:color="000000"/>
          </w:rPr>
          <w:t xml:space="preserve">Help to build your employability and career path</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890690a9fe3a299d" w:history="1">
        <w:r>
          <w:rPr>
            <w:rStyle w:val="DefaultParagraphFontPHPDOCX"/>
            <w:rFonts w:ascii="Calibri" w:hAnsi="Calibri" w:eastAsia="Calibri" w:cs="Calibri"/>
            <w:color w:val="0000CC"/>
            <w:sz w:val="22"/>
            <w:szCs w:val="22"/>
            <w:u w:val="single" w:color="000000"/>
          </w:rPr>
          <w:t xml:space="preserve">Free mental health and wellness support for students at ANU</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Bond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How to apply</w:t>
      </w:r>
    </w:p>
    <w:p>
      <w:pPr>
        <w:widowControl w:val="on"/>
        <w:pBdr/>
        <w:spacing w:before="216" w:after="216" w:line="240" w:lineRule="auto"/>
        <w:ind w:left="0" w:right="0"/>
        <w:jc w:val="left"/>
      </w:pPr>
      <w:r>
        <w:rPr>
          <w:rFonts w:ascii="Calibri" w:hAnsi="Calibri" w:eastAsia="Calibri" w:cs="Calibri"/>
          <w:color w:val="000000"/>
          <w:sz w:val="22"/>
          <w:szCs w:val="22"/>
        </w:rPr>
        <w:t xml:space="preserve">Applying to study at Bond University is easily managed. They have made the application process as smooth as possible, with no costs and no commitment. You can apply at any time using the free, secure online portal by following the following three steps:</w:t>
      </w:r>
    </w:p>
    <w:p>
      <w:pPr>
        <w:numPr>
          <w:ilvl w:val="0"/>
          <w:numId w:val="18689"/>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their study areas and choose the program you would like to apply for.</w:t>
      </w:r>
    </w:p>
    <w:p>
      <w:pPr>
        <w:numPr>
          <w:ilvl w:val="0"/>
          <w:numId w:val="18689"/>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 through the application tips and prepare your application, including any relevant documents like transcripts.</w:t>
      </w:r>
    </w:p>
    <w:p>
      <w:pPr>
        <w:numPr>
          <w:ilvl w:val="0"/>
          <w:numId w:val="18689"/>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Access their online portal and apply direct at a time that suits you.</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243690a9fe3a80a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 the application link.</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Central Queensland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Key closing dates</w:t>
      </w:r>
    </w:p>
    <w:p>
      <w:pPr>
        <w:widowControl w:val="on"/>
        <w:pBdr/>
        <w:spacing w:before="216" w:after="216" w:line="240" w:lineRule="auto"/>
        <w:ind w:left="0" w:right="0"/>
        <w:jc w:val="left"/>
      </w:pPr>
      <w:r>
        <w:rPr>
          <w:rFonts w:ascii="Calibri" w:hAnsi="Calibri" w:eastAsia="Calibri" w:cs="Calibri"/>
          <w:color w:val="000000"/>
          <w:sz w:val="22"/>
          <w:szCs w:val="22"/>
        </w:rPr>
        <w:t xml:space="preserve">Make sure that you don't miss out because you missed the closing date. QTAC applications close for the following courses on 8 December, 2025: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Medical Imaging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Medical Sonography and Graduate Diploma of Medical Sonography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Nursing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Nutrition/Master of Nutrition and Dietetics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Occupational Therapy (Honours)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Oral Health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Paramedic Science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Paramedic Science/Graduate Certificate in Emergency and Disaster Management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Physiotherapy (Honours)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Prepare for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Wondering where to start as you explore your options?  Whether you know what you want to study or are still learning about your options, you'll find easy-to-access links and resources to help you prepare to study at CQUni and make the most of your university experience. Click </w:t>
      </w:r>
      <w:hyperlink xmlns:r="http://schemas.openxmlformats.org/officeDocument/2006/relationships" r:id="rId3680690a9fe3b241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Ready to get started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fees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Helpful links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Tertiary Education Preparatory Studies (STEPS) Term 3 Information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Are you thinking about furthering your education but are unsure whether you will meet the entry requirements, are returning to study after some time away, or need to meet prerequisite subjects for entry into your desired degree? STEPS is a Free, Centrelink approved enabling course that is designed to help you acquire the necessary skills, knowledge and confidence to gain entry into university. Click </w:t>
      </w:r>
      <w:hyperlink xmlns:r="http://schemas.openxmlformats.org/officeDocument/2006/relationships" r:id="rId2060690a9fe3b5c7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 for the online webinar being held on Wednesday 8 October.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Christian Heritage College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Early offer pathways and 2026 Course Guide</w:t>
      </w:r>
    </w:p>
    <w:p>
      <w:pPr>
        <w:widowControl w:val="on"/>
        <w:pBdr/>
        <w:spacing w:before="216" w:after="216" w:line="240" w:lineRule="auto"/>
        <w:ind w:left="0" w:right="0"/>
        <w:jc w:val="left"/>
      </w:pPr>
      <w:hyperlink xmlns:r="http://schemas.openxmlformats.org/officeDocument/2006/relationships" r:id="rId6026690a9fe3b82b1" w:history="1">
        <w:r>
          <w:rPr>
            <w:rStyle w:val="DefaultParagraphFontPHPDOCX"/>
            <w:rFonts w:ascii="Calibri" w:hAnsi="Calibri" w:eastAsia="Calibri" w:cs="Calibri"/>
            <w:color w:val="0000CC"/>
            <w:sz w:val="22"/>
            <w:szCs w:val="22"/>
            <w:u w:val="single" w:color="000000"/>
          </w:rPr>
          <w:t xml:space="preserve">Christian Heritage College</w:t>
        </w:r>
      </w:hyperlink>
      <w:r>
        <w:rPr>
          <w:rFonts w:ascii="Calibri" w:hAnsi="Calibri" w:eastAsia="Calibri" w:cs="Calibri"/>
          <w:color w:val="000000"/>
          <w:sz w:val="22"/>
          <w:szCs w:val="22"/>
        </w:rPr>
        <w:t xml:space="preserve"> focuses on providing quality courses in teaching, counselling, business, human services, philosophy and ministry. Early offer pathways are available so that you can secure your place prior to receiving your ATAR results. Click </w:t>
      </w:r>
      <w:hyperlink xmlns:r="http://schemas.openxmlformats.org/officeDocument/2006/relationships" r:id="rId1100690a9fe3b82e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on their early offer pathways. You can access their 2026 Undergraduate Course Guide </w:t>
      </w:r>
      <w:hyperlink xmlns:r="http://schemas.openxmlformats.org/officeDocument/2006/relationships" r:id="rId8661690a9fe3b830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Adjustment Factors</w:t>
      </w:r>
    </w:p>
    <w:p>
      <w:pPr>
        <w:widowControl w:val="on"/>
        <w:pBdr/>
        <w:spacing w:before="216" w:after="216" w:line="240" w:lineRule="auto"/>
        <w:ind w:left="0" w:right="0"/>
        <w:jc w:val="left"/>
      </w:pPr>
      <w:r>
        <w:rPr>
          <w:rFonts w:ascii="Calibri" w:hAnsi="Calibri" w:eastAsia="Calibri" w:cs="Calibri"/>
          <w:color w:val="000000"/>
          <w:sz w:val="22"/>
          <w:szCs w:val="22"/>
        </w:rPr>
        <w:t xml:space="preserve">Adjustment factors boost your Selection Rank/ATAR positioning and can improve your chances of gaining a place in your preferred degree at Griffith. The maximum adjustments that you can receive at Griffith Uni under all pathways is capped at eight (8). Click </w:t>
      </w:r>
      <w:hyperlink xmlns:r="http://schemas.openxmlformats.org/officeDocument/2006/relationships" r:id="rId2017690a9fe3bab0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 Adjustment Factors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Available schemes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Year 12 subject adjustment</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Location Adjustments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Educational Access Scheme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 Support Policy</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Incremental Adjustments for the Bachelor of Medical Science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Advanced Study - University courses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Check out Griffith during the school holidays</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check out the various Griffith campuses with a free tour during these spring school holidays. Explore their teaching spaces, libraries and facilities for learning and research. Find out more and book a tour </w:t>
      </w:r>
      <w:hyperlink xmlns:r="http://schemas.openxmlformats.org/officeDocument/2006/relationships" r:id="rId8452690a9fe3be57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Head Start Program online and on campus</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University's Head Start program is designed to give you the opportunity to study a course (subject) at Griffith while completing your high school studies. With the tuition fee covered by the University, the program lets you sample university life at Griffith, learn from industry leaders and stretch your academic boundaries. Completion of a Griffith University Head Start course and Year 12 studies guarantees admission to one of more of 70 single and double degrees across a range of study areas. Click </w:t>
      </w:r>
      <w:hyperlink xmlns:r="http://schemas.openxmlformats.org/officeDocument/2006/relationships" r:id="rId9644690a9fe3c047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and entry requirements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Available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Frequently Asked Questions</w:t>
      </w:r>
    </w:p>
    <w:p>
      <w:pPr>
        <w:widowControl w:val="on"/>
        <w:pBdr/>
        <w:spacing w:before="216" w:after="216" w:line="240" w:lineRule="auto"/>
        <w:ind w:left="0" w:right="0"/>
        <w:jc w:val="left"/>
      </w:pPr>
      <w:r>
        <w:rPr>
          <w:rFonts w:ascii="Calibri" w:hAnsi="Calibri" w:eastAsia="Calibri" w:cs="Calibri"/>
          <w:color w:val="000000"/>
          <w:sz w:val="22"/>
          <w:szCs w:val="22"/>
        </w:rPr>
        <w:t xml:space="preserve">Key Dates: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Applications for Trimester 3, 2025 for Year 11 students only close on 20 October 2025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Applications for Trimester 1, 2026 for Year 12 students only close early February 2026</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Prerequisites and Assumed Knowledge</w:t>
      </w:r>
    </w:p>
    <w:p>
      <w:pPr>
        <w:widowControl w:val="on"/>
        <w:pBdr/>
        <w:spacing w:before="216" w:after="216" w:line="240" w:lineRule="auto"/>
        <w:ind w:left="0" w:right="0"/>
        <w:jc w:val="left"/>
      </w:pPr>
      <w:r>
        <w:rPr>
          <w:rFonts w:ascii="Calibri" w:hAnsi="Calibri" w:eastAsia="Calibri" w:cs="Calibri"/>
          <w:color w:val="000000"/>
          <w:sz w:val="22"/>
          <w:szCs w:val="22"/>
        </w:rPr>
        <w:t xml:space="preserve">To enable you to successfully complete the first year of some degrees, it is assumed that through your senior school studies, or equivalent, you will have achieved a minimum level of knowledge in certain subjects. Most Griffith degrees require you to meet an English subject prerequisite for admission. Assumed knowledge is not assessable, however, some degrees recommend you have foundational knowledge in one or more of the following Queensland Year 12 General subjects: General Mathematics, Mathematical Methods, Specialist Mathematics, Biology, Chemistry, Physics or Psychology. Click </w:t>
      </w:r>
      <w:hyperlink xmlns:r="http://schemas.openxmlformats.org/officeDocument/2006/relationships" r:id="rId7487690a9fe3c618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Subject prerequisites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assumed knowledge?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Finding equivalent subjects and bridging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Which bridging course should I take?</w:t>
      </w:r>
    </w:p>
    <w:p>
      <w:pPr>
        <w:widowControl w:val="on"/>
        <w:pBdr/>
        <w:spacing w:before="216" w:after="216" w:line="240" w:lineRule="auto"/>
        <w:ind w:left="0" w:right="0"/>
        <w:jc w:val="left"/>
      </w:pPr>
      <w:r>
        <w:rPr>
          <w:rFonts w:ascii="Calibri" w:hAnsi="Calibri" w:eastAsia="Calibri" w:cs="Calibri"/>
          <w:color w:val="000000"/>
          <w:sz w:val="22"/>
          <w:szCs w:val="22"/>
        </w:rPr>
        <w:t xml:space="preserve">Don't miss out on the course you really want just because you haven't done your research!</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Priority places for rural students in Dentistry</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have lived in a regional or remote area for at least five consecutive years, you may be eligible for a priority place in Dentistry at Griffith. These priority places are set aside to help support and develop the next generation of dentists, familiar with the unique challenges facing rural communities. Applications close 30 September 2025 for Trimester 1 2026 admission. Click </w:t>
      </w:r>
      <w:hyperlink xmlns:r="http://schemas.openxmlformats.org/officeDocument/2006/relationships" r:id="rId4078690a9fe3c9da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Vertical Double Degrees</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has a new suite of vertical double degree programs where you complete a packaged bachelor and master degree in as little as four years. The advantages of this pathway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Attractive to higher achieving students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Develop advanced, specialised knowledge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Streamlines options and saves time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Provides competitive employment opportunities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Commonwealth Supported places for Masters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3926690a9fe3ccf2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James Cook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Information webinars</w:t>
      </w:r>
    </w:p>
    <w:p>
      <w:pPr>
        <w:widowControl w:val="on"/>
        <w:pBdr/>
        <w:spacing w:before="216" w:after="216" w:line="240" w:lineRule="auto"/>
        <w:ind w:left="0" w:right="0"/>
        <w:jc w:val="left"/>
      </w:pPr>
      <w:r>
        <w:rPr>
          <w:rFonts w:ascii="Calibri" w:hAnsi="Calibri" w:eastAsia="Calibri" w:cs="Calibri"/>
          <w:color w:val="000000"/>
          <w:sz w:val="22"/>
          <w:szCs w:val="22"/>
        </w:rPr>
        <w:t xml:space="preserve">JCU is hosting several webinars over July and August including:</w:t>
      </w:r>
    </w:p>
    <w:p>
      <w:pPr>
        <w:widowControl w:val="on"/>
        <w:pBdr/>
        <w:spacing w:before="216" w:after="216" w:line="240" w:lineRule="auto"/>
        <w:ind w:left="0" w:right="0"/>
        <w:jc w:val="left"/>
      </w:pPr>
      <w:r>
        <w:rPr>
          <w:rFonts w:ascii="Calibri" w:hAnsi="Calibri" w:eastAsia="Calibri" w:cs="Calibri"/>
          <w:color w:val="000000"/>
          <w:sz w:val="22"/>
          <w:szCs w:val="22"/>
        </w:rPr>
        <w:t xml:space="preserve">16/09/2025        </w:t>
      </w:r>
      <w:hyperlink xmlns:r="http://schemas.openxmlformats.org/officeDocument/2006/relationships" r:id="rId2037690a9fe3d17b2" w:history="1">
        <w:r>
          <w:rPr>
            <w:rStyle w:val="DefaultParagraphFontPHPDOCX"/>
            <w:rFonts w:ascii="Calibri" w:hAnsi="Calibri" w:eastAsia="Calibri" w:cs="Calibri"/>
            <w:color w:val="0000CC"/>
            <w:sz w:val="22"/>
            <w:szCs w:val="22"/>
            <w:u w:val="single" w:color="000000"/>
          </w:rPr>
          <w:t xml:space="preserve">All things Marine at JCU</w:t>
        </w:r>
      </w:hyperlink>
      <w:r>
        <w:rPr>
          <w:rFonts w:ascii="Calibri" w:hAnsi="Calibri" w:eastAsia="Calibri" w:cs="Calibri"/>
          <w:color w:val="000000"/>
          <w:sz w:val="22"/>
          <w:szCs w:val="22"/>
        </w:rPr>
        <w:t xml:space="preserve"> - Learn more about JCU's undergraduate and postgraduate marine programs and receive valuable guidance on the application process</w:t>
      </w:r>
    </w:p>
    <w:p>
      <w:pPr>
        <w:widowControl w:val="on"/>
        <w:pBdr/>
        <w:spacing w:before="216" w:after="216" w:line="240" w:lineRule="auto"/>
        <w:ind w:left="0" w:right="0"/>
        <w:jc w:val="left"/>
      </w:pPr>
      <w:r>
        <w:rPr>
          <w:rFonts w:ascii="Calibri" w:hAnsi="Calibri" w:eastAsia="Calibri" w:cs="Calibri"/>
          <w:color w:val="000000"/>
          <w:sz w:val="22"/>
          <w:szCs w:val="22"/>
        </w:rPr>
        <w:t xml:space="preserve">09/10/2025        </w:t>
      </w:r>
      <w:hyperlink xmlns:r="http://schemas.openxmlformats.org/officeDocument/2006/relationships" r:id="rId1596690a9fe3d17f3" w:history="1">
        <w:r>
          <w:rPr>
            <w:rStyle w:val="DefaultParagraphFontPHPDOCX"/>
            <w:rFonts w:ascii="Calibri" w:hAnsi="Calibri" w:eastAsia="Calibri" w:cs="Calibri"/>
            <w:color w:val="0000CC"/>
            <w:sz w:val="22"/>
            <w:szCs w:val="22"/>
            <w:u w:val="single" w:color="000000"/>
          </w:rPr>
          <w:t xml:space="preserve">Year 12 Webinar</w:t>
        </w:r>
      </w:hyperlink>
      <w:r>
        <w:rPr>
          <w:rFonts w:ascii="Calibri" w:hAnsi="Calibri" w:eastAsia="Calibri" w:cs="Calibri"/>
          <w:color w:val="000000"/>
          <w:sz w:val="22"/>
          <w:szCs w:val="22"/>
        </w:rPr>
        <w:t xml:space="preserve"> - gain first-hand advice from current JCU students as they share real stories about making the leap from high school to uni.</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Year 12 student success package</w:t>
      </w:r>
    </w:p>
    <w:p>
      <w:pPr>
        <w:widowControl w:val="on"/>
        <w:pBdr/>
        <w:spacing w:before="216" w:after="216" w:line="240" w:lineRule="auto"/>
        <w:ind w:left="0" w:right="0"/>
        <w:jc w:val="left"/>
      </w:pPr>
      <w:hyperlink xmlns:r="http://schemas.openxmlformats.org/officeDocument/2006/relationships" r:id="rId6323690a9fe3d34f1" w:history="1">
        <w:r>
          <w:rPr>
            <w:rStyle w:val="DefaultParagraphFontPHPDOCX"/>
            <w:rFonts w:ascii="Calibri" w:hAnsi="Calibri" w:eastAsia="Calibri" w:cs="Calibri"/>
            <w:color w:val="0000CC"/>
            <w:sz w:val="22"/>
            <w:szCs w:val="22"/>
            <w:u w:val="single" w:color="000000"/>
          </w:rPr>
          <w:t xml:space="preserve">JCU has several opportunities</w:t>
        </w:r>
      </w:hyperlink>
      <w:r>
        <w:rPr>
          <w:rFonts w:ascii="Calibri" w:hAnsi="Calibri" w:eastAsia="Calibri" w:cs="Calibri"/>
          <w:color w:val="000000"/>
          <w:sz w:val="22"/>
          <w:szCs w:val="22"/>
        </w:rPr>
        <w:t xml:space="preserve"> for gaining or improving your chances of entry in 2026. These include:</w:t>
      </w:r>
    </w:p>
    <w:p>
      <w:pPr>
        <w:widowControl w:val="on"/>
        <w:pBdr/>
        <w:spacing w:before="216" w:after="216" w:line="240" w:lineRule="auto"/>
        <w:ind w:left="0" w:right="0"/>
        <w:jc w:val="left"/>
      </w:pPr>
      <w:hyperlink xmlns:r="http://schemas.openxmlformats.org/officeDocument/2006/relationships" r:id="rId2216690a9fe3d3537" w:history="1">
        <w:r>
          <w:rPr>
            <w:rStyle w:val="DefaultParagraphFontPHPDOCX"/>
            <w:rFonts w:ascii="Calibri" w:hAnsi="Calibri" w:eastAsia="Calibri" w:cs="Calibri"/>
            <w:color w:val="0000CC"/>
            <w:sz w:val="22"/>
            <w:szCs w:val="22"/>
            <w:u w:val="single" w:color="000000"/>
          </w:rPr>
          <w:t xml:space="preserve">Early Offer</w:t>
        </w:r>
      </w:hyperlink>
      <w:r>
        <w:rPr>
          <w:rFonts w:ascii="Calibri" w:hAnsi="Calibri" w:eastAsia="Calibri" w:cs="Calibri"/>
          <w:color w:val="000000"/>
          <w:sz w:val="22"/>
          <w:szCs w:val="22"/>
        </w:rPr>
        <w:t xml:space="preserve"> - Get your offer early so you can concentrate on finishing Year 12 well. </w:t>
      </w:r>
    </w:p>
    <w:p>
      <w:pPr>
        <w:widowControl w:val="on"/>
        <w:pBdr/>
        <w:spacing w:before="216" w:after="216" w:line="240" w:lineRule="auto"/>
        <w:ind w:left="0" w:right="0"/>
        <w:jc w:val="left"/>
      </w:pPr>
      <w:hyperlink xmlns:r="http://schemas.openxmlformats.org/officeDocument/2006/relationships" r:id="rId8895690a9fe3d3564" w:history="1">
        <w:r>
          <w:rPr>
            <w:rStyle w:val="DefaultParagraphFontPHPDOCX"/>
            <w:rFonts w:ascii="Calibri" w:hAnsi="Calibri" w:eastAsia="Calibri" w:cs="Calibri"/>
            <w:color w:val="0000CC"/>
            <w:sz w:val="22"/>
            <w:szCs w:val="22"/>
            <w:u w:val="single" w:color="000000"/>
          </w:rPr>
          <w:t xml:space="preserve">Guaranteed Admission</w:t>
        </w:r>
      </w:hyperlink>
      <w:r>
        <w:rPr>
          <w:rFonts w:ascii="Calibri" w:hAnsi="Calibri" w:eastAsia="Calibri" w:cs="Calibri"/>
          <w:color w:val="000000"/>
          <w:sz w:val="22"/>
          <w:szCs w:val="22"/>
        </w:rPr>
        <w:t xml:space="preserve">  - Guaranteed entry to the majority of courses based on your ATAR above 90. Subject prerequisites waived. Applicants awarded an ATAR of 73 or above will be guaranteed entry into most JCU courses but will need to meet the course subject prerequisites.</w:t>
      </w:r>
    </w:p>
    <w:p>
      <w:pPr>
        <w:widowControl w:val="on"/>
        <w:pBdr/>
        <w:spacing w:before="216" w:after="216" w:line="240" w:lineRule="auto"/>
        <w:ind w:left="0" w:right="0"/>
        <w:jc w:val="left"/>
      </w:pPr>
      <w:hyperlink xmlns:r="http://schemas.openxmlformats.org/officeDocument/2006/relationships" r:id="rId8812690a9fe3d3590" w:history="1">
        <w:r>
          <w:rPr>
            <w:rStyle w:val="DefaultParagraphFontPHPDOCX"/>
            <w:rFonts w:ascii="Calibri" w:hAnsi="Calibri" w:eastAsia="Calibri" w:cs="Calibri"/>
            <w:color w:val="0000CC"/>
            <w:sz w:val="22"/>
            <w:szCs w:val="22"/>
            <w:u w:val="single" w:color="000000"/>
          </w:rPr>
          <w:t xml:space="preserve">Adjustment Factors</w:t>
        </w:r>
      </w:hyperlink>
      <w:r>
        <w:rPr>
          <w:rFonts w:ascii="Calibri" w:hAnsi="Calibri" w:eastAsia="Calibri" w:cs="Calibri"/>
          <w:color w:val="000000"/>
          <w:sz w:val="22"/>
          <w:szCs w:val="22"/>
        </w:rPr>
        <w:t xml:space="preserve"> - You could be eligible to receive bonus Adjustment Factors based on where you live in Queensland or what subjects you successfully completed at school.</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University of Technology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2026 Business and Law high school competition dates</w:t>
      </w:r>
    </w:p>
    <w:p>
      <w:pPr>
        <w:widowControl w:val="on"/>
        <w:pBdr/>
        <w:spacing w:before="216" w:after="216" w:line="240" w:lineRule="auto"/>
        <w:ind w:left="0" w:right="0"/>
        <w:jc w:val="left"/>
      </w:pPr>
      <w:r>
        <w:rPr>
          <w:rFonts w:ascii="Calibri" w:hAnsi="Calibri" w:eastAsia="Calibri" w:cs="Calibri"/>
          <w:color w:val="000000"/>
          <w:sz w:val="22"/>
          <w:szCs w:val="22"/>
        </w:rPr>
        <w:t xml:space="preserve">QUT have finalised their 2026 dates for QUT’s Business and Law competitions for high school students. You can register your interest for the competition below: </w:t>
      </w:r>
    </w:p>
    <w:p>
      <w:pPr>
        <w:numPr>
          <w:ilvl w:val="0"/>
          <w:numId w:val="11960"/>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QUT BlueShift Business Case Competition — 9 May 2026 - Participants compete in teams of three or four to analyse the business challenge and prepare a written solution to a real business case. Finalists will present their ideas in person at our Gardens Point campus. Register your interest and find out more </w:t>
      </w:r>
      <w:hyperlink xmlns:r="http://schemas.openxmlformats.org/officeDocument/2006/relationships" r:id="rId6977690a9fe3d621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w:t>
      </w:r>
    </w:p>
    <w:p>
      <w:pPr>
        <w:numPr>
          <w:ilvl w:val="0"/>
          <w:numId w:val="11960"/>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QUT Accounting Challenge — 5 June 2026 - For the challenge students take on the role of an Accountant and work in small groups of three to four to tackle a client’s real-world business problem. Teams will prepare a proposal in the form of a presentation for their client and finalists will present their ideas in person at our Gardens Point Campus. Find out more </w:t>
      </w:r>
      <w:hyperlink xmlns:r="http://schemas.openxmlformats.org/officeDocument/2006/relationships" r:id="rId3000690a9fe3d626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Pr>
        <w:numPr>
          <w:ilvl w:val="0"/>
          <w:numId w:val="11960"/>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QUT High School Moot Competition—31 July-2 August 2026 - Year 11 and 12 students are provided with a fictional client problem and must prepare written and oral arguments to present in front of real-world lawyers and judges at our Gardens Point Campus. Collectively the team will be required to prepare a 20-minute argument and submit a two-page outline of their argument. Find out more </w:t>
      </w:r>
      <w:hyperlink xmlns:r="http://schemas.openxmlformats.org/officeDocument/2006/relationships" r:id="rId9312690a9fe3d62a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2026 new vertical double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QUT’s Bachelor of Engineering (Honours)/Master of Biomedical Systems and Technology, launching in 2026, is tailored for students who are interested in advancements in healthcare technology innovation. Be prepared to step into high-impact roles such as Bioprocess Development Engineer, Design Engineer, Medical Device Assessor and Rehabilitation Engineer, which drives real-world change in the biomedical field. </w:t>
      </w:r>
      <w:hyperlink xmlns:r="http://schemas.openxmlformats.org/officeDocument/2006/relationships" r:id="rId8462690a9fe3dcac1" w:history="1">
        <w:r>
          <w:rPr>
            <w:rStyle w:val="DefaultParagraphFontPHPDOCX"/>
            <w:rFonts w:ascii="Calibri" w:hAnsi="Calibri" w:eastAsia="Calibri" w:cs="Calibri"/>
            <w:color w:val="0000CC"/>
            <w:sz w:val="22"/>
            <w:szCs w:val="22"/>
            <w:u w:val="single" w:color="000000"/>
          </w:rPr>
          <w:t xml:space="preserve">Check course requirements and find out more.</w:t>
        </w:r>
      </w:hyperlink>
      <w:r>
        <w:rPr>
          <w:rFonts w:ascii="Calibri" w:hAnsi="Calibri" w:eastAsia="Calibri" w:cs="Calibri"/>
          <w:color w:val="000000"/>
          <w:sz w:val="22"/>
          <w:szCs w:val="22"/>
        </w:rPr>
        <w:t xml:space="preserve">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Course updates for the Bachelor of Creative Industries double degrees and diploma pathway</w:t>
      </w:r>
    </w:p>
    <w:p>
      <w:pPr>
        <w:widowControl w:val="on"/>
        <w:pBdr/>
        <w:spacing w:before="216" w:after="216" w:line="240" w:lineRule="auto"/>
        <w:ind w:left="0" w:right="0"/>
        <w:jc w:val="left"/>
      </w:pPr>
      <w:r>
        <w:rPr>
          <w:rFonts w:ascii="Calibri" w:hAnsi="Calibri" w:eastAsia="Calibri" w:cs="Calibri"/>
          <w:color w:val="000000"/>
          <w:sz w:val="22"/>
          <w:szCs w:val="22"/>
        </w:rPr>
        <w:t xml:space="preserve">Changes to the delivery of the Bachelor of Creative Industries, related double degrees and diploma pathway have been announced: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w:t>
      </w:r>
      <w:hyperlink xmlns:r="http://schemas.openxmlformats.org/officeDocument/2006/relationships" r:id="rId6066690a9fe3de90e" w:history="1">
        <w:r>
          <w:rPr>
            <w:rStyle w:val="DefaultParagraphFontPHPDOCX"/>
            <w:rFonts w:ascii="Calibri" w:hAnsi="Calibri" w:eastAsia="Calibri" w:cs="Calibri"/>
            <w:b/>
            <w:bCs/>
            <w:color w:val="0000CC"/>
            <w:sz w:val="22"/>
            <w:szCs w:val="22"/>
            <w:u w:val="single" w:color="000000"/>
          </w:rPr>
          <w:t xml:space="preserve">Bachelor of Creative Industries</w:t>
        </w:r>
      </w:hyperlink>
      <w:r>
        <w:rPr>
          <w:rFonts w:ascii="Calibri" w:hAnsi="Calibri" w:eastAsia="Calibri" w:cs="Calibri"/>
          <w:color w:val="000000"/>
          <w:sz w:val="22"/>
          <w:szCs w:val="22"/>
        </w:rPr>
        <w:t xml:space="preserve"> will be available in full-time mode only from 2026 onwards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Bachelor of Creative Industries double degrees with business and information technology will also be available in full-time mode only from 2026 onwards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Bachelor of Creative Industries double degrees with business and information technology will have their last intakes in Semesters 1 and 2, 2026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Bachelor of Creative Industries double degrees with human services and laws will be discontinued from the end of 2025 and not offered in 2026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QUT’s diploma pathways into the Bachelor of Creative Industries will cease at the end of 2025. Semester 2, 2025 will be the last intake of students into the QUT diploma courses with an articulation pathway into the Bachelor of Creative Industries.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Pathways to careers in sport and exercise</w:t>
      </w:r>
    </w:p>
    <w:p>
      <w:pPr>
        <w:widowControl w:val="on"/>
        <w:pBdr/>
        <w:spacing w:before="216" w:after="216" w:line="240" w:lineRule="auto"/>
        <w:ind w:left="0" w:right="0"/>
        <w:jc w:val="left"/>
      </w:pPr>
      <w:r>
        <w:rPr>
          <w:rFonts w:ascii="Calibri" w:hAnsi="Calibri" w:eastAsia="Calibri" w:cs="Calibri"/>
          <w:color w:val="000000"/>
          <w:sz w:val="22"/>
          <w:szCs w:val="22"/>
        </w:rPr>
        <w:t xml:space="preserve">Now is a good time if you are considering a career in sports with the upcoming 2032 Brisbane Olympics. If you live and breathe sports and can think of nothing better than a career in sport and exercise, check out your study options at QUT. If you’re interested to know what it’s like working with athletes, how sports roles sit within communities and which courses can get you to your ideal career, you can hear from students and graduates </w:t>
      </w:r>
      <w:hyperlink xmlns:r="http://schemas.openxmlformats.org/officeDocument/2006/relationships" r:id="rId8297690a9fe3e317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You—Choose Your Uni podcast interview</w:t>
      </w:r>
    </w:p>
    <w:p>
      <w:pPr>
        <w:widowControl w:val="on"/>
        <w:pBdr/>
        <w:spacing w:before="216" w:after="216" w:line="240" w:lineRule="auto"/>
        <w:ind w:left="0" w:right="0"/>
        <w:jc w:val="left"/>
      </w:pPr>
      <w:hyperlink xmlns:r="http://schemas.openxmlformats.org/officeDocument/2006/relationships" r:id="rId9368690a9fe3e4eed" w:history="1">
        <w:r>
          <w:rPr>
            <w:rStyle w:val="DefaultParagraphFontPHPDOCX"/>
            <w:rFonts w:ascii="Calibri" w:hAnsi="Calibri" w:eastAsia="Calibri" w:cs="Calibri"/>
            <w:color w:val="0000CC"/>
            <w:sz w:val="22"/>
            <w:szCs w:val="22"/>
            <w:u w:val="single" w:color="000000"/>
          </w:rPr>
          <w:t xml:space="preserve">QUT You</w:t>
        </w:r>
      </w:hyperlink>
      <w:r>
        <w:rPr>
          <w:rFonts w:ascii="Calibri" w:hAnsi="Calibri" w:eastAsia="Calibri" w:cs="Calibri"/>
          <w:color w:val="000000"/>
          <w:sz w:val="22"/>
          <w:szCs w:val="22"/>
        </w:rPr>
        <w:t xml:space="preserve"> is a new curriculum as a part of all undergraduate courses at QUT. The program is designed to prepare you for a rapidly changing future and includes units and experiences as part of your course that develops your skills in areas such as critical and creative thinking, self-awareness and digital fluency. Hear directly from QUT’s Professor Gene Moyle on the </w:t>
      </w:r>
      <w:hyperlink xmlns:r="http://schemas.openxmlformats.org/officeDocument/2006/relationships" r:id="rId4791690a9fe3e4f87" w:history="1">
        <w:r>
          <w:rPr>
            <w:rStyle w:val="DefaultParagraphFontPHPDOCX"/>
            <w:rFonts w:ascii="Calibri" w:hAnsi="Calibri" w:eastAsia="Calibri" w:cs="Calibri"/>
            <w:color w:val="0000CC"/>
            <w:sz w:val="22"/>
            <w:szCs w:val="22"/>
            <w:u w:val="single" w:color="000000"/>
          </w:rPr>
          <w:t xml:space="preserve">Choosing Your Uni podcast</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Update on QUT medicine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QUT continues to progress through the rigorous accreditation process with the Australian Medical Council (AMC). Unfortunately, accreditation timing is complex and not always predictable. To ensure the program meets the highest standards before students commence, their target start date is now 2028 (subject to accreditation). The following links will be of assistance in your ongoing planning: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w:t>
      </w:r>
      <w:hyperlink xmlns:r="http://schemas.openxmlformats.org/officeDocument/2006/relationships" r:id="rId5732690a9fe3e6f24" w:history="1">
        <w:r>
          <w:rPr>
            <w:rStyle w:val="DefaultParagraphFontPHPDOCX"/>
            <w:rFonts w:ascii="Calibri" w:hAnsi="Calibri" w:eastAsia="Calibri" w:cs="Calibri"/>
            <w:b/>
            <w:bCs/>
            <w:color w:val="0000CC"/>
            <w:sz w:val="22"/>
            <w:szCs w:val="22"/>
            <w:u w:val="single" w:color="000000"/>
          </w:rPr>
          <w:t xml:space="preserve">FAQs</w:t>
        </w:r>
      </w:hyperlink>
      <w:r>
        <w:rPr>
          <w:rFonts w:ascii="Calibri" w:hAnsi="Calibri" w:eastAsia="Calibri" w:cs="Calibri"/>
          <w:color w:val="000000"/>
          <w:sz w:val="22"/>
          <w:szCs w:val="22"/>
        </w:rPr>
        <w:t xml:space="preserve"> are available and address common questions about QUT Medicine.</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222690a9fe3e6f63" w:history="1">
        <w:r>
          <w:rPr>
            <w:rStyle w:val="DefaultParagraphFontPHPDOCX"/>
            <w:rFonts w:ascii="Calibri" w:hAnsi="Calibri" w:eastAsia="Calibri" w:cs="Calibri"/>
            <w:b/>
            <w:bCs/>
            <w:color w:val="0000CC"/>
            <w:sz w:val="22"/>
            <w:szCs w:val="22"/>
            <w:u w:val="single" w:color="000000"/>
          </w:rPr>
          <w:t xml:space="preserve">Patient care courses</w:t>
        </w:r>
      </w:hyperlink>
      <w:r>
        <w:rPr>
          <w:rFonts w:ascii="Calibri" w:hAnsi="Calibri" w:eastAsia="Calibri" w:cs="Calibri"/>
          <w:color w:val="000000"/>
          <w:sz w:val="22"/>
          <w:szCs w:val="22"/>
        </w:rPr>
        <w:t xml:space="preserve"> and </w:t>
      </w:r>
      <w:hyperlink xmlns:r="http://schemas.openxmlformats.org/officeDocument/2006/relationships" r:id="rId2982690a9fe3e6f83" w:history="1">
        <w:r>
          <w:rPr>
            <w:rStyle w:val="DefaultParagraphFontPHPDOCX"/>
            <w:rFonts w:ascii="Calibri" w:hAnsi="Calibri" w:eastAsia="Calibri" w:cs="Calibri"/>
            <w:b/>
            <w:bCs/>
            <w:color w:val="0000CC"/>
            <w:sz w:val="22"/>
            <w:szCs w:val="22"/>
            <w:u w:val="single" w:color="000000"/>
          </w:rPr>
          <w:t xml:space="preserve">upgrading pathways</w:t>
        </w:r>
      </w:hyperlink>
      <w:r>
        <w:rPr>
          <w:rFonts w:ascii="Calibri" w:hAnsi="Calibri" w:eastAsia="Calibri" w:cs="Calibri"/>
          <w:color w:val="000000"/>
          <w:sz w:val="22"/>
          <w:szCs w:val="22"/>
        </w:rPr>
        <w:t xml:space="preserve"> into competitive Health programs.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University of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Admission schemes and adjustment factors/points</w:t>
      </w:r>
    </w:p>
    <w:p>
      <w:pPr>
        <w:widowControl w:val="on"/>
        <w:pBdr/>
        <w:spacing w:before="216" w:after="216" w:line="240" w:lineRule="auto"/>
        <w:ind w:left="0" w:right="0"/>
        <w:jc w:val="left"/>
      </w:pPr>
      <w:r>
        <w:rPr>
          <w:rFonts w:ascii="Calibri" w:hAnsi="Calibri" w:eastAsia="Calibri" w:cs="Calibri"/>
          <w:color w:val="000000"/>
          <w:sz w:val="22"/>
          <w:szCs w:val="22"/>
        </w:rPr>
        <w:t xml:space="preserve">Admission schemes can boost your selection rank and improve your chances of getting into your preferred program. You may be eligible for UQ's admission schemes based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background and personal circumstances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where you live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subjects you studied at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Many of the admission schemes use 'adjustments' to boost your selection rank. If you're eligible for adjustments, your entry score/ATAR will be converted to a selection rank and any adjustments will be added onto this rank. Each adjustment is equivalent to 1 rank. You can receive a maximum of 5 adjustments across all the following schemes.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294690a9fe3ecea9" w:history="1">
        <w:r>
          <w:rPr>
            <w:rStyle w:val="DefaultParagraphFontPHPDOCX"/>
            <w:rFonts w:ascii="Calibri" w:hAnsi="Calibri" w:eastAsia="Calibri" w:cs="Calibri"/>
            <w:color w:val="0000CC"/>
            <w:sz w:val="22"/>
            <w:szCs w:val="22"/>
            <w:u w:val="single" w:color="000000"/>
          </w:rPr>
          <w:t xml:space="preserve">School Opportunity Scheme -</w:t>
        </w:r>
      </w:hyperlink>
      <w:r>
        <w:rPr>
          <w:rFonts w:ascii="Calibri" w:hAnsi="Calibri" w:eastAsia="Calibri" w:cs="Calibri"/>
          <w:color w:val="000000"/>
          <w:sz w:val="22"/>
          <w:szCs w:val="22"/>
        </w:rPr>
        <w:t xml:space="preserve"> Depending on the school you attend, you may be eligible for up to 4 rank adjustments.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035690a9fe3ecee3" w:history="1">
        <w:r>
          <w:rPr>
            <w:rStyle w:val="DefaultParagraphFontPHPDOCX"/>
            <w:rFonts w:ascii="Calibri" w:hAnsi="Calibri" w:eastAsia="Calibri" w:cs="Calibri"/>
            <w:color w:val="0000CC"/>
            <w:sz w:val="22"/>
            <w:szCs w:val="22"/>
            <w:u w:val="single" w:color="000000"/>
          </w:rPr>
          <w:t xml:space="preserve">Rural Access Scheme</w:t>
        </w:r>
      </w:hyperlink>
      <w:r>
        <w:rPr>
          <w:rFonts w:ascii="Calibri" w:hAnsi="Calibri" w:eastAsia="Calibri" w:cs="Calibri"/>
          <w:color w:val="000000"/>
          <w:sz w:val="22"/>
          <w:szCs w:val="22"/>
        </w:rPr>
        <w:t xml:space="preserve"> - If you've lived in a rural area in Australia, you may be eligible to receive 2 adjustments towards your selection rank for all undergraduate programs.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808690a9fe3ecf14" w:history="1">
        <w:r>
          <w:rPr>
            <w:rStyle w:val="DefaultParagraphFontPHPDOCX"/>
            <w:rFonts w:ascii="Calibri" w:hAnsi="Calibri" w:eastAsia="Calibri" w:cs="Calibri"/>
            <w:color w:val="0000CC"/>
            <w:sz w:val="22"/>
            <w:szCs w:val="22"/>
            <w:u w:val="single" w:color="000000"/>
          </w:rPr>
          <w:t xml:space="preserve">UQ Link Program</w:t>
        </w:r>
      </w:hyperlink>
      <w:r>
        <w:rPr>
          <w:rFonts w:ascii="Calibri" w:hAnsi="Calibri" w:eastAsia="Calibri" w:cs="Calibri"/>
          <w:color w:val="000000"/>
          <w:sz w:val="22"/>
          <w:szCs w:val="22"/>
        </w:rPr>
        <w:t xml:space="preserve"> - If you’ve experienced significant financial disadvantage, you may be eligible to receive 5 adjustments towards your selection rank and a $3000 scholarship.</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799690a9fe3ecf44" w:history="1">
        <w:r>
          <w:rPr>
            <w:rStyle w:val="DefaultParagraphFontPHPDOCX"/>
            <w:rFonts w:ascii="Calibri" w:hAnsi="Calibri" w:eastAsia="Calibri" w:cs="Calibri"/>
            <w:color w:val="0000CC"/>
            <w:sz w:val="22"/>
            <w:szCs w:val="22"/>
            <w:u w:val="single" w:color="000000"/>
          </w:rPr>
          <w:t xml:space="preserve">Aboriginal and Torres Strait Islander Admission Pathway</w:t>
        </w:r>
      </w:hyperlink>
      <w:r>
        <w:rPr>
          <w:rFonts w:ascii="Calibri" w:hAnsi="Calibri" w:eastAsia="Calibri" w:cs="Calibri"/>
          <w:color w:val="000000"/>
          <w:sz w:val="22"/>
          <w:szCs w:val="22"/>
        </w:rPr>
        <w:t xml:space="preserve"> - If you're an Aboriginal and/or Torres Strait Islander person, you may be eligible for support to help you get into your preferred UQ program.</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553690a9fe3ecf72" w:history="1">
        <w:r>
          <w:rPr>
            <w:rStyle w:val="DefaultParagraphFontPHPDOCX"/>
            <w:rFonts w:ascii="Calibri" w:hAnsi="Calibri" w:eastAsia="Calibri" w:cs="Calibri"/>
            <w:color w:val="0000CC"/>
            <w:sz w:val="22"/>
            <w:szCs w:val="22"/>
            <w:u w:val="single" w:color="000000"/>
          </w:rPr>
          <w:t xml:space="preserve">Undergraduate Law Admission Scheme</w:t>
        </w:r>
      </w:hyperlink>
      <w:r>
        <w:rPr>
          <w:rFonts w:ascii="Calibri" w:hAnsi="Calibri" w:eastAsia="Calibri" w:cs="Calibri"/>
          <w:color w:val="000000"/>
          <w:sz w:val="22"/>
          <w:szCs w:val="22"/>
        </w:rPr>
        <w:t xml:space="preserve"> - If you're from an educationally disadvantaged or culturally diverse background, you may be eligible for support to help you get into our undergraduate law programs.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644690a9fe3ecfa3" w:history="1">
        <w:r>
          <w:rPr>
            <w:rStyle w:val="DefaultParagraphFontPHPDOCX"/>
            <w:rFonts w:ascii="Calibri" w:hAnsi="Calibri" w:eastAsia="Calibri" w:cs="Calibri"/>
            <w:color w:val="0000CC"/>
            <w:sz w:val="22"/>
            <w:szCs w:val="22"/>
            <w:u w:val="single" w:color="000000"/>
          </w:rPr>
          <w:t xml:space="preserve">Subject Incentive Scheme</w:t>
        </w:r>
      </w:hyperlink>
      <w:r>
        <w:rPr>
          <w:rFonts w:ascii="Calibri" w:hAnsi="Calibri" w:eastAsia="Calibri" w:cs="Calibri"/>
          <w:color w:val="000000"/>
          <w:sz w:val="22"/>
          <w:szCs w:val="22"/>
        </w:rPr>
        <w:t xml:space="preserve"> - If you're a Year 12 student studying certain subjects at school, you may be eligible for up to 5 adjustments towards your selection rank.</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215690a9fe3ecfd1" w:history="1">
        <w:r>
          <w:rPr>
            <w:rStyle w:val="DefaultParagraphFontPHPDOCX"/>
            <w:rFonts w:ascii="Calibri" w:hAnsi="Calibri" w:eastAsia="Calibri" w:cs="Calibri"/>
            <w:color w:val="0000CC"/>
            <w:sz w:val="22"/>
            <w:szCs w:val="22"/>
            <w:u w:val="single" w:color="000000"/>
          </w:rPr>
          <w:t xml:space="preserve">Educational Access Scheme</w:t>
        </w:r>
      </w:hyperlink>
      <w:r>
        <w:rPr>
          <w:rFonts w:ascii="Calibri" w:hAnsi="Calibri" w:eastAsia="Calibri" w:cs="Calibri"/>
          <w:color w:val="000000"/>
          <w:sz w:val="22"/>
          <w:szCs w:val="22"/>
        </w:rPr>
        <w:t xml:space="preserve"> - QTAC's Educational Access Scheme can provide additional support if you've experienced difficult personal circumstances that have negatively affected your most recent studies.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Enhanced Studies Program Information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It you are in Year 11 or 12 in 2026 you can kick-start your university studies with UQ’s Enhanced Studies Program. The program provides you with an opportunity to extend your knowledge, skills and abilities by completing one university subject during Year 11 or 12. In this online webinar, find out available courses, walk through the application process step by step and hear practical tips from UQ staff and current participants. The webinar will be held on 17 September form 6 - 7pm. Click </w:t>
      </w:r>
      <w:hyperlink xmlns:r="http://schemas.openxmlformats.org/officeDocument/2006/relationships" r:id="rId2555690a9fe3f3ef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Global Politics Discovery Day</w:t>
      </w:r>
    </w:p>
    <w:p>
      <w:pPr>
        <w:widowControl w:val="on"/>
        <w:pBdr/>
        <w:spacing w:before="216" w:after="216" w:line="240" w:lineRule="auto"/>
        <w:ind w:left="0" w:right="0"/>
        <w:jc w:val="left"/>
      </w:pPr>
      <w:r>
        <w:rPr>
          <w:rFonts w:ascii="Calibri" w:hAnsi="Calibri" w:eastAsia="Calibri" w:cs="Calibri"/>
          <w:color w:val="000000"/>
          <w:sz w:val="22"/>
          <w:szCs w:val="22"/>
        </w:rPr>
        <w:t xml:space="preserve">Year 10 and 11 students are invited to the Global Politics Discovery Day where they will tackle a disaster simulation while exploring negotiation, policy and decision making in government. This event will be held on 14 October from 9:30am - 2:00pm in Terrace Room, Level 6 Sir Llew Edwards Building (#14) St Lucia. Click </w:t>
      </w:r>
      <w:hyperlink xmlns:r="http://schemas.openxmlformats.org/officeDocument/2006/relationships" r:id="rId3664690a9fe401c7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Pathways to Law at UQ</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don't think you'll get the ATAR required to study law at UQ, you may be eligible for other pathway options. Click here to read their flyer, </w:t>
      </w:r>
      <w:hyperlink xmlns:r="http://schemas.openxmlformats.org/officeDocument/2006/relationships" r:id="rId1970690a9fe403574" w:history="1">
        <w:r>
          <w:rPr>
            <w:rStyle w:val="DefaultParagraphFontPHPDOCX"/>
            <w:rFonts w:ascii="Calibri" w:hAnsi="Calibri" w:eastAsia="Calibri" w:cs="Calibri"/>
            <w:color w:val="0000CC"/>
            <w:sz w:val="22"/>
            <w:szCs w:val="22"/>
            <w:u w:val="single" w:color="000000"/>
          </w:rPr>
          <w:t xml:space="preserve">Pathways to law at UQ</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Spring into Engineering Holiday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This 3-day program run by UQ’s Women in Engineering is for Year 10-12 girls wanting to explore Engineering with hands-on workshops, behind-the-scenes lab tours and an industry day. It will be held during the September holidays from 29 September to 1 October. </w:t>
      </w:r>
      <w:hyperlink xmlns:r="http://schemas.openxmlformats.org/officeDocument/2006/relationships" r:id="rId3159690a9fe4050bf" w:history="1">
        <w:r>
          <w:rPr>
            <w:rStyle w:val="DefaultParagraphFontPHPDOCX"/>
            <w:rFonts w:ascii="Calibri" w:hAnsi="Calibri" w:eastAsia="Calibri" w:cs="Calibri"/>
            <w:color w:val="0000CC"/>
            <w:sz w:val="22"/>
            <w:szCs w:val="22"/>
            <w:u w:val="single" w:color="000000"/>
          </w:rPr>
          <w:t xml:space="preserve">Click</w:t>
        </w:r>
      </w:hyperlink>
      <w:r>
        <w:rPr>
          <w:rFonts w:ascii="Calibri" w:hAnsi="Calibri" w:eastAsia="Calibri" w:cs="Calibri"/>
          <w:color w:val="000000"/>
          <w:sz w:val="22"/>
          <w:szCs w:val="22"/>
        </w:rPr>
        <w:t xml:space="preserve"> here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Using your VET Certificate and diploma qualifications Tertiary Rank for entry into UQ</w:t>
      </w:r>
    </w:p>
    <w:p>
      <w:pPr>
        <w:widowControl w:val="on"/>
        <w:pBdr/>
        <w:spacing w:before="216" w:after="216" w:line="240" w:lineRule="auto"/>
        <w:ind w:left="0" w:right="0"/>
        <w:jc w:val="left"/>
      </w:pPr>
      <w:r>
        <w:rPr>
          <w:rFonts w:ascii="Calibri" w:hAnsi="Calibri" w:eastAsia="Calibri" w:cs="Calibri"/>
          <w:color w:val="000000"/>
          <w:sz w:val="22"/>
          <w:szCs w:val="22"/>
        </w:rPr>
        <w:t xml:space="preserve">Starting Semester 2, 2025, recent Year 12 graduates with a Certificate III, IV or Diploma VET qualification can use it to apply for entry to UQ. This offers a flexible pathway for students who apply for their desired programs mid-year. Click </w:t>
      </w:r>
      <w:hyperlink xmlns:r="http://schemas.openxmlformats.org/officeDocument/2006/relationships" r:id="rId3168690a9fe407f4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Your teen’s transition from high school to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The transition from high school to university is an important milestone. It can be a daunting and exciting time as your teen experiences increased independence and finds their feet in an entirely different environment. Things that you had some element of control over during your child’s high school years will now be their sole responsibility. It's up to them to manage their </w:t>
      </w:r>
      <w:hyperlink xmlns:r="http://schemas.openxmlformats.org/officeDocument/2006/relationships" r:id="rId3884690a9fe40a3ee" w:history="1">
        <w:r>
          <w:rPr>
            <w:rStyle w:val="DefaultParagraphFontPHPDOCX"/>
            <w:rFonts w:ascii="Calibri" w:hAnsi="Calibri" w:eastAsia="Calibri" w:cs="Calibri"/>
            <w:color w:val="0000CC"/>
            <w:sz w:val="22"/>
            <w:szCs w:val="22"/>
            <w:u w:val="single" w:color="000000"/>
          </w:rPr>
          <w:t xml:space="preserve">attendance, timetable and communication</w:t>
        </w:r>
      </w:hyperlink>
      <w:r>
        <w:rPr>
          <w:rFonts w:ascii="Calibri" w:hAnsi="Calibri" w:eastAsia="Calibri" w:cs="Calibri"/>
          <w:color w:val="000000"/>
          <w:sz w:val="22"/>
          <w:szCs w:val="22"/>
        </w:rPr>
        <w:t xml:space="preserve"> with their tutors. Click </w:t>
      </w:r>
      <w:hyperlink xmlns:r="http://schemas.openxmlformats.org/officeDocument/2006/relationships" r:id="rId3781690a9fe40a41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Time management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around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Social events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Checking in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Torrens University Australia</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What does Torrens Uni offer?</w:t>
      </w:r>
    </w:p>
    <w:p>
      <w:pPr>
        <w:widowControl w:val="on"/>
        <w:pBdr/>
        <w:spacing w:before="216" w:after="216" w:line="240" w:lineRule="auto"/>
        <w:ind w:left="0" w:right="0"/>
        <w:jc w:val="left"/>
      </w:pPr>
      <w:r>
        <w:rPr>
          <w:rFonts w:ascii="Calibri" w:hAnsi="Calibri" w:eastAsia="Calibri" w:cs="Calibri"/>
          <w:color w:val="000000"/>
          <w:sz w:val="22"/>
          <w:szCs w:val="22"/>
        </w:rPr>
        <w:t xml:space="preserve">Torrens University Australia (TUA) offers a range of career programs in the faculties of Business, Design, Health and Hospitality, Technology and Education for study on-campus, online or a hybrid of both. TUA’s programs are run through a combination of well-known schools/ brands such as Billy Blue College of Design and Media Design School (design) and Blue Mountains International Hotel Management School and William Blue College of Hospitality Management (hospitality). The health and business faculties of Torrens University offer an array of business and health university courses. Find out more </w:t>
      </w:r>
      <w:hyperlink xmlns:r="http://schemas.openxmlformats.org/officeDocument/2006/relationships" r:id="rId7104690a9fe40f1ac" w:history="1">
        <w:r>
          <w:rPr>
            <w:rStyle w:val="DefaultParagraphFontPHPDOCX"/>
            <w:rFonts w:ascii="Calibri" w:hAnsi="Calibri" w:eastAsia="Calibri" w:cs="Calibri"/>
            <w:color w:val="0000CC"/>
            <w:sz w:val="22"/>
            <w:szCs w:val="22"/>
            <w:u w:val="single" w:color="000000"/>
          </w:rPr>
          <w:t xml:space="preserve">here.</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Southern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ATAR explained for entry into UniSQ</w:t>
      </w:r>
    </w:p>
    <w:p>
      <w:pPr>
        <w:widowControl w:val="on"/>
        <w:pBdr/>
        <w:spacing w:before="216" w:after="216" w:line="240" w:lineRule="auto"/>
        <w:ind w:left="0" w:right="0"/>
        <w:jc w:val="left"/>
      </w:pPr>
      <w:r>
        <w:rPr>
          <w:rFonts w:ascii="Calibri" w:hAnsi="Calibri" w:eastAsia="Calibri" w:cs="Calibri"/>
          <w:color w:val="000000"/>
          <w:sz w:val="22"/>
          <w:szCs w:val="22"/>
        </w:rPr>
        <w:t xml:space="preserve">ATAR is the primary criteria to assess and compare the results of high school students for entry into an undergraduate university degree. UniSQ has put together </w:t>
      </w:r>
      <w:hyperlink xmlns:r="http://schemas.openxmlformats.org/officeDocument/2006/relationships" r:id="rId8902690a9fe4118a9" w:history="1">
        <w:r>
          <w:rPr>
            <w:rStyle w:val="DefaultParagraphFontPHPDOCX"/>
            <w:rFonts w:ascii="Calibri" w:hAnsi="Calibri" w:eastAsia="Calibri" w:cs="Calibri"/>
            <w:color w:val="0000CC"/>
            <w:sz w:val="22"/>
            <w:szCs w:val="22"/>
            <w:u w:val="single" w:color="000000"/>
          </w:rPr>
          <w:t xml:space="preserve">some information</w:t>
        </w:r>
      </w:hyperlink>
      <w:r>
        <w:rPr>
          <w:rFonts w:ascii="Calibri" w:hAnsi="Calibri" w:eastAsia="Calibri" w:cs="Calibri"/>
          <w:color w:val="000000"/>
          <w:sz w:val="22"/>
          <w:szCs w:val="22"/>
        </w:rPr>
        <w:t xml:space="preserve"> explaining: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 explained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Assessing your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About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Adjustment factors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Plan your options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Information for future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UniSQ has put together information that will assist you to find out more facts about the University and options that are open to you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Undergraduate degrees and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Flexible ways to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 from students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Benefits of first-class 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Am I eligible for Uni credit?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When can I start?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Life outside of the classroom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Frequently Asked Questions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512690a9fe4166d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Access UniSC Adjustment Schemes</w:t>
      </w:r>
    </w:p>
    <w:p>
      <w:pPr>
        <w:widowControl w:val="on"/>
        <w:pBdr/>
        <w:spacing w:before="216" w:after="216" w:line="240" w:lineRule="auto"/>
        <w:ind w:left="0" w:right="0"/>
        <w:jc w:val="left"/>
      </w:pPr>
      <w:r>
        <w:rPr>
          <w:rFonts w:ascii="Calibri" w:hAnsi="Calibri" w:eastAsia="Calibri" w:cs="Calibri"/>
          <w:color w:val="000000"/>
          <w:sz w:val="22"/>
          <w:szCs w:val="22"/>
        </w:rPr>
        <w:t xml:space="preserve">Under this scheme, applicants to UniSC undergraduate courses can be awarded up to six selection ranks or adjustment factors across the following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QTAC’s Educational Access Scheme – up to 6 selection ranks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 Adjustment – up to 6 selection ranks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Regional Preference Adjustment – 2 selection ranks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Disadvantaged School Adjustment – 2 selection ranks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Participating in the Smith Family Learning for Life program – 2 selection ranks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Year 12 Subject and Headstart adjustment factors for Specialist Mathematics, Languages other than English (LOTE), Physics, Biology, Chemistry and Headstart subject–  2 selection ranks per subject</w:t>
      </w:r>
    </w:p>
    <w:p>
      <w:pPr>
        <w:widowControl w:val="on"/>
        <w:pBdr/>
        <w:spacing w:before="216" w:after="216" w:line="240" w:lineRule="auto"/>
        <w:ind w:left="0" w:right="0"/>
        <w:jc w:val="left"/>
      </w:pPr>
      <w:r>
        <w:rPr>
          <w:rFonts w:ascii="Calibri" w:hAnsi="Calibri" w:eastAsia="Calibri" w:cs="Calibri"/>
          <w:color w:val="000000"/>
          <w:sz w:val="22"/>
          <w:szCs w:val="22"/>
        </w:rPr>
        <w:t xml:space="preserve">Visit the </w:t>
      </w:r>
      <w:hyperlink xmlns:r="http://schemas.openxmlformats.org/officeDocument/2006/relationships" r:id="rId4346690a9fe41c617"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further details of UniSC’s regional preference scheme.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Early Offer Guarantee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With Early Offer Guarantee you'll receive an offer to study at UniSC as early as September, long before ATARs and final results are released. The offer is made based on your school principal's recommendation and is independent of your Year 12 results. Gain a guaranteed place at Uni with an Early Offer Guarantee by making UniSC your first preference and submit your application. Click </w:t>
      </w:r>
      <w:hyperlink xmlns:r="http://schemas.openxmlformats.org/officeDocument/2006/relationships" r:id="rId8744690a9fe420b7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Applications close on 7 October.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Upcoming Events</w:t>
      </w:r>
    </w:p>
    <w:p>
      <w:r>
        <w:drawing xmlns:wp="http://schemas.openxmlformats.org/drawingml/2006/wordprocessingDrawing" xmlns:r="http://schemas.openxmlformats.org/officeDocument/2006/relationships">
          <wp:inline distT="0" distB="0" distL="0" distR="0">
            <wp:extent cx="6192000" cy="1094400"/>
            <wp:effectExtent b="0" l="0" r="0" t="0"/>
            <wp:docPr id="38761848" name="name1467690a9fe4218ae" descr="Upcoming 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coming Events"/>
                    <pic:cNvPicPr/>
                  </pic:nvPicPr>
                  <pic:blipFill>
                    <a:blip r:embed="rId2144690a9fe4218ad" cstate="print"/>
                    <a:stretch>
                      <a:fillRect/>
                    </a:stretch>
                  </pic:blipFill>
                  <pic:spPr>
                    <a:xfrm>
                      <a:off x="0" y="0"/>
                      <a:ext cx="6192000" cy="1094400"/>
                    </a:xfrm>
                    <a:prstGeom prst="rect">
                      <a:avLst/>
                    </a:prstGeom>
                    <a:ln w="0">
                      <a:noFill/>
                    </a:ln>
                  </pic:spPr>
                </pic:pic>
              </a:graphicData>
            </a:graphic>
          </wp:inline>
        </w:drawing>
      </w:r>
    </w:p>
    <w:p/>
    <w:tbl>
      <w:tblPr>
        <w:tblStyle w:val="NormalTablePHPDOCX"/>
        <w:tblCellMar>
          <w:left w:type="dxa" w:w="0"/>
          <w:right w:type="dxa" w:w="0"/>
        </w:tblCellMar>
        <w:tblW w:w="5000" w:type="pct"/>
        <w:tblInd w:w="0" w:type="auto"/>
        <w:tblBorders>
          <w:top w:val="single" w:color="034D6B" w:sz="5"/>
          <w:left w:val="single" w:color="034D6B" w:sz="5"/>
          <w:bottom w:val="single" w:color="034D6B" w:sz="5"/>
          <w:right w:val="single" w:color="034D6B" w:sz="5"/>
        </w:tblBorders>
      </w:tblPr>
      <w:tblGrid>
        <w:gridCol w:w="2700"/>
        <w:gridCol w:w="7050"/>
      </w:tblGrid>
      <w:tr>
        <w:trPr>
          <w:trHeight w:val="0" w:hRule="atLeast"/>
        </w:trPr>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Date</w:t>
            </w:r>
          </w:p>
        </w:tc>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Event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Army Special Forces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Gatton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Loganlea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Exploring the World of Veterinary Science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Army Special Forces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Cairns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online Headstart info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Maths Methods study day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The Premier's Coding Challenge submissions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Beginner Language Bootcamp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ACAP student Calm and COnquer first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ACU Guarantee Early Offer program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Bond Film and Television Awards (BUFTA) Short Film Competition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BUFTA - Flickerfest Aust Youth Film entries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16/09/2025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16/09/2025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16/09/2025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Combat and Security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16/09/2025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Advice Night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Combat and Security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Student Information Night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Enhanced Studies Program Information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Combat and Security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myQCE student competition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20/09/2025 to 23/09/2025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Campus tours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SAE Create for a Day event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Young ChangeMakers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Army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Combat and Security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Ipswich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25/09/2025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Combat and Security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26/09/2025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Indigenous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29/09/2025 to 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WE Spring into Engineering Holiday program</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29/09/2025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Young Conservatorium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ACAP second student Calm and Conquer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application closing date for Dental Surgery, Medicine and Veterinary Science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Dental Surgery, Medicine and Vet Science applicants for 2026 entry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Rural Access Scheme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Early Bird fees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30/09/2025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University of New South Wales Co-op Program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Defence University Sponsorship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application full fee applies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B of Creative Arts (Acting) audition applications clode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CQUni Skills for Tertiary Education Preparatory Studies (STEPS)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Early Offer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Scott Reid Memorial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Corporate Partners in Excellence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QUT’s Corporate Partners in Excellence (CPIE) Scholarship</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Noosa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Rockhampton Indigenous Pathways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Gladstone Indigenous Pathways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Maryborough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Comms, IT &amp; Intelligence Roles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Hervey Bay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Scholarship information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National Awards for Disability Leadership nominations now open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Roma Army Reserve Open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last day to apply for Early Offer consideration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Sem 3 Head Start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Medicine applicants prediction of Academic Achievement due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Trimester 3 Griffith Uni Head Start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Mackay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Southport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Whitsundays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Film &amp; Animation High School Matinee Screening</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last date to be considered for an offer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scholarship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Scholarships webinar: Money to help you study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Goondiwindi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Greenbank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AFTRS B of Arts - Screen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AIS Local Sporting Champions program</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Australian Veterans’ Children Assistance Trust (AVCAT) Scholarships and Bursaries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final date to submit supporting early offer documentation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Mathematics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Specialist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Real Futures Grant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START QUT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START QUT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Sporting scholarships</w:t>
            </w:r>
          </w:p>
        </w:tc>
      </w:tr>
    </w:tbl>
    <w:sectPr xmlns:w="http://schemas.openxmlformats.org/wordprocessingml/2006/main" w:rsidR="00AC197E" w:rsidRPr="00DF064E" w:rsidSect="000F6147">
      <w:footerReference xmlns:r="http://schemas.openxmlformats.org/officeDocument/2006/relationships" w:type="default" r:id="rId3353690a9fe14a8fc"/>
      <w:pgSz w:w="11906" w:h="16838" w:orient="portrait" w:code="9"/>
      <w:pgMar w:top="1085" w:right="1085" w:bottom="1085" w:left="1085" w:header="708" w:footer="708" w:gutter="0"/>
      <w:cols w:space="708" w:num="1"/>
      <w:docGrid w:linePitch="360"/>
      <w:titlePg/>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0D18B" w14:textId="46A1A599" w:rsidR="007D1DE6" w:rsidRPr="00F8618D" w:rsidRDefault="007D1DE6" w:rsidP="007D1DE6">
    <w:pPr>
      <w:pBdr>
        <w:bottom w:val="single" w:sz="6" w:space="1" w:color="auto"/>
      </w:pBdr>
      <w:ind w:right="360"/>
      <w:jc w:val="center"/>
      <w:rPr>
        <w:rFonts w:cstheme="minorHAnsi"/>
        <w:sz w:val="14"/>
        <w:szCs w:val="14"/>
      </w:rPr>
    </w:pPr>
    <w:r w:rsidRPr="00F8618D">
      <w:rPr>
        <w:rFonts w:cstheme="minorHAnsi"/>
        <w:sz w:val="14"/>
        <w:szCs w:val="14"/>
      </w:rPr>
      <w:t xml:space="preserve">Page </w:t>
    </w:r>
    <w:r w:rsidRPr="00F8618D">
      <w:rPr>
        <w:rFonts w:cstheme="minorHAnsi"/>
        <w:sz w:val="14"/>
        <w:szCs w:val="14"/>
      </w:rPr>
      <w:fldChar w:fldCharType="begin"/>
    </w:r>
    <w:r w:rsidRPr="00F8618D">
      <w:rPr>
        <w:rFonts w:cstheme="minorHAnsi"/>
        <w:sz w:val="14"/>
        <w:szCs w:val="14"/>
      </w:rPr>
      <w:instrText xml:space="preserve"> PAGE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r w:rsidRPr="00F8618D">
      <w:rPr>
        <w:rFonts w:cstheme="minorHAnsi"/>
        <w:sz w:val="14"/>
        <w:szCs w:val="14"/>
      </w:rPr>
      <w:t xml:space="preserve"> of </w:t>
    </w:r>
    <w:r w:rsidRPr="00F8618D">
      <w:rPr>
        <w:rFonts w:cstheme="minorHAnsi"/>
        <w:sz w:val="14"/>
        <w:szCs w:val="14"/>
      </w:rPr>
      <w:fldChar w:fldCharType="begin"/>
    </w:r>
    <w:r w:rsidRPr="00F8618D">
      <w:rPr>
        <w:rFonts w:cstheme="minorHAnsi"/>
        <w:sz w:val="14"/>
        <w:szCs w:val="14"/>
      </w:rPr>
      <w:instrText xml:space="preserve"> NUMPAGES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p>
  <w:p w14:paraId="205354E3" w14:textId="0168BACF" w:rsidR="004522FF" w:rsidRPr="00F8618D" w:rsidRDefault="007B276B" w:rsidP="008446CC">
    <w:pPr>
      <w:ind w:right="360"/>
      <w:rPr>
        <w:rFonts w:cstheme="minorHAnsi"/>
        <w:sz w:val="14"/>
        <w:szCs w:val="14"/>
      </w:rPr>
    </w:pPr>
    <w:r w:rsidRPr="00F8618D">
      <w:rPr>
        <w:rFonts w:cstheme="minorHAnsi"/>
        <w:sz w:val="14"/>
        <w:szCs w:val="14"/>
      </w:rPr>
      <w:t xml:space="preserve">The information contained within this document has been gathered from a range of sources including publicly available websites, institutional and organisational newsletters. Every effort has been made to ensure the information provided is accurate and </w:t>
    </w:r>
    <w:r w:rsidR="00082B5B" w:rsidRPr="00F8618D">
      <w:rPr>
        <w:rFonts w:cstheme="minorHAnsi"/>
        <w:sz w:val="14"/>
        <w:szCs w:val="14"/>
      </w:rPr>
      <w:t>up to date</w:t>
    </w:r>
    <w:r w:rsidRPr="00F8618D">
      <w:rPr>
        <w:rFonts w:cstheme="minorHAnsi"/>
        <w:sz w:val="14"/>
        <w:szCs w:val="14"/>
      </w:rPr>
      <w:t xml:space="preserve"> at the time of publication. This document can only be distributed and used by members of the school community of the school that has purchased membership to Options Career Information. For more information, see</w:t>
    </w:r>
    <w:r w:rsidR="00E968E7" w:rsidRPr="00F8618D">
      <w:rPr>
        <w:rFonts w:cstheme="minorHAnsi"/>
        <w:sz w:val="14"/>
        <w:szCs w:val="14"/>
      </w:rPr>
      <w:t xml:space="preserve"> </w:t>
    </w:r>
    <w:r w:rsidR="003E4EAE" w:rsidRPr="003E4EAE">
      <w:rPr>
        <w:rFonts w:cstheme="minorHAnsi"/>
        <w:sz w:val="14"/>
        <w:szCs w:val="14"/>
      </w:rPr>
      <w:t>https://optionscareers.com.au/terms-of-service</w:t>
    </w:r>
    <w:r w:rsidR="007D1DE6" w:rsidRPr="00F8618D">
      <w:rPr>
        <w:rFonts w:cstheme="minorHAnsi"/>
        <w:sz w:val="14"/>
        <w:szCs w:val="14"/>
      </w:rPr>
      <w:t>.</w:t>
    </w:r>
    <w:r w:rsidR="003E4EAE">
      <w:rPr>
        <w:rFonts w:cstheme="minorHAnsi"/>
        <w:sz w:val="14"/>
        <w:szCs w:val="14"/>
      </w:rPr>
      <w:t xml:space="preserve"> </w:t>
    </w:r>
    <w:r w:rsidR="003E4EAE" w:rsidRPr="003E4EAE">
      <w:rPr>
        <w:rFonts w:cstheme="minorHAnsi"/>
        <w:sz w:val="14"/>
        <w:szCs w:val="14"/>
      </w:rPr>
      <w:t>Australian Defence Force</w:t>
    </w:r>
    <w:r w:rsidR="003E4EAE">
      <w:rPr>
        <w:rFonts w:cstheme="minorHAnsi"/>
        <w:sz w:val="14"/>
        <w:szCs w:val="14"/>
      </w:rPr>
      <w:t xml:space="preserve"> </w:t>
    </w:r>
    <w:r w:rsidR="003E4EAE" w:rsidRPr="003E4EAE">
      <w:rPr>
        <w:rFonts w:cstheme="minorHAnsi"/>
        <w:sz w:val="14"/>
        <w:szCs w:val="14"/>
      </w:rPr>
      <w:t>(ADF) front cover image provided by ADF copyright.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14="http://schemas.microsoft.com/office/word/2010/wordml" xmlns:w15="http://schemas.microsoft.com/office/word/2012/wordml" xmlns:w="http://schemas.openxmlformats.org/wordprocessingml/2006/main" xmlns:wne="http://schemas.microsoft.com/office/word/2006/wordml" mc:Ignorable="w14 w15 wp14">
  <w:abstractNum w:abstractNumId="19076">
    <w:multiLevelType w:val="hybridMultilevel"/>
    <w:lvl w:ilvl="0" w:tplc="42760900">
      <w:start w:val="1"/>
      <w:numFmt w:val="decimal"/>
      <w:lvlText w:val="%1."/>
      <w:lvlJc w:val="left"/>
      <w:pPr>
        <w:ind w:left="720" w:hanging="360"/>
      </w:pPr>
    </w:lvl>
    <w:lvl w:ilvl="1" w:tplc="42760900" w:tentative="1">
      <w:start w:val="1"/>
      <w:numFmt w:val="lowerLetter"/>
      <w:lvlText w:val="%2."/>
      <w:lvlJc w:val="left"/>
      <w:pPr>
        <w:ind w:left="1440" w:hanging="360"/>
      </w:pPr>
    </w:lvl>
    <w:lvl w:ilvl="2" w:tplc="42760900" w:tentative="1">
      <w:start w:val="1"/>
      <w:numFmt w:val="lowerRoman"/>
      <w:lvlText w:val="%3."/>
      <w:lvlJc w:val="right"/>
      <w:pPr>
        <w:ind w:left="2160" w:hanging="180"/>
      </w:pPr>
    </w:lvl>
    <w:lvl w:ilvl="3" w:tplc="42760900" w:tentative="1">
      <w:start w:val="1"/>
      <w:numFmt w:val="decimal"/>
      <w:lvlText w:val="%4."/>
      <w:lvlJc w:val="left"/>
      <w:pPr>
        <w:ind w:left="2880" w:hanging="360"/>
      </w:pPr>
    </w:lvl>
    <w:lvl w:ilvl="4" w:tplc="42760900" w:tentative="1">
      <w:start w:val="1"/>
      <w:numFmt w:val="lowerLetter"/>
      <w:lvlText w:val="%5."/>
      <w:lvlJc w:val="left"/>
      <w:pPr>
        <w:ind w:left="3600" w:hanging="360"/>
      </w:pPr>
    </w:lvl>
    <w:lvl w:ilvl="5" w:tplc="42760900" w:tentative="1">
      <w:start w:val="1"/>
      <w:numFmt w:val="lowerRoman"/>
      <w:lvlText w:val="%6."/>
      <w:lvlJc w:val="right"/>
      <w:pPr>
        <w:ind w:left="4320" w:hanging="180"/>
      </w:pPr>
    </w:lvl>
    <w:lvl w:ilvl="6" w:tplc="42760900" w:tentative="1">
      <w:start w:val="1"/>
      <w:numFmt w:val="decimal"/>
      <w:lvlText w:val="%7."/>
      <w:lvlJc w:val="left"/>
      <w:pPr>
        <w:ind w:left="5040" w:hanging="360"/>
      </w:pPr>
    </w:lvl>
    <w:lvl w:ilvl="7" w:tplc="42760900" w:tentative="1">
      <w:start w:val="1"/>
      <w:numFmt w:val="lowerLetter"/>
      <w:lvlText w:val="%8."/>
      <w:lvlJc w:val="left"/>
      <w:pPr>
        <w:ind w:left="5760" w:hanging="360"/>
      </w:pPr>
    </w:lvl>
    <w:lvl w:ilvl="8" w:tplc="42760900" w:tentative="1">
      <w:start w:val="1"/>
      <w:numFmt w:val="lowerRoman"/>
      <w:lvlText w:val="%9."/>
      <w:lvlJc w:val="right"/>
      <w:pPr>
        <w:ind w:left="6480" w:hanging="180"/>
      </w:pPr>
    </w:lvl>
  </w:abstractNum>
  <w:abstractNum w:abstractNumId="3897">
    <w:multiLevelType w:val="hybridMultilevel"/>
    <w:lvl w:ilvl="0" w:tplc="90081611">
      <w:start w:val="1"/>
      <w:numFmt w:val="decimal"/>
      <w:lvlText w:val="%1."/>
      <w:lvlJc w:val="left"/>
      <w:pPr>
        <w:ind w:left="720" w:hanging="360"/>
      </w:pPr>
    </w:lvl>
    <w:lvl w:ilvl="1" w:tplc="90081611" w:tentative="1">
      <w:start w:val="1"/>
      <w:numFmt w:val="lowerLetter"/>
      <w:lvlText w:val="%2."/>
      <w:lvlJc w:val="left"/>
      <w:pPr>
        <w:ind w:left="1440" w:hanging="360"/>
      </w:pPr>
    </w:lvl>
    <w:lvl w:ilvl="2" w:tplc="90081611" w:tentative="1">
      <w:start w:val="1"/>
      <w:numFmt w:val="lowerRoman"/>
      <w:lvlText w:val="%3."/>
      <w:lvlJc w:val="right"/>
      <w:pPr>
        <w:ind w:left="2160" w:hanging="180"/>
      </w:pPr>
    </w:lvl>
    <w:lvl w:ilvl="3" w:tplc="90081611" w:tentative="1">
      <w:start w:val="1"/>
      <w:numFmt w:val="decimal"/>
      <w:lvlText w:val="%4."/>
      <w:lvlJc w:val="left"/>
      <w:pPr>
        <w:ind w:left="2880" w:hanging="360"/>
      </w:pPr>
    </w:lvl>
    <w:lvl w:ilvl="4" w:tplc="90081611" w:tentative="1">
      <w:start w:val="1"/>
      <w:numFmt w:val="lowerLetter"/>
      <w:lvlText w:val="%5."/>
      <w:lvlJc w:val="left"/>
      <w:pPr>
        <w:ind w:left="3600" w:hanging="360"/>
      </w:pPr>
    </w:lvl>
    <w:lvl w:ilvl="5" w:tplc="90081611" w:tentative="1">
      <w:start w:val="1"/>
      <w:numFmt w:val="lowerRoman"/>
      <w:lvlText w:val="%6."/>
      <w:lvlJc w:val="right"/>
      <w:pPr>
        <w:ind w:left="4320" w:hanging="180"/>
      </w:pPr>
    </w:lvl>
    <w:lvl w:ilvl="6" w:tplc="90081611" w:tentative="1">
      <w:start w:val="1"/>
      <w:numFmt w:val="decimal"/>
      <w:lvlText w:val="%7."/>
      <w:lvlJc w:val="left"/>
      <w:pPr>
        <w:ind w:left="5040" w:hanging="360"/>
      </w:pPr>
    </w:lvl>
    <w:lvl w:ilvl="7" w:tplc="90081611" w:tentative="1">
      <w:start w:val="1"/>
      <w:numFmt w:val="lowerLetter"/>
      <w:lvlText w:val="%8."/>
      <w:lvlJc w:val="left"/>
      <w:pPr>
        <w:ind w:left="5760" w:hanging="360"/>
      </w:pPr>
    </w:lvl>
    <w:lvl w:ilvl="8" w:tplc="90081611" w:tentative="1">
      <w:start w:val="1"/>
      <w:numFmt w:val="lowerRoman"/>
      <w:lvlText w:val="%9."/>
      <w:lvlJc w:val="right"/>
      <w:pPr>
        <w:ind w:left="6480" w:hanging="180"/>
      </w:pPr>
    </w:lvl>
  </w:abstractNum>
  <w:abstractNum w:abstractNumId="10532">
    <w:multiLevelType w:val="hybridMultilevel"/>
    <w:lvl w:ilvl="0" w:tplc="21702825">
      <w:start w:val="1"/>
      <w:numFmt w:val="decimal"/>
      <w:lvlText w:val="%1."/>
      <w:lvlJc w:val="left"/>
      <w:pPr>
        <w:ind w:left="720" w:hanging="360"/>
      </w:pPr>
    </w:lvl>
    <w:lvl w:ilvl="1" w:tplc="21702825" w:tentative="1">
      <w:start w:val="1"/>
      <w:numFmt w:val="lowerLetter"/>
      <w:lvlText w:val="%2."/>
      <w:lvlJc w:val="left"/>
      <w:pPr>
        <w:ind w:left="1440" w:hanging="360"/>
      </w:pPr>
    </w:lvl>
    <w:lvl w:ilvl="2" w:tplc="21702825" w:tentative="1">
      <w:start w:val="1"/>
      <w:numFmt w:val="lowerRoman"/>
      <w:lvlText w:val="%3."/>
      <w:lvlJc w:val="right"/>
      <w:pPr>
        <w:ind w:left="2160" w:hanging="180"/>
      </w:pPr>
    </w:lvl>
    <w:lvl w:ilvl="3" w:tplc="21702825" w:tentative="1">
      <w:start w:val="1"/>
      <w:numFmt w:val="decimal"/>
      <w:lvlText w:val="%4."/>
      <w:lvlJc w:val="left"/>
      <w:pPr>
        <w:ind w:left="2880" w:hanging="360"/>
      </w:pPr>
    </w:lvl>
    <w:lvl w:ilvl="4" w:tplc="21702825" w:tentative="1">
      <w:start w:val="1"/>
      <w:numFmt w:val="lowerLetter"/>
      <w:lvlText w:val="%5."/>
      <w:lvlJc w:val="left"/>
      <w:pPr>
        <w:ind w:left="3600" w:hanging="360"/>
      </w:pPr>
    </w:lvl>
    <w:lvl w:ilvl="5" w:tplc="21702825" w:tentative="1">
      <w:start w:val="1"/>
      <w:numFmt w:val="lowerRoman"/>
      <w:lvlText w:val="%6."/>
      <w:lvlJc w:val="right"/>
      <w:pPr>
        <w:ind w:left="4320" w:hanging="180"/>
      </w:pPr>
    </w:lvl>
    <w:lvl w:ilvl="6" w:tplc="21702825" w:tentative="1">
      <w:start w:val="1"/>
      <w:numFmt w:val="decimal"/>
      <w:lvlText w:val="%7."/>
      <w:lvlJc w:val="left"/>
      <w:pPr>
        <w:ind w:left="5040" w:hanging="360"/>
      </w:pPr>
    </w:lvl>
    <w:lvl w:ilvl="7" w:tplc="21702825" w:tentative="1">
      <w:start w:val="1"/>
      <w:numFmt w:val="lowerLetter"/>
      <w:lvlText w:val="%8."/>
      <w:lvlJc w:val="left"/>
      <w:pPr>
        <w:ind w:left="5760" w:hanging="360"/>
      </w:pPr>
    </w:lvl>
    <w:lvl w:ilvl="8" w:tplc="21702825" w:tentative="1">
      <w:start w:val="1"/>
      <w:numFmt w:val="lowerRoman"/>
      <w:lvlText w:val="%9."/>
      <w:lvlJc w:val="right"/>
      <w:pPr>
        <w:ind w:left="6480" w:hanging="180"/>
      </w:pPr>
    </w:lvl>
  </w:abstractNum>
  <w:abstractNum w:abstractNumId="2103">
    <w:multiLevelType w:val="hybridMultilevel"/>
    <w:lvl w:ilvl="0" w:tplc="76972726">
      <w:start w:val="1"/>
      <w:numFmt w:val="decimal"/>
      <w:lvlText w:val="%1."/>
      <w:lvlJc w:val="left"/>
      <w:pPr>
        <w:ind w:left="720" w:hanging="360"/>
      </w:pPr>
    </w:lvl>
    <w:lvl w:ilvl="1" w:tplc="76972726" w:tentative="1">
      <w:start w:val="1"/>
      <w:numFmt w:val="lowerLetter"/>
      <w:lvlText w:val="%2."/>
      <w:lvlJc w:val="left"/>
      <w:pPr>
        <w:ind w:left="1440" w:hanging="360"/>
      </w:pPr>
    </w:lvl>
    <w:lvl w:ilvl="2" w:tplc="76972726" w:tentative="1">
      <w:start w:val="1"/>
      <w:numFmt w:val="lowerRoman"/>
      <w:lvlText w:val="%3."/>
      <w:lvlJc w:val="right"/>
      <w:pPr>
        <w:ind w:left="2160" w:hanging="180"/>
      </w:pPr>
    </w:lvl>
    <w:lvl w:ilvl="3" w:tplc="76972726" w:tentative="1">
      <w:start w:val="1"/>
      <w:numFmt w:val="decimal"/>
      <w:lvlText w:val="%4."/>
      <w:lvlJc w:val="left"/>
      <w:pPr>
        <w:ind w:left="2880" w:hanging="360"/>
      </w:pPr>
    </w:lvl>
    <w:lvl w:ilvl="4" w:tplc="76972726" w:tentative="1">
      <w:start w:val="1"/>
      <w:numFmt w:val="lowerLetter"/>
      <w:lvlText w:val="%5."/>
      <w:lvlJc w:val="left"/>
      <w:pPr>
        <w:ind w:left="3600" w:hanging="360"/>
      </w:pPr>
    </w:lvl>
    <w:lvl w:ilvl="5" w:tplc="76972726" w:tentative="1">
      <w:start w:val="1"/>
      <w:numFmt w:val="lowerRoman"/>
      <w:lvlText w:val="%6."/>
      <w:lvlJc w:val="right"/>
      <w:pPr>
        <w:ind w:left="4320" w:hanging="180"/>
      </w:pPr>
    </w:lvl>
    <w:lvl w:ilvl="6" w:tplc="76972726" w:tentative="1">
      <w:start w:val="1"/>
      <w:numFmt w:val="decimal"/>
      <w:lvlText w:val="%7."/>
      <w:lvlJc w:val="left"/>
      <w:pPr>
        <w:ind w:left="5040" w:hanging="360"/>
      </w:pPr>
    </w:lvl>
    <w:lvl w:ilvl="7" w:tplc="76972726" w:tentative="1">
      <w:start w:val="1"/>
      <w:numFmt w:val="lowerLetter"/>
      <w:lvlText w:val="%8."/>
      <w:lvlJc w:val="left"/>
      <w:pPr>
        <w:ind w:left="5760" w:hanging="360"/>
      </w:pPr>
    </w:lvl>
    <w:lvl w:ilvl="8" w:tplc="76972726" w:tentative="1">
      <w:start w:val="1"/>
      <w:numFmt w:val="lowerRoman"/>
      <w:lvlText w:val="%9."/>
      <w:lvlJc w:val="right"/>
      <w:pPr>
        <w:ind w:left="6480" w:hanging="180"/>
      </w:pPr>
    </w:lvl>
  </w:abstractNum>
  <w:abstractNum w:abstractNumId="27917">
    <w:multiLevelType w:val="hybridMultilevel"/>
    <w:lvl w:ilvl="0" w:tplc="86878303">
      <w:start w:val="1"/>
      <w:numFmt w:val="decimal"/>
      <w:lvlText w:val="%1."/>
      <w:lvlJc w:val="left"/>
      <w:pPr>
        <w:ind w:left="720" w:hanging="360"/>
      </w:pPr>
    </w:lvl>
    <w:lvl w:ilvl="1" w:tplc="86878303" w:tentative="1">
      <w:start w:val="1"/>
      <w:numFmt w:val="lowerLetter"/>
      <w:lvlText w:val="%2."/>
      <w:lvlJc w:val="left"/>
      <w:pPr>
        <w:ind w:left="1440" w:hanging="360"/>
      </w:pPr>
    </w:lvl>
    <w:lvl w:ilvl="2" w:tplc="86878303" w:tentative="1">
      <w:start w:val="1"/>
      <w:numFmt w:val="lowerRoman"/>
      <w:lvlText w:val="%3."/>
      <w:lvlJc w:val="right"/>
      <w:pPr>
        <w:ind w:left="2160" w:hanging="180"/>
      </w:pPr>
    </w:lvl>
    <w:lvl w:ilvl="3" w:tplc="86878303" w:tentative="1">
      <w:start w:val="1"/>
      <w:numFmt w:val="decimal"/>
      <w:lvlText w:val="%4."/>
      <w:lvlJc w:val="left"/>
      <w:pPr>
        <w:ind w:left="2880" w:hanging="360"/>
      </w:pPr>
    </w:lvl>
    <w:lvl w:ilvl="4" w:tplc="86878303" w:tentative="1">
      <w:start w:val="1"/>
      <w:numFmt w:val="lowerLetter"/>
      <w:lvlText w:val="%5."/>
      <w:lvlJc w:val="left"/>
      <w:pPr>
        <w:ind w:left="3600" w:hanging="360"/>
      </w:pPr>
    </w:lvl>
    <w:lvl w:ilvl="5" w:tplc="86878303" w:tentative="1">
      <w:start w:val="1"/>
      <w:numFmt w:val="lowerRoman"/>
      <w:lvlText w:val="%6."/>
      <w:lvlJc w:val="right"/>
      <w:pPr>
        <w:ind w:left="4320" w:hanging="180"/>
      </w:pPr>
    </w:lvl>
    <w:lvl w:ilvl="6" w:tplc="86878303" w:tentative="1">
      <w:start w:val="1"/>
      <w:numFmt w:val="decimal"/>
      <w:lvlText w:val="%7."/>
      <w:lvlJc w:val="left"/>
      <w:pPr>
        <w:ind w:left="5040" w:hanging="360"/>
      </w:pPr>
    </w:lvl>
    <w:lvl w:ilvl="7" w:tplc="86878303" w:tentative="1">
      <w:start w:val="1"/>
      <w:numFmt w:val="lowerLetter"/>
      <w:lvlText w:val="%8."/>
      <w:lvlJc w:val="left"/>
      <w:pPr>
        <w:ind w:left="5760" w:hanging="360"/>
      </w:pPr>
    </w:lvl>
    <w:lvl w:ilvl="8" w:tplc="86878303" w:tentative="1">
      <w:start w:val="1"/>
      <w:numFmt w:val="lowerRoman"/>
      <w:lvlText w:val="%9."/>
      <w:lvlJc w:val="right"/>
      <w:pPr>
        <w:ind w:left="6480" w:hanging="180"/>
      </w:pPr>
    </w:lvl>
  </w:abstractNum>
  <w:abstractNum w:abstractNumId="4341">
    <w:multiLevelType w:val="hybridMultilevel"/>
    <w:lvl w:ilvl="0" w:tplc="58395989">
      <w:start w:val="1"/>
      <w:numFmt w:val="decimal"/>
      <w:lvlText w:val="%1."/>
      <w:lvlJc w:val="left"/>
      <w:pPr>
        <w:ind w:left="720" w:hanging="360"/>
      </w:pPr>
    </w:lvl>
    <w:lvl w:ilvl="1" w:tplc="58395989" w:tentative="1">
      <w:start w:val="1"/>
      <w:numFmt w:val="lowerLetter"/>
      <w:lvlText w:val="%2."/>
      <w:lvlJc w:val="left"/>
      <w:pPr>
        <w:ind w:left="1440" w:hanging="360"/>
      </w:pPr>
    </w:lvl>
    <w:lvl w:ilvl="2" w:tplc="58395989" w:tentative="1">
      <w:start w:val="1"/>
      <w:numFmt w:val="lowerRoman"/>
      <w:lvlText w:val="%3."/>
      <w:lvlJc w:val="right"/>
      <w:pPr>
        <w:ind w:left="2160" w:hanging="180"/>
      </w:pPr>
    </w:lvl>
    <w:lvl w:ilvl="3" w:tplc="58395989" w:tentative="1">
      <w:start w:val="1"/>
      <w:numFmt w:val="decimal"/>
      <w:lvlText w:val="%4."/>
      <w:lvlJc w:val="left"/>
      <w:pPr>
        <w:ind w:left="2880" w:hanging="360"/>
      </w:pPr>
    </w:lvl>
    <w:lvl w:ilvl="4" w:tplc="58395989" w:tentative="1">
      <w:start w:val="1"/>
      <w:numFmt w:val="lowerLetter"/>
      <w:lvlText w:val="%5."/>
      <w:lvlJc w:val="left"/>
      <w:pPr>
        <w:ind w:left="3600" w:hanging="360"/>
      </w:pPr>
    </w:lvl>
    <w:lvl w:ilvl="5" w:tplc="58395989" w:tentative="1">
      <w:start w:val="1"/>
      <w:numFmt w:val="lowerRoman"/>
      <w:lvlText w:val="%6."/>
      <w:lvlJc w:val="right"/>
      <w:pPr>
        <w:ind w:left="4320" w:hanging="180"/>
      </w:pPr>
    </w:lvl>
    <w:lvl w:ilvl="6" w:tplc="58395989" w:tentative="1">
      <w:start w:val="1"/>
      <w:numFmt w:val="decimal"/>
      <w:lvlText w:val="%7."/>
      <w:lvlJc w:val="left"/>
      <w:pPr>
        <w:ind w:left="5040" w:hanging="360"/>
      </w:pPr>
    </w:lvl>
    <w:lvl w:ilvl="7" w:tplc="58395989" w:tentative="1">
      <w:start w:val="1"/>
      <w:numFmt w:val="lowerLetter"/>
      <w:lvlText w:val="%8."/>
      <w:lvlJc w:val="left"/>
      <w:pPr>
        <w:ind w:left="5760" w:hanging="360"/>
      </w:pPr>
    </w:lvl>
    <w:lvl w:ilvl="8" w:tplc="58395989" w:tentative="1">
      <w:start w:val="1"/>
      <w:numFmt w:val="lowerRoman"/>
      <w:lvlText w:val="%9."/>
      <w:lvlJc w:val="right"/>
      <w:pPr>
        <w:ind w:left="6480" w:hanging="180"/>
      </w:pPr>
    </w:lvl>
  </w:abstractNum>
  <w:abstractNum w:abstractNumId="20152">
    <w:multiLevelType w:val="hybridMultilevel"/>
    <w:lvl w:ilvl="0" w:tplc="85088514">
      <w:start w:val="1"/>
      <w:numFmt w:val="decimal"/>
      <w:lvlText w:val="%1."/>
      <w:lvlJc w:val="left"/>
      <w:pPr>
        <w:ind w:left="720" w:hanging="360"/>
      </w:pPr>
    </w:lvl>
    <w:lvl w:ilvl="1" w:tplc="85088514" w:tentative="1">
      <w:start w:val="1"/>
      <w:numFmt w:val="lowerLetter"/>
      <w:lvlText w:val="%2."/>
      <w:lvlJc w:val="left"/>
      <w:pPr>
        <w:ind w:left="1440" w:hanging="360"/>
      </w:pPr>
    </w:lvl>
    <w:lvl w:ilvl="2" w:tplc="85088514" w:tentative="1">
      <w:start w:val="1"/>
      <w:numFmt w:val="lowerRoman"/>
      <w:lvlText w:val="%3."/>
      <w:lvlJc w:val="right"/>
      <w:pPr>
        <w:ind w:left="2160" w:hanging="180"/>
      </w:pPr>
    </w:lvl>
    <w:lvl w:ilvl="3" w:tplc="85088514" w:tentative="1">
      <w:start w:val="1"/>
      <w:numFmt w:val="decimal"/>
      <w:lvlText w:val="%4."/>
      <w:lvlJc w:val="left"/>
      <w:pPr>
        <w:ind w:left="2880" w:hanging="360"/>
      </w:pPr>
    </w:lvl>
    <w:lvl w:ilvl="4" w:tplc="85088514" w:tentative="1">
      <w:start w:val="1"/>
      <w:numFmt w:val="lowerLetter"/>
      <w:lvlText w:val="%5."/>
      <w:lvlJc w:val="left"/>
      <w:pPr>
        <w:ind w:left="3600" w:hanging="360"/>
      </w:pPr>
    </w:lvl>
    <w:lvl w:ilvl="5" w:tplc="85088514" w:tentative="1">
      <w:start w:val="1"/>
      <w:numFmt w:val="lowerRoman"/>
      <w:lvlText w:val="%6."/>
      <w:lvlJc w:val="right"/>
      <w:pPr>
        <w:ind w:left="4320" w:hanging="180"/>
      </w:pPr>
    </w:lvl>
    <w:lvl w:ilvl="6" w:tplc="85088514" w:tentative="1">
      <w:start w:val="1"/>
      <w:numFmt w:val="decimal"/>
      <w:lvlText w:val="%7."/>
      <w:lvlJc w:val="left"/>
      <w:pPr>
        <w:ind w:left="5040" w:hanging="360"/>
      </w:pPr>
    </w:lvl>
    <w:lvl w:ilvl="7" w:tplc="85088514" w:tentative="1">
      <w:start w:val="1"/>
      <w:numFmt w:val="lowerLetter"/>
      <w:lvlText w:val="%8."/>
      <w:lvlJc w:val="left"/>
      <w:pPr>
        <w:ind w:left="5760" w:hanging="360"/>
      </w:pPr>
    </w:lvl>
    <w:lvl w:ilvl="8" w:tplc="85088514" w:tentative="1">
      <w:start w:val="1"/>
      <w:numFmt w:val="lowerRoman"/>
      <w:lvlText w:val="%9."/>
      <w:lvlJc w:val="right"/>
      <w:pPr>
        <w:ind w:left="6480" w:hanging="180"/>
      </w:pPr>
    </w:lvl>
  </w:abstractNum>
  <w:abstractNum w:abstractNumId="20985">
    <w:multiLevelType w:val="hybridMultilevel"/>
    <w:lvl w:ilvl="0" w:tplc="11021246">
      <w:start w:val="1"/>
      <w:numFmt w:val="decimal"/>
      <w:lvlText w:val="%1."/>
      <w:lvlJc w:val="left"/>
      <w:pPr>
        <w:ind w:left="720" w:hanging="360"/>
      </w:pPr>
    </w:lvl>
    <w:lvl w:ilvl="1" w:tplc="11021246" w:tentative="1">
      <w:start w:val="1"/>
      <w:numFmt w:val="lowerLetter"/>
      <w:lvlText w:val="%2."/>
      <w:lvlJc w:val="left"/>
      <w:pPr>
        <w:ind w:left="1440" w:hanging="360"/>
      </w:pPr>
    </w:lvl>
    <w:lvl w:ilvl="2" w:tplc="11021246" w:tentative="1">
      <w:start w:val="1"/>
      <w:numFmt w:val="lowerRoman"/>
      <w:lvlText w:val="%3."/>
      <w:lvlJc w:val="right"/>
      <w:pPr>
        <w:ind w:left="2160" w:hanging="180"/>
      </w:pPr>
    </w:lvl>
    <w:lvl w:ilvl="3" w:tplc="11021246" w:tentative="1">
      <w:start w:val="1"/>
      <w:numFmt w:val="decimal"/>
      <w:lvlText w:val="%4."/>
      <w:lvlJc w:val="left"/>
      <w:pPr>
        <w:ind w:left="2880" w:hanging="360"/>
      </w:pPr>
    </w:lvl>
    <w:lvl w:ilvl="4" w:tplc="11021246" w:tentative="1">
      <w:start w:val="1"/>
      <w:numFmt w:val="lowerLetter"/>
      <w:lvlText w:val="%5."/>
      <w:lvlJc w:val="left"/>
      <w:pPr>
        <w:ind w:left="3600" w:hanging="360"/>
      </w:pPr>
    </w:lvl>
    <w:lvl w:ilvl="5" w:tplc="11021246" w:tentative="1">
      <w:start w:val="1"/>
      <w:numFmt w:val="lowerRoman"/>
      <w:lvlText w:val="%6."/>
      <w:lvlJc w:val="right"/>
      <w:pPr>
        <w:ind w:left="4320" w:hanging="180"/>
      </w:pPr>
    </w:lvl>
    <w:lvl w:ilvl="6" w:tplc="11021246" w:tentative="1">
      <w:start w:val="1"/>
      <w:numFmt w:val="decimal"/>
      <w:lvlText w:val="%7."/>
      <w:lvlJc w:val="left"/>
      <w:pPr>
        <w:ind w:left="5040" w:hanging="360"/>
      </w:pPr>
    </w:lvl>
    <w:lvl w:ilvl="7" w:tplc="11021246" w:tentative="1">
      <w:start w:val="1"/>
      <w:numFmt w:val="lowerLetter"/>
      <w:lvlText w:val="%8."/>
      <w:lvlJc w:val="left"/>
      <w:pPr>
        <w:ind w:left="5760" w:hanging="360"/>
      </w:pPr>
    </w:lvl>
    <w:lvl w:ilvl="8" w:tplc="11021246" w:tentative="1">
      <w:start w:val="1"/>
      <w:numFmt w:val="lowerRoman"/>
      <w:lvlText w:val="%9."/>
      <w:lvlJc w:val="right"/>
      <w:pPr>
        <w:ind w:left="6480" w:hanging="180"/>
      </w:pPr>
    </w:lvl>
  </w:abstractNum>
  <w:abstractNum w:abstractNumId="11960">
    <w:multiLevelType w:val="hybridMultilevel"/>
    <w:lvl w:ilvl="0" w:tplc="19702650">
      <w:start w:val="1"/>
      <w:numFmt w:val="decimal"/>
      <w:lvlText w:val="%1."/>
      <w:lvlJc w:val="left"/>
      <w:pPr>
        <w:ind w:left="720" w:hanging="360"/>
      </w:pPr>
    </w:lvl>
    <w:lvl w:ilvl="1" w:tplc="19702650" w:tentative="1">
      <w:start w:val="1"/>
      <w:numFmt w:val="lowerLetter"/>
      <w:lvlText w:val="%2."/>
      <w:lvlJc w:val="left"/>
      <w:pPr>
        <w:ind w:left="1440" w:hanging="360"/>
      </w:pPr>
    </w:lvl>
    <w:lvl w:ilvl="2" w:tplc="19702650" w:tentative="1">
      <w:start w:val="1"/>
      <w:numFmt w:val="lowerRoman"/>
      <w:lvlText w:val="%3."/>
      <w:lvlJc w:val="right"/>
      <w:pPr>
        <w:ind w:left="2160" w:hanging="180"/>
      </w:pPr>
    </w:lvl>
    <w:lvl w:ilvl="3" w:tplc="19702650" w:tentative="1">
      <w:start w:val="1"/>
      <w:numFmt w:val="decimal"/>
      <w:lvlText w:val="%4."/>
      <w:lvlJc w:val="left"/>
      <w:pPr>
        <w:ind w:left="2880" w:hanging="360"/>
      </w:pPr>
    </w:lvl>
    <w:lvl w:ilvl="4" w:tplc="19702650" w:tentative="1">
      <w:start w:val="1"/>
      <w:numFmt w:val="lowerLetter"/>
      <w:lvlText w:val="%5."/>
      <w:lvlJc w:val="left"/>
      <w:pPr>
        <w:ind w:left="3600" w:hanging="360"/>
      </w:pPr>
    </w:lvl>
    <w:lvl w:ilvl="5" w:tplc="19702650" w:tentative="1">
      <w:start w:val="1"/>
      <w:numFmt w:val="lowerRoman"/>
      <w:lvlText w:val="%6."/>
      <w:lvlJc w:val="right"/>
      <w:pPr>
        <w:ind w:left="4320" w:hanging="180"/>
      </w:pPr>
    </w:lvl>
    <w:lvl w:ilvl="6" w:tplc="19702650" w:tentative="1">
      <w:start w:val="1"/>
      <w:numFmt w:val="decimal"/>
      <w:lvlText w:val="%7."/>
      <w:lvlJc w:val="left"/>
      <w:pPr>
        <w:ind w:left="5040" w:hanging="360"/>
      </w:pPr>
    </w:lvl>
    <w:lvl w:ilvl="7" w:tplc="19702650" w:tentative="1">
      <w:start w:val="1"/>
      <w:numFmt w:val="lowerLetter"/>
      <w:lvlText w:val="%8."/>
      <w:lvlJc w:val="left"/>
      <w:pPr>
        <w:ind w:left="5760" w:hanging="360"/>
      </w:pPr>
    </w:lvl>
    <w:lvl w:ilvl="8" w:tplc="19702650" w:tentative="1">
      <w:start w:val="1"/>
      <w:numFmt w:val="lowerRoman"/>
      <w:lvlText w:val="%9."/>
      <w:lvlJc w:val="right"/>
      <w:pPr>
        <w:ind w:left="6480" w:hanging="180"/>
      </w:pPr>
    </w:lvl>
  </w:abstractNum>
  <w:abstractNum w:abstractNumId="27949">
    <w:multiLevelType w:val="hybridMultilevel"/>
    <w:lvl w:ilvl="0" w:tplc="52604805">
      <w:start w:val="1"/>
      <w:numFmt w:val="decimal"/>
      <w:lvlText w:val="%1."/>
      <w:lvlJc w:val="left"/>
      <w:pPr>
        <w:ind w:left="720" w:hanging="360"/>
      </w:pPr>
    </w:lvl>
    <w:lvl w:ilvl="1" w:tplc="52604805" w:tentative="1">
      <w:start w:val="1"/>
      <w:numFmt w:val="lowerLetter"/>
      <w:lvlText w:val="%2."/>
      <w:lvlJc w:val="left"/>
      <w:pPr>
        <w:ind w:left="1440" w:hanging="360"/>
      </w:pPr>
    </w:lvl>
    <w:lvl w:ilvl="2" w:tplc="52604805" w:tentative="1">
      <w:start w:val="1"/>
      <w:numFmt w:val="lowerRoman"/>
      <w:lvlText w:val="%3."/>
      <w:lvlJc w:val="right"/>
      <w:pPr>
        <w:ind w:left="2160" w:hanging="180"/>
      </w:pPr>
    </w:lvl>
    <w:lvl w:ilvl="3" w:tplc="52604805" w:tentative="1">
      <w:start w:val="1"/>
      <w:numFmt w:val="decimal"/>
      <w:lvlText w:val="%4."/>
      <w:lvlJc w:val="left"/>
      <w:pPr>
        <w:ind w:left="2880" w:hanging="360"/>
      </w:pPr>
    </w:lvl>
    <w:lvl w:ilvl="4" w:tplc="52604805" w:tentative="1">
      <w:start w:val="1"/>
      <w:numFmt w:val="lowerLetter"/>
      <w:lvlText w:val="%5."/>
      <w:lvlJc w:val="left"/>
      <w:pPr>
        <w:ind w:left="3600" w:hanging="360"/>
      </w:pPr>
    </w:lvl>
    <w:lvl w:ilvl="5" w:tplc="52604805" w:tentative="1">
      <w:start w:val="1"/>
      <w:numFmt w:val="lowerRoman"/>
      <w:lvlText w:val="%6."/>
      <w:lvlJc w:val="right"/>
      <w:pPr>
        <w:ind w:left="4320" w:hanging="180"/>
      </w:pPr>
    </w:lvl>
    <w:lvl w:ilvl="6" w:tplc="52604805" w:tentative="1">
      <w:start w:val="1"/>
      <w:numFmt w:val="decimal"/>
      <w:lvlText w:val="%7."/>
      <w:lvlJc w:val="left"/>
      <w:pPr>
        <w:ind w:left="5040" w:hanging="360"/>
      </w:pPr>
    </w:lvl>
    <w:lvl w:ilvl="7" w:tplc="52604805" w:tentative="1">
      <w:start w:val="1"/>
      <w:numFmt w:val="lowerLetter"/>
      <w:lvlText w:val="%8."/>
      <w:lvlJc w:val="left"/>
      <w:pPr>
        <w:ind w:left="5760" w:hanging="360"/>
      </w:pPr>
    </w:lvl>
    <w:lvl w:ilvl="8" w:tplc="52604805" w:tentative="1">
      <w:start w:val="1"/>
      <w:numFmt w:val="lowerRoman"/>
      <w:lvlText w:val="%9."/>
      <w:lvlJc w:val="right"/>
      <w:pPr>
        <w:ind w:left="6480" w:hanging="180"/>
      </w:pPr>
    </w:lvl>
  </w:abstractNum>
  <w:abstractNum w:abstractNumId="23020">
    <w:multiLevelType w:val="hybridMultilevel"/>
    <w:lvl w:ilvl="0" w:tplc="55908629">
      <w:start w:val="1"/>
      <w:numFmt w:val="decimal"/>
      <w:lvlText w:val="%1."/>
      <w:lvlJc w:val="left"/>
      <w:pPr>
        <w:ind w:left="720" w:hanging="360"/>
      </w:pPr>
    </w:lvl>
    <w:lvl w:ilvl="1" w:tplc="55908629" w:tentative="1">
      <w:start w:val="1"/>
      <w:numFmt w:val="lowerLetter"/>
      <w:lvlText w:val="%2."/>
      <w:lvlJc w:val="left"/>
      <w:pPr>
        <w:ind w:left="1440" w:hanging="360"/>
      </w:pPr>
    </w:lvl>
    <w:lvl w:ilvl="2" w:tplc="55908629" w:tentative="1">
      <w:start w:val="1"/>
      <w:numFmt w:val="lowerRoman"/>
      <w:lvlText w:val="%3."/>
      <w:lvlJc w:val="right"/>
      <w:pPr>
        <w:ind w:left="2160" w:hanging="180"/>
      </w:pPr>
    </w:lvl>
    <w:lvl w:ilvl="3" w:tplc="55908629" w:tentative="1">
      <w:start w:val="1"/>
      <w:numFmt w:val="decimal"/>
      <w:lvlText w:val="%4."/>
      <w:lvlJc w:val="left"/>
      <w:pPr>
        <w:ind w:left="2880" w:hanging="360"/>
      </w:pPr>
    </w:lvl>
    <w:lvl w:ilvl="4" w:tplc="55908629" w:tentative="1">
      <w:start w:val="1"/>
      <w:numFmt w:val="lowerLetter"/>
      <w:lvlText w:val="%5."/>
      <w:lvlJc w:val="left"/>
      <w:pPr>
        <w:ind w:left="3600" w:hanging="360"/>
      </w:pPr>
    </w:lvl>
    <w:lvl w:ilvl="5" w:tplc="55908629" w:tentative="1">
      <w:start w:val="1"/>
      <w:numFmt w:val="lowerRoman"/>
      <w:lvlText w:val="%6."/>
      <w:lvlJc w:val="right"/>
      <w:pPr>
        <w:ind w:left="4320" w:hanging="180"/>
      </w:pPr>
    </w:lvl>
    <w:lvl w:ilvl="6" w:tplc="55908629" w:tentative="1">
      <w:start w:val="1"/>
      <w:numFmt w:val="decimal"/>
      <w:lvlText w:val="%7."/>
      <w:lvlJc w:val="left"/>
      <w:pPr>
        <w:ind w:left="5040" w:hanging="360"/>
      </w:pPr>
    </w:lvl>
    <w:lvl w:ilvl="7" w:tplc="55908629" w:tentative="1">
      <w:start w:val="1"/>
      <w:numFmt w:val="lowerLetter"/>
      <w:lvlText w:val="%8."/>
      <w:lvlJc w:val="left"/>
      <w:pPr>
        <w:ind w:left="5760" w:hanging="360"/>
      </w:pPr>
    </w:lvl>
    <w:lvl w:ilvl="8" w:tplc="55908629" w:tentative="1">
      <w:start w:val="1"/>
      <w:numFmt w:val="lowerRoman"/>
      <w:lvlText w:val="%9."/>
      <w:lvlJc w:val="right"/>
      <w:pPr>
        <w:ind w:left="6480" w:hanging="180"/>
      </w:pPr>
    </w:lvl>
  </w:abstractNum>
  <w:abstractNum w:abstractNumId="22972">
    <w:multiLevelType w:val="hybridMultilevel"/>
    <w:lvl w:ilvl="0" w:tplc="69780772">
      <w:start w:val="1"/>
      <w:numFmt w:val="decimal"/>
      <w:lvlText w:val="%1."/>
      <w:lvlJc w:val="left"/>
      <w:pPr>
        <w:ind w:left="720" w:hanging="360"/>
      </w:pPr>
    </w:lvl>
    <w:lvl w:ilvl="1" w:tplc="69780772" w:tentative="1">
      <w:start w:val="1"/>
      <w:numFmt w:val="lowerLetter"/>
      <w:lvlText w:val="%2."/>
      <w:lvlJc w:val="left"/>
      <w:pPr>
        <w:ind w:left="1440" w:hanging="360"/>
      </w:pPr>
    </w:lvl>
    <w:lvl w:ilvl="2" w:tplc="69780772" w:tentative="1">
      <w:start w:val="1"/>
      <w:numFmt w:val="lowerRoman"/>
      <w:lvlText w:val="%3."/>
      <w:lvlJc w:val="right"/>
      <w:pPr>
        <w:ind w:left="2160" w:hanging="180"/>
      </w:pPr>
    </w:lvl>
    <w:lvl w:ilvl="3" w:tplc="69780772" w:tentative="1">
      <w:start w:val="1"/>
      <w:numFmt w:val="decimal"/>
      <w:lvlText w:val="%4."/>
      <w:lvlJc w:val="left"/>
      <w:pPr>
        <w:ind w:left="2880" w:hanging="360"/>
      </w:pPr>
    </w:lvl>
    <w:lvl w:ilvl="4" w:tplc="69780772" w:tentative="1">
      <w:start w:val="1"/>
      <w:numFmt w:val="lowerLetter"/>
      <w:lvlText w:val="%5."/>
      <w:lvlJc w:val="left"/>
      <w:pPr>
        <w:ind w:left="3600" w:hanging="360"/>
      </w:pPr>
    </w:lvl>
    <w:lvl w:ilvl="5" w:tplc="69780772" w:tentative="1">
      <w:start w:val="1"/>
      <w:numFmt w:val="lowerRoman"/>
      <w:lvlText w:val="%6."/>
      <w:lvlJc w:val="right"/>
      <w:pPr>
        <w:ind w:left="4320" w:hanging="180"/>
      </w:pPr>
    </w:lvl>
    <w:lvl w:ilvl="6" w:tplc="69780772" w:tentative="1">
      <w:start w:val="1"/>
      <w:numFmt w:val="decimal"/>
      <w:lvlText w:val="%7."/>
      <w:lvlJc w:val="left"/>
      <w:pPr>
        <w:ind w:left="5040" w:hanging="360"/>
      </w:pPr>
    </w:lvl>
    <w:lvl w:ilvl="7" w:tplc="69780772" w:tentative="1">
      <w:start w:val="1"/>
      <w:numFmt w:val="lowerLetter"/>
      <w:lvlText w:val="%8."/>
      <w:lvlJc w:val="left"/>
      <w:pPr>
        <w:ind w:left="5760" w:hanging="360"/>
      </w:pPr>
    </w:lvl>
    <w:lvl w:ilvl="8" w:tplc="69780772" w:tentative="1">
      <w:start w:val="1"/>
      <w:numFmt w:val="lowerRoman"/>
      <w:lvlText w:val="%9."/>
      <w:lvlJc w:val="right"/>
      <w:pPr>
        <w:ind w:left="6480" w:hanging="180"/>
      </w:pPr>
    </w:lvl>
  </w:abstractNum>
  <w:abstractNum w:abstractNumId="30427">
    <w:multiLevelType w:val="hybridMultilevel"/>
    <w:lvl w:ilvl="0" w:tplc="75789199">
      <w:start w:val="1"/>
      <w:numFmt w:val="decimal"/>
      <w:lvlText w:val="%1."/>
      <w:lvlJc w:val="left"/>
      <w:pPr>
        <w:ind w:left="720" w:hanging="360"/>
      </w:pPr>
    </w:lvl>
    <w:lvl w:ilvl="1" w:tplc="75789199" w:tentative="1">
      <w:start w:val="1"/>
      <w:numFmt w:val="lowerLetter"/>
      <w:lvlText w:val="%2."/>
      <w:lvlJc w:val="left"/>
      <w:pPr>
        <w:ind w:left="1440" w:hanging="360"/>
      </w:pPr>
    </w:lvl>
    <w:lvl w:ilvl="2" w:tplc="75789199" w:tentative="1">
      <w:start w:val="1"/>
      <w:numFmt w:val="lowerRoman"/>
      <w:lvlText w:val="%3."/>
      <w:lvlJc w:val="right"/>
      <w:pPr>
        <w:ind w:left="2160" w:hanging="180"/>
      </w:pPr>
    </w:lvl>
    <w:lvl w:ilvl="3" w:tplc="75789199" w:tentative="1">
      <w:start w:val="1"/>
      <w:numFmt w:val="decimal"/>
      <w:lvlText w:val="%4."/>
      <w:lvlJc w:val="left"/>
      <w:pPr>
        <w:ind w:left="2880" w:hanging="360"/>
      </w:pPr>
    </w:lvl>
    <w:lvl w:ilvl="4" w:tplc="75789199" w:tentative="1">
      <w:start w:val="1"/>
      <w:numFmt w:val="lowerLetter"/>
      <w:lvlText w:val="%5."/>
      <w:lvlJc w:val="left"/>
      <w:pPr>
        <w:ind w:left="3600" w:hanging="360"/>
      </w:pPr>
    </w:lvl>
    <w:lvl w:ilvl="5" w:tplc="75789199" w:tentative="1">
      <w:start w:val="1"/>
      <w:numFmt w:val="lowerRoman"/>
      <w:lvlText w:val="%6."/>
      <w:lvlJc w:val="right"/>
      <w:pPr>
        <w:ind w:left="4320" w:hanging="180"/>
      </w:pPr>
    </w:lvl>
    <w:lvl w:ilvl="6" w:tplc="75789199" w:tentative="1">
      <w:start w:val="1"/>
      <w:numFmt w:val="decimal"/>
      <w:lvlText w:val="%7."/>
      <w:lvlJc w:val="left"/>
      <w:pPr>
        <w:ind w:left="5040" w:hanging="360"/>
      </w:pPr>
    </w:lvl>
    <w:lvl w:ilvl="7" w:tplc="75789199" w:tentative="1">
      <w:start w:val="1"/>
      <w:numFmt w:val="lowerLetter"/>
      <w:lvlText w:val="%8."/>
      <w:lvlJc w:val="left"/>
      <w:pPr>
        <w:ind w:left="5760" w:hanging="360"/>
      </w:pPr>
    </w:lvl>
    <w:lvl w:ilvl="8" w:tplc="75789199" w:tentative="1">
      <w:start w:val="1"/>
      <w:numFmt w:val="lowerRoman"/>
      <w:lvlText w:val="%9."/>
      <w:lvlJc w:val="right"/>
      <w:pPr>
        <w:ind w:left="6480" w:hanging="180"/>
      </w:pPr>
    </w:lvl>
  </w:abstractNum>
  <w:abstractNum w:abstractNumId="23826">
    <w:multiLevelType w:val="hybridMultilevel"/>
    <w:lvl w:ilvl="0" w:tplc="50545807">
      <w:start w:val="1"/>
      <w:numFmt w:val="decimal"/>
      <w:lvlText w:val="%1."/>
      <w:lvlJc w:val="left"/>
      <w:pPr>
        <w:ind w:left="720" w:hanging="360"/>
      </w:pPr>
    </w:lvl>
    <w:lvl w:ilvl="1" w:tplc="50545807" w:tentative="1">
      <w:start w:val="1"/>
      <w:numFmt w:val="lowerLetter"/>
      <w:lvlText w:val="%2."/>
      <w:lvlJc w:val="left"/>
      <w:pPr>
        <w:ind w:left="1440" w:hanging="360"/>
      </w:pPr>
    </w:lvl>
    <w:lvl w:ilvl="2" w:tplc="50545807" w:tentative="1">
      <w:start w:val="1"/>
      <w:numFmt w:val="lowerRoman"/>
      <w:lvlText w:val="%3."/>
      <w:lvlJc w:val="right"/>
      <w:pPr>
        <w:ind w:left="2160" w:hanging="180"/>
      </w:pPr>
    </w:lvl>
    <w:lvl w:ilvl="3" w:tplc="50545807" w:tentative="1">
      <w:start w:val="1"/>
      <w:numFmt w:val="decimal"/>
      <w:lvlText w:val="%4."/>
      <w:lvlJc w:val="left"/>
      <w:pPr>
        <w:ind w:left="2880" w:hanging="360"/>
      </w:pPr>
    </w:lvl>
    <w:lvl w:ilvl="4" w:tplc="50545807" w:tentative="1">
      <w:start w:val="1"/>
      <w:numFmt w:val="lowerLetter"/>
      <w:lvlText w:val="%5."/>
      <w:lvlJc w:val="left"/>
      <w:pPr>
        <w:ind w:left="3600" w:hanging="360"/>
      </w:pPr>
    </w:lvl>
    <w:lvl w:ilvl="5" w:tplc="50545807" w:tentative="1">
      <w:start w:val="1"/>
      <w:numFmt w:val="lowerRoman"/>
      <w:lvlText w:val="%6."/>
      <w:lvlJc w:val="right"/>
      <w:pPr>
        <w:ind w:left="4320" w:hanging="180"/>
      </w:pPr>
    </w:lvl>
    <w:lvl w:ilvl="6" w:tplc="50545807" w:tentative="1">
      <w:start w:val="1"/>
      <w:numFmt w:val="decimal"/>
      <w:lvlText w:val="%7."/>
      <w:lvlJc w:val="left"/>
      <w:pPr>
        <w:ind w:left="5040" w:hanging="360"/>
      </w:pPr>
    </w:lvl>
    <w:lvl w:ilvl="7" w:tplc="50545807" w:tentative="1">
      <w:start w:val="1"/>
      <w:numFmt w:val="lowerLetter"/>
      <w:lvlText w:val="%8."/>
      <w:lvlJc w:val="left"/>
      <w:pPr>
        <w:ind w:left="5760" w:hanging="360"/>
      </w:pPr>
    </w:lvl>
    <w:lvl w:ilvl="8" w:tplc="50545807" w:tentative="1">
      <w:start w:val="1"/>
      <w:numFmt w:val="lowerRoman"/>
      <w:lvlText w:val="%9."/>
      <w:lvlJc w:val="right"/>
      <w:pPr>
        <w:ind w:left="6480" w:hanging="180"/>
      </w:pPr>
    </w:lvl>
  </w:abstractNum>
  <w:abstractNum w:abstractNumId="23707">
    <w:multiLevelType w:val="hybridMultilevel"/>
    <w:lvl w:ilvl="0" w:tplc="37665963">
      <w:start w:val="1"/>
      <w:numFmt w:val="decimal"/>
      <w:lvlText w:val="%1."/>
      <w:lvlJc w:val="left"/>
      <w:pPr>
        <w:ind w:left="720" w:hanging="360"/>
      </w:pPr>
    </w:lvl>
    <w:lvl w:ilvl="1" w:tplc="37665963" w:tentative="1">
      <w:start w:val="1"/>
      <w:numFmt w:val="lowerLetter"/>
      <w:lvlText w:val="%2."/>
      <w:lvlJc w:val="left"/>
      <w:pPr>
        <w:ind w:left="1440" w:hanging="360"/>
      </w:pPr>
    </w:lvl>
    <w:lvl w:ilvl="2" w:tplc="37665963" w:tentative="1">
      <w:start w:val="1"/>
      <w:numFmt w:val="lowerRoman"/>
      <w:lvlText w:val="%3."/>
      <w:lvlJc w:val="right"/>
      <w:pPr>
        <w:ind w:left="2160" w:hanging="180"/>
      </w:pPr>
    </w:lvl>
    <w:lvl w:ilvl="3" w:tplc="37665963" w:tentative="1">
      <w:start w:val="1"/>
      <w:numFmt w:val="decimal"/>
      <w:lvlText w:val="%4."/>
      <w:lvlJc w:val="left"/>
      <w:pPr>
        <w:ind w:left="2880" w:hanging="360"/>
      </w:pPr>
    </w:lvl>
    <w:lvl w:ilvl="4" w:tplc="37665963" w:tentative="1">
      <w:start w:val="1"/>
      <w:numFmt w:val="lowerLetter"/>
      <w:lvlText w:val="%5."/>
      <w:lvlJc w:val="left"/>
      <w:pPr>
        <w:ind w:left="3600" w:hanging="360"/>
      </w:pPr>
    </w:lvl>
    <w:lvl w:ilvl="5" w:tplc="37665963" w:tentative="1">
      <w:start w:val="1"/>
      <w:numFmt w:val="lowerRoman"/>
      <w:lvlText w:val="%6."/>
      <w:lvlJc w:val="right"/>
      <w:pPr>
        <w:ind w:left="4320" w:hanging="180"/>
      </w:pPr>
    </w:lvl>
    <w:lvl w:ilvl="6" w:tplc="37665963" w:tentative="1">
      <w:start w:val="1"/>
      <w:numFmt w:val="decimal"/>
      <w:lvlText w:val="%7."/>
      <w:lvlJc w:val="left"/>
      <w:pPr>
        <w:ind w:left="5040" w:hanging="360"/>
      </w:pPr>
    </w:lvl>
    <w:lvl w:ilvl="7" w:tplc="37665963" w:tentative="1">
      <w:start w:val="1"/>
      <w:numFmt w:val="lowerLetter"/>
      <w:lvlText w:val="%8."/>
      <w:lvlJc w:val="left"/>
      <w:pPr>
        <w:ind w:left="5760" w:hanging="360"/>
      </w:pPr>
    </w:lvl>
    <w:lvl w:ilvl="8" w:tplc="37665963" w:tentative="1">
      <w:start w:val="1"/>
      <w:numFmt w:val="lowerRoman"/>
      <w:lvlText w:val="%9."/>
      <w:lvlJc w:val="right"/>
      <w:pPr>
        <w:ind w:left="6480" w:hanging="180"/>
      </w:pPr>
    </w:lvl>
  </w:abstractNum>
  <w:abstractNum w:abstractNumId="13828">
    <w:multiLevelType w:val="hybridMultilevel"/>
    <w:lvl w:ilvl="0" w:tplc="93920719">
      <w:start w:val="1"/>
      <w:numFmt w:val="decimal"/>
      <w:lvlText w:val="%1."/>
      <w:lvlJc w:val="left"/>
      <w:pPr>
        <w:ind w:left="720" w:hanging="360"/>
      </w:pPr>
    </w:lvl>
    <w:lvl w:ilvl="1" w:tplc="93920719" w:tentative="1">
      <w:start w:val="1"/>
      <w:numFmt w:val="lowerLetter"/>
      <w:lvlText w:val="%2."/>
      <w:lvlJc w:val="left"/>
      <w:pPr>
        <w:ind w:left="1440" w:hanging="360"/>
      </w:pPr>
    </w:lvl>
    <w:lvl w:ilvl="2" w:tplc="93920719" w:tentative="1">
      <w:start w:val="1"/>
      <w:numFmt w:val="lowerRoman"/>
      <w:lvlText w:val="%3."/>
      <w:lvlJc w:val="right"/>
      <w:pPr>
        <w:ind w:left="2160" w:hanging="180"/>
      </w:pPr>
    </w:lvl>
    <w:lvl w:ilvl="3" w:tplc="93920719" w:tentative="1">
      <w:start w:val="1"/>
      <w:numFmt w:val="decimal"/>
      <w:lvlText w:val="%4."/>
      <w:lvlJc w:val="left"/>
      <w:pPr>
        <w:ind w:left="2880" w:hanging="360"/>
      </w:pPr>
    </w:lvl>
    <w:lvl w:ilvl="4" w:tplc="93920719" w:tentative="1">
      <w:start w:val="1"/>
      <w:numFmt w:val="lowerLetter"/>
      <w:lvlText w:val="%5."/>
      <w:lvlJc w:val="left"/>
      <w:pPr>
        <w:ind w:left="3600" w:hanging="360"/>
      </w:pPr>
    </w:lvl>
    <w:lvl w:ilvl="5" w:tplc="93920719" w:tentative="1">
      <w:start w:val="1"/>
      <w:numFmt w:val="lowerRoman"/>
      <w:lvlText w:val="%6."/>
      <w:lvlJc w:val="right"/>
      <w:pPr>
        <w:ind w:left="4320" w:hanging="180"/>
      </w:pPr>
    </w:lvl>
    <w:lvl w:ilvl="6" w:tplc="93920719" w:tentative="1">
      <w:start w:val="1"/>
      <w:numFmt w:val="decimal"/>
      <w:lvlText w:val="%7."/>
      <w:lvlJc w:val="left"/>
      <w:pPr>
        <w:ind w:left="5040" w:hanging="360"/>
      </w:pPr>
    </w:lvl>
    <w:lvl w:ilvl="7" w:tplc="93920719" w:tentative="1">
      <w:start w:val="1"/>
      <w:numFmt w:val="lowerLetter"/>
      <w:lvlText w:val="%8."/>
      <w:lvlJc w:val="left"/>
      <w:pPr>
        <w:ind w:left="5760" w:hanging="360"/>
      </w:pPr>
    </w:lvl>
    <w:lvl w:ilvl="8" w:tplc="93920719" w:tentative="1">
      <w:start w:val="1"/>
      <w:numFmt w:val="lowerRoman"/>
      <w:lvlText w:val="%9."/>
      <w:lvlJc w:val="right"/>
      <w:pPr>
        <w:ind w:left="6480" w:hanging="180"/>
      </w:pPr>
    </w:lvl>
  </w:abstractNum>
  <w:abstractNum w:abstractNumId="18689">
    <w:multiLevelType w:val="hybridMultilevel"/>
    <w:lvl w:ilvl="0" w:tplc="32908944">
      <w:start w:val="1"/>
      <w:numFmt w:val="decimal"/>
      <w:lvlText w:val="%1."/>
      <w:lvlJc w:val="left"/>
      <w:pPr>
        <w:ind w:left="720" w:hanging="360"/>
      </w:pPr>
    </w:lvl>
    <w:lvl w:ilvl="1" w:tplc="32908944" w:tentative="1">
      <w:start w:val="1"/>
      <w:numFmt w:val="lowerLetter"/>
      <w:lvlText w:val="%2."/>
      <w:lvlJc w:val="left"/>
      <w:pPr>
        <w:ind w:left="1440" w:hanging="360"/>
      </w:pPr>
    </w:lvl>
    <w:lvl w:ilvl="2" w:tplc="32908944" w:tentative="1">
      <w:start w:val="1"/>
      <w:numFmt w:val="lowerRoman"/>
      <w:lvlText w:val="%3."/>
      <w:lvlJc w:val="right"/>
      <w:pPr>
        <w:ind w:left="2160" w:hanging="180"/>
      </w:pPr>
    </w:lvl>
    <w:lvl w:ilvl="3" w:tplc="32908944" w:tentative="1">
      <w:start w:val="1"/>
      <w:numFmt w:val="decimal"/>
      <w:lvlText w:val="%4."/>
      <w:lvlJc w:val="left"/>
      <w:pPr>
        <w:ind w:left="2880" w:hanging="360"/>
      </w:pPr>
    </w:lvl>
    <w:lvl w:ilvl="4" w:tplc="32908944" w:tentative="1">
      <w:start w:val="1"/>
      <w:numFmt w:val="lowerLetter"/>
      <w:lvlText w:val="%5."/>
      <w:lvlJc w:val="left"/>
      <w:pPr>
        <w:ind w:left="3600" w:hanging="360"/>
      </w:pPr>
    </w:lvl>
    <w:lvl w:ilvl="5" w:tplc="32908944" w:tentative="1">
      <w:start w:val="1"/>
      <w:numFmt w:val="lowerRoman"/>
      <w:lvlText w:val="%6."/>
      <w:lvlJc w:val="right"/>
      <w:pPr>
        <w:ind w:left="4320" w:hanging="180"/>
      </w:pPr>
    </w:lvl>
    <w:lvl w:ilvl="6" w:tplc="32908944" w:tentative="1">
      <w:start w:val="1"/>
      <w:numFmt w:val="decimal"/>
      <w:lvlText w:val="%7."/>
      <w:lvlJc w:val="left"/>
      <w:pPr>
        <w:ind w:left="5040" w:hanging="360"/>
      </w:pPr>
    </w:lvl>
    <w:lvl w:ilvl="7" w:tplc="32908944" w:tentative="1">
      <w:start w:val="1"/>
      <w:numFmt w:val="lowerLetter"/>
      <w:lvlText w:val="%8."/>
      <w:lvlJc w:val="left"/>
      <w:pPr>
        <w:ind w:left="5760" w:hanging="360"/>
      </w:pPr>
    </w:lvl>
    <w:lvl w:ilvl="8" w:tplc="32908944" w:tentative="1">
      <w:start w:val="1"/>
      <w:numFmt w:val="lowerRoman"/>
      <w:lvlText w:val="%9."/>
      <w:lvlJc w:val="right"/>
      <w:pPr>
        <w:ind w:left="6480" w:hanging="180"/>
      </w:pPr>
    </w:lvl>
  </w:abstractNum>
  <w:abstractNum w:abstractNumId="19864">
    <w:multiLevelType w:val="hybridMultilevel"/>
    <w:lvl w:ilvl="0" w:tplc="64218569">
      <w:start w:val="1"/>
      <w:numFmt w:val="decimal"/>
      <w:lvlText w:val="%1."/>
      <w:lvlJc w:val="left"/>
      <w:pPr>
        <w:ind w:left="720" w:hanging="360"/>
      </w:pPr>
    </w:lvl>
    <w:lvl w:ilvl="1" w:tplc="64218569" w:tentative="1">
      <w:start w:val="1"/>
      <w:numFmt w:val="lowerLetter"/>
      <w:lvlText w:val="%2."/>
      <w:lvlJc w:val="left"/>
      <w:pPr>
        <w:ind w:left="1440" w:hanging="360"/>
      </w:pPr>
    </w:lvl>
    <w:lvl w:ilvl="2" w:tplc="64218569" w:tentative="1">
      <w:start w:val="1"/>
      <w:numFmt w:val="lowerRoman"/>
      <w:lvlText w:val="%3."/>
      <w:lvlJc w:val="right"/>
      <w:pPr>
        <w:ind w:left="2160" w:hanging="180"/>
      </w:pPr>
    </w:lvl>
    <w:lvl w:ilvl="3" w:tplc="64218569" w:tentative="1">
      <w:start w:val="1"/>
      <w:numFmt w:val="decimal"/>
      <w:lvlText w:val="%4."/>
      <w:lvlJc w:val="left"/>
      <w:pPr>
        <w:ind w:left="2880" w:hanging="360"/>
      </w:pPr>
    </w:lvl>
    <w:lvl w:ilvl="4" w:tplc="64218569" w:tentative="1">
      <w:start w:val="1"/>
      <w:numFmt w:val="lowerLetter"/>
      <w:lvlText w:val="%5."/>
      <w:lvlJc w:val="left"/>
      <w:pPr>
        <w:ind w:left="3600" w:hanging="360"/>
      </w:pPr>
    </w:lvl>
    <w:lvl w:ilvl="5" w:tplc="64218569" w:tentative="1">
      <w:start w:val="1"/>
      <w:numFmt w:val="lowerRoman"/>
      <w:lvlText w:val="%6."/>
      <w:lvlJc w:val="right"/>
      <w:pPr>
        <w:ind w:left="4320" w:hanging="180"/>
      </w:pPr>
    </w:lvl>
    <w:lvl w:ilvl="6" w:tplc="64218569" w:tentative="1">
      <w:start w:val="1"/>
      <w:numFmt w:val="decimal"/>
      <w:lvlText w:val="%7."/>
      <w:lvlJc w:val="left"/>
      <w:pPr>
        <w:ind w:left="5040" w:hanging="360"/>
      </w:pPr>
    </w:lvl>
    <w:lvl w:ilvl="7" w:tplc="64218569" w:tentative="1">
      <w:start w:val="1"/>
      <w:numFmt w:val="lowerLetter"/>
      <w:lvlText w:val="%8."/>
      <w:lvlJc w:val="left"/>
      <w:pPr>
        <w:ind w:left="5760" w:hanging="360"/>
      </w:pPr>
    </w:lvl>
    <w:lvl w:ilvl="8" w:tplc="64218569" w:tentative="1">
      <w:start w:val="1"/>
      <w:numFmt w:val="lowerRoman"/>
      <w:lvlText w:val="%9."/>
      <w:lvlJc w:val="right"/>
      <w:pPr>
        <w:ind w:left="6480" w:hanging="180"/>
      </w:pPr>
    </w:lvl>
  </w:abstractNum>
  <w:abstractNum w:abstractNumId="30279">
    <w:multiLevelType w:val="hybridMultilevel"/>
    <w:lvl w:ilvl="0" w:tplc="76785444">
      <w:start w:val="1"/>
      <w:numFmt w:val="decimal"/>
      <w:lvlText w:val="%1."/>
      <w:lvlJc w:val="left"/>
      <w:pPr>
        <w:ind w:left="720" w:hanging="360"/>
      </w:pPr>
    </w:lvl>
    <w:lvl w:ilvl="1" w:tplc="76785444" w:tentative="1">
      <w:start w:val="1"/>
      <w:numFmt w:val="lowerLetter"/>
      <w:lvlText w:val="%2."/>
      <w:lvlJc w:val="left"/>
      <w:pPr>
        <w:ind w:left="1440" w:hanging="360"/>
      </w:pPr>
    </w:lvl>
    <w:lvl w:ilvl="2" w:tplc="76785444" w:tentative="1">
      <w:start w:val="1"/>
      <w:numFmt w:val="lowerRoman"/>
      <w:lvlText w:val="%3."/>
      <w:lvlJc w:val="right"/>
      <w:pPr>
        <w:ind w:left="2160" w:hanging="180"/>
      </w:pPr>
    </w:lvl>
    <w:lvl w:ilvl="3" w:tplc="76785444" w:tentative="1">
      <w:start w:val="1"/>
      <w:numFmt w:val="decimal"/>
      <w:lvlText w:val="%4."/>
      <w:lvlJc w:val="left"/>
      <w:pPr>
        <w:ind w:left="2880" w:hanging="360"/>
      </w:pPr>
    </w:lvl>
    <w:lvl w:ilvl="4" w:tplc="76785444" w:tentative="1">
      <w:start w:val="1"/>
      <w:numFmt w:val="lowerLetter"/>
      <w:lvlText w:val="%5."/>
      <w:lvlJc w:val="left"/>
      <w:pPr>
        <w:ind w:left="3600" w:hanging="360"/>
      </w:pPr>
    </w:lvl>
    <w:lvl w:ilvl="5" w:tplc="76785444" w:tentative="1">
      <w:start w:val="1"/>
      <w:numFmt w:val="lowerRoman"/>
      <w:lvlText w:val="%6."/>
      <w:lvlJc w:val="right"/>
      <w:pPr>
        <w:ind w:left="4320" w:hanging="180"/>
      </w:pPr>
    </w:lvl>
    <w:lvl w:ilvl="6" w:tplc="76785444" w:tentative="1">
      <w:start w:val="1"/>
      <w:numFmt w:val="decimal"/>
      <w:lvlText w:val="%7."/>
      <w:lvlJc w:val="left"/>
      <w:pPr>
        <w:ind w:left="5040" w:hanging="360"/>
      </w:pPr>
    </w:lvl>
    <w:lvl w:ilvl="7" w:tplc="76785444" w:tentative="1">
      <w:start w:val="1"/>
      <w:numFmt w:val="lowerLetter"/>
      <w:lvlText w:val="%8."/>
      <w:lvlJc w:val="left"/>
      <w:pPr>
        <w:ind w:left="5760" w:hanging="360"/>
      </w:pPr>
    </w:lvl>
    <w:lvl w:ilvl="8" w:tplc="76785444" w:tentative="1">
      <w:start w:val="1"/>
      <w:numFmt w:val="lowerRoman"/>
      <w:lvlText w:val="%9."/>
      <w:lvlJc w:val="right"/>
      <w:pPr>
        <w:ind w:left="6480" w:hanging="180"/>
      </w:pPr>
    </w:lvl>
  </w:abstractNum>
  <w:abstractNum w:abstractNumId="26227">
    <w:multiLevelType w:val="hybridMultilevel"/>
    <w:lvl w:ilvl="0" w:tplc="44508324">
      <w:start w:val="1"/>
      <w:numFmt w:val="decimal"/>
      <w:lvlText w:val="%1."/>
      <w:lvlJc w:val="left"/>
      <w:pPr>
        <w:ind w:left="720" w:hanging="360"/>
      </w:pPr>
    </w:lvl>
    <w:lvl w:ilvl="1" w:tplc="44508324" w:tentative="1">
      <w:start w:val="1"/>
      <w:numFmt w:val="decimal"/>
      <w:lvlText w:val="%2."/>
      <w:lvlJc w:val="left"/>
      <w:pPr>
        <w:ind w:left="1440" w:hanging="360"/>
      </w:pPr>
    </w:lvl>
    <w:lvl w:ilvl="2" w:tplc="44508324" w:tentative="1">
      <w:start w:val="1"/>
      <w:numFmt w:val="lowerRoman"/>
      <w:lvlText w:val="%3."/>
      <w:lvlJc w:val="right"/>
      <w:pPr>
        <w:ind w:left="2160" w:hanging="180"/>
      </w:pPr>
    </w:lvl>
    <w:lvl w:ilvl="3" w:tplc="44508324" w:tentative="1">
      <w:start w:val="1"/>
      <w:numFmt w:val="decimal"/>
      <w:lvlText w:val="%4."/>
      <w:lvlJc w:val="left"/>
      <w:pPr>
        <w:ind w:left="2880" w:hanging="360"/>
      </w:pPr>
    </w:lvl>
    <w:lvl w:ilvl="4" w:tplc="44508324" w:tentative="1">
      <w:start w:val="1"/>
      <w:numFmt w:val="lowerLetter"/>
      <w:lvlText w:val="%5."/>
      <w:lvlJc w:val="left"/>
      <w:pPr>
        <w:ind w:left="3600" w:hanging="360"/>
      </w:pPr>
    </w:lvl>
    <w:lvl w:ilvl="5" w:tplc="44508324" w:tentative="1">
      <w:start w:val="1"/>
      <w:numFmt w:val="lowerRoman"/>
      <w:lvlText w:val="%6."/>
      <w:lvlJc w:val="right"/>
      <w:pPr>
        <w:ind w:left="4320" w:hanging="180"/>
      </w:pPr>
    </w:lvl>
    <w:lvl w:ilvl="6" w:tplc="44508324" w:tentative="1">
      <w:start w:val="1"/>
      <w:numFmt w:val="decimal"/>
      <w:lvlText w:val="%7."/>
      <w:lvlJc w:val="left"/>
      <w:pPr>
        <w:ind w:left="5040" w:hanging="360"/>
      </w:pPr>
    </w:lvl>
    <w:lvl w:ilvl="7" w:tplc="44508324" w:tentative="1">
      <w:start w:val="1"/>
      <w:numFmt w:val="lowerLetter"/>
      <w:lvlText w:val="%8."/>
      <w:lvlJc w:val="left"/>
      <w:pPr>
        <w:ind w:left="5760" w:hanging="360"/>
      </w:pPr>
    </w:lvl>
    <w:lvl w:ilvl="8" w:tplc="44508324" w:tentative="1">
      <w:start w:val="1"/>
      <w:numFmt w:val="lowerRoman"/>
      <w:lvlText w:val="%9."/>
      <w:lvlJc w:val="right"/>
      <w:pPr>
        <w:ind w:left="6480" w:hanging="180"/>
      </w:pPr>
    </w:lvl>
  </w:abstractNum>
  <w:abstractNum w:abstractNumId="14188">
    <w:multiLevelType w:val="hybridMultilevel"/>
    <w:lvl w:ilvl="0" w:tplc="89454576">
      <w:start w:val="1"/>
      <w:numFmt w:val="decimal"/>
      <w:lvlText w:val="%1."/>
      <w:lvlJc w:val="left"/>
      <w:pPr>
        <w:ind w:left="720" w:hanging="360"/>
      </w:pPr>
    </w:lvl>
    <w:lvl w:ilvl="1" w:tplc="89454576" w:tentative="1">
      <w:start w:val="1"/>
      <w:numFmt w:val="lowerLetter"/>
      <w:lvlText w:val="%2."/>
      <w:lvlJc w:val="left"/>
      <w:pPr>
        <w:ind w:left="1440" w:hanging="360"/>
      </w:pPr>
    </w:lvl>
    <w:lvl w:ilvl="2" w:tplc="89454576" w:tentative="1">
      <w:start w:val="1"/>
      <w:numFmt w:val="lowerRoman"/>
      <w:lvlText w:val="%3."/>
      <w:lvlJc w:val="right"/>
      <w:pPr>
        <w:ind w:left="2160" w:hanging="180"/>
      </w:pPr>
    </w:lvl>
    <w:lvl w:ilvl="3" w:tplc="89454576" w:tentative="1">
      <w:start w:val="1"/>
      <w:numFmt w:val="decimal"/>
      <w:lvlText w:val="%4."/>
      <w:lvlJc w:val="left"/>
      <w:pPr>
        <w:ind w:left="2880" w:hanging="360"/>
      </w:pPr>
    </w:lvl>
    <w:lvl w:ilvl="4" w:tplc="89454576" w:tentative="1">
      <w:start w:val="1"/>
      <w:numFmt w:val="lowerLetter"/>
      <w:lvlText w:val="%5."/>
      <w:lvlJc w:val="left"/>
      <w:pPr>
        <w:ind w:left="3600" w:hanging="360"/>
      </w:pPr>
    </w:lvl>
    <w:lvl w:ilvl="5" w:tplc="89454576" w:tentative="1">
      <w:start w:val="1"/>
      <w:numFmt w:val="lowerRoman"/>
      <w:lvlText w:val="%6."/>
      <w:lvlJc w:val="right"/>
      <w:pPr>
        <w:ind w:left="4320" w:hanging="180"/>
      </w:pPr>
    </w:lvl>
    <w:lvl w:ilvl="6" w:tplc="89454576" w:tentative="1">
      <w:start w:val="1"/>
      <w:numFmt w:val="decimal"/>
      <w:lvlText w:val="%7."/>
      <w:lvlJc w:val="left"/>
      <w:pPr>
        <w:ind w:left="5040" w:hanging="360"/>
      </w:pPr>
    </w:lvl>
    <w:lvl w:ilvl="7" w:tplc="89454576" w:tentative="1">
      <w:start w:val="1"/>
      <w:numFmt w:val="lowerLetter"/>
      <w:lvlText w:val="%8."/>
      <w:lvlJc w:val="left"/>
      <w:pPr>
        <w:ind w:left="5760" w:hanging="360"/>
      </w:pPr>
    </w:lvl>
    <w:lvl w:ilvl="8" w:tplc="89454576" w:tentative="1">
      <w:start w:val="1"/>
      <w:numFmt w:val="lowerRoman"/>
      <w:lvlText w:val="%9."/>
      <w:lvlJc w:val="right"/>
      <w:pPr>
        <w:ind w:left="6480" w:hanging="180"/>
      </w:pPr>
    </w:lvl>
  </w:abstractNum>
  <w:abstractNum w:abstractNumId="2875">
    <w:multiLevelType w:val="hybridMultilevel"/>
    <w:lvl w:ilvl="0" w:tplc="63410897">
      <w:start w:val="1"/>
      <w:numFmt w:val="decimal"/>
      <w:lvlText w:val="%1."/>
      <w:lvlJc w:val="left"/>
      <w:pPr>
        <w:ind w:left="720" w:hanging="360"/>
      </w:pPr>
    </w:lvl>
    <w:lvl w:ilvl="1" w:tplc="63410897" w:tentative="1">
      <w:start w:val="1"/>
      <w:numFmt w:val="lowerLetter"/>
      <w:lvlText w:val="%2."/>
      <w:lvlJc w:val="left"/>
      <w:pPr>
        <w:ind w:left="1440" w:hanging="360"/>
      </w:pPr>
    </w:lvl>
    <w:lvl w:ilvl="2" w:tplc="63410897" w:tentative="1">
      <w:start w:val="1"/>
      <w:numFmt w:val="lowerRoman"/>
      <w:lvlText w:val="%3."/>
      <w:lvlJc w:val="right"/>
      <w:pPr>
        <w:ind w:left="2160" w:hanging="180"/>
      </w:pPr>
    </w:lvl>
    <w:lvl w:ilvl="3" w:tplc="63410897" w:tentative="1">
      <w:start w:val="1"/>
      <w:numFmt w:val="decimal"/>
      <w:lvlText w:val="%4."/>
      <w:lvlJc w:val="left"/>
      <w:pPr>
        <w:ind w:left="2880" w:hanging="360"/>
      </w:pPr>
    </w:lvl>
    <w:lvl w:ilvl="4" w:tplc="63410897" w:tentative="1">
      <w:start w:val="1"/>
      <w:numFmt w:val="lowerLetter"/>
      <w:lvlText w:val="%5."/>
      <w:lvlJc w:val="left"/>
      <w:pPr>
        <w:ind w:left="3600" w:hanging="360"/>
      </w:pPr>
    </w:lvl>
    <w:lvl w:ilvl="5" w:tplc="63410897" w:tentative="1">
      <w:start w:val="1"/>
      <w:numFmt w:val="lowerRoman"/>
      <w:lvlText w:val="%6."/>
      <w:lvlJc w:val="right"/>
      <w:pPr>
        <w:ind w:left="4320" w:hanging="180"/>
      </w:pPr>
    </w:lvl>
    <w:lvl w:ilvl="6" w:tplc="63410897" w:tentative="1">
      <w:start w:val="1"/>
      <w:numFmt w:val="decimal"/>
      <w:lvlText w:val="%7."/>
      <w:lvlJc w:val="left"/>
      <w:pPr>
        <w:ind w:left="5040" w:hanging="360"/>
      </w:pPr>
    </w:lvl>
    <w:lvl w:ilvl="7" w:tplc="63410897" w:tentative="1">
      <w:start w:val="1"/>
      <w:numFmt w:val="lowerLetter"/>
      <w:lvlText w:val="%8."/>
      <w:lvlJc w:val="left"/>
      <w:pPr>
        <w:ind w:left="5760" w:hanging="360"/>
      </w:pPr>
    </w:lvl>
    <w:lvl w:ilvl="8" w:tplc="63410897" w:tentative="1">
      <w:start w:val="1"/>
      <w:numFmt w:val="lowerRoman"/>
      <w:lvlText w:val="%9."/>
      <w:lvlJc w:val="right"/>
      <w:pPr>
        <w:ind w:left="6480" w:hanging="180"/>
      </w:pPr>
    </w:lvl>
  </w:abstractNum>
  <w:abstractNum w:abstractNumId="15729">
    <w:multiLevelType w:val="hybridMultilevel"/>
    <w:lvl w:ilvl="0" w:tplc="57880264">
      <w:start w:val="1"/>
      <w:numFmt w:val="decimal"/>
      <w:lvlText w:val="%1."/>
      <w:lvlJc w:val="left"/>
      <w:pPr>
        <w:ind w:left="720" w:hanging="360"/>
      </w:pPr>
    </w:lvl>
    <w:lvl w:ilvl="1" w:tplc="57880264" w:tentative="1">
      <w:start w:val="1"/>
      <w:numFmt w:val="lowerLetter"/>
      <w:lvlText w:val="%2."/>
      <w:lvlJc w:val="left"/>
      <w:pPr>
        <w:ind w:left="1440" w:hanging="360"/>
      </w:pPr>
    </w:lvl>
    <w:lvl w:ilvl="2" w:tplc="57880264" w:tentative="1">
      <w:start w:val="1"/>
      <w:numFmt w:val="lowerRoman"/>
      <w:lvlText w:val="%3."/>
      <w:lvlJc w:val="right"/>
      <w:pPr>
        <w:ind w:left="2160" w:hanging="180"/>
      </w:pPr>
    </w:lvl>
    <w:lvl w:ilvl="3" w:tplc="57880264" w:tentative="1">
      <w:start w:val="1"/>
      <w:numFmt w:val="decimal"/>
      <w:lvlText w:val="%4."/>
      <w:lvlJc w:val="left"/>
      <w:pPr>
        <w:ind w:left="2880" w:hanging="360"/>
      </w:pPr>
    </w:lvl>
    <w:lvl w:ilvl="4" w:tplc="57880264" w:tentative="1">
      <w:start w:val="1"/>
      <w:numFmt w:val="lowerLetter"/>
      <w:lvlText w:val="%5."/>
      <w:lvlJc w:val="left"/>
      <w:pPr>
        <w:ind w:left="3600" w:hanging="360"/>
      </w:pPr>
    </w:lvl>
    <w:lvl w:ilvl="5" w:tplc="57880264" w:tentative="1">
      <w:start w:val="1"/>
      <w:numFmt w:val="lowerRoman"/>
      <w:lvlText w:val="%6."/>
      <w:lvlJc w:val="right"/>
      <w:pPr>
        <w:ind w:left="4320" w:hanging="180"/>
      </w:pPr>
    </w:lvl>
    <w:lvl w:ilvl="6" w:tplc="57880264" w:tentative="1">
      <w:start w:val="1"/>
      <w:numFmt w:val="decimal"/>
      <w:lvlText w:val="%7."/>
      <w:lvlJc w:val="left"/>
      <w:pPr>
        <w:ind w:left="5040" w:hanging="360"/>
      </w:pPr>
    </w:lvl>
    <w:lvl w:ilvl="7" w:tplc="57880264" w:tentative="1">
      <w:start w:val="1"/>
      <w:numFmt w:val="lowerLetter"/>
      <w:lvlText w:val="%8."/>
      <w:lvlJc w:val="left"/>
      <w:pPr>
        <w:ind w:left="5760" w:hanging="360"/>
      </w:pPr>
    </w:lvl>
    <w:lvl w:ilvl="8" w:tplc="57880264" w:tentative="1">
      <w:start w:val="1"/>
      <w:numFmt w:val="lowerRoman"/>
      <w:lvlText w:val="%9."/>
      <w:lvlJc w:val="right"/>
      <w:pPr>
        <w:ind w:left="6480" w:hanging="180"/>
      </w:pPr>
    </w:lvl>
  </w:abstractNum>
  <w:abstractNum w:abstractNumId="12591">
    <w:multiLevelType w:val="hybridMultilevel"/>
    <w:lvl w:ilvl="0" w:tplc="55411644">
      <w:start w:val="1"/>
      <w:numFmt w:val="decimal"/>
      <w:lvlText w:val="%1."/>
      <w:lvlJc w:val="left"/>
      <w:pPr>
        <w:ind w:left="720" w:hanging="360"/>
      </w:pPr>
    </w:lvl>
    <w:lvl w:ilvl="1" w:tplc="55411644" w:tentative="1">
      <w:start w:val="1"/>
      <w:numFmt w:val="lowerLetter"/>
      <w:lvlText w:val="%2."/>
      <w:lvlJc w:val="left"/>
      <w:pPr>
        <w:ind w:left="1440" w:hanging="360"/>
      </w:pPr>
    </w:lvl>
    <w:lvl w:ilvl="2" w:tplc="55411644" w:tentative="1">
      <w:start w:val="1"/>
      <w:numFmt w:val="lowerRoman"/>
      <w:lvlText w:val="%3."/>
      <w:lvlJc w:val="right"/>
      <w:pPr>
        <w:ind w:left="2160" w:hanging="180"/>
      </w:pPr>
    </w:lvl>
    <w:lvl w:ilvl="3" w:tplc="55411644" w:tentative="1">
      <w:start w:val="1"/>
      <w:numFmt w:val="decimal"/>
      <w:lvlText w:val="%4."/>
      <w:lvlJc w:val="left"/>
      <w:pPr>
        <w:ind w:left="2880" w:hanging="360"/>
      </w:pPr>
    </w:lvl>
    <w:lvl w:ilvl="4" w:tplc="55411644" w:tentative="1">
      <w:start w:val="1"/>
      <w:numFmt w:val="lowerLetter"/>
      <w:lvlText w:val="%5."/>
      <w:lvlJc w:val="left"/>
      <w:pPr>
        <w:ind w:left="3600" w:hanging="360"/>
      </w:pPr>
    </w:lvl>
    <w:lvl w:ilvl="5" w:tplc="55411644" w:tentative="1">
      <w:start w:val="1"/>
      <w:numFmt w:val="lowerRoman"/>
      <w:lvlText w:val="%6."/>
      <w:lvlJc w:val="right"/>
      <w:pPr>
        <w:ind w:left="4320" w:hanging="180"/>
      </w:pPr>
    </w:lvl>
    <w:lvl w:ilvl="6" w:tplc="55411644" w:tentative="1">
      <w:start w:val="1"/>
      <w:numFmt w:val="decimal"/>
      <w:lvlText w:val="%7."/>
      <w:lvlJc w:val="left"/>
      <w:pPr>
        <w:ind w:left="5040" w:hanging="360"/>
      </w:pPr>
    </w:lvl>
    <w:lvl w:ilvl="7" w:tplc="55411644" w:tentative="1">
      <w:start w:val="1"/>
      <w:numFmt w:val="lowerLetter"/>
      <w:lvlText w:val="%8."/>
      <w:lvlJc w:val="left"/>
      <w:pPr>
        <w:ind w:left="5760" w:hanging="360"/>
      </w:pPr>
    </w:lvl>
    <w:lvl w:ilvl="8" w:tplc="55411644" w:tentative="1">
      <w:start w:val="1"/>
      <w:numFmt w:val="lowerRoman"/>
      <w:lvlText w:val="%9."/>
      <w:lvlJc w:val="right"/>
      <w:pPr>
        <w:ind w:left="6480" w:hanging="180"/>
      </w:pPr>
    </w:lvl>
  </w:abstractNum>
  <w:abstractNum w:abstractNumId="8616">
    <w:multiLevelType w:val="hybridMultilevel"/>
    <w:lvl w:ilvl="0" w:tplc="20413126">
      <w:start w:val="1"/>
      <w:numFmt w:val="decimal"/>
      <w:lvlText w:val="%1."/>
      <w:lvlJc w:val="left"/>
      <w:pPr>
        <w:ind w:left="720" w:hanging="360"/>
      </w:pPr>
    </w:lvl>
    <w:lvl w:ilvl="1" w:tplc="20413126" w:tentative="1">
      <w:start w:val="1"/>
      <w:numFmt w:val="lowerLetter"/>
      <w:lvlText w:val="%2."/>
      <w:lvlJc w:val="left"/>
      <w:pPr>
        <w:ind w:left="1440" w:hanging="360"/>
      </w:pPr>
    </w:lvl>
    <w:lvl w:ilvl="2" w:tplc="20413126" w:tentative="1">
      <w:start w:val="1"/>
      <w:numFmt w:val="lowerRoman"/>
      <w:lvlText w:val="%3."/>
      <w:lvlJc w:val="right"/>
      <w:pPr>
        <w:ind w:left="2160" w:hanging="180"/>
      </w:pPr>
    </w:lvl>
    <w:lvl w:ilvl="3" w:tplc="20413126" w:tentative="1">
      <w:start w:val="1"/>
      <w:numFmt w:val="decimal"/>
      <w:lvlText w:val="%4."/>
      <w:lvlJc w:val="left"/>
      <w:pPr>
        <w:ind w:left="2880" w:hanging="360"/>
      </w:pPr>
    </w:lvl>
    <w:lvl w:ilvl="4" w:tplc="20413126" w:tentative="1">
      <w:start w:val="1"/>
      <w:numFmt w:val="lowerLetter"/>
      <w:lvlText w:val="%5."/>
      <w:lvlJc w:val="left"/>
      <w:pPr>
        <w:ind w:left="3600" w:hanging="360"/>
      </w:pPr>
    </w:lvl>
    <w:lvl w:ilvl="5" w:tplc="20413126" w:tentative="1">
      <w:start w:val="1"/>
      <w:numFmt w:val="lowerRoman"/>
      <w:lvlText w:val="%6."/>
      <w:lvlJc w:val="right"/>
      <w:pPr>
        <w:ind w:left="4320" w:hanging="180"/>
      </w:pPr>
    </w:lvl>
    <w:lvl w:ilvl="6" w:tplc="20413126" w:tentative="1">
      <w:start w:val="1"/>
      <w:numFmt w:val="decimal"/>
      <w:lvlText w:val="%7."/>
      <w:lvlJc w:val="left"/>
      <w:pPr>
        <w:ind w:left="5040" w:hanging="360"/>
      </w:pPr>
    </w:lvl>
    <w:lvl w:ilvl="7" w:tplc="20413126" w:tentative="1">
      <w:start w:val="1"/>
      <w:numFmt w:val="lowerLetter"/>
      <w:lvlText w:val="%8."/>
      <w:lvlJc w:val="left"/>
      <w:pPr>
        <w:ind w:left="5760" w:hanging="360"/>
      </w:pPr>
    </w:lvl>
    <w:lvl w:ilvl="8" w:tplc="20413126" w:tentative="1">
      <w:start w:val="1"/>
      <w:numFmt w:val="lowerRoman"/>
      <w:lvlText w:val="%9."/>
      <w:lvlJc w:val="right"/>
      <w:pPr>
        <w:ind w:left="6480" w:hanging="180"/>
      </w:pPr>
    </w:lvl>
  </w:abstractNum>
  <w:abstractNum w:abstractNumId="1263">
    <w:multiLevelType w:val="hybridMultilevel"/>
    <w:lvl w:ilvl="0" w:tplc="44471727">
      <w:start w:val="1"/>
      <w:numFmt w:val="decimal"/>
      <w:lvlText w:val="%1."/>
      <w:lvlJc w:val="left"/>
      <w:pPr>
        <w:ind w:left="720" w:hanging="360"/>
      </w:pPr>
    </w:lvl>
    <w:lvl w:ilvl="1" w:tplc="44471727" w:tentative="1">
      <w:start w:val="1"/>
      <w:numFmt w:val="lowerLetter"/>
      <w:lvlText w:val="%2."/>
      <w:lvlJc w:val="left"/>
      <w:pPr>
        <w:ind w:left="1440" w:hanging="360"/>
      </w:pPr>
    </w:lvl>
    <w:lvl w:ilvl="2" w:tplc="44471727" w:tentative="1">
      <w:start w:val="1"/>
      <w:numFmt w:val="lowerRoman"/>
      <w:lvlText w:val="%3."/>
      <w:lvlJc w:val="right"/>
      <w:pPr>
        <w:ind w:left="2160" w:hanging="180"/>
      </w:pPr>
    </w:lvl>
    <w:lvl w:ilvl="3" w:tplc="44471727" w:tentative="1">
      <w:start w:val="1"/>
      <w:numFmt w:val="decimal"/>
      <w:lvlText w:val="%4."/>
      <w:lvlJc w:val="left"/>
      <w:pPr>
        <w:ind w:left="2880" w:hanging="360"/>
      </w:pPr>
    </w:lvl>
    <w:lvl w:ilvl="4" w:tplc="44471727" w:tentative="1">
      <w:start w:val="1"/>
      <w:numFmt w:val="lowerLetter"/>
      <w:lvlText w:val="%5."/>
      <w:lvlJc w:val="left"/>
      <w:pPr>
        <w:ind w:left="3600" w:hanging="360"/>
      </w:pPr>
    </w:lvl>
    <w:lvl w:ilvl="5" w:tplc="44471727" w:tentative="1">
      <w:start w:val="1"/>
      <w:numFmt w:val="lowerRoman"/>
      <w:lvlText w:val="%6."/>
      <w:lvlJc w:val="right"/>
      <w:pPr>
        <w:ind w:left="4320" w:hanging="180"/>
      </w:pPr>
    </w:lvl>
    <w:lvl w:ilvl="6" w:tplc="44471727" w:tentative="1">
      <w:start w:val="1"/>
      <w:numFmt w:val="decimal"/>
      <w:lvlText w:val="%7."/>
      <w:lvlJc w:val="left"/>
      <w:pPr>
        <w:ind w:left="5040" w:hanging="360"/>
      </w:pPr>
    </w:lvl>
    <w:lvl w:ilvl="7" w:tplc="44471727" w:tentative="1">
      <w:start w:val="1"/>
      <w:numFmt w:val="lowerLetter"/>
      <w:lvlText w:val="%8."/>
      <w:lvlJc w:val="left"/>
      <w:pPr>
        <w:ind w:left="5760" w:hanging="360"/>
      </w:pPr>
    </w:lvl>
    <w:lvl w:ilvl="8" w:tplc="44471727" w:tentative="1">
      <w:start w:val="1"/>
      <w:numFmt w:val="lowerRoman"/>
      <w:lvlText w:val="%9."/>
      <w:lvlJc w:val="right"/>
      <w:pPr>
        <w:ind w:left="6480" w:hanging="180"/>
      </w:pPr>
    </w:lvl>
  </w:abstractNum>
  <w:abstractNum w:abstractNumId="13630">
    <w:multiLevelType w:val="hybridMultilevel"/>
    <w:lvl w:ilvl="0" w:tplc="34044111">
      <w:start w:val="1"/>
      <w:numFmt w:val="decimal"/>
      <w:lvlText w:val="%1."/>
      <w:lvlJc w:val="left"/>
      <w:pPr>
        <w:ind w:left="720" w:hanging="360"/>
      </w:pPr>
    </w:lvl>
    <w:lvl w:ilvl="1" w:tplc="34044111" w:tentative="1">
      <w:start w:val="1"/>
      <w:numFmt w:val="lowerLetter"/>
      <w:lvlText w:val="%2."/>
      <w:lvlJc w:val="left"/>
      <w:pPr>
        <w:ind w:left="1440" w:hanging="360"/>
      </w:pPr>
    </w:lvl>
    <w:lvl w:ilvl="2" w:tplc="34044111" w:tentative="1">
      <w:start w:val="1"/>
      <w:numFmt w:val="lowerRoman"/>
      <w:lvlText w:val="%3."/>
      <w:lvlJc w:val="right"/>
      <w:pPr>
        <w:ind w:left="2160" w:hanging="180"/>
      </w:pPr>
    </w:lvl>
    <w:lvl w:ilvl="3" w:tplc="34044111" w:tentative="1">
      <w:start w:val="1"/>
      <w:numFmt w:val="decimal"/>
      <w:lvlText w:val="%4."/>
      <w:lvlJc w:val="left"/>
      <w:pPr>
        <w:ind w:left="2880" w:hanging="360"/>
      </w:pPr>
    </w:lvl>
    <w:lvl w:ilvl="4" w:tplc="34044111" w:tentative="1">
      <w:start w:val="1"/>
      <w:numFmt w:val="lowerLetter"/>
      <w:lvlText w:val="%5."/>
      <w:lvlJc w:val="left"/>
      <w:pPr>
        <w:ind w:left="3600" w:hanging="360"/>
      </w:pPr>
    </w:lvl>
    <w:lvl w:ilvl="5" w:tplc="34044111" w:tentative="1">
      <w:start w:val="1"/>
      <w:numFmt w:val="lowerRoman"/>
      <w:lvlText w:val="%6."/>
      <w:lvlJc w:val="right"/>
      <w:pPr>
        <w:ind w:left="4320" w:hanging="180"/>
      </w:pPr>
    </w:lvl>
    <w:lvl w:ilvl="6" w:tplc="34044111" w:tentative="1">
      <w:start w:val="1"/>
      <w:numFmt w:val="decimal"/>
      <w:lvlText w:val="%7."/>
      <w:lvlJc w:val="left"/>
      <w:pPr>
        <w:ind w:left="5040" w:hanging="360"/>
      </w:pPr>
    </w:lvl>
    <w:lvl w:ilvl="7" w:tplc="34044111" w:tentative="1">
      <w:start w:val="1"/>
      <w:numFmt w:val="lowerLetter"/>
      <w:lvlText w:val="%8."/>
      <w:lvlJc w:val="left"/>
      <w:pPr>
        <w:ind w:left="5760" w:hanging="360"/>
      </w:pPr>
    </w:lvl>
    <w:lvl w:ilvl="8" w:tplc="34044111" w:tentative="1">
      <w:start w:val="1"/>
      <w:numFmt w:val="lowerRoman"/>
      <w:lvlText w:val="%9."/>
      <w:lvlJc w:val="right"/>
      <w:pPr>
        <w:ind w:left="6480" w:hanging="180"/>
      </w:pPr>
    </w:lvl>
  </w:abstractNum>
  <w:abstractNum w:abstractNumId="16148">
    <w:multiLevelType w:val="hybridMultilevel"/>
    <w:lvl w:ilvl="0" w:tplc="59820327">
      <w:start w:val="1"/>
      <w:numFmt w:val="decimal"/>
      <w:lvlText w:val="%1."/>
      <w:lvlJc w:val="left"/>
      <w:pPr>
        <w:ind w:left="720" w:hanging="360"/>
      </w:pPr>
    </w:lvl>
    <w:lvl w:ilvl="1" w:tplc="59820327" w:tentative="1">
      <w:start w:val="1"/>
      <w:numFmt w:val="lowerLetter"/>
      <w:lvlText w:val="%2."/>
      <w:lvlJc w:val="left"/>
      <w:pPr>
        <w:ind w:left="1440" w:hanging="360"/>
      </w:pPr>
    </w:lvl>
    <w:lvl w:ilvl="2" w:tplc="59820327" w:tentative="1">
      <w:start w:val="1"/>
      <w:numFmt w:val="lowerRoman"/>
      <w:lvlText w:val="%3."/>
      <w:lvlJc w:val="right"/>
      <w:pPr>
        <w:ind w:left="2160" w:hanging="180"/>
      </w:pPr>
    </w:lvl>
    <w:lvl w:ilvl="3" w:tplc="59820327" w:tentative="1">
      <w:start w:val="1"/>
      <w:numFmt w:val="decimal"/>
      <w:lvlText w:val="%4."/>
      <w:lvlJc w:val="left"/>
      <w:pPr>
        <w:ind w:left="2880" w:hanging="360"/>
      </w:pPr>
    </w:lvl>
    <w:lvl w:ilvl="4" w:tplc="59820327" w:tentative="1">
      <w:start w:val="1"/>
      <w:numFmt w:val="lowerLetter"/>
      <w:lvlText w:val="%5."/>
      <w:lvlJc w:val="left"/>
      <w:pPr>
        <w:ind w:left="3600" w:hanging="360"/>
      </w:pPr>
    </w:lvl>
    <w:lvl w:ilvl="5" w:tplc="59820327" w:tentative="1">
      <w:start w:val="1"/>
      <w:numFmt w:val="lowerRoman"/>
      <w:lvlText w:val="%6."/>
      <w:lvlJc w:val="right"/>
      <w:pPr>
        <w:ind w:left="4320" w:hanging="180"/>
      </w:pPr>
    </w:lvl>
    <w:lvl w:ilvl="6" w:tplc="59820327" w:tentative="1">
      <w:start w:val="1"/>
      <w:numFmt w:val="decimal"/>
      <w:lvlText w:val="%7."/>
      <w:lvlJc w:val="left"/>
      <w:pPr>
        <w:ind w:left="5040" w:hanging="360"/>
      </w:pPr>
    </w:lvl>
    <w:lvl w:ilvl="7" w:tplc="59820327" w:tentative="1">
      <w:start w:val="1"/>
      <w:numFmt w:val="lowerLetter"/>
      <w:lvlText w:val="%8."/>
      <w:lvlJc w:val="left"/>
      <w:pPr>
        <w:ind w:left="5760" w:hanging="360"/>
      </w:pPr>
    </w:lvl>
    <w:lvl w:ilvl="8" w:tplc="59820327" w:tentative="1">
      <w:start w:val="1"/>
      <w:numFmt w:val="lowerRoman"/>
      <w:lvlText w:val="%9."/>
      <w:lvlJc w:val="right"/>
      <w:pPr>
        <w:ind w:left="6480" w:hanging="180"/>
      </w:pPr>
    </w:lvl>
  </w:abstractNum>
  <w:abstractNum w:abstractNumId="18772">
    <w:multiLevelType w:val="hybridMultilevel"/>
    <w:lvl w:ilvl="0" w:tplc="48660520">
      <w:start w:val="1"/>
      <w:numFmt w:val="decimal"/>
      <w:lvlText w:val="%1."/>
      <w:lvlJc w:val="left"/>
      <w:pPr>
        <w:ind w:left="720" w:hanging="360"/>
      </w:pPr>
    </w:lvl>
    <w:lvl w:ilvl="1" w:tplc="48660520" w:tentative="1">
      <w:start w:val="1"/>
      <w:numFmt w:val="lowerLetter"/>
      <w:lvlText w:val="%2."/>
      <w:lvlJc w:val="left"/>
      <w:pPr>
        <w:ind w:left="1440" w:hanging="360"/>
      </w:pPr>
    </w:lvl>
    <w:lvl w:ilvl="2" w:tplc="48660520" w:tentative="1">
      <w:start w:val="1"/>
      <w:numFmt w:val="lowerRoman"/>
      <w:lvlText w:val="%3."/>
      <w:lvlJc w:val="right"/>
      <w:pPr>
        <w:ind w:left="2160" w:hanging="180"/>
      </w:pPr>
    </w:lvl>
    <w:lvl w:ilvl="3" w:tplc="48660520" w:tentative="1">
      <w:start w:val="1"/>
      <w:numFmt w:val="decimal"/>
      <w:lvlText w:val="%4."/>
      <w:lvlJc w:val="left"/>
      <w:pPr>
        <w:ind w:left="2880" w:hanging="360"/>
      </w:pPr>
    </w:lvl>
    <w:lvl w:ilvl="4" w:tplc="48660520" w:tentative="1">
      <w:start w:val="1"/>
      <w:numFmt w:val="lowerLetter"/>
      <w:lvlText w:val="%5."/>
      <w:lvlJc w:val="left"/>
      <w:pPr>
        <w:ind w:left="3600" w:hanging="360"/>
      </w:pPr>
    </w:lvl>
    <w:lvl w:ilvl="5" w:tplc="48660520" w:tentative="1">
      <w:start w:val="1"/>
      <w:numFmt w:val="lowerRoman"/>
      <w:lvlText w:val="%6."/>
      <w:lvlJc w:val="right"/>
      <w:pPr>
        <w:ind w:left="4320" w:hanging="180"/>
      </w:pPr>
    </w:lvl>
    <w:lvl w:ilvl="6" w:tplc="48660520" w:tentative="1">
      <w:start w:val="1"/>
      <w:numFmt w:val="decimal"/>
      <w:lvlText w:val="%7."/>
      <w:lvlJc w:val="left"/>
      <w:pPr>
        <w:ind w:left="5040" w:hanging="360"/>
      </w:pPr>
    </w:lvl>
    <w:lvl w:ilvl="7" w:tplc="48660520" w:tentative="1">
      <w:start w:val="1"/>
      <w:numFmt w:val="lowerLetter"/>
      <w:lvlText w:val="%8."/>
      <w:lvlJc w:val="left"/>
      <w:pPr>
        <w:ind w:left="5760" w:hanging="360"/>
      </w:pPr>
    </w:lvl>
    <w:lvl w:ilvl="8" w:tplc="48660520" w:tentative="1">
      <w:start w:val="1"/>
      <w:numFmt w:val="lowerRoman"/>
      <w:lvlText w:val="%9."/>
      <w:lvlJc w:val="right"/>
      <w:pPr>
        <w:ind w:left="6480" w:hanging="180"/>
      </w:pPr>
    </w:lvl>
  </w:abstractNum>
  <w:abstractNum w:abstractNumId="22885">
    <w:multiLevelType w:val="hybridMultilevel"/>
    <w:lvl w:ilvl="0" w:tplc="29488424">
      <w:start w:val="1"/>
      <w:numFmt w:val="decimal"/>
      <w:lvlText w:val="%1."/>
      <w:lvlJc w:val="left"/>
      <w:pPr>
        <w:ind w:left="720" w:hanging="360"/>
      </w:pPr>
    </w:lvl>
    <w:lvl w:ilvl="1" w:tplc="29488424" w:tentative="1">
      <w:start w:val="1"/>
      <w:numFmt w:val="lowerLetter"/>
      <w:lvlText w:val="%2."/>
      <w:lvlJc w:val="left"/>
      <w:pPr>
        <w:ind w:left="1440" w:hanging="360"/>
      </w:pPr>
    </w:lvl>
    <w:lvl w:ilvl="2" w:tplc="29488424" w:tentative="1">
      <w:start w:val="1"/>
      <w:numFmt w:val="lowerRoman"/>
      <w:lvlText w:val="%3."/>
      <w:lvlJc w:val="right"/>
      <w:pPr>
        <w:ind w:left="2160" w:hanging="180"/>
      </w:pPr>
    </w:lvl>
    <w:lvl w:ilvl="3" w:tplc="29488424" w:tentative="1">
      <w:start w:val="1"/>
      <w:numFmt w:val="decimal"/>
      <w:lvlText w:val="%4."/>
      <w:lvlJc w:val="left"/>
      <w:pPr>
        <w:ind w:left="2880" w:hanging="360"/>
      </w:pPr>
    </w:lvl>
    <w:lvl w:ilvl="4" w:tplc="29488424" w:tentative="1">
      <w:start w:val="1"/>
      <w:numFmt w:val="lowerLetter"/>
      <w:lvlText w:val="%5."/>
      <w:lvlJc w:val="left"/>
      <w:pPr>
        <w:ind w:left="3600" w:hanging="360"/>
      </w:pPr>
    </w:lvl>
    <w:lvl w:ilvl="5" w:tplc="29488424" w:tentative="1">
      <w:start w:val="1"/>
      <w:numFmt w:val="lowerRoman"/>
      <w:lvlText w:val="%6."/>
      <w:lvlJc w:val="right"/>
      <w:pPr>
        <w:ind w:left="4320" w:hanging="180"/>
      </w:pPr>
    </w:lvl>
    <w:lvl w:ilvl="6" w:tplc="29488424" w:tentative="1">
      <w:start w:val="1"/>
      <w:numFmt w:val="decimal"/>
      <w:lvlText w:val="%7."/>
      <w:lvlJc w:val="left"/>
      <w:pPr>
        <w:ind w:left="5040" w:hanging="360"/>
      </w:pPr>
    </w:lvl>
    <w:lvl w:ilvl="7" w:tplc="29488424" w:tentative="1">
      <w:start w:val="1"/>
      <w:numFmt w:val="lowerLetter"/>
      <w:lvlText w:val="%8."/>
      <w:lvlJc w:val="left"/>
      <w:pPr>
        <w:ind w:left="5760" w:hanging="360"/>
      </w:pPr>
    </w:lvl>
    <w:lvl w:ilvl="8" w:tplc="29488424" w:tentative="1">
      <w:start w:val="1"/>
      <w:numFmt w:val="lowerRoman"/>
      <w:lvlText w:val="%9."/>
      <w:lvlJc w:val="right"/>
      <w:pPr>
        <w:ind w:left="6480" w:hanging="180"/>
      </w:pPr>
    </w:lvl>
  </w:abstractNum>
  <w:abstractNum w:abstractNumId="16090">
    <w:multiLevelType w:val="hybridMultilevel"/>
    <w:lvl w:ilvl="0" w:tplc="63906879">
      <w:start w:val="1"/>
      <w:numFmt w:val="decimal"/>
      <w:lvlText w:val="%1."/>
      <w:lvlJc w:val="left"/>
      <w:pPr>
        <w:ind w:left="720" w:hanging="360"/>
      </w:pPr>
    </w:lvl>
    <w:lvl w:ilvl="1" w:tplc="63906879" w:tentative="1">
      <w:start w:val="1"/>
      <w:numFmt w:val="lowerLetter"/>
      <w:lvlText w:val="%2."/>
      <w:lvlJc w:val="left"/>
      <w:pPr>
        <w:ind w:left="1440" w:hanging="360"/>
      </w:pPr>
    </w:lvl>
    <w:lvl w:ilvl="2" w:tplc="63906879" w:tentative="1">
      <w:start w:val="1"/>
      <w:numFmt w:val="lowerRoman"/>
      <w:lvlText w:val="%3."/>
      <w:lvlJc w:val="right"/>
      <w:pPr>
        <w:ind w:left="2160" w:hanging="180"/>
      </w:pPr>
    </w:lvl>
    <w:lvl w:ilvl="3" w:tplc="63906879" w:tentative="1">
      <w:start w:val="1"/>
      <w:numFmt w:val="decimal"/>
      <w:lvlText w:val="%4."/>
      <w:lvlJc w:val="left"/>
      <w:pPr>
        <w:ind w:left="2880" w:hanging="360"/>
      </w:pPr>
    </w:lvl>
    <w:lvl w:ilvl="4" w:tplc="63906879" w:tentative="1">
      <w:start w:val="1"/>
      <w:numFmt w:val="lowerLetter"/>
      <w:lvlText w:val="%5."/>
      <w:lvlJc w:val="left"/>
      <w:pPr>
        <w:ind w:left="3600" w:hanging="360"/>
      </w:pPr>
    </w:lvl>
    <w:lvl w:ilvl="5" w:tplc="63906879" w:tentative="1">
      <w:start w:val="1"/>
      <w:numFmt w:val="lowerRoman"/>
      <w:lvlText w:val="%6."/>
      <w:lvlJc w:val="right"/>
      <w:pPr>
        <w:ind w:left="4320" w:hanging="180"/>
      </w:pPr>
    </w:lvl>
    <w:lvl w:ilvl="6" w:tplc="63906879" w:tentative="1">
      <w:start w:val="1"/>
      <w:numFmt w:val="decimal"/>
      <w:lvlText w:val="%7."/>
      <w:lvlJc w:val="left"/>
      <w:pPr>
        <w:ind w:left="5040" w:hanging="360"/>
      </w:pPr>
    </w:lvl>
    <w:lvl w:ilvl="7" w:tplc="63906879" w:tentative="1">
      <w:start w:val="1"/>
      <w:numFmt w:val="lowerLetter"/>
      <w:lvlText w:val="%8."/>
      <w:lvlJc w:val="left"/>
      <w:pPr>
        <w:ind w:left="5760" w:hanging="360"/>
      </w:pPr>
    </w:lvl>
    <w:lvl w:ilvl="8" w:tplc="63906879" w:tentative="1">
      <w:start w:val="1"/>
      <w:numFmt w:val="lowerRoman"/>
      <w:lvlText w:val="%9."/>
      <w:lvlJc w:val="right"/>
      <w:pPr>
        <w:ind w:left="6480" w:hanging="180"/>
      </w:pPr>
    </w:lvl>
  </w:abstractNum>
  <w:abstractNum w:abstractNumId="16749">
    <w:multiLevelType w:val="hybridMultilevel"/>
    <w:lvl w:ilvl="0" w:tplc="14325504">
      <w:start w:val="1"/>
      <w:numFmt w:val="decimal"/>
      <w:lvlText w:val="%1."/>
      <w:lvlJc w:val="left"/>
      <w:pPr>
        <w:ind w:left="720" w:hanging="360"/>
      </w:pPr>
    </w:lvl>
    <w:lvl w:ilvl="1" w:tplc="14325504" w:tentative="1">
      <w:start w:val="1"/>
      <w:numFmt w:val="lowerLetter"/>
      <w:lvlText w:val="%2."/>
      <w:lvlJc w:val="left"/>
      <w:pPr>
        <w:ind w:left="1440" w:hanging="360"/>
      </w:pPr>
    </w:lvl>
    <w:lvl w:ilvl="2" w:tplc="14325504" w:tentative="1">
      <w:start w:val="1"/>
      <w:numFmt w:val="lowerRoman"/>
      <w:lvlText w:val="%3."/>
      <w:lvlJc w:val="right"/>
      <w:pPr>
        <w:ind w:left="2160" w:hanging="180"/>
      </w:pPr>
    </w:lvl>
    <w:lvl w:ilvl="3" w:tplc="14325504" w:tentative="1">
      <w:start w:val="1"/>
      <w:numFmt w:val="decimal"/>
      <w:lvlText w:val="%4."/>
      <w:lvlJc w:val="left"/>
      <w:pPr>
        <w:ind w:left="2880" w:hanging="360"/>
      </w:pPr>
    </w:lvl>
    <w:lvl w:ilvl="4" w:tplc="14325504" w:tentative="1">
      <w:start w:val="1"/>
      <w:numFmt w:val="lowerLetter"/>
      <w:lvlText w:val="%5."/>
      <w:lvlJc w:val="left"/>
      <w:pPr>
        <w:ind w:left="3600" w:hanging="360"/>
      </w:pPr>
    </w:lvl>
    <w:lvl w:ilvl="5" w:tplc="14325504" w:tentative="1">
      <w:start w:val="1"/>
      <w:numFmt w:val="lowerRoman"/>
      <w:lvlText w:val="%6."/>
      <w:lvlJc w:val="right"/>
      <w:pPr>
        <w:ind w:left="4320" w:hanging="180"/>
      </w:pPr>
    </w:lvl>
    <w:lvl w:ilvl="6" w:tplc="14325504" w:tentative="1">
      <w:start w:val="1"/>
      <w:numFmt w:val="decimal"/>
      <w:lvlText w:val="%7."/>
      <w:lvlJc w:val="left"/>
      <w:pPr>
        <w:ind w:left="5040" w:hanging="360"/>
      </w:pPr>
    </w:lvl>
    <w:lvl w:ilvl="7" w:tplc="14325504" w:tentative="1">
      <w:start w:val="1"/>
      <w:numFmt w:val="lowerLetter"/>
      <w:lvlText w:val="%8."/>
      <w:lvlJc w:val="left"/>
      <w:pPr>
        <w:ind w:left="5760" w:hanging="360"/>
      </w:pPr>
    </w:lvl>
    <w:lvl w:ilvl="8" w:tplc="14325504" w:tentative="1">
      <w:start w:val="1"/>
      <w:numFmt w:val="lowerRoman"/>
      <w:lvlText w:val="%9."/>
      <w:lvlJc w:val="right"/>
      <w:pPr>
        <w:ind w:left="6480" w:hanging="180"/>
      </w:pPr>
    </w:lvl>
  </w:abstractNum>
  <w:abstractNum w:abstractNumId="18138">
    <w:multiLevelType w:val="hybridMultilevel"/>
    <w:lvl w:ilvl="0" w:tplc="89762574">
      <w:start w:val="1"/>
      <w:numFmt w:val="decimal"/>
      <w:lvlText w:val="%1."/>
      <w:lvlJc w:val="left"/>
      <w:pPr>
        <w:ind w:left="720" w:hanging="360"/>
      </w:pPr>
    </w:lvl>
    <w:lvl w:ilvl="1" w:tplc="89762574" w:tentative="1">
      <w:start w:val="1"/>
      <w:numFmt w:val="lowerLetter"/>
      <w:lvlText w:val="%2."/>
      <w:lvlJc w:val="left"/>
      <w:pPr>
        <w:ind w:left="1440" w:hanging="360"/>
      </w:pPr>
    </w:lvl>
    <w:lvl w:ilvl="2" w:tplc="89762574" w:tentative="1">
      <w:start w:val="1"/>
      <w:numFmt w:val="lowerRoman"/>
      <w:lvlText w:val="%3."/>
      <w:lvlJc w:val="right"/>
      <w:pPr>
        <w:ind w:left="2160" w:hanging="180"/>
      </w:pPr>
    </w:lvl>
    <w:lvl w:ilvl="3" w:tplc="89762574" w:tentative="1">
      <w:start w:val="1"/>
      <w:numFmt w:val="decimal"/>
      <w:lvlText w:val="%4."/>
      <w:lvlJc w:val="left"/>
      <w:pPr>
        <w:ind w:left="2880" w:hanging="360"/>
      </w:pPr>
    </w:lvl>
    <w:lvl w:ilvl="4" w:tplc="89762574" w:tentative="1">
      <w:start w:val="1"/>
      <w:numFmt w:val="lowerLetter"/>
      <w:lvlText w:val="%5."/>
      <w:lvlJc w:val="left"/>
      <w:pPr>
        <w:ind w:left="3600" w:hanging="360"/>
      </w:pPr>
    </w:lvl>
    <w:lvl w:ilvl="5" w:tplc="89762574" w:tentative="1">
      <w:start w:val="1"/>
      <w:numFmt w:val="lowerRoman"/>
      <w:lvlText w:val="%6."/>
      <w:lvlJc w:val="right"/>
      <w:pPr>
        <w:ind w:left="4320" w:hanging="180"/>
      </w:pPr>
    </w:lvl>
    <w:lvl w:ilvl="6" w:tplc="89762574" w:tentative="1">
      <w:start w:val="1"/>
      <w:numFmt w:val="decimal"/>
      <w:lvlText w:val="%7."/>
      <w:lvlJc w:val="left"/>
      <w:pPr>
        <w:ind w:left="5040" w:hanging="360"/>
      </w:pPr>
    </w:lvl>
    <w:lvl w:ilvl="7" w:tplc="89762574" w:tentative="1">
      <w:start w:val="1"/>
      <w:numFmt w:val="lowerLetter"/>
      <w:lvlText w:val="%8."/>
      <w:lvlJc w:val="left"/>
      <w:pPr>
        <w:ind w:left="5760" w:hanging="360"/>
      </w:pPr>
    </w:lvl>
    <w:lvl w:ilvl="8" w:tplc="89762574" w:tentative="1">
      <w:start w:val="1"/>
      <w:numFmt w:val="lowerRoman"/>
      <w:lvlText w:val="%9."/>
      <w:lvlJc w:val="right"/>
      <w:pPr>
        <w:ind w:left="6480" w:hanging="180"/>
      </w:pPr>
    </w:lvl>
  </w:abstractNum>
  <w:abstractNum w:abstractNumId="4847">
    <w:multiLevelType w:val="hybridMultilevel"/>
    <w:lvl w:ilvl="0" w:tplc="45642794">
      <w:start w:val="1"/>
      <w:numFmt w:val="decimal"/>
      <w:lvlText w:val="%1."/>
      <w:lvlJc w:val="left"/>
      <w:pPr>
        <w:ind w:left="720" w:hanging="360"/>
      </w:pPr>
    </w:lvl>
    <w:lvl w:ilvl="1" w:tplc="45642794" w:tentative="1">
      <w:start w:val="1"/>
      <w:numFmt w:val="lowerLetter"/>
      <w:lvlText w:val="%2."/>
      <w:lvlJc w:val="left"/>
      <w:pPr>
        <w:ind w:left="1440" w:hanging="360"/>
      </w:pPr>
    </w:lvl>
    <w:lvl w:ilvl="2" w:tplc="45642794" w:tentative="1">
      <w:start w:val="1"/>
      <w:numFmt w:val="lowerRoman"/>
      <w:lvlText w:val="%3."/>
      <w:lvlJc w:val="right"/>
      <w:pPr>
        <w:ind w:left="2160" w:hanging="180"/>
      </w:pPr>
    </w:lvl>
    <w:lvl w:ilvl="3" w:tplc="45642794" w:tentative="1">
      <w:start w:val="1"/>
      <w:numFmt w:val="decimal"/>
      <w:lvlText w:val="%4."/>
      <w:lvlJc w:val="left"/>
      <w:pPr>
        <w:ind w:left="2880" w:hanging="360"/>
      </w:pPr>
    </w:lvl>
    <w:lvl w:ilvl="4" w:tplc="45642794" w:tentative="1">
      <w:start w:val="1"/>
      <w:numFmt w:val="lowerLetter"/>
      <w:lvlText w:val="%5."/>
      <w:lvlJc w:val="left"/>
      <w:pPr>
        <w:ind w:left="3600" w:hanging="360"/>
      </w:pPr>
    </w:lvl>
    <w:lvl w:ilvl="5" w:tplc="45642794" w:tentative="1">
      <w:start w:val="1"/>
      <w:numFmt w:val="lowerRoman"/>
      <w:lvlText w:val="%6."/>
      <w:lvlJc w:val="right"/>
      <w:pPr>
        <w:ind w:left="4320" w:hanging="180"/>
      </w:pPr>
    </w:lvl>
    <w:lvl w:ilvl="6" w:tplc="45642794" w:tentative="1">
      <w:start w:val="1"/>
      <w:numFmt w:val="decimal"/>
      <w:lvlText w:val="%7."/>
      <w:lvlJc w:val="left"/>
      <w:pPr>
        <w:ind w:left="5040" w:hanging="360"/>
      </w:pPr>
    </w:lvl>
    <w:lvl w:ilvl="7" w:tplc="45642794" w:tentative="1">
      <w:start w:val="1"/>
      <w:numFmt w:val="lowerLetter"/>
      <w:lvlText w:val="%8."/>
      <w:lvlJc w:val="left"/>
      <w:pPr>
        <w:ind w:left="5760" w:hanging="360"/>
      </w:pPr>
    </w:lvl>
    <w:lvl w:ilvl="8" w:tplc="45642794" w:tentative="1">
      <w:start w:val="1"/>
      <w:numFmt w:val="lowerRoman"/>
      <w:lvlText w:val="%9."/>
      <w:lvlJc w:val="right"/>
      <w:pPr>
        <w:ind w:left="6480" w:hanging="180"/>
      </w:pPr>
    </w:lvl>
  </w:abstractNum>
  <w:abstractNum w:abstractNumId="17869">
    <w:multiLevelType w:val="hybridMultilevel"/>
    <w:lvl w:ilvl="0" w:tplc="19255425">
      <w:start w:val="1"/>
      <w:numFmt w:val="decimal"/>
      <w:lvlText w:val="%1."/>
      <w:lvlJc w:val="left"/>
      <w:pPr>
        <w:ind w:left="720" w:hanging="360"/>
      </w:pPr>
    </w:lvl>
    <w:lvl w:ilvl="1" w:tplc="19255425" w:tentative="1">
      <w:start w:val="1"/>
      <w:numFmt w:val="lowerLetter"/>
      <w:lvlText w:val="%2."/>
      <w:lvlJc w:val="left"/>
      <w:pPr>
        <w:ind w:left="1440" w:hanging="360"/>
      </w:pPr>
    </w:lvl>
    <w:lvl w:ilvl="2" w:tplc="19255425" w:tentative="1">
      <w:start w:val="1"/>
      <w:numFmt w:val="lowerRoman"/>
      <w:lvlText w:val="%3."/>
      <w:lvlJc w:val="right"/>
      <w:pPr>
        <w:ind w:left="2160" w:hanging="180"/>
      </w:pPr>
    </w:lvl>
    <w:lvl w:ilvl="3" w:tplc="19255425" w:tentative="1">
      <w:start w:val="1"/>
      <w:numFmt w:val="decimal"/>
      <w:lvlText w:val="%4."/>
      <w:lvlJc w:val="left"/>
      <w:pPr>
        <w:ind w:left="2880" w:hanging="360"/>
      </w:pPr>
    </w:lvl>
    <w:lvl w:ilvl="4" w:tplc="19255425" w:tentative="1">
      <w:start w:val="1"/>
      <w:numFmt w:val="lowerLetter"/>
      <w:lvlText w:val="%5."/>
      <w:lvlJc w:val="left"/>
      <w:pPr>
        <w:ind w:left="3600" w:hanging="360"/>
      </w:pPr>
    </w:lvl>
    <w:lvl w:ilvl="5" w:tplc="19255425" w:tentative="1">
      <w:start w:val="1"/>
      <w:numFmt w:val="lowerRoman"/>
      <w:lvlText w:val="%6."/>
      <w:lvlJc w:val="right"/>
      <w:pPr>
        <w:ind w:left="4320" w:hanging="180"/>
      </w:pPr>
    </w:lvl>
    <w:lvl w:ilvl="6" w:tplc="19255425" w:tentative="1">
      <w:start w:val="1"/>
      <w:numFmt w:val="decimal"/>
      <w:lvlText w:val="%7."/>
      <w:lvlJc w:val="left"/>
      <w:pPr>
        <w:ind w:left="5040" w:hanging="360"/>
      </w:pPr>
    </w:lvl>
    <w:lvl w:ilvl="7" w:tplc="19255425" w:tentative="1">
      <w:start w:val="1"/>
      <w:numFmt w:val="lowerLetter"/>
      <w:lvlText w:val="%8."/>
      <w:lvlJc w:val="left"/>
      <w:pPr>
        <w:ind w:left="5760" w:hanging="360"/>
      </w:pPr>
    </w:lvl>
    <w:lvl w:ilvl="8" w:tplc="19255425" w:tentative="1">
      <w:start w:val="1"/>
      <w:numFmt w:val="lowerRoman"/>
      <w:lvlText w:val="%9."/>
      <w:lvlJc w:val="right"/>
      <w:pPr>
        <w:ind w:left="6480" w:hanging="180"/>
      </w:pPr>
    </w:lvl>
  </w:abstractNum>
  <w:abstractNum w:abstractNumId="20539">
    <w:multiLevelType w:val="hybridMultilevel"/>
    <w:lvl w:ilvl="0" w:tplc="65405376">
      <w:start w:val="1"/>
      <w:numFmt w:val="decimal"/>
      <w:lvlText w:val="%1."/>
      <w:lvlJc w:val="left"/>
      <w:pPr>
        <w:ind w:left="720" w:hanging="360"/>
      </w:pPr>
    </w:lvl>
    <w:lvl w:ilvl="1" w:tplc="65405376" w:tentative="1">
      <w:start w:val="1"/>
      <w:numFmt w:val="lowerLetter"/>
      <w:lvlText w:val="%2."/>
      <w:lvlJc w:val="left"/>
      <w:pPr>
        <w:ind w:left="1440" w:hanging="360"/>
      </w:pPr>
    </w:lvl>
    <w:lvl w:ilvl="2" w:tplc="65405376" w:tentative="1">
      <w:start w:val="1"/>
      <w:numFmt w:val="lowerRoman"/>
      <w:lvlText w:val="%3."/>
      <w:lvlJc w:val="right"/>
      <w:pPr>
        <w:ind w:left="2160" w:hanging="180"/>
      </w:pPr>
    </w:lvl>
    <w:lvl w:ilvl="3" w:tplc="65405376" w:tentative="1">
      <w:start w:val="1"/>
      <w:numFmt w:val="decimal"/>
      <w:lvlText w:val="%4."/>
      <w:lvlJc w:val="left"/>
      <w:pPr>
        <w:ind w:left="2880" w:hanging="360"/>
      </w:pPr>
    </w:lvl>
    <w:lvl w:ilvl="4" w:tplc="65405376" w:tentative="1">
      <w:start w:val="1"/>
      <w:numFmt w:val="lowerLetter"/>
      <w:lvlText w:val="%5."/>
      <w:lvlJc w:val="left"/>
      <w:pPr>
        <w:ind w:left="3600" w:hanging="360"/>
      </w:pPr>
    </w:lvl>
    <w:lvl w:ilvl="5" w:tplc="65405376" w:tentative="1">
      <w:start w:val="1"/>
      <w:numFmt w:val="lowerRoman"/>
      <w:lvlText w:val="%6."/>
      <w:lvlJc w:val="right"/>
      <w:pPr>
        <w:ind w:left="4320" w:hanging="180"/>
      </w:pPr>
    </w:lvl>
    <w:lvl w:ilvl="6" w:tplc="65405376" w:tentative="1">
      <w:start w:val="1"/>
      <w:numFmt w:val="decimal"/>
      <w:lvlText w:val="%7."/>
      <w:lvlJc w:val="left"/>
      <w:pPr>
        <w:ind w:left="5040" w:hanging="360"/>
      </w:pPr>
    </w:lvl>
    <w:lvl w:ilvl="7" w:tplc="65405376" w:tentative="1">
      <w:start w:val="1"/>
      <w:numFmt w:val="lowerLetter"/>
      <w:lvlText w:val="%8."/>
      <w:lvlJc w:val="left"/>
      <w:pPr>
        <w:ind w:left="5760" w:hanging="360"/>
      </w:pPr>
    </w:lvl>
    <w:lvl w:ilvl="8" w:tplc="65405376" w:tentative="1">
      <w:start w:val="1"/>
      <w:numFmt w:val="lowerRoman"/>
      <w:lvlText w:val="%9."/>
      <w:lvlJc w:val="right"/>
      <w:pPr>
        <w:ind w:left="6480" w:hanging="180"/>
      </w:pPr>
    </w:lvl>
  </w:abstractNum>
  <w:abstractNum w:abstractNumId="29303">
    <w:multiLevelType w:val="hybridMultilevel"/>
    <w:lvl w:ilvl="0" w:tplc="62864215">
      <w:start w:val="1"/>
      <w:numFmt w:val="decimal"/>
      <w:lvlText w:val="%1."/>
      <w:lvlJc w:val="left"/>
      <w:pPr>
        <w:ind w:left="720" w:hanging="360"/>
      </w:pPr>
    </w:lvl>
    <w:lvl w:ilvl="1" w:tplc="62864215" w:tentative="1">
      <w:start w:val="1"/>
      <w:numFmt w:val="lowerLetter"/>
      <w:lvlText w:val="%2."/>
      <w:lvlJc w:val="left"/>
      <w:pPr>
        <w:ind w:left="1440" w:hanging="360"/>
      </w:pPr>
    </w:lvl>
    <w:lvl w:ilvl="2" w:tplc="62864215" w:tentative="1">
      <w:start w:val="1"/>
      <w:numFmt w:val="lowerRoman"/>
      <w:lvlText w:val="%3."/>
      <w:lvlJc w:val="right"/>
      <w:pPr>
        <w:ind w:left="2160" w:hanging="180"/>
      </w:pPr>
    </w:lvl>
    <w:lvl w:ilvl="3" w:tplc="62864215" w:tentative="1">
      <w:start w:val="1"/>
      <w:numFmt w:val="decimal"/>
      <w:lvlText w:val="%4."/>
      <w:lvlJc w:val="left"/>
      <w:pPr>
        <w:ind w:left="2880" w:hanging="360"/>
      </w:pPr>
    </w:lvl>
    <w:lvl w:ilvl="4" w:tplc="62864215" w:tentative="1">
      <w:start w:val="1"/>
      <w:numFmt w:val="lowerLetter"/>
      <w:lvlText w:val="%5."/>
      <w:lvlJc w:val="left"/>
      <w:pPr>
        <w:ind w:left="3600" w:hanging="360"/>
      </w:pPr>
    </w:lvl>
    <w:lvl w:ilvl="5" w:tplc="62864215" w:tentative="1">
      <w:start w:val="1"/>
      <w:numFmt w:val="lowerRoman"/>
      <w:lvlText w:val="%6."/>
      <w:lvlJc w:val="right"/>
      <w:pPr>
        <w:ind w:left="4320" w:hanging="180"/>
      </w:pPr>
    </w:lvl>
    <w:lvl w:ilvl="6" w:tplc="62864215" w:tentative="1">
      <w:start w:val="1"/>
      <w:numFmt w:val="decimal"/>
      <w:lvlText w:val="%7."/>
      <w:lvlJc w:val="left"/>
      <w:pPr>
        <w:ind w:left="5040" w:hanging="360"/>
      </w:pPr>
    </w:lvl>
    <w:lvl w:ilvl="7" w:tplc="62864215" w:tentative="1">
      <w:start w:val="1"/>
      <w:numFmt w:val="lowerLetter"/>
      <w:lvlText w:val="%8."/>
      <w:lvlJc w:val="left"/>
      <w:pPr>
        <w:ind w:left="5760" w:hanging="360"/>
      </w:pPr>
    </w:lvl>
    <w:lvl w:ilvl="8" w:tplc="62864215" w:tentative="1">
      <w:start w:val="1"/>
      <w:numFmt w:val="lowerRoman"/>
      <w:lvlText w:val="%9."/>
      <w:lvlJc w:val="right"/>
      <w:pPr>
        <w:ind w:left="6480" w:hanging="180"/>
      </w:pPr>
    </w:lvl>
  </w:abstractNum>
  <w:abstractNum w:abstractNumId="4078">
    <w:multiLevelType w:val="hybridMultilevel"/>
    <w:lvl w:ilvl="0" w:tplc="39047942">
      <w:start w:val="1"/>
      <w:numFmt w:val="decimal"/>
      <w:lvlText w:val="%1."/>
      <w:lvlJc w:val="left"/>
      <w:pPr>
        <w:ind w:left="720" w:hanging="360"/>
      </w:pPr>
    </w:lvl>
    <w:lvl w:ilvl="1" w:tplc="39047942" w:tentative="1">
      <w:start w:val="1"/>
      <w:numFmt w:val="lowerLetter"/>
      <w:lvlText w:val="%2."/>
      <w:lvlJc w:val="left"/>
      <w:pPr>
        <w:ind w:left="1440" w:hanging="360"/>
      </w:pPr>
    </w:lvl>
    <w:lvl w:ilvl="2" w:tplc="39047942" w:tentative="1">
      <w:start w:val="1"/>
      <w:numFmt w:val="lowerRoman"/>
      <w:lvlText w:val="%3."/>
      <w:lvlJc w:val="right"/>
      <w:pPr>
        <w:ind w:left="2160" w:hanging="180"/>
      </w:pPr>
    </w:lvl>
    <w:lvl w:ilvl="3" w:tplc="39047942" w:tentative="1">
      <w:start w:val="1"/>
      <w:numFmt w:val="decimal"/>
      <w:lvlText w:val="%4."/>
      <w:lvlJc w:val="left"/>
      <w:pPr>
        <w:ind w:left="2880" w:hanging="360"/>
      </w:pPr>
    </w:lvl>
    <w:lvl w:ilvl="4" w:tplc="39047942" w:tentative="1">
      <w:start w:val="1"/>
      <w:numFmt w:val="lowerLetter"/>
      <w:lvlText w:val="%5."/>
      <w:lvlJc w:val="left"/>
      <w:pPr>
        <w:ind w:left="3600" w:hanging="360"/>
      </w:pPr>
    </w:lvl>
    <w:lvl w:ilvl="5" w:tplc="39047942" w:tentative="1">
      <w:start w:val="1"/>
      <w:numFmt w:val="lowerRoman"/>
      <w:lvlText w:val="%6."/>
      <w:lvlJc w:val="right"/>
      <w:pPr>
        <w:ind w:left="4320" w:hanging="180"/>
      </w:pPr>
    </w:lvl>
    <w:lvl w:ilvl="6" w:tplc="39047942" w:tentative="1">
      <w:start w:val="1"/>
      <w:numFmt w:val="decimal"/>
      <w:lvlText w:val="%7."/>
      <w:lvlJc w:val="left"/>
      <w:pPr>
        <w:ind w:left="5040" w:hanging="360"/>
      </w:pPr>
    </w:lvl>
    <w:lvl w:ilvl="7" w:tplc="39047942" w:tentative="1">
      <w:start w:val="1"/>
      <w:numFmt w:val="lowerLetter"/>
      <w:lvlText w:val="%8."/>
      <w:lvlJc w:val="left"/>
      <w:pPr>
        <w:ind w:left="5760" w:hanging="360"/>
      </w:pPr>
    </w:lvl>
    <w:lvl w:ilvl="8" w:tplc="39047942" w:tentative="1">
      <w:start w:val="1"/>
      <w:numFmt w:val="lowerRoman"/>
      <w:lvlText w:val="%9."/>
      <w:lvlJc w:val="right"/>
      <w:pPr>
        <w:ind w:left="6480" w:hanging="180"/>
      </w:pPr>
    </w:lvl>
  </w:abstractNum>
  <w:abstractNum w:abstractNumId="30104">
    <w:multiLevelType w:val="hybridMultilevel"/>
    <w:lvl w:ilvl="0" w:tplc="39719222">
      <w:start w:val="1"/>
      <w:numFmt w:val="decimal"/>
      <w:lvlText w:val="%1."/>
      <w:lvlJc w:val="left"/>
      <w:pPr>
        <w:ind w:left="720" w:hanging="360"/>
      </w:pPr>
    </w:lvl>
    <w:lvl w:ilvl="1" w:tplc="39719222" w:tentative="1">
      <w:start w:val="1"/>
      <w:numFmt w:val="lowerLetter"/>
      <w:lvlText w:val="%2."/>
      <w:lvlJc w:val="left"/>
      <w:pPr>
        <w:ind w:left="1440" w:hanging="360"/>
      </w:pPr>
    </w:lvl>
    <w:lvl w:ilvl="2" w:tplc="39719222" w:tentative="1">
      <w:start w:val="1"/>
      <w:numFmt w:val="lowerRoman"/>
      <w:lvlText w:val="%3."/>
      <w:lvlJc w:val="right"/>
      <w:pPr>
        <w:ind w:left="2160" w:hanging="180"/>
      </w:pPr>
    </w:lvl>
    <w:lvl w:ilvl="3" w:tplc="39719222" w:tentative="1">
      <w:start w:val="1"/>
      <w:numFmt w:val="decimal"/>
      <w:lvlText w:val="%4."/>
      <w:lvlJc w:val="left"/>
      <w:pPr>
        <w:ind w:left="2880" w:hanging="360"/>
      </w:pPr>
    </w:lvl>
    <w:lvl w:ilvl="4" w:tplc="39719222" w:tentative="1">
      <w:start w:val="1"/>
      <w:numFmt w:val="lowerLetter"/>
      <w:lvlText w:val="%5."/>
      <w:lvlJc w:val="left"/>
      <w:pPr>
        <w:ind w:left="3600" w:hanging="360"/>
      </w:pPr>
    </w:lvl>
    <w:lvl w:ilvl="5" w:tplc="39719222" w:tentative="1">
      <w:start w:val="1"/>
      <w:numFmt w:val="lowerRoman"/>
      <w:lvlText w:val="%6."/>
      <w:lvlJc w:val="right"/>
      <w:pPr>
        <w:ind w:left="4320" w:hanging="180"/>
      </w:pPr>
    </w:lvl>
    <w:lvl w:ilvl="6" w:tplc="39719222" w:tentative="1">
      <w:start w:val="1"/>
      <w:numFmt w:val="decimal"/>
      <w:lvlText w:val="%7."/>
      <w:lvlJc w:val="left"/>
      <w:pPr>
        <w:ind w:left="5040" w:hanging="360"/>
      </w:pPr>
    </w:lvl>
    <w:lvl w:ilvl="7" w:tplc="39719222" w:tentative="1">
      <w:start w:val="1"/>
      <w:numFmt w:val="lowerLetter"/>
      <w:lvlText w:val="%8."/>
      <w:lvlJc w:val="left"/>
      <w:pPr>
        <w:ind w:left="5760" w:hanging="360"/>
      </w:pPr>
    </w:lvl>
    <w:lvl w:ilvl="8" w:tplc="39719222" w:tentative="1">
      <w:start w:val="1"/>
      <w:numFmt w:val="lowerRoman"/>
      <w:lvlText w:val="%9."/>
      <w:lvlJc w:val="right"/>
      <w:pPr>
        <w:ind w:left="6480" w:hanging="180"/>
      </w:pPr>
    </w:lvl>
  </w:abstractNum>
  <w:abstractNum w:abstractNumId="2523">
    <w:multiLevelType w:val="hybridMultilevel"/>
    <w:lvl w:ilvl="0" w:tplc="66231277">
      <w:start w:val="1"/>
      <w:numFmt w:val="decimal"/>
      <w:lvlText w:val="%1."/>
      <w:lvlJc w:val="left"/>
      <w:pPr>
        <w:ind w:left="720" w:hanging="360"/>
      </w:pPr>
    </w:lvl>
    <w:lvl w:ilvl="1" w:tplc="66231277" w:tentative="1">
      <w:start w:val="1"/>
      <w:numFmt w:val="lowerLetter"/>
      <w:lvlText w:val="%2."/>
      <w:lvlJc w:val="left"/>
      <w:pPr>
        <w:ind w:left="1440" w:hanging="360"/>
      </w:pPr>
    </w:lvl>
    <w:lvl w:ilvl="2" w:tplc="66231277" w:tentative="1">
      <w:start w:val="1"/>
      <w:numFmt w:val="lowerRoman"/>
      <w:lvlText w:val="%3."/>
      <w:lvlJc w:val="right"/>
      <w:pPr>
        <w:ind w:left="2160" w:hanging="180"/>
      </w:pPr>
    </w:lvl>
    <w:lvl w:ilvl="3" w:tplc="66231277" w:tentative="1">
      <w:start w:val="1"/>
      <w:numFmt w:val="decimal"/>
      <w:lvlText w:val="%4."/>
      <w:lvlJc w:val="left"/>
      <w:pPr>
        <w:ind w:left="2880" w:hanging="360"/>
      </w:pPr>
    </w:lvl>
    <w:lvl w:ilvl="4" w:tplc="66231277" w:tentative="1">
      <w:start w:val="1"/>
      <w:numFmt w:val="lowerLetter"/>
      <w:lvlText w:val="%5."/>
      <w:lvlJc w:val="left"/>
      <w:pPr>
        <w:ind w:left="3600" w:hanging="360"/>
      </w:pPr>
    </w:lvl>
    <w:lvl w:ilvl="5" w:tplc="66231277" w:tentative="1">
      <w:start w:val="1"/>
      <w:numFmt w:val="lowerRoman"/>
      <w:lvlText w:val="%6."/>
      <w:lvlJc w:val="right"/>
      <w:pPr>
        <w:ind w:left="4320" w:hanging="180"/>
      </w:pPr>
    </w:lvl>
    <w:lvl w:ilvl="6" w:tplc="66231277" w:tentative="1">
      <w:start w:val="1"/>
      <w:numFmt w:val="decimal"/>
      <w:lvlText w:val="%7."/>
      <w:lvlJc w:val="left"/>
      <w:pPr>
        <w:ind w:left="5040" w:hanging="360"/>
      </w:pPr>
    </w:lvl>
    <w:lvl w:ilvl="7" w:tplc="66231277" w:tentative="1">
      <w:start w:val="1"/>
      <w:numFmt w:val="lowerLetter"/>
      <w:lvlText w:val="%8."/>
      <w:lvlJc w:val="left"/>
      <w:pPr>
        <w:ind w:left="5760" w:hanging="360"/>
      </w:pPr>
    </w:lvl>
    <w:lvl w:ilvl="8" w:tplc="66231277" w:tentative="1">
      <w:start w:val="1"/>
      <w:numFmt w:val="lowerRoman"/>
      <w:lvlText w:val="%9."/>
      <w:lvlJc w:val="right"/>
      <w:pPr>
        <w:ind w:left="6480" w:hanging="180"/>
      </w:pPr>
    </w:lvl>
  </w:abstractNum>
  <w:abstractNum w:abstractNumId="23242">
    <w:multiLevelType w:val="hybridMultilevel"/>
    <w:lvl w:ilvl="0" w:tplc="70767441">
      <w:start w:val="1"/>
      <w:numFmt w:val="decimal"/>
      <w:lvlText w:val="%1."/>
      <w:lvlJc w:val="left"/>
      <w:pPr>
        <w:ind w:left="720" w:hanging="360"/>
      </w:pPr>
    </w:lvl>
    <w:lvl w:ilvl="1" w:tplc="70767441" w:tentative="1">
      <w:start w:val="1"/>
      <w:numFmt w:val="lowerLetter"/>
      <w:lvlText w:val="%2."/>
      <w:lvlJc w:val="left"/>
      <w:pPr>
        <w:ind w:left="1440" w:hanging="360"/>
      </w:pPr>
    </w:lvl>
    <w:lvl w:ilvl="2" w:tplc="70767441" w:tentative="1">
      <w:start w:val="1"/>
      <w:numFmt w:val="lowerRoman"/>
      <w:lvlText w:val="%3."/>
      <w:lvlJc w:val="right"/>
      <w:pPr>
        <w:ind w:left="2160" w:hanging="180"/>
      </w:pPr>
    </w:lvl>
    <w:lvl w:ilvl="3" w:tplc="70767441" w:tentative="1">
      <w:start w:val="1"/>
      <w:numFmt w:val="decimal"/>
      <w:lvlText w:val="%4."/>
      <w:lvlJc w:val="left"/>
      <w:pPr>
        <w:ind w:left="2880" w:hanging="360"/>
      </w:pPr>
    </w:lvl>
    <w:lvl w:ilvl="4" w:tplc="70767441" w:tentative="1">
      <w:start w:val="1"/>
      <w:numFmt w:val="lowerLetter"/>
      <w:lvlText w:val="%5."/>
      <w:lvlJc w:val="left"/>
      <w:pPr>
        <w:ind w:left="3600" w:hanging="360"/>
      </w:pPr>
    </w:lvl>
    <w:lvl w:ilvl="5" w:tplc="70767441" w:tentative="1">
      <w:start w:val="1"/>
      <w:numFmt w:val="lowerRoman"/>
      <w:lvlText w:val="%6."/>
      <w:lvlJc w:val="right"/>
      <w:pPr>
        <w:ind w:left="4320" w:hanging="180"/>
      </w:pPr>
    </w:lvl>
    <w:lvl w:ilvl="6" w:tplc="70767441" w:tentative="1">
      <w:start w:val="1"/>
      <w:numFmt w:val="decimal"/>
      <w:lvlText w:val="%7."/>
      <w:lvlJc w:val="left"/>
      <w:pPr>
        <w:ind w:left="5040" w:hanging="360"/>
      </w:pPr>
    </w:lvl>
    <w:lvl w:ilvl="7" w:tplc="70767441" w:tentative="1">
      <w:start w:val="1"/>
      <w:numFmt w:val="lowerLetter"/>
      <w:lvlText w:val="%8."/>
      <w:lvlJc w:val="left"/>
      <w:pPr>
        <w:ind w:left="5760" w:hanging="360"/>
      </w:pPr>
    </w:lvl>
    <w:lvl w:ilvl="8" w:tplc="70767441" w:tentative="1">
      <w:start w:val="1"/>
      <w:numFmt w:val="lowerRoman"/>
      <w:lvlText w:val="%9."/>
      <w:lvlJc w:val="right"/>
      <w:pPr>
        <w:ind w:left="6480" w:hanging="180"/>
      </w:pPr>
    </w:lvl>
  </w:abstractNum>
  <w:abstractNum w:abstractNumId="1515">
    <w:multiLevelType w:val="hybridMultilevel"/>
    <w:lvl w:ilvl="0" w:tplc="35782069">
      <w:start w:val="1"/>
      <w:numFmt w:val="decimal"/>
      <w:lvlText w:val="%1."/>
      <w:lvlJc w:val="left"/>
      <w:pPr>
        <w:ind w:left="720" w:hanging="360"/>
      </w:pPr>
    </w:lvl>
    <w:lvl w:ilvl="1" w:tplc="35782069" w:tentative="1">
      <w:start w:val="1"/>
      <w:numFmt w:val="lowerLetter"/>
      <w:lvlText w:val="%2."/>
      <w:lvlJc w:val="left"/>
      <w:pPr>
        <w:ind w:left="1440" w:hanging="360"/>
      </w:pPr>
    </w:lvl>
    <w:lvl w:ilvl="2" w:tplc="35782069" w:tentative="1">
      <w:start w:val="1"/>
      <w:numFmt w:val="lowerRoman"/>
      <w:lvlText w:val="%3."/>
      <w:lvlJc w:val="right"/>
      <w:pPr>
        <w:ind w:left="2160" w:hanging="180"/>
      </w:pPr>
    </w:lvl>
    <w:lvl w:ilvl="3" w:tplc="35782069" w:tentative="1">
      <w:start w:val="1"/>
      <w:numFmt w:val="decimal"/>
      <w:lvlText w:val="%4."/>
      <w:lvlJc w:val="left"/>
      <w:pPr>
        <w:ind w:left="2880" w:hanging="360"/>
      </w:pPr>
    </w:lvl>
    <w:lvl w:ilvl="4" w:tplc="35782069" w:tentative="1">
      <w:start w:val="1"/>
      <w:numFmt w:val="lowerLetter"/>
      <w:lvlText w:val="%5."/>
      <w:lvlJc w:val="left"/>
      <w:pPr>
        <w:ind w:left="3600" w:hanging="360"/>
      </w:pPr>
    </w:lvl>
    <w:lvl w:ilvl="5" w:tplc="35782069" w:tentative="1">
      <w:start w:val="1"/>
      <w:numFmt w:val="lowerRoman"/>
      <w:lvlText w:val="%6."/>
      <w:lvlJc w:val="right"/>
      <w:pPr>
        <w:ind w:left="4320" w:hanging="180"/>
      </w:pPr>
    </w:lvl>
    <w:lvl w:ilvl="6" w:tplc="35782069" w:tentative="1">
      <w:start w:val="1"/>
      <w:numFmt w:val="decimal"/>
      <w:lvlText w:val="%7."/>
      <w:lvlJc w:val="left"/>
      <w:pPr>
        <w:ind w:left="5040" w:hanging="360"/>
      </w:pPr>
    </w:lvl>
    <w:lvl w:ilvl="7" w:tplc="35782069" w:tentative="1">
      <w:start w:val="1"/>
      <w:numFmt w:val="lowerLetter"/>
      <w:lvlText w:val="%8."/>
      <w:lvlJc w:val="left"/>
      <w:pPr>
        <w:ind w:left="5760" w:hanging="360"/>
      </w:pPr>
    </w:lvl>
    <w:lvl w:ilvl="8" w:tplc="35782069" w:tentative="1">
      <w:start w:val="1"/>
      <w:numFmt w:val="lowerRoman"/>
      <w:lvlText w:val="%9."/>
      <w:lvlJc w:val="right"/>
      <w:pPr>
        <w:ind w:left="6480" w:hanging="180"/>
      </w:pPr>
    </w:lvl>
  </w:abstractNum>
  <w:abstractNum w:abstractNumId="16071">
    <w:multiLevelType w:val="hybridMultilevel"/>
    <w:lvl w:ilvl="0" w:tplc="73482168">
      <w:start w:val="1"/>
      <w:numFmt w:val="decimal"/>
      <w:lvlText w:val="%1."/>
      <w:lvlJc w:val="left"/>
      <w:pPr>
        <w:ind w:left="720" w:hanging="360"/>
      </w:pPr>
    </w:lvl>
    <w:lvl w:ilvl="1" w:tplc="73482168" w:tentative="1">
      <w:start w:val="1"/>
      <w:numFmt w:val="lowerLetter"/>
      <w:lvlText w:val="%2."/>
      <w:lvlJc w:val="left"/>
      <w:pPr>
        <w:ind w:left="1440" w:hanging="360"/>
      </w:pPr>
    </w:lvl>
    <w:lvl w:ilvl="2" w:tplc="73482168" w:tentative="1">
      <w:start w:val="1"/>
      <w:numFmt w:val="lowerRoman"/>
      <w:lvlText w:val="%3."/>
      <w:lvlJc w:val="right"/>
      <w:pPr>
        <w:ind w:left="2160" w:hanging="180"/>
      </w:pPr>
    </w:lvl>
    <w:lvl w:ilvl="3" w:tplc="73482168" w:tentative="1">
      <w:start w:val="1"/>
      <w:numFmt w:val="decimal"/>
      <w:lvlText w:val="%4."/>
      <w:lvlJc w:val="left"/>
      <w:pPr>
        <w:ind w:left="2880" w:hanging="360"/>
      </w:pPr>
    </w:lvl>
    <w:lvl w:ilvl="4" w:tplc="73482168" w:tentative="1">
      <w:start w:val="1"/>
      <w:numFmt w:val="lowerLetter"/>
      <w:lvlText w:val="%5."/>
      <w:lvlJc w:val="left"/>
      <w:pPr>
        <w:ind w:left="3600" w:hanging="360"/>
      </w:pPr>
    </w:lvl>
    <w:lvl w:ilvl="5" w:tplc="73482168" w:tentative="1">
      <w:start w:val="1"/>
      <w:numFmt w:val="lowerRoman"/>
      <w:lvlText w:val="%6."/>
      <w:lvlJc w:val="right"/>
      <w:pPr>
        <w:ind w:left="4320" w:hanging="180"/>
      </w:pPr>
    </w:lvl>
    <w:lvl w:ilvl="6" w:tplc="73482168" w:tentative="1">
      <w:start w:val="1"/>
      <w:numFmt w:val="decimal"/>
      <w:lvlText w:val="%7."/>
      <w:lvlJc w:val="left"/>
      <w:pPr>
        <w:ind w:left="5040" w:hanging="360"/>
      </w:pPr>
    </w:lvl>
    <w:lvl w:ilvl="7" w:tplc="73482168" w:tentative="1">
      <w:start w:val="1"/>
      <w:numFmt w:val="lowerLetter"/>
      <w:lvlText w:val="%8."/>
      <w:lvlJc w:val="left"/>
      <w:pPr>
        <w:ind w:left="5760" w:hanging="360"/>
      </w:pPr>
    </w:lvl>
    <w:lvl w:ilvl="8" w:tplc="73482168" w:tentative="1">
      <w:start w:val="1"/>
      <w:numFmt w:val="lowerRoman"/>
      <w:lvlText w:val="%9."/>
      <w:lvlJc w:val="right"/>
      <w:pPr>
        <w:ind w:left="6480" w:hanging="180"/>
      </w:pPr>
    </w:lvl>
  </w:abstractNum>
  <w:abstractNum w:abstractNumId="30960">
    <w:multiLevelType w:val="hybridMultilevel"/>
    <w:lvl w:ilvl="0" w:tplc="75526155">
      <w:start w:val="1"/>
      <w:numFmt w:val="decimal"/>
      <w:lvlText w:val="%1."/>
      <w:lvlJc w:val="left"/>
      <w:pPr>
        <w:ind w:left="720" w:hanging="360"/>
      </w:pPr>
    </w:lvl>
    <w:lvl w:ilvl="1" w:tplc="75526155" w:tentative="1">
      <w:start w:val="1"/>
      <w:numFmt w:val="lowerLetter"/>
      <w:lvlText w:val="%2."/>
      <w:lvlJc w:val="left"/>
      <w:pPr>
        <w:ind w:left="1440" w:hanging="360"/>
      </w:pPr>
    </w:lvl>
    <w:lvl w:ilvl="2" w:tplc="75526155" w:tentative="1">
      <w:start w:val="1"/>
      <w:numFmt w:val="lowerRoman"/>
      <w:lvlText w:val="%3."/>
      <w:lvlJc w:val="right"/>
      <w:pPr>
        <w:ind w:left="2160" w:hanging="180"/>
      </w:pPr>
    </w:lvl>
    <w:lvl w:ilvl="3" w:tplc="75526155" w:tentative="1">
      <w:start w:val="1"/>
      <w:numFmt w:val="decimal"/>
      <w:lvlText w:val="%4."/>
      <w:lvlJc w:val="left"/>
      <w:pPr>
        <w:ind w:left="2880" w:hanging="360"/>
      </w:pPr>
    </w:lvl>
    <w:lvl w:ilvl="4" w:tplc="75526155" w:tentative="1">
      <w:start w:val="1"/>
      <w:numFmt w:val="lowerLetter"/>
      <w:lvlText w:val="%5."/>
      <w:lvlJc w:val="left"/>
      <w:pPr>
        <w:ind w:left="3600" w:hanging="360"/>
      </w:pPr>
    </w:lvl>
    <w:lvl w:ilvl="5" w:tplc="75526155" w:tentative="1">
      <w:start w:val="1"/>
      <w:numFmt w:val="lowerRoman"/>
      <w:lvlText w:val="%6."/>
      <w:lvlJc w:val="right"/>
      <w:pPr>
        <w:ind w:left="4320" w:hanging="180"/>
      </w:pPr>
    </w:lvl>
    <w:lvl w:ilvl="6" w:tplc="75526155" w:tentative="1">
      <w:start w:val="1"/>
      <w:numFmt w:val="decimal"/>
      <w:lvlText w:val="%7."/>
      <w:lvlJc w:val="left"/>
      <w:pPr>
        <w:ind w:left="5040" w:hanging="360"/>
      </w:pPr>
    </w:lvl>
    <w:lvl w:ilvl="7" w:tplc="75526155" w:tentative="1">
      <w:start w:val="1"/>
      <w:numFmt w:val="lowerLetter"/>
      <w:lvlText w:val="%8."/>
      <w:lvlJc w:val="left"/>
      <w:pPr>
        <w:ind w:left="5760" w:hanging="360"/>
      </w:pPr>
    </w:lvl>
    <w:lvl w:ilvl="8" w:tplc="75526155" w:tentative="1">
      <w:start w:val="1"/>
      <w:numFmt w:val="lowerRoman"/>
      <w:lvlText w:val="%9."/>
      <w:lvlJc w:val="right"/>
      <w:pPr>
        <w:ind w:left="6480" w:hanging="180"/>
      </w:pPr>
    </w:lvl>
  </w:abstractNum>
  <w:abstractNum w:abstractNumId="14613">
    <w:multiLevelType w:val="hybridMultilevel"/>
    <w:lvl w:ilvl="0" w:tplc="48377126">
      <w:start w:val="1"/>
      <w:numFmt w:val="decimal"/>
      <w:lvlText w:val="%1."/>
      <w:lvlJc w:val="left"/>
      <w:pPr>
        <w:ind w:left="720" w:hanging="360"/>
      </w:pPr>
    </w:lvl>
    <w:lvl w:ilvl="1" w:tplc="48377126" w:tentative="1">
      <w:start w:val="1"/>
      <w:numFmt w:val="lowerLetter"/>
      <w:lvlText w:val="%2."/>
      <w:lvlJc w:val="left"/>
      <w:pPr>
        <w:ind w:left="1440" w:hanging="360"/>
      </w:pPr>
    </w:lvl>
    <w:lvl w:ilvl="2" w:tplc="48377126" w:tentative="1">
      <w:start w:val="1"/>
      <w:numFmt w:val="lowerRoman"/>
      <w:lvlText w:val="%3."/>
      <w:lvlJc w:val="right"/>
      <w:pPr>
        <w:ind w:left="2160" w:hanging="180"/>
      </w:pPr>
    </w:lvl>
    <w:lvl w:ilvl="3" w:tplc="48377126" w:tentative="1">
      <w:start w:val="1"/>
      <w:numFmt w:val="decimal"/>
      <w:lvlText w:val="%4."/>
      <w:lvlJc w:val="left"/>
      <w:pPr>
        <w:ind w:left="2880" w:hanging="360"/>
      </w:pPr>
    </w:lvl>
    <w:lvl w:ilvl="4" w:tplc="48377126" w:tentative="1">
      <w:start w:val="1"/>
      <w:numFmt w:val="lowerLetter"/>
      <w:lvlText w:val="%5."/>
      <w:lvlJc w:val="left"/>
      <w:pPr>
        <w:ind w:left="3600" w:hanging="360"/>
      </w:pPr>
    </w:lvl>
    <w:lvl w:ilvl="5" w:tplc="48377126" w:tentative="1">
      <w:start w:val="1"/>
      <w:numFmt w:val="lowerRoman"/>
      <w:lvlText w:val="%6."/>
      <w:lvlJc w:val="right"/>
      <w:pPr>
        <w:ind w:left="4320" w:hanging="180"/>
      </w:pPr>
    </w:lvl>
    <w:lvl w:ilvl="6" w:tplc="48377126" w:tentative="1">
      <w:start w:val="1"/>
      <w:numFmt w:val="decimal"/>
      <w:lvlText w:val="%7."/>
      <w:lvlJc w:val="left"/>
      <w:pPr>
        <w:ind w:left="5040" w:hanging="360"/>
      </w:pPr>
    </w:lvl>
    <w:lvl w:ilvl="7" w:tplc="48377126" w:tentative="1">
      <w:start w:val="1"/>
      <w:numFmt w:val="lowerLetter"/>
      <w:lvlText w:val="%8."/>
      <w:lvlJc w:val="left"/>
      <w:pPr>
        <w:ind w:left="5760" w:hanging="360"/>
      </w:pPr>
    </w:lvl>
    <w:lvl w:ilvl="8" w:tplc="48377126" w:tentative="1">
      <w:start w:val="1"/>
      <w:numFmt w:val="lowerRoman"/>
      <w:lvlText w:val="%9."/>
      <w:lvlJc w:val="right"/>
      <w:pPr>
        <w:ind w:left="6480" w:hanging="180"/>
      </w:pPr>
    </w:lvl>
  </w:abstractNum>
  <w:abstractNum w:abstractNumId="18003">
    <w:multiLevelType w:val="hybridMultilevel"/>
    <w:lvl w:ilvl="0" w:tplc="79045034">
      <w:start w:val="1"/>
      <w:numFmt w:val="decimal"/>
      <w:lvlText w:val="%1."/>
      <w:lvlJc w:val="left"/>
      <w:pPr>
        <w:ind w:left="720" w:hanging="360"/>
      </w:pPr>
    </w:lvl>
    <w:lvl w:ilvl="1" w:tplc="79045034" w:tentative="1">
      <w:start w:val="1"/>
      <w:numFmt w:val="lowerLetter"/>
      <w:lvlText w:val="%2."/>
      <w:lvlJc w:val="left"/>
      <w:pPr>
        <w:ind w:left="1440" w:hanging="360"/>
      </w:pPr>
    </w:lvl>
    <w:lvl w:ilvl="2" w:tplc="79045034" w:tentative="1">
      <w:start w:val="1"/>
      <w:numFmt w:val="lowerRoman"/>
      <w:lvlText w:val="%3."/>
      <w:lvlJc w:val="right"/>
      <w:pPr>
        <w:ind w:left="2160" w:hanging="180"/>
      </w:pPr>
    </w:lvl>
    <w:lvl w:ilvl="3" w:tplc="79045034" w:tentative="1">
      <w:start w:val="1"/>
      <w:numFmt w:val="decimal"/>
      <w:lvlText w:val="%4."/>
      <w:lvlJc w:val="left"/>
      <w:pPr>
        <w:ind w:left="2880" w:hanging="360"/>
      </w:pPr>
    </w:lvl>
    <w:lvl w:ilvl="4" w:tplc="79045034" w:tentative="1">
      <w:start w:val="1"/>
      <w:numFmt w:val="lowerLetter"/>
      <w:lvlText w:val="%5."/>
      <w:lvlJc w:val="left"/>
      <w:pPr>
        <w:ind w:left="3600" w:hanging="360"/>
      </w:pPr>
    </w:lvl>
    <w:lvl w:ilvl="5" w:tplc="79045034" w:tentative="1">
      <w:start w:val="1"/>
      <w:numFmt w:val="lowerRoman"/>
      <w:lvlText w:val="%6."/>
      <w:lvlJc w:val="right"/>
      <w:pPr>
        <w:ind w:left="4320" w:hanging="180"/>
      </w:pPr>
    </w:lvl>
    <w:lvl w:ilvl="6" w:tplc="79045034" w:tentative="1">
      <w:start w:val="1"/>
      <w:numFmt w:val="decimal"/>
      <w:lvlText w:val="%7."/>
      <w:lvlJc w:val="left"/>
      <w:pPr>
        <w:ind w:left="5040" w:hanging="360"/>
      </w:pPr>
    </w:lvl>
    <w:lvl w:ilvl="7" w:tplc="79045034" w:tentative="1">
      <w:start w:val="1"/>
      <w:numFmt w:val="lowerLetter"/>
      <w:lvlText w:val="%8."/>
      <w:lvlJc w:val="left"/>
      <w:pPr>
        <w:ind w:left="5760" w:hanging="360"/>
      </w:pPr>
    </w:lvl>
    <w:lvl w:ilvl="8" w:tplc="79045034" w:tentative="1">
      <w:start w:val="1"/>
      <w:numFmt w:val="lowerRoman"/>
      <w:lvlText w:val="%9."/>
      <w:lvlJc w:val="right"/>
      <w:pPr>
        <w:ind w:left="6480" w:hanging="180"/>
      </w:pPr>
    </w:lvl>
  </w:abstractNum>
  <w:abstractNum w:abstractNumId="15313">
    <w:multiLevelType w:val="hybridMultilevel"/>
    <w:lvl w:ilvl="0" w:tplc="37366325">
      <w:start w:val="1"/>
      <w:numFmt w:val="decimal"/>
      <w:lvlText w:val="%1."/>
      <w:lvlJc w:val="left"/>
      <w:pPr>
        <w:ind w:left="720" w:hanging="360"/>
      </w:pPr>
    </w:lvl>
    <w:lvl w:ilvl="1" w:tplc="37366325" w:tentative="1">
      <w:start w:val="1"/>
      <w:numFmt w:val="lowerLetter"/>
      <w:lvlText w:val="%2."/>
      <w:lvlJc w:val="left"/>
      <w:pPr>
        <w:ind w:left="1440" w:hanging="360"/>
      </w:pPr>
    </w:lvl>
    <w:lvl w:ilvl="2" w:tplc="37366325" w:tentative="1">
      <w:start w:val="1"/>
      <w:numFmt w:val="lowerRoman"/>
      <w:lvlText w:val="%3."/>
      <w:lvlJc w:val="right"/>
      <w:pPr>
        <w:ind w:left="2160" w:hanging="180"/>
      </w:pPr>
    </w:lvl>
    <w:lvl w:ilvl="3" w:tplc="37366325" w:tentative="1">
      <w:start w:val="1"/>
      <w:numFmt w:val="decimal"/>
      <w:lvlText w:val="%4."/>
      <w:lvlJc w:val="left"/>
      <w:pPr>
        <w:ind w:left="2880" w:hanging="360"/>
      </w:pPr>
    </w:lvl>
    <w:lvl w:ilvl="4" w:tplc="37366325" w:tentative="1">
      <w:start w:val="1"/>
      <w:numFmt w:val="lowerLetter"/>
      <w:lvlText w:val="%5."/>
      <w:lvlJc w:val="left"/>
      <w:pPr>
        <w:ind w:left="3600" w:hanging="360"/>
      </w:pPr>
    </w:lvl>
    <w:lvl w:ilvl="5" w:tplc="37366325" w:tentative="1">
      <w:start w:val="1"/>
      <w:numFmt w:val="lowerRoman"/>
      <w:lvlText w:val="%6."/>
      <w:lvlJc w:val="right"/>
      <w:pPr>
        <w:ind w:left="4320" w:hanging="180"/>
      </w:pPr>
    </w:lvl>
    <w:lvl w:ilvl="6" w:tplc="37366325" w:tentative="1">
      <w:start w:val="1"/>
      <w:numFmt w:val="decimal"/>
      <w:lvlText w:val="%7."/>
      <w:lvlJc w:val="left"/>
      <w:pPr>
        <w:ind w:left="5040" w:hanging="360"/>
      </w:pPr>
    </w:lvl>
    <w:lvl w:ilvl="7" w:tplc="37366325" w:tentative="1">
      <w:start w:val="1"/>
      <w:numFmt w:val="lowerLetter"/>
      <w:lvlText w:val="%8."/>
      <w:lvlJc w:val="left"/>
      <w:pPr>
        <w:ind w:left="5760" w:hanging="360"/>
      </w:pPr>
    </w:lvl>
    <w:lvl w:ilvl="8" w:tplc="37366325" w:tentative="1">
      <w:start w:val="1"/>
      <w:numFmt w:val="lowerRoman"/>
      <w:lvlText w:val="%9."/>
      <w:lvlJc w:val="right"/>
      <w:pPr>
        <w:ind w:left="6480" w:hanging="180"/>
      </w:pPr>
    </w:lvl>
  </w:abstractNum>
  <w:abstractNum w:abstractNumId="12842">
    <w:multiLevelType w:val="hybridMultilevel"/>
    <w:lvl w:ilvl="0" w:tplc="39942636">
      <w:start w:val="1"/>
      <w:numFmt w:val="decimal"/>
      <w:lvlText w:val="%1."/>
      <w:lvlJc w:val="left"/>
      <w:pPr>
        <w:ind w:left="720" w:hanging="360"/>
      </w:pPr>
    </w:lvl>
    <w:lvl w:ilvl="1" w:tplc="39942636" w:tentative="1">
      <w:start w:val="1"/>
      <w:numFmt w:val="lowerLetter"/>
      <w:lvlText w:val="%2."/>
      <w:lvlJc w:val="left"/>
      <w:pPr>
        <w:ind w:left="1440" w:hanging="360"/>
      </w:pPr>
    </w:lvl>
    <w:lvl w:ilvl="2" w:tplc="39942636" w:tentative="1">
      <w:start w:val="1"/>
      <w:numFmt w:val="lowerRoman"/>
      <w:lvlText w:val="%3."/>
      <w:lvlJc w:val="right"/>
      <w:pPr>
        <w:ind w:left="2160" w:hanging="180"/>
      </w:pPr>
    </w:lvl>
    <w:lvl w:ilvl="3" w:tplc="39942636" w:tentative="1">
      <w:start w:val="1"/>
      <w:numFmt w:val="decimal"/>
      <w:lvlText w:val="%4."/>
      <w:lvlJc w:val="left"/>
      <w:pPr>
        <w:ind w:left="2880" w:hanging="360"/>
      </w:pPr>
    </w:lvl>
    <w:lvl w:ilvl="4" w:tplc="39942636" w:tentative="1">
      <w:start w:val="1"/>
      <w:numFmt w:val="lowerLetter"/>
      <w:lvlText w:val="%5."/>
      <w:lvlJc w:val="left"/>
      <w:pPr>
        <w:ind w:left="3600" w:hanging="360"/>
      </w:pPr>
    </w:lvl>
    <w:lvl w:ilvl="5" w:tplc="39942636" w:tentative="1">
      <w:start w:val="1"/>
      <w:numFmt w:val="lowerRoman"/>
      <w:lvlText w:val="%6."/>
      <w:lvlJc w:val="right"/>
      <w:pPr>
        <w:ind w:left="4320" w:hanging="180"/>
      </w:pPr>
    </w:lvl>
    <w:lvl w:ilvl="6" w:tplc="39942636" w:tentative="1">
      <w:start w:val="1"/>
      <w:numFmt w:val="decimal"/>
      <w:lvlText w:val="%7."/>
      <w:lvlJc w:val="left"/>
      <w:pPr>
        <w:ind w:left="5040" w:hanging="360"/>
      </w:pPr>
    </w:lvl>
    <w:lvl w:ilvl="7" w:tplc="39942636" w:tentative="1">
      <w:start w:val="1"/>
      <w:numFmt w:val="lowerLetter"/>
      <w:lvlText w:val="%8."/>
      <w:lvlJc w:val="left"/>
      <w:pPr>
        <w:ind w:left="5760" w:hanging="360"/>
      </w:pPr>
    </w:lvl>
    <w:lvl w:ilvl="8" w:tplc="39942636" w:tentative="1">
      <w:start w:val="1"/>
      <w:numFmt w:val="lowerRoman"/>
      <w:lvlText w:val="%9."/>
      <w:lvlJc w:val="right"/>
      <w:pPr>
        <w:ind w:left="6480" w:hanging="180"/>
      </w:pPr>
    </w:lvl>
  </w:abstractNum>
  <w:abstractNum w:abstractNumId="18833">
    <w:multiLevelType w:val="hybridMultilevel"/>
    <w:lvl w:ilvl="0" w:tplc="78006066">
      <w:start w:val="1"/>
      <w:numFmt w:val="decimal"/>
      <w:lvlText w:val="%1."/>
      <w:lvlJc w:val="left"/>
      <w:pPr>
        <w:ind w:left="720" w:hanging="360"/>
      </w:pPr>
    </w:lvl>
    <w:lvl w:ilvl="1" w:tplc="78006066" w:tentative="1">
      <w:start w:val="1"/>
      <w:numFmt w:val="lowerLetter"/>
      <w:lvlText w:val="%2."/>
      <w:lvlJc w:val="left"/>
      <w:pPr>
        <w:ind w:left="1440" w:hanging="360"/>
      </w:pPr>
    </w:lvl>
    <w:lvl w:ilvl="2" w:tplc="78006066" w:tentative="1">
      <w:start w:val="1"/>
      <w:numFmt w:val="lowerRoman"/>
      <w:lvlText w:val="%3."/>
      <w:lvlJc w:val="right"/>
      <w:pPr>
        <w:ind w:left="2160" w:hanging="180"/>
      </w:pPr>
    </w:lvl>
    <w:lvl w:ilvl="3" w:tplc="78006066" w:tentative="1">
      <w:start w:val="1"/>
      <w:numFmt w:val="decimal"/>
      <w:lvlText w:val="%4."/>
      <w:lvlJc w:val="left"/>
      <w:pPr>
        <w:ind w:left="2880" w:hanging="360"/>
      </w:pPr>
    </w:lvl>
    <w:lvl w:ilvl="4" w:tplc="78006066" w:tentative="1">
      <w:start w:val="1"/>
      <w:numFmt w:val="lowerLetter"/>
      <w:lvlText w:val="%5."/>
      <w:lvlJc w:val="left"/>
      <w:pPr>
        <w:ind w:left="3600" w:hanging="360"/>
      </w:pPr>
    </w:lvl>
    <w:lvl w:ilvl="5" w:tplc="78006066" w:tentative="1">
      <w:start w:val="1"/>
      <w:numFmt w:val="lowerRoman"/>
      <w:lvlText w:val="%6."/>
      <w:lvlJc w:val="right"/>
      <w:pPr>
        <w:ind w:left="4320" w:hanging="180"/>
      </w:pPr>
    </w:lvl>
    <w:lvl w:ilvl="6" w:tplc="78006066" w:tentative="1">
      <w:start w:val="1"/>
      <w:numFmt w:val="decimal"/>
      <w:lvlText w:val="%7."/>
      <w:lvlJc w:val="left"/>
      <w:pPr>
        <w:ind w:left="5040" w:hanging="360"/>
      </w:pPr>
    </w:lvl>
    <w:lvl w:ilvl="7" w:tplc="78006066" w:tentative="1">
      <w:start w:val="1"/>
      <w:numFmt w:val="lowerLetter"/>
      <w:lvlText w:val="%8."/>
      <w:lvlJc w:val="left"/>
      <w:pPr>
        <w:ind w:left="5760" w:hanging="360"/>
      </w:pPr>
    </w:lvl>
    <w:lvl w:ilvl="8" w:tplc="78006066" w:tentative="1">
      <w:start w:val="1"/>
      <w:numFmt w:val="lowerRoman"/>
      <w:lvlText w:val="%9."/>
      <w:lvlJc w:val="right"/>
      <w:pPr>
        <w:ind w:left="6480" w:hanging="180"/>
      </w:pPr>
    </w:lvl>
  </w:abstractNum>
  <w:abstractNum w:abstractNumId="23754">
    <w:multiLevelType w:val="hybridMultilevel"/>
    <w:lvl w:ilvl="0" w:tplc="68556999">
      <w:start w:val="1"/>
      <w:numFmt w:val="decimal"/>
      <w:lvlText w:val="%1."/>
      <w:lvlJc w:val="left"/>
      <w:pPr>
        <w:ind w:left="720" w:hanging="360"/>
      </w:pPr>
    </w:lvl>
    <w:lvl w:ilvl="1" w:tplc="68556999" w:tentative="1">
      <w:start w:val="1"/>
      <w:numFmt w:val="lowerLetter"/>
      <w:lvlText w:val="%2."/>
      <w:lvlJc w:val="left"/>
      <w:pPr>
        <w:ind w:left="1440" w:hanging="360"/>
      </w:pPr>
    </w:lvl>
    <w:lvl w:ilvl="2" w:tplc="68556999" w:tentative="1">
      <w:start w:val="1"/>
      <w:numFmt w:val="lowerRoman"/>
      <w:lvlText w:val="%3."/>
      <w:lvlJc w:val="right"/>
      <w:pPr>
        <w:ind w:left="2160" w:hanging="180"/>
      </w:pPr>
    </w:lvl>
    <w:lvl w:ilvl="3" w:tplc="68556999" w:tentative="1">
      <w:start w:val="1"/>
      <w:numFmt w:val="decimal"/>
      <w:lvlText w:val="%4."/>
      <w:lvlJc w:val="left"/>
      <w:pPr>
        <w:ind w:left="2880" w:hanging="360"/>
      </w:pPr>
    </w:lvl>
    <w:lvl w:ilvl="4" w:tplc="68556999" w:tentative="1">
      <w:start w:val="1"/>
      <w:numFmt w:val="lowerLetter"/>
      <w:lvlText w:val="%5."/>
      <w:lvlJc w:val="left"/>
      <w:pPr>
        <w:ind w:left="3600" w:hanging="360"/>
      </w:pPr>
    </w:lvl>
    <w:lvl w:ilvl="5" w:tplc="68556999" w:tentative="1">
      <w:start w:val="1"/>
      <w:numFmt w:val="lowerRoman"/>
      <w:lvlText w:val="%6."/>
      <w:lvlJc w:val="right"/>
      <w:pPr>
        <w:ind w:left="4320" w:hanging="180"/>
      </w:pPr>
    </w:lvl>
    <w:lvl w:ilvl="6" w:tplc="68556999" w:tentative="1">
      <w:start w:val="1"/>
      <w:numFmt w:val="decimal"/>
      <w:lvlText w:val="%7."/>
      <w:lvlJc w:val="left"/>
      <w:pPr>
        <w:ind w:left="5040" w:hanging="360"/>
      </w:pPr>
    </w:lvl>
    <w:lvl w:ilvl="7" w:tplc="68556999" w:tentative="1">
      <w:start w:val="1"/>
      <w:numFmt w:val="lowerLetter"/>
      <w:lvlText w:val="%8."/>
      <w:lvlJc w:val="left"/>
      <w:pPr>
        <w:ind w:left="5760" w:hanging="360"/>
      </w:pPr>
    </w:lvl>
    <w:lvl w:ilvl="8" w:tplc="68556999" w:tentative="1">
      <w:start w:val="1"/>
      <w:numFmt w:val="lowerRoman"/>
      <w:lvlText w:val="%9."/>
      <w:lvlJc w:val="right"/>
      <w:pPr>
        <w:ind w:left="6480" w:hanging="180"/>
      </w:pPr>
    </w:lvl>
  </w:abstractNum>
  <w:abstractNum w:abstractNumId="25563">
    <w:multiLevelType w:val="hybridMultilevel"/>
    <w:lvl w:ilvl="0" w:tplc="17689996">
      <w:start w:val="1"/>
      <w:numFmt w:val="decimal"/>
      <w:lvlText w:val="%1."/>
      <w:lvlJc w:val="left"/>
      <w:pPr>
        <w:ind w:left="720" w:hanging="360"/>
      </w:pPr>
    </w:lvl>
    <w:lvl w:ilvl="1" w:tplc="17689996" w:tentative="1">
      <w:start w:val="1"/>
      <w:numFmt w:val="lowerLetter"/>
      <w:lvlText w:val="%2."/>
      <w:lvlJc w:val="left"/>
      <w:pPr>
        <w:ind w:left="1440" w:hanging="360"/>
      </w:pPr>
    </w:lvl>
    <w:lvl w:ilvl="2" w:tplc="17689996" w:tentative="1">
      <w:start w:val="1"/>
      <w:numFmt w:val="lowerRoman"/>
      <w:lvlText w:val="%3."/>
      <w:lvlJc w:val="right"/>
      <w:pPr>
        <w:ind w:left="2160" w:hanging="180"/>
      </w:pPr>
    </w:lvl>
    <w:lvl w:ilvl="3" w:tplc="17689996" w:tentative="1">
      <w:start w:val="1"/>
      <w:numFmt w:val="decimal"/>
      <w:lvlText w:val="%4."/>
      <w:lvlJc w:val="left"/>
      <w:pPr>
        <w:ind w:left="2880" w:hanging="360"/>
      </w:pPr>
    </w:lvl>
    <w:lvl w:ilvl="4" w:tplc="17689996" w:tentative="1">
      <w:start w:val="1"/>
      <w:numFmt w:val="lowerLetter"/>
      <w:lvlText w:val="%5."/>
      <w:lvlJc w:val="left"/>
      <w:pPr>
        <w:ind w:left="3600" w:hanging="360"/>
      </w:pPr>
    </w:lvl>
    <w:lvl w:ilvl="5" w:tplc="17689996" w:tentative="1">
      <w:start w:val="1"/>
      <w:numFmt w:val="lowerRoman"/>
      <w:lvlText w:val="%6."/>
      <w:lvlJc w:val="right"/>
      <w:pPr>
        <w:ind w:left="4320" w:hanging="180"/>
      </w:pPr>
    </w:lvl>
    <w:lvl w:ilvl="6" w:tplc="17689996" w:tentative="1">
      <w:start w:val="1"/>
      <w:numFmt w:val="decimal"/>
      <w:lvlText w:val="%7."/>
      <w:lvlJc w:val="left"/>
      <w:pPr>
        <w:ind w:left="5040" w:hanging="360"/>
      </w:pPr>
    </w:lvl>
    <w:lvl w:ilvl="7" w:tplc="17689996" w:tentative="1">
      <w:start w:val="1"/>
      <w:numFmt w:val="lowerLetter"/>
      <w:lvlText w:val="%8."/>
      <w:lvlJc w:val="left"/>
      <w:pPr>
        <w:ind w:left="5760" w:hanging="360"/>
      </w:pPr>
    </w:lvl>
    <w:lvl w:ilvl="8" w:tplc="17689996" w:tentative="1">
      <w:start w:val="1"/>
      <w:numFmt w:val="lowerRoman"/>
      <w:lvlText w:val="%9."/>
      <w:lvlJc w:val="right"/>
      <w:pPr>
        <w:ind w:left="6480" w:hanging="180"/>
      </w:pPr>
    </w:lvl>
  </w:abstractNum>
  <w:abstractNum w:abstractNumId="31105">
    <w:multiLevelType w:val="hybridMultilevel"/>
    <w:lvl w:ilvl="0" w:tplc="41301963">
      <w:start w:val="1"/>
      <w:numFmt w:val="decimal"/>
      <w:lvlText w:val="%1."/>
      <w:lvlJc w:val="left"/>
      <w:pPr>
        <w:ind w:left="720" w:hanging="360"/>
      </w:pPr>
    </w:lvl>
    <w:lvl w:ilvl="1" w:tplc="41301963" w:tentative="1">
      <w:start w:val="1"/>
      <w:numFmt w:val="lowerLetter"/>
      <w:lvlText w:val="%2."/>
      <w:lvlJc w:val="left"/>
      <w:pPr>
        <w:ind w:left="1440" w:hanging="360"/>
      </w:pPr>
    </w:lvl>
    <w:lvl w:ilvl="2" w:tplc="41301963" w:tentative="1">
      <w:start w:val="1"/>
      <w:numFmt w:val="lowerRoman"/>
      <w:lvlText w:val="%3."/>
      <w:lvlJc w:val="right"/>
      <w:pPr>
        <w:ind w:left="2160" w:hanging="180"/>
      </w:pPr>
    </w:lvl>
    <w:lvl w:ilvl="3" w:tplc="41301963" w:tentative="1">
      <w:start w:val="1"/>
      <w:numFmt w:val="decimal"/>
      <w:lvlText w:val="%4."/>
      <w:lvlJc w:val="left"/>
      <w:pPr>
        <w:ind w:left="2880" w:hanging="360"/>
      </w:pPr>
    </w:lvl>
    <w:lvl w:ilvl="4" w:tplc="41301963" w:tentative="1">
      <w:start w:val="1"/>
      <w:numFmt w:val="lowerLetter"/>
      <w:lvlText w:val="%5."/>
      <w:lvlJc w:val="left"/>
      <w:pPr>
        <w:ind w:left="3600" w:hanging="360"/>
      </w:pPr>
    </w:lvl>
    <w:lvl w:ilvl="5" w:tplc="41301963" w:tentative="1">
      <w:start w:val="1"/>
      <w:numFmt w:val="lowerRoman"/>
      <w:lvlText w:val="%6."/>
      <w:lvlJc w:val="right"/>
      <w:pPr>
        <w:ind w:left="4320" w:hanging="180"/>
      </w:pPr>
    </w:lvl>
    <w:lvl w:ilvl="6" w:tplc="41301963" w:tentative="1">
      <w:start w:val="1"/>
      <w:numFmt w:val="decimal"/>
      <w:lvlText w:val="%7."/>
      <w:lvlJc w:val="left"/>
      <w:pPr>
        <w:ind w:left="5040" w:hanging="360"/>
      </w:pPr>
    </w:lvl>
    <w:lvl w:ilvl="7" w:tplc="41301963" w:tentative="1">
      <w:start w:val="1"/>
      <w:numFmt w:val="lowerLetter"/>
      <w:lvlText w:val="%8."/>
      <w:lvlJc w:val="left"/>
      <w:pPr>
        <w:ind w:left="5760" w:hanging="360"/>
      </w:pPr>
    </w:lvl>
    <w:lvl w:ilvl="8" w:tplc="41301963" w:tentative="1">
      <w:start w:val="1"/>
      <w:numFmt w:val="lowerRoman"/>
      <w:lvlText w:val="%9."/>
      <w:lvlJc w:val="right"/>
      <w:pPr>
        <w:ind w:left="6480" w:hanging="180"/>
      </w:pPr>
    </w:lvl>
  </w:abstractNum>
  <w:abstractNum w:abstractNumId="20263">
    <w:multiLevelType w:val="hybridMultilevel"/>
    <w:lvl w:ilvl="0" w:tplc="61102357">
      <w:start w:val="1"/>
      <w:numFmt w:val="decimal"/>
      <w:lvlText w:val="%1."/>
      <w:lvlJc w:val="left"/>
      <w:pPr>
        <w:ind w:left="720" w:hanging="360"/>
      </w:pPr>
    </w:lvl>
    <w:lvl w:ilvl="1" w:tplc="61102357" w:tentative="1">
      <w:start w:val="1"/>
      <w:numFmt w:val="lowerLetter"/>
      <w:lvlText w:val="%2."/>
      <w:lvlJc w:val="left"/>
      <w:pPr>
        <w:ind w:left="1440" w:hanging="360"/>
      </w:pPr>
    </w:lvl>
    <w:lvl w:ilvl="2" w:tplc="61102357" w:tentative="1">
      <w:start w:val="1"/>
      <w:numFmt w:val="lowerRoman"/>
      <w:lvlText w:val="%3."/>
      <w:lvlJc w:val="right"/>
      <w:pPr>
        <w:ind w:left="2160" w:hanging="180"/>
      </w:pPr>
    </w:lvl>
    <w:lvl w:ilvl="3" w:tplc="61102357" w:tentative="1">
      <w:start w:val="1"/>
      <w:numFmt w:val="decimal"/>
      <w:lvlText w:val="%4."/>
      <w:lvlJc w:val="left"/>
      <w:pPr>
        <w:ind w:left="2880" w:hanging="360"/>
      </w:pPr>
    </w:lvl>
    <w:lvl w:ilvl="4" w:tplc="61102357" w:tentative="1">
      <w:start w:val="1"/>
      <w:numFmt w:val="lowerLetter"/>
      <w:lvlText w:val="%5."/>
      <w:lvlJc w:val="left"/>
      <w:pPr>
        <w:ind w:left="3600" w:hanging="360"/>
      </w:pPr>
    </w:lvl>
    <w:lvl w:ilvl="5" w:tplc="61102357" w:tentative="1">
      <w:start w:val="1"/>
      <w:numFmt w:val="lowerRoman"/>
      <w:lvlText w:val="%6."/>
      <w:lvlJc w:val="right"/>
      <w:pPr>
        <w:ind w:left="4320" w:hanging="180"/>
      </w:pPr>
    </w:lvl>
    <w:lvl w:ilvl="6" w:tplc="61102357" w:tentative="1">
      <w:start w:val="1"/>
      <w:numFmt w:val="decimal"/>
      <w:lvlText w:val="%7."/>
      <w:lvlJc w:val="left"/>
      <w:pPr>
        <w:ind w:left="5040" w:hanging="360"/>
      </w:pPr>
    </w:lvl>
    <w:lvl w:ilvl="7" w:tplc="61102357" w:tentative="1">
      <w:start w:val="1"/>
      <w:numFmt w:val="lowerLetter"/>
      <w:lvlText w:val="%8."/>
      <w:lvlJc w:val="left"/>
      <w:pPr>
        <w:ind w:left="5760" w:hanging="360"/>
      </w:pPr>
    </w:lvl>
    <w:lvl w:ilvl="8" w:tplc="61102357" w:tentative="1">
      <w:start w:val="1"/>
      <w:numFmt w:val="lowerRoman"/>
      <w:lvlText w:val="%9."/>
      <w:lvlJc w:val="right"/>
      <w:pPr>
        <w:ind w:left="6480" w:hanging="180"/>
      </w:pPr>
    </w:lvl>
  </w:abstractNum>
  <w:abstractNum w:abstractNumId="14191">
    <w:multiLevelType w:val="hybridMultilevel"/>
    <w:lvl w:ilvl="0" w:tplc="17423054">
      <w:start w:val="1"/>
      <w:numFmt w:val="decimal"/>
      <w:lvlText w:val="%1."/>
      <w:lvlJc w:val="left"/>
      <w:pPr>
        <w:ind w:left="720" w:hanging="360"/>
      </w:pPr>
    </w:lvl>
    <w:lvl w:ilvl="1" w:tplc="17423054" w:tentative="1">
      <w:start w:val="1"/>
      <w:numFmt w:val="lowerLetter"/>
      <w:lvlText w:val="%2."/>
      <w:lvlJc w:val="left"/>
      <w:pPr>
        <w:ind w:left="1440" w:hanging="360"/>
      </w:pPr>
    </w:lvl>
    <w:lvl w:ilvl="2" w:tplc="17423054" w:tentative="1">
      <w:start w:val="1"/>
      <w:numFmt w:val="lowerRoman"/>
      <w:lvlText w:val="%3."/>
      <w:lvlJc w:val="right"/>
      <w:pPr>
        <w:ind w:left="2160" w:hanging="180"/>
      </w:pPr>
    </w:lvl>
    <w:lvl w:ilvl="3" w:tplc="17423054" w:tentative="1">
      <w:start w:val="1"/>
      <w:numFmt w:val="decimal"/>
      <w:lvlText w:val="%4."/>
      <w:lvlJc w:val="left"/>
      <w:pPr>
        <w:ind w:left="2880" w:hanging="360"/>
      </w:pPr>
    </w:lvl>
    <w:lvl w:ilvl="4" w:tplc="17423054" w:tentative="1">
      <w:start w:val="1"/>
      <w:numFmt w:val="lowerLetter"/>
      <w:lvlText w:val="%5."/>
      <w:lvlJc w:val="left"/>
      <w:pPr>
        <w:ind w:left="3600" w:hanging="360"/>
      </w:pPr>
    </w:lvl>
    <w:lvl w:ilvl="5" w:tplc="17423054" w:tentative="1">
      <w:start w:val="1"/>
      <w:numFmt w:val="lowerRoman"/>
      <w:lvlText w:val="%6."/>
      <w:lvlJc w:val="right"/>
      <w:pPr>
        <w:ind w:left="4320" w:hanging="180"/>
      </w:pPr>
    </w:lvl>
    <w:lvl w:ilvl="6" w:tplc="17423054" w:tentative="1">
      <w:start w:val="1"/>
      <w:numFmt w:val="decimal"/>
      <w:lvlText w:val="%7."/>
      <w:lvlJc w:val="left"/>
      <w:pPr>
        <w:ind w:left="5040" w:hanging="360"/>
      </w:pPr>
    </w:lvl>
    <w:lvl w:ilvl="7" w:tplc="17423054" w:tentative="1">
      <w:start w:val="1"/>
      <w:numFmt w:val="lowerLetter"/>
      <w:lvlText w:val="%8."/>
      <w:lvlJc w:val="left"/>
      <w:pPr>
        <w:ind w:left="5760" w:hanging="360"/>
      </w:pPr>
    </w:lvl>
    <w:lvl w:ilvl="8" w:tplc="17423054" w:tentative="1">
      <w:start w:val="1"/>
      <w:numFmt w:val="lowerRoman"/>
      <w:lvlText w:val="%9."/>
      <w:lvlJc w:val="right"/>
      <w:pPr>
        <w:ind w:left="6480" w:hanging="180"/>
      </w:pPr>
    </w:lvl>
  </w:abstractNum>
  <w:abstractNum w:abstractNumId="15211">
    <w:multiLevelType w:val="hybridMultilevel"/>
    <w:lvl w:ilvl="0" w:tplc="67039690">
      <w:start w:val="1"/>
      <w:numFmt w:val="decimal"/>
      <w:lvlText w:val="%1."/>
      <w:lvlJc w:val="left"/>
      <w:pPr>
        <w:ind w:left="720" w:hanging="360"/>
      </w:pPr>
    </w:lvl>
    <w:lvl w:ilvl="1" w:tplc="67039690" w:tentative="1">
      <w:start w:val="1"/>
      <w:numFmt w:val="lowerLetter"/>
      <w:lvlText w:val="%2."/>
      <w:lvlJc w:val="left"/>
      <w:pPr>
        <w:ind w:left="1440" w:hanging="360"/>
      </w:pPr>
    </w:lvl>
    <w:lvl w:ilvl="2" w:tplc="67039690" w:tentative="1">
      <w:start w:val="1"/>
      <w:numFmt w:val="lowerRoman"/>
      <w:lvlText w:val="%3."/>
      <w:lvlJc w:val="right"/>
      <w:pPr>
        <w:ind w:left="2160" w:hanging="180"/>
      </w:pPr>
    </w:lvl>
    <w:lvl w:ilvl="3" w:tplc="67039690" w:tentative="1">
      <w:start w:val="1"/>
      <w:numFmt w:val="decimal"/>
      <w:lvlText w:val="%4."/>
      <w:lvlJc w:val="left"/>
      <w:pPr>
        <w:ind w:left="2880" w:hanging="360"/>
      </w:pPr>
    </w:lvl>
    <w:lvl w:ilvl="4" w:tplc="67039690" w:tentative="1">
      <w:start w:val="1"/>
      <w:numFmt w:val="lowerLetter"/>
      <w:lvlText w:val="%5."/>
      <w:lvlJc w:val="left"/>
      <w:pPr>
        <w:ind w:left="3600" w:hanging="360"/>
      </w:pPr>
    </w:lvl>
    <w:lvl w:ilvl="5" w:tplc="67039690" w:tentative="1">
      <w:start w:val="1"/>
      <w:numFmt w:val="lowerRoman"/>
      <w:lvlText w:val="%6."/>
      <w:lvlJc w:val="right"/>
      <w:pPr>
        <w:ind w:left="4320" w:hanging="180"/>
      </w:pPr>
    </w:lvl>
    <w:lvl w:ilvl="6" w:tplc="67039690" w:tentative="1">
      <w:start w:val="1"/>
      <w:numFmt w:val="decimal"/>
      <w:lvlText w:val="%7."/>
      <w:lvlJc w:val="left"/>
      <w:pPr>
        <w:ind w:left="5040" w:hanging="360"/>
      </w:pPr>
    </w:lvl>
    <w:lvl w:ilvl="7" w:tplc="67039690" w:tentative="1">
      <w:start w:val="1"/>
      <w:numFmt w:val="lowerLetter"/>
      <w:lvlText w:val="%8."/>
      <w:lvlJc w:val="left"/>
      <w:pPr>
        <w:ind w:left="5760" w:hanging="360"/>
      </w:pPr>
    </w:lvl>
    <w:lvl w:ilvl="8" w:tplc="67039690" w:tentative="1">
      <w:start w:val="1"/>
      <w:numFmt w:val="lowerRoman"/>
      <w:lvlText w:val="%9."/>
      <w:lvlJc w:val="right"/>
      <w:pPr>
        <w:ind w:left="6480" w:hanging="180"/>
      </w:pPr>
    </w:lvl>
  </w:abstractNum>
  <w:abstractNum w:abstractNumId="13377">
    <w:multiLevelType w:val="hybridMultilevel"/>
    <w:lvl w:ilvl="0" w:tplc="30320147">
      <w:start w:val="1"/>
      <w:numFmt w:val="decimal"/>
      <w:lvlText w:val="%1."/>
      <w:lvlJc w:val="left"/>
      <w:pPr>
        <w:ind w:left="720" w:hanging="360"/>
      </w:pPr>
    </w:lvl>
    <w:lvl w:ilvl="1" w:tplc="30320147" w:tentative="1">
      <w:start w:val="1"/>
      <w:numFmt w:val="lowerLetter"/>
      <w:lvlText w:val="%2."/>
      <w:lvlJc w:val="left"/>
      <w:pPr>
        <w:ind w:left="1440" w:hanging="360"/>
      </w:pPr>
    </w:lvl>
    <w:lvl w:ilvl="2" w:tplc="30320147" w:tentative="1">
      <w:start w:val="1"/>
      <w:numFmt w:val="lowerRoman"/>
      <w:lvlText w:val="%3."/>
      <w:lvlJc w:val="right"/>
      <w:pPr>
        <w:ind w:left="2160" w:hanging="180"/>
      </w:pPr>
    </w:lvl>
    <w:lvl w:ilvl="3" w:tplc="30320147" w:tentative="1">
      <w:start w:val="1"/>
      <w:numFmt w:val="decimal"/>
      <w:lvlText w:val="%4."/>
      <w:lvlJc w:val="left"/>
      <w:pPr>
        <w:ind w:left="2880" w:hanging="360"/>
      </w:pPr>
    </w:lvl>
    <w:lvl w:ilvl="4" w:tplc="30320147" w:tentative="1">
      <w:start w:val="1"/>
      <w:numFmt w:val="lowerLetter"/>
      <w:lvlText w:val="%5."/>
      <w:lvlJc w:val="left"/>
      <w:pPr>
        <w:ind w:left="3600" w:hanging="360"/>
      </w:pPr>
    </w:lvl>
    <w:lvl w:ilvl="5" w:tplc="30320147" w:tentative="1">
      <w:start w:val="1"/>
      <w:numFmt w:val="lowerRoman"/>
      <w:lvlText w:val="%6."/>
      <w:lvlJc w:val="right"/>
      <w:pPr>
        <w:ind w:left="4320" w:hanging="180"/>
      </w:pPr>
    </w:lvl>
    <w:lvl w:ilvl="6" w:tplc="30320147" w:tentative="1">
      <w:start w:val="1"/>
      <w:numFmt w:val="decimal"/>
      <w:lvlText w:val="%7."/>
      <w:lvlJc w:val="left"/>
      <w:pPr>
        <w:ind w:left="5040" w:hanging="360"/>
      </w:pPr>
    </w:lvl>
    <w:lvl w:ilvl="7" w:tplc="30320147" w:tentative="1">
      <w:start w:val="1"/>
      <w:numFmt w:val="lowerLetter"/>
      <w:lvlText w:val="%8."/>
      <w:lvlJc w:val="left"/>
      <w:pPr>
        <w:ind w:left="5760" w:hanging="360"/>
      </w:pPr>
    </w:lvl>
    <w:lvl w:ilvl="8" w:tplc="30320147" w:tentative="1">
      <w:start w:val="1"/>
      <w:numFmt w:val="lowerRoman"/>
      <w:lvlText w:val="%9."/>
      <w:lvlJc w:val="right"/>
      <w:pPr>
        <w:ind w:left="6480" w:hanging="180"/>
      </w:pPr>
    </w:lvl>
  </w:abstractNum>
  <w:abstractNum w:abstractNumId="25066">
    <w:multiLevelType w:val="hybridMultilevel"/>
    <w:lvl w:ilvl="0" w:tplc="25156724">
      <w:start w:val="1"/>
      <w:numFmt w:val="decimal"/>
      <w:lvlText w:val="%1."/>
      <w:lvlJc w:val="left"/>
      <w:pPr>
        <w:ind w:left="720" w:hanging="360"/>
      </w:pPr>
    </w:lvl>
    <w:lvl w:ilvl="1" w:tplc="25156724" w:tentative="1">
      <w:start w:val="1"/>
      <w:numFmt w:val="lowerLetter"/>
      <w:lvlText w:val="%2."/>
      <w:lvlJc w:val="left"/>
      <w:pPr>
        <w:ind w:left="1440" w:hanging="360"/>
      </w:pPr>
    </w:lvl>
    <w:lvl w:ilvl="2" w:tplc="25156724" w:tentative="1">
      <w:start w:val="1"/>
      <w:numFmt w:val="lowerRoman"/>
      <w:lvlText w:val="%3."/>
      <w:lvlJc w:val="right"/>
      <w:pPr>
        <w:ind w:left="2160" w:hanging="180"/>
      </w:pPr>
    </w:lvl>
    <w:lvl w:ilvl="3" w:tplc="25156724" w:tentative="1">
      <w:start w:val="1"/>
      <w:numFmt w:val="decimal"/>
      <w:lvlText w:val="%4."/>
      <w:lvlJc w:val="left"/>
      <w:pPr>
        <w:ind w:left="2880" w:hanging="360"/>
      </w:pPr>
    </w:lvl>
    <w:lvl w:ilvl="4" w:tplc="25156724" w:tentative="1">
      <w:start w:val="1"/>
      <w:numFmt w:val="lowerLetter"/>
      <w:lvlText w:val="%5."/>
      <w:lvlJc w:val="left"/>
      <w:pPr>
        <w:ind w:left="3600" w:hanging="360"/>
      </w:pPr>
    </w:lvl>
    <w:lvl w:ilvl="5" w:tplc="25156724" w:tentative="1">
      <w:start w:val="1"/>
      <w:numFmt w:val="lowerRoman"/>
      <w:lvlText w:val="%6."/>
      <w:lvlJc w:val="right"/>
      <w:pPr>
        <w:ind w:left="4320" w:hanging="180"/>
      </w:pPr>
    </w:lvl>
    <w:lvl w:ilvl="6" w:tplc="25156724" w:tentative="1">
      <w:start w:val="1"/>
      <w:numFmt w:val="decimal"/>
      <w:lvlText w:val="%7."/>
      <w:lvlJc w:val="left"/>
      <w:pPr>
        <w:ind w:left="5040" w:hanging="360"/>
      </w:pPr>
    </w:lvl>
    <w:lvl w:ilvl="7" w:tplc="25156724" w:tentative="1">
      <w:start w:val="1"/>
      <w:numFmt w:val="lowerLetter"/>
      <w:lvlText w:val="%8."/>
      <w:lvlJc w:val="left"/>
      <w:pPr>
        <w:ind w:left="5760" w:hanging="360"/>
      </w:pPr>
    </w:lvl>
    <w:lvl w:ilvl="8" w:tplc="25156724" w:tentative="1">
      <w:start w:val="1"/>
      <w:numFmt w:val="lowerRoman"/>
      <w:lvlText w:val="%9."/>
      <w:lvlJc w:val="right"/>
      <w:pPr>
        <w:ind w:left="6480" w:hanging="180"/>
      </w:pPr>
    </w:lvl>
  </w:abstractNum>
  <w:abstractNum w:abstractNumId="23195">
    <w:multiLevelType w:val="hybridMultilevel"/>
    <w:lvl w:ilvl="0" w:tplc="36607894">
      <w:start w:val="1"/>
      <w:numFmt w:val="decimal"/>
      <w:lvlText w:val="%1."/>
      <w:lvlJc w:val="left"/>
      <w:pPr>
        <w:ind w:left="720" w:hanging="360"/>
      </w:pPr>
    </w:lvl>
    <w:lvl w:ilvl="1" w:tplc="36607894" w:tentative="1">
      <w:start w:val="1"/>
      <w:numFmt w:val="lowerLetter"/>
      <w:lvlText w:val="%2."/>
      <w:lvlJc w:val="left"/>
      <w:pPr>
        <w:ind w:left="1440" w:hanging="360"/>
      </w:pPr>
    </w:lvl>
    <w:lvl w:ilvl="2" w:tplc="36607894" w:tentative="1">
      <w:start w:val="1"/>
      <w:numFmt w:val="lowerRoman"/>
      <w:lvlText w:val="%3."/>
      <w:lvlJc w:val="right"/>
      <w:pPr>
        <w:ind w:left="2160" w:hanging="180"/>
      </w:pPr>
    </w:lvl>
    <w:lvl w:ilvl="3" w:tplc="36607894" w:tentative="1">
      <w:start w:val="1"/>
      <w:numFmt w:val="decimal"/>
      <w:lvlText w:val="%4."/>
      <w:lvlJc w:val="left"/>
      <w:pPr>
        <w:ind w:left="2880" w:hanging="360"/>
      </w:pPr>
    </w:lvl>
    <w:lvl w:ilvl="4" w:tplc="36607894" w:tentative="1">
      <w:start w:val="1"/>
      <w:numFmt w:val="lowerLetter"/>
      <w:lvlText w:val="%5."/>
      <w:lvlJc w:val="left"/>
      <w:pPr>
        <w:ind w:left="3600" w:hanging="360"/>
      </w:pPr>
    </w:lvl>
    <w:lvl w:ilvl="5" w:tplc="36607894" w:tentative="1">
      <w:start w:val="1"/>
      <w:numFmt w:val="lowerRoman"/>
      <w:lvlText w:val="%6."/>
      <w:lvlJc w:val="right"/>
      <w:pPr>
        <w:ind w:left="4320" w:hanging="180"/>
      </w:pPr>
    </w:lvl>
    <w:lvl w:ilvl="6" w:tplc="36607894" w:tentative="1">
      <w:start w:val="1"/>
      <w:numFmt w:val="decimal"/>
      <w:lvlText w:val="%7."/>
      <w:lvlJc w:val="left"/>
      <w:pPr>
        <w:ind w:left="5040" w:hanging="360"/>
      </w:pPr>
    </w:lvl>
    <w:lvl w:ilvl="7" w:tplc="36607894" w:tentative="1">
      <w:start w:val="1"/>
      <w:numFmt w:val="lowerLetter"/>
      <w:lvlText w:val="%8."/>
      <w:lvlJc w:val="left"/>
      <w:pPr>
        <w:ind w:left="5760" w:hanging="360"/>
      </w:pPr>
    </w:lvl>
    <w:lvl w:ilvl="8" w:tplc="36607894" w:tentative="1">
      <w:start w:val="1"/>
      <w:numFmt w:val="lowerRoman"/>
      <w:lvlText w:val="%9."/>
      <w:lvlJc w:val="right"/>
      <w:pPr>
        <w:ind w:left="6480" w:hanging="180"/>
      </w:pPr>
    </w:lvl>
  </w:abstractNum>
  <w:abstractNum w:abstractNumId="19535">
    <w:multiLevelType w:val="hybridMultilevel"/>
    <w:lvl w:ilvl="0" w:tplc="90008679">
      <w:start w:val="1"/>
      <w:numFmt w:val="decimal"/>
      <w:lvlText w:val="%1."/>
      <w:lvlJc w:val="left"/>
      <w:pPr>
        <w:ind w:left="720" w:hanging="360"/>
      </w:pPr>
    </w:lvl>
    <w:lvl w:ilvl="1" w:tplc="90008679" w:tentative="1">
      <w:start w:val="1"/>
      <w:numFmt w:val="lowerLetter"/>
      <w:lvlText w:val="%2."/>
      <w:lvlJc w:val="left"/>
      <w:pPr>
        <w:ind w:left="1440" w:hanging="360"/>
      </w:pPr>
    </w:lvl>
    <w:lvl w:ilvl="2" w:tplc="90008679" w:tentative="1">
      <w:start w:val="1"/>
      <w:numFmt w:val="lowerRoman"/>
      <w:lvlText w:val="%3."/>
      <w:lvlJc w:val="right"/>
      <w:pPr>
        <w:ind w:left="2160" w:hanging="180"/>
      </w:pPr>
    </w:lvl>
    <w:lvl w:ilvl="3" w:tplc="90008679" w:tentative="1">
      <w:start w:val="1"/>
      <w:numFmt w:val="decimal"/>
      <w:lvlText w:val="%4."/>
      <w:lvlJc w:val="left"/>
      <w:pPr>
        <w:ind w:left="2880" w:hanging="360"/>
      </w:pPr>
    </w:lvl>
    <w:lvl w:ilvl="4" w:tplc="90008679" w:tentative="1">
      <w:start w:val="1"/>
      <w:numFmt w:val="lowerLetter"/>
      <w:lvlText w:val="%5."/>
      <w:lvlJc w:val="left"/>
      <w:pPr>
        <w:ind w:left="3600" w:hanging="360"/>
      </w:pPr>
    </w:lvl>
    <w:lvl w:ilvl="5" w:tplc="90008679" w:tentative="1">
      <w:start w:val="1"/>
      <w:numFmt w:val="lowerRoman"/>
      <w:lvlText w:val="%6."/>
      <w:lvlJc w:val="right"/>
      <w:pPr>
        <w:ind w:left="4320" w:hanging="180"/>
      </w:pPr>
    </w:lvl>
    <w:lvl w:ilvl="6" w:tplc="90008679" w:tentative="1">
      <w:start w:val="1"/>
      <w:numFmt w:val="decimal"/>
      <w:lvlText w:val="%7."/>
      <w:lvlJc w:val="left"/>
      <w:pPr>
        <w:ind w:left="5040" w:hanging="360"/>
      </w:pPr>
    </w:lvl>
    <w:lvl w:ilvl="7" w:tplc="90008679" w:tentative="1">
      <w:start w:val="1"/>
      <w:numFmt w:val="lowerLetter"/>
      <w:lvlText w:val="%8."/>
      <w:lvlJc w:val="left"/>
      <w:pPr>
        <w:ind w:left="5760" w:hanging="360"/>
      </w:pPr>
    </w:lvl>
    <w:lvl w:ilvl="8" w:tplc="90008679" w:tentative="1">
      <w:start w:val="1"/>
      <w:numFmt w:val="lowerRoman"/>
      <w:lvlText w:val="%9."/>
      <w:lvlJc w:val="right"/>
      <w:pPr>
        <w:ind w:left="6480" w:hanging="180"/>
      </w:pPr>
    </w:lvl>
  </w:abstractNum>
  <w:abstractNum w:abstractNumId="31772">
    <w:multiLevelType w:val="hybridMultilevel"/>
    <w:lvl w:ilvl="0" w:tplc="91814284">
      <w:start w:val="1"/>
      <w:numFmt w:val="decimal"/>
      <w:lvlText w:val="%1."/>
      <w:lvlJc w:val="left"/>
      <w:pPr>
        <w:ind w:left="720" w:hanging="360"/>
      </w:pPr>
    </w:lvl>
    <w:lvl w:ilvl="1" w:tplc="91814284" w:tentative="1">
      <w:start w:val="1"/>
      <w:numFmt w:val="lowerLetter"/>
      <w:lvlText w:val="%2."/>
      <w:lvlJc w:val="left"/>
      <w:pPr>
        <w:ind w:left="1440" w:hanging="360"/>
      </w:pPr>
    </w:lvl>
    <w:lvl w:ilvl="2" w:tplc="91814284" w:tentative="1">
      <w:start w:val="1"/>
      <w:numFmt w:val="lowerRoman"/>
      <w:lvlText w:val="%3."/>
      <w:lvlJc w:val="right"/>
      <w:pPr>
        <w:ind w:left="2160" w:hanging="180"/>
      </w:pPr>
    </w:lvl>
    <w:lvl w:ilvl="3" w:tplc="91814284" w:tentative="1">
      <w:start w:val="1"/>
      <w:numFmt w:val="decimal"/>
      <w:lvlText w:val="%4."/>
      <w:lvlJc w:val="left"/>
      <w:pPr>
        <w:ind w:left="2880" w:hanging="360"/>
      </w:pPr>
    </w:lvl>
    <w:lvl w:ilvl="4" w:tplc="91814284" w:tentative="1">
      <w:start w:val="1"/>
      <w:numFmt w:val="lowerLetter"/>
      <w:lvlText w:val="%5."/>
      <w:lvlJc w:val="left"/>
      <w:pPr>
        <w:ind w:left="3600" w:hanging="360"/>
      </w:pPr>
    </w:lvl>
    <w:lvl w:ilvl="5" w:tplc="91814284" w:tentative="1">
      <w:start w:val="1"/>
      <w:numFmt w:val="lowerRoman"/>
      <w:lvlText w:val="%6."/>
      <w:lvlJc w:val="right"/>
      <w:pPr>
        <w:ind w:left="4320" w:hanging="180"/>
      </w:pPr>
    </w:lvl>
    <w:lvl w:ilvl="6" w:tplc="91814284" w:tentative="1">
      <w:start w:val="1"/>
      <w:numFmt w:val="decimal"/>
      <w:lvlText w:val="%7."/>
      <w:lvlJc w:val="left"/>
      <w:pPr>
        <w:ind w:left="5040" w:hanging="360"/>
      </w:pPr>
    </w:lvl>
    <w:lvl w:ilvl="7" w:tplc="91814284" w:tentative="1">
      <w:start w:val="1"/>
      <w:numFmt w:val="lowerLetter"/>
      <w:lvlText w:val="%8."/>
      <w:lvlJc w:val="left"/>
      <w:pPr>
        <w:ind w:left="5760" w:hanging="360"/>
      </w:pPr>
    </w:lvl>
    <w:lvl w:ilvl="8" w:tplc="91814284" w:tentative="1">
      <w:start w:val="1"/>
      <w:numFmt w:val="lowerRoman"/>
      <w:lvlText w:val="%9."/>
      <w:lvlJc w:val="right"/>
      <w:pPr>
        <w:ind w:left="6480" w:hanging="180"/>
      </w:pPr>
    </w:lvl>
  </w:abstractNum>
  <w:abstractNum w:abstractNumId="22687">
    <w:multiLevelType w:val="hybridMultilevel"/>
    <w:lvl w:ilvl="0" w:tplc="89080086">
      <w:start w:val="1"/>
      <w:numFmt w:val="decimal"/>
      <w:lvlText w:val="%1."/>
      <w:lvlJc w:val="left"/>
      <w:pPr>
        <w:ind w:left="720" w:hanging="360"/>
      </w:pPr>
    </w:lvl>
    <w:lvl w:ilvl="1" w:tplc="89080086" w:tentative="1">
      <w:start w:val="1"/>
      <w:numFmt w:val="lowerLetter"/>
      <w:lvlText w:val="%2."/>
      <w:lvlJc w:val="left"/>
      <w:pPr>
        <w:ind w:left="1440" w:hanging="360"/>
      </w:pPr>
    </w:lvl>
    <w:lvl w:ilvl="2" w:tplc="89080086" w:tentative="1">
      <w:start w:val="1"/>
      <w:numFmt w:val="lowerRoman"/>
      <w:lvlText w:val="%3."/>
      <w:lvlJc w:val="right"/>
      <w:pPr>
        <w:ind w:left="2160" w:hanging="180"/>
      </w:pPr>
    </w:lvl>
    <w:lvl w:ilvl="3" w:tplc="89080086" w:tentative="1">
      <w:start w:val="1"/>
      <w:numFmt w:val="decimal"/>
      <w:lvlText w:val="%4."/>
      <w:lvlJc w:val="left"/>
      <w:pPr>
        <w:ind w:left="2880" w:hanging="360"/>
      </w:pPr>
    </w:lvl>
    <w:lvl w:ilvl="4" w:tplc="89080086" w:tentative="1">
      <w:start w:val="1"/>
      <w:numFmt w:val="lowerLetter"/>
      <w:lvlText w:val="%5."/>
      <w:lvlJc w:val="left"/>
      <w:pPr>
        <w:ind w:left="3600" w:hanging="360"/>
      </w:pPr>
    </w:lvl>
    <w:lvl w:ilvl="5" w:tplc="89080086" w:tentative="1">
      <w:start w:val="1"/>
      <w:numFmt w:val="lowerRoman"/>
      <w:lvlText w:val="%6."/>
      <w:lvlJc w:val="right"/>
      <w:pPr>
        <w:ind w:left="4320" w:hanging="180"/>
      </w:pPr>
    </w:lvl>
    <w:lvl w:ilvl="6" w:tplc="89080086" w:tentative="1">
      <w:start w:val="1"/>
      <w:numFmt w:val="decimal"/>
      <w:lvlText w:val="%7."/>
      <w:lvlJc w:val="left"/>
      <w:pPr>
        <w:ind w:left="5040" w:hanging="360"/>
      </w:pPr>
    </w:lvl>
    <w:lvl w:ilvl="7" w:tplc="89080086" w:tentative="1">
      <w:start w:val="1"/>
      <w:numFmt w:val="lowerLetter"/>
      <w:lvlText w:val="%8."/>
      <w:lvlJc w:val="left"/>
      <w:pPr>
        <w:ind w:left="5760" w:hanging="360"/>
      </w:pPr>
    </w:lvl>
    <w:lvl w:ilvl="8" w:tplc="89080086" w:tentative="1">
      <w:start w:val="1"/>
      <w:numFmt w:val="lowerRoman"/>
      <w:lvlText w:val="%9."/>
      <w:lvlJc w:val="right"/>
      <w:pPr>
        <w:ind w:left="6480" w:hanging="180"/>
      </w:pPr>
    </w:lvl>
  </w:abstractNum>
  <w:abstractNum w:abstractNumId="30190">
    <w:multiLevelType w:val="hybridMultilevel"/>
    <w:lvl w:ilvl="0" w:tplc="63000577">
      <w:start w:val="1"/>
      <w:numFmt w:val="decimal"/>
      <w:lvlText w:val="%1."/>
      <w:lvlJc w:val="left"/>
      <w:pPr>
        <w:ind w:left="720" w:hanging="360"/>
      </w:pPr>
    </w:lvl>
    <w:lvl w:ilvl="1" w:tplc="63000577" w:tentative="1">
      <w:start w:val="1"/>
      <w:numFmt w:val="lowerLetter"/>
      <w:lvlText w:val="%2."/>
      <w:lvlJc w:val="left"/>
      <w:pPr>
        <w:ind w:left="1440" w:hanging="360"/>
      </w:pPr>
    </w:lvl>
    <w:lvl w:ilvl="2" w:tplc="63000577" w:tentative="1">
      <w:start w:val="1"/>
      <w:numFmt w:val="lowerRoman"/>
      <w:lvlText w:val="%3."/>
      <w:lvlJc w:val="right"/>
      <w:pPr>
        <w:ind w:left="2160" w:hanging="180"/>
      </w:pPr>
    </w:lvl>
    <w:lvl w:ilvl="3" w:tplc="63000577" w:tentative="1">
      <w:start w:val="1"/>
      <w:numFmt w:val="decimal"/>
      <w:lvlText w:val="%4."/>
      <w:lvlJc w:val="left"/>
      <w:pPr>
        <w:ind w:left="2880" w:hanging="360"/>
      </w:pPr>
    </w:lvl>
    <w:lvl w:ilvl="4" w:tplc="63000577" w:tentative="1">
      <w:start w:val="1"/>
      <w:numFmt w:val="lowerLetter"/>
      <w:lvlText w:val="%5."/>
      <w:lvlJc w:val="left"/>
      <w:pPr>
        <w:ind w:left="3600" w:hanging="360"/>
      </w:pPr>
    </w:lvl>
    <w:lvl w:ilvl="5" w:tplc="63000577" w:tentative="1">
      <w:start w:val="1"/>
      <w:numFmt w:val="lowerRoman"/>
      <w:lvlText w:val="%6."/>
      <w:lvlJc w:val="right"/>
      <w:pPr>
        <w:ind w:left="4320" w:hanging="180"/>
      </w:pPr>
    </w:lvl>
    <w:lvl w:ilvl="6" w:tplc="63000577" w:tentative="1">
      <w:start w:val="1"/>
      <w:numFmt w:val="decimal"/>
      <w:lvlText w:val="%7."/>
      <w:lvlJc w:val="left"/>
      <w:pPr>
        <w:ind w:left="5040" w:hanging="360"/>
      </w:pPr>
    </w:lvl>
    <w:lvl w:ilvl="7" w:tplc="63000577" w:tentative="1">
      <w:start w:val="1"/>
      <w:numFmt w:val="lowerLetter"/>
      <w:lvlText w:val="%8."/>
      <w:lvlJc w:val="left"/>
      <w:pPr>
        <w:ind w:left="5760" w:hanging="360"/>
      </w:pPr>
    </w:lvl>
    <w:lvl w:ilvl="8" w:tplc="63000577" w:tentative="1">
      <w:start w:val="1"/>
      <w:numFmt w:val="lowerRoman"/>
      <w:lvlText w:val="%9."/>
      <w:lvlJc w:val="right"/>
      <w:pPr>
        <w:ind w:left="6480" w:hanging="180"/>
      </w:pPr>
    </w:lvl>
  </w:abstractNum>
  <w:abstractNum w:abstractNumId="6328">
    <w:multiLevelType w:val="hybridMultilevel"/>
    <w:lvl w:ilvl="0" w:tplc="79652738">
      <w:start w:val="1"/>
      <w:numFmt w:val="decimal"/>
      <w:lvlText w:val="%1."/>
      <w:lvlJc w:val="left"/>
      <w:pPr>
        <w:ind w:left="720" w:hanging="360"/>
      </w:pPr>
    </w:lvl>
    <w:lvl w:ilvl="1" w:tplc="79652738" w:tentative="1">
      <w:start w:val="1"/>
      <w:numFmt w:val="lowerLetter"/>
      <w:lvlText w:val="%2."/>
      <w:lvlJc w:val="left"/>
      <w:pPr>
        <w:ind w:left="1440" w:hanging="360"/>
      </w:pPr>
    </w:lvl>
    <w:lvl w:ilvl="2" w:tplc="79652738" w:tentative="1">
      <w:start w:val="1"/>
      <w:numFmt w:val="lowerRoman"/>
      <w:lvlText w:val="%3."/>
      <w:lvlJc w:val="right"/>
      <w:pPr>
        <w:ind w:left="2160" w:hanging="180"/>
      </w:pPr>
    </w:lvl>
    <w:lvl w:ilvl="3" w:tplc="79652738" w:tentative="1">
      <w:start w:val="1"/>
      <w:numFmt w:val="decimal"/>
      <w:lvlText w:val="%4."/>
      <w:lvlJc w:val="left"/>
      <w:pPr>
        <w:ind w:left="2880" w:hanging="360"/>
      </w:pPr>
    </w:lvl>
    <w:lvl w:ilvl="4" w:tplc="79652738" w:tentative="1">
      <w:start w:val="1"/>
      <w:numFmt w:val="lowerLetter"/>
      <w:lvlText w:val="%5."/>
      <w:lvlJc w:val="left"/>
      <w:pPr>
        <w:ind w:left="3600" w:hanging="360"/>
      </w:pPr>
    </w:lvl>
    <w:lvl w:ilvl="5" w:tplc="79652738" w:tentative="1">
      <w:start w:val="1"/>
      <w:numFmt w:val="lowerRoman"/>
      <w:lvlText w:val="%6."/>
      <w:lvlJc w:val="right"/>
      <w:pPr>
        <w:ind w:left="4320" w:hanging="180"/>
      </w:pPr>
    </w:lvl>
    <w:lvl w:ilvl="6" w:tplc="79652738" w:tentative="1">
      <w:start w:val="1"/>
      <w:numFmt w:val="decimal"/>
      <w:lvlText w:val="%7."/>
      <w:lvlJc w:val="left"/>
      <w:pPr>
        <w:ind w:left="5040" w:hanging="360"/>
      </w:pPr>
    </w:lvl>
    <w:lvl w:ilvl="7" w:tplc="79652738" w:tentative="1">
      <w:start w:val="1"/>
      <w:numFmt w:val="lowerLetter"/>
      <w:lvlText w:val="%8."/>
      <w:lvlJc w:val="left"/>
      <w:pPr>
        <w:ind w:left="5760" w:hanging="360"/>
      </w:pPr>
    </w:lvl>
    <w:lvl w:ilvl="8" w:tplc="79652738" w:tentative="1">
      <w:start w:val="1"/>
      <w:numFmt w:val="lowerRoman"/>
      <w:lvlText w:val="%9."/>
      <w:lvlJc w:val="right"/>
      <w:pPr>
        <w:ind w:left="6480" w:hanging="180"/>
      </w:pPr>
    </w:lvl>
  </w:abstractNum>
  <w:abstractNum w:abstractNumId="10256">
    <w:multiLevelType w:val="hybridMultilevel"/>
    <w:lvl w:ilvl="0" w:tplc="41988248">
      <w:start w:val="1"/>
      <w:numFmt w:val="decimal"/>
      <w:lvlText w:val="%1."/>
      <w:lvlJc w:val="left"/>
      <w:pPr>
        <w:ind w:left="720" w:hanging="360"/>
      </w:pPr>
    </w:lvl>
    <w:lvl w:ilvl="1" w:tplc="41988248" w:tentative="1">
      <w:start w:val="1"/>
      <w:numFmt w:val="lowerLetter"/>
      <w:lvlText w:val="%2."/>
      <w:lvlJc w:val="left"/>
      <w:pPr>
        <w:ind w:left="1440" w:hanging="360"/>
      </w:pPr>
    </w:lvl>
    <w:lvl w:ilvl="2" w:tplc="41988248" w:tentative="1">
      <w:start w:val="1"/>
      <w:numFmt w:val="lowerRoman"/>
      <w:lvlText w:val="%3."/>
      <w:lvlJc w:val="right"/>
      <w:pPr>
        <w:ind w:left="2160" w:hanging="180"/>
      </w:pPr>
    </w:lvl>
    <w:lvl w:ilvl="3" w:tplc="41988248" w:tentative="1">
      <w:start w:val="1"/>
      <w:numFmt w:val="decimal"/>
      <w:lvlText w:val="%4."/>
      <w:lvlJc w:val="left"/>
      <w:pPr>
        <w:ind w:left="2880" w:hanging="360"/>
      </w:pPr>
    </w:lvl>
    <w:lvl w:ilvl="4" w:tplc="41988248" w:tentative="1">
      <w:start w:val="1"/>
      <w:numFmt w:val="lowerLetter"/>
      <w:lvlText w:val="%5."/>
      <w:lvlJc w:val="left"/>
      <w:pPr>
        <w:ind w:left="3600" w:hanging="360"/>
      </w:pPr>
    </w:lvl>
    <w:lvl w:ilvl="5" w:tplc="41988248" w:tentative="1">
      <w:start w:val="1"/>
      <w:numFmt w:val="lowerRoman"/>
      <w:lvlText w:val="%6."/>
      <w:lvlJc w:val="right"/>
      <w:pPr>
        <w:ind w:left="4320" w:hanging="180"/>
      </w:pPr>
    </w:lvl>
    <w:lvl w:ilvl="6" w:tplc="41988248" w:tentative="1">
      <w:start w:val="1"/>
      <w:numFmt w:val="decimal"/>
      <w:lvlText w:val="%7."/>
      <w:lvlJc w:val="left"/>
      <w:pPr>
        <w:ind w:left="5040" w:hanging="360"/>
      </w:pPr>
    </w:lvl>
    <w:lvl w:ilvl="7" w:tplc="41988248" w:tentative="1">
      <w:start w:val="1"/>
      <w:numFmt w:val="lowerLetter"/>
      <w:lvlText w:val="%8."/>
      <w:lvlJc w:val="left"/>
      <w:pPr>
        <w:ind w:left="5760" w:hanging="360"/>
      </w:pPr>
    </w:lvl>
    <w:lvl w:ilvl="8" w:tplc="41988248" w:tentative="1">
      <w:start w:val="1"/>
      <w:numFmt w:val="lowerRoman"/>
      <w:lvlText w:val="%9."/>
      <w:lvlJc w:val="right"/>
      <w:pPr>
        <w:ind w:left="6480" w:hanging="180"/>
      </w:pPr>
    </w:lvl>
  </w:abstractNum>
  <w:abstractNum w:abstractNumId="26615">
    <w:multiLevelType w:val="hybridMultilevel"/>
    <w:lvl w:ilvl="0" w:tplc="81516395">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26615">
    <w:abstractNumId w:val="26615"/>
  </w:num>
  <w:num w:numId="10256">
    <w:abstractNumId w:val="10256"/>
  </w:num>
  <w:num w:numId="6328">
    <w:abstractNumId w:val="6328"/>
  </w:num>
  <w:num w:numId="30190">
    <w:abstractNumId w:val="30190"/>
  </w:num>
  <w:num w:numId="22687">
    <w:abstractNumId w:val="22687"/>
  </w:num>
  <w:num w:numId="31772">
    <w:abstractNumId w:val="31772"/>
  </w:num>
  <w:num w:numId="19535">
    <w:abstractNumId w:val="19535"/>
  </w:num>
  <w:num w:numId="23195">
    <w:abstractNumId w:val="23195"/>
  </w:num>
  <w:num w:numId="25066">
    <w:abstractNumId w:val="25066"/>
  </w:num>
  <w:num w:numId="13377">
    <w:abstractNumId w:val="13377"/>
  </w:num>
  <w:num w:numId="15211">
    <w:abstractNumId w:val="15211"/>
  </w:num>
  <w:num w:numId="14191">
    <w:abstractNumId w:val="14191"/>
  </w:num>
  <w:num w:numId="20263">
    <w:abstractNumId w:val="20263"/>
  </w:num>
  <w:num w:numId="31105">
    <w:abstractNumId w:val="31105"/>
  </w:num>
  <w:num w:numId="25563">
    <w:abstractNumId w:val="25563"/>
  </w:num>
  <w:num w:numId="23754">
    <w:abstractNumId w:val="23754"/>
  </w:num>
  <w:num w:numId="18833">
    <w:abstractNumId w:val="18833"/>
  </w:num>
  <w:num w:numId="12842">
    <w:abstractNumId w:val="12842"/>
  </w:num>
  <w:num w:numId="15313">
    <w:abstractNumId w:val="15313"/>
  </w:num>
  <w:num w:numId="18003">
    <w:abstractNumId w:val="18003"/>
  </w:num>
  <w:num w:numId="14613">
    <w:abstractNumId w:val="14613"/>
  </w:num>
  <w:num w:numId="30960">
    <w:abstractNumId w:val="30960"/>
  </w:num>
  <w:num w:numId="16071">
    <w:abstractNumId w:val="16071"/>
  </w:num>
  <w:num w:numId="1515">
    <w:abstractNumId w:val="1515"/>
  </w:num>
  <w:num w:numId="23242">
    <w:abstractNumId w:val="23242"/>
  </w:num>
  <w:num w:numId="2523">
    <w:abstractNumId w:val="2523"/>
  </w:num>
  <w:num w:numId="30104">
    <w:abstractNumId w:val="30104"/>
  </w:num>
  <w:num w:numId="4078">
    <w:abstractNumId w:val="4078"/>
  </w:num>
  <w:num w:numId="29303">
    <w:abstractNumId w:val="29303"/>
  </w:num>
  <w:num w:numId="20539">
    <w:abstractNumId w:val="20539"/>
  </w:num>
  <w:num w:numId="17869">
    <w:abstractNumId w:val="17869"/>
  </w:num>
  <w:num w:numId="4847">
    <w:abstractNumId w:val="4847"/>
  </w:num>
  <w:num w:numId="18138">
    <w:abstractNumId w:val="18138"/>
  </w:num>
  <w:num w:numId="16749">
    <w:abstractNumId w:val="16749"/>
  </w:num>
  <w:num w:numId="16090">
    <w:abstractNumId w:val="16090"/>
  </w:num>
  <w:num w:numId="22885">
    <w:abstractNumId w:val="22885"/>
  </w:num>
  <w:num w:numId="18772">
    <w:abstractNumId w:val="18772"/>
  </w:num>
  <w:num w:numId="16148">
    <w:abstractNumId w:val="16148"/>
  </w:num>
  <w:num w:numId="13630">
    <w:abstractNumId w:val="13630"/>
  </w:num>
  <w:num w:numId="1263">
    <w:abstractNumId w:val="1263"/>
  </w:num>
  <w:num w:numId="8616">
    <w:abstractNumId w:val="8616"/>
  </w:num>
  <w:num w:numId="12591">
    <w:abstractNumId w:val="12591"/>
  </w:num>
  <w:num w:numId="15729">
    <w:abstractNumId w:val="15729"/>
  </w:num>
  <w:num w:numId="2875">
    <w:abstractNumId w:val="2875"/>
  </w:num>
  <w:num w:numId="14188">
    <w:abstractNumId w:val="14188"/>
  </w:num>
  <w:num w:numId="26227">
    <w:abstractNumId w:val="26227"/>
  </w:num>
  <w:num w:numId="30279">
    <w:abstractNumId w:val="30279"/>
  </w:num>
  <w:num w:numId="19864">
    <w:abstractNumId w:val="19864"/>
  </w:num>
  <w:num w:numId="18689">
    <w:abstractNumId w:val="18689"/>
  </w:num>
  <w:num w:numId="13828">
    <w:abstractNumId w:val="13828"/>
  </w:num>
  <w:num w:numId="23707">
    <w:abstractNumId w:val="23707"/>
  </w:num>
  <w:num w:numId="23826">
    <w:abstractNumId w:val="23826"/>
  </w:num>
  <w:num w:numId="30427">
    <w:abstractNumId w:val="30427"/>
  </w:num>
  <w:num w:numId="22972">
    <w:abstractNumId w:val="22972"/>
  </w:num>
  <w:num w:numId="23020">
    <w:abstractNumId w:val="23020"/>
  </w:num>
  <w:num w:numId="27949">
    <w:abstractNumId w:val="27949"/>
  </w:num>
  <w:num w:numId="11960">
    <w:abstractNumId w:val="11960"/>
  </w:num>
  <w:num w:numId="20985">
    <w:abstractNumId w:val="20985"/>
  </w:num>
  <w:num w:numId="20152">
    <w:abstractNumId w:val="20152"/>
  </w:num>
  <w:num w:numId="4341">
    <w:abstractNumId w:val="4341"/>
  </w:num>
  <w:num w:numId="27917">
    <w:abstractNumId w:val="27917"/>
  </w:num>
  <w:num w:numId="2103">
    <w:abstractNumId w:val="2103"/>
  </w:num>
  <w:num w:numId="10532">
    <w:abstractNumId w:val="10532"/>
  </w:num>
  <w:num w:numId="3897">
    <w:abstractNumId w:val="3897"/>
  </w:num>
  <w:num w:numId="19076">
    <w:abstractNumId w:val="1907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default="1" w:styleId="Normal">
    <w:name w:val="Normal"/>
    <w:qFormat/>
  </w:style>
  <w:style w:type="paragraph" w:styleId="TOC1">
    <w:name w:val="toc 1"/>
    <w:basedOn w:val="Normal"/>
    <w:next w:val="Normal"/>
    <w:autoRedefine/>
    <w:uiPriority w:val="39"/>
    <w:unhideWhenUsed/>
    <w:rsid w:val="007213A1"/>
    <w:pPr>
      <w:spacing w:before="120"/>
    </w:pPr>
    <w:rPr>
      <w:rFonts w:cstheme="minorHAnsi"/>
      <w:bCs/>
      <w:iCs/>
      <w:sz w:val="22"/>
    </w:rPr>
  </w:style>
  <w:style w:type="paragraph" w:styleId="TOC2">
    <w:name w:val="toc 2"/>
    <w:basedOn w:val="Normal"/>
    <w:next w:val="Normal"/>
    <w:autoRedefine/>
    <w:uiPriority w:val="39"/>
    <w:unhideWhenUsed/>
    <w:rsid w:val="007213A1"/>
    <w:pPr>
      <w:spacing w:before="120"/>
      <w:ind w:left="240"/>
    </w:pPr>
    <w:rPr>
      <w:rFonts w:cstheme="minorHAnsi"/>
      <w:bCs/>
      <w:sz w:val="22"/>
      <w:szCs w:val="22"/>
    </w:rPr>
  </w:style>
  <w:style w:type="paragraph" w:styleId="TOC3">
    <w:name w:val="toc 3"/>
    <w:basedOn w:val="Normal"/>
    <w:next w:val="Normal"/>
    <w:autoRedefine/>
    <w:uiPriority w:val="39"/>
    <w:unhideWhenUsed/>
    <w:rsid w:val="00650FEA"/>
    <w:pPr>
      <w:spacing w:before="120"/>
      <w:ind w:left="482"/>
    </w:pPr>
    <w:rPr>
      <w:rFonts w:cstheme="minorHAnsi"/>
      <w:sz w:val="22"/>
      <w:szCs w:val="20"/>
    </w:rPr>
  </w:style>
  <w:style w:type="paragraph" w:styleId="TOC4">
    <w:name w:val="toc 4"/>
    <w:basedOn w:val="Normal"/>
    <w:next w:val="Normal"/>
    <w:autoRedefine/>
    <w:uiPriority w:val="39"/>
    <w:unhideWhenUsed/>
    <w:rsid w:val="00650FEA"/>
    <w:pPr>
      <w:spacing w:before="120"/>
      <w:ind w:left="720"/>
    </w:pPr>
    <w:rPr>
      <w:rFonts w:cstheme="minorHAnsi"/>
      <w:sz w:val="22"/>
      <w:szCs w:val="20"/>
    </w:rPr>
  </w:style>
  <w:style w:type="paragraph" w:styleId="TOC5">
    <w:name w:val="toc 5"/>
    <w:basedOn w:val="Normal"/>
    <w:next w:val="Normal"/>
    <w:autoRedefine/>
    <w:uiPriority w:val="39"/>
    <w:unhideWhenUsed/>
    <w:rsid w:val="00650FEA"/>
    <w:pPr>
      <w:spacing w:before="120"/>
      <w:ind w:left="958"/>
    </w:pPr>
    <w:rPr>
      <w:rFonts w:cstheme="minorHAnsi"/>
      <w:sz w:val="22"/>
      <w:szCs w:val="20"/>
    </w:rPr>
  </w:style>
  <w:style w:type="paragraph" w:styleId="TOC6">
    <w:name w:val="toc 6"/>
    <w:basedOn w:val="Normal"/>
    <w:next w:val="Normal"/>
    <w:autoRedefine/>
    <w:uiPriority w:val="39"/>
    <w:unhideWhenUsed/>
    <w:rsid w:val="00650FEA"/>
    <w:pPr>
      <w:spacing w:before="120"/>
      <w:ind w:left="1202"/>
    </w:pPr>
    <w:rPr>
      <w:rFonts w:cstheme="minorHAnsi"/>
      <w:sz w:val="22"/>
      <w:szCs w:val="20"/>
    </w:rPr>
  </w:style>
  <w:style w:type="paragraph" w:styleId="TOC7">
    <w:name w:val="toc 7"/>
    <w:basedOn w:val="Normal"/>
    <w:next w:val="Normal"/>
    <w:autoRedefine/>
    <w:uiPriority w:val="39"/>
    <w:unhideWhenUsed/>
    <w:rsid w:val="00650FEA"/>
    <w:pPr>
      <w:spacing w:before="120"/>
      <w:ind w:left="1440"/>
    </w:pPr>
    <w:rPr>
      <w:rFonts w:cstheme="minorHAnsi"/>
      <w:sz w:val="22"/>
      <w:szCs w:val="20"/>
    </w:rPr>
  </w:style>
  <w:style w:type="paragraph" w:styleId="TOC8">
    <w:name w:val="toc 8"/>
    <w:basedOn w:val="Normal"/>
    <w:next w:val="Normal"/>
    <w:autoRedefine/>
    <w:uiPriority w:val="39"/>
    <w:unhideWhenUsed/>
    <w:rsid w:val="00650FEA"/>
    <w:pPr>
      <w:spacing w:before="120"/>
      <w:ind w:left="1678"/>
    </w:pPr>
    <w:rPr>
      <w:rFonts w:cstheme="minorHAnsi"/>
      <w:sz w:val="22"/>
      <w:szCs w:val="20"/>
    </w:rPr>
  </w:style>
  <w:style w:type="paragraph" w:styleId="TOC9">
    <w:name w:val="toc 9"/>
    <w:basedOn w:val="Normal"/>
    <w:next w:val="Normal"/>
    <w:autoRedefine/>
    <w:uiPriority w:val="39"/>
    <w:unhideWhenUsed/>
    <w:rsid w:val="00650FEA"/>
    <w:pPr>
      <w:spacing w:before="120"/>
      <w:ind w:left="1922"/>
    </w:pPr>
    <w:rPr>
      <w:rFonts w:cstheme="minorHAnsi"/>
      <w:sz w:val="2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
<Relationships xmlns="http://schemas.openxmlformats.org/package/2006/relationships"></Relationships>
</file>

<file path=word/_rels/document.xml.rels><?xml version="1.0" encoding="UTF-8" standalone="yes"?>
<Relationships xmlns="http://schemas.openxmlformats.org/package/2006/relationships">
<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 Id="rId10" Type="http://schemas.openxmlformats.org/officeDocument/2006/relationships/comments" Target="comments.xml"/>
<Relationship Id="rId116302287" Type="http://schemas.microsoft.com/office/2011/relationships/commentsExtended" Target="commentsExtended.xml"/><Relationship Id="rId3353690a9fe14a8fc" Type="http://schemas.openxmlformats.org/officeDocument/2006/relationships/footer" Target="footer1.xml"/><Relationship Id="rId26210981" Type="http://schemas.openxmlformats.org/officeDocument/2006/relationships/image" Target="media/imgrId26210981.jpg"/><Relationship Id="rId26210982" Type="http://schemas.openxmlformats.org/officeDocument/2006/relationships/image" Target="media/imgrId26210982.png"/><Relationship Id="rId26210983" Type="http://schemas.openxmlformats.org/officeDocument/2006/relationships/image" Target="media/imgrId26210983.png"/><Relationship Id="rId26210983link" Type="http://schemas.openxmlformats.org/officeDocument/2006/relationships/hyperlink" Target="https://apps.apple.com/au/app/options-career-information/id1561507588" TargetMode="External"/><Relationship Id="rId26210984" Type="http://schemas.openxmlformats.org/officeDocument/2006/relationships/image" Target="media/imgrId26210984.png"/><Relationship Id="rId26210984link" Type="http://schemas.openxmlformats.org/officeDocument/2006/relationships/hyperlink" Target="https://play.google.com/store/apps/details?id=au.com.optionscareers" TargetMode="External"/><Relationship Id="rId3798690a9fe15e1b5" Type="http://schemas.openxmlformats.org/officeDocument/2006/relationships/image" Target="media/imgrId3798690a9fe15e1b5.jpg"/><Relationship Id="rId6224690a9fe164e5b" Type="http://schemas.openxmlformats.org/officeDocument/2006/relationships/hyperlink" Target="https://www.ato.gov.au/Individuals/Tax-file-number/" TargetMode="External"/><Relationship Id="rId5559690a9fe164e92" Type="http://schemas.openxmlformats.org/officeDocument/2006/relationships/hyperlink" Target="https://www.jobjumpstart.gov.au/article/your-tax-file-number-tfn-and-paying-tax" TargetMode="External"/><Relationship Id="rId8098690a9fe178d64" Type="http://schemas.openxmlformats.org/officeDocument/2006/relationships/image" Target="media/imgrId8098690a9fe178d64.jpg"/><Relationship Id="rId7827690a9fe17c279" Type="http://schemas.openxmlformats.org/officeDocument/2006/relationships/hyperlink" Target="https://www.brisbane.qld.gov.au/about-council/working-at-council/apprenticeships" TargetMode="External"/><Relationship Id="rId5258690a9fe17c34b" Type="http://schemas.openxmlformats.org/officeDocument/2006/relationships/hyperlink" Target="https://www.livehire.com/careers/brisbanecitycouncil/jobs" TargetMode="External"/><Relationship Id="rId7720690a9fe17c367" Type="http://schemas.openxmlformats.org/officeDocument/2006/relationships/hyperlink" Target="https://www.livehire.com/join/brisbanecitycouncil/contact" TargetMode="External"/><Relationship Id="rId4924690a9fe180851" Type="http://schemas.openxmlformats.org/officeDocument/2006/relationships/hyperlink" Target="https://www.apprenticeships.gov.au/key-apprenticeship-program" TargetMode="External"/><Relationship Id="rId5385690a9fe184b8d" Type="http://schemas.openxmlformats.org/officeDocument/2006/relationships/hyperlink" Target="https://desbt.qld.gov.au/training/apprentices/manage" TargetMode="External"/><Relationship Id="rId8773690a9fe187a91" Type="http://schemas.openxmlformats.org/officeDocument/2006/relationships/hyperlink" Target="https://www.electrogroup.com.au/" TargetMode="External"/><Relationship Id="rId3978690a9fe19b47d" Type="http://schemas.openxmlformats.org/officeDocument/2006/relationships/image" Target="media/imgrId3978690a9fe19b47d.jpg"/><Relationship Id="rId5561690a9fe19ff40" Type="http://schemas.openxmlformats.org/officeDocument/2006/relationships/hyperlink" Target="https://www.defencejobs.gov.au/events?page=1&amp;perPage=21&amp;query=&amp;eventsDate=upcoming&amp;state=qld" TargetMode="External"/><Relationship Id="rId6433690a9fe19ff8d" Type="http://schemas.openxmlformats.org/officeDocument/2006/relationships/hyperlink" Target="https://www.adfcareers.gov.au/events/events-detail/44366uh" TargetMode="External"/><Relationship Id="rId8813690a9fe19ffbb" Type="http://schemas.openxmlformats.org/officeDocument/2006/relationships/hyperlink" Target="https://www.adfcareers.gov.au/events/events-detail/v341cuh" TargetMode="External"/><Relationship Id="rId8010690a9fe19ffe6" Type="http://schemas.openxmlformats.org/officeDocument/2006/relationships/hyperlink" Target="https://www.adfcareers.gov.au/events/events-detail/kheq0bw" TargetMode="External"/><Relationship Id="rId9676690a9fe1a000f" Type="http://schemas.openxmlformats.org/officeDocument/2006/relationships/hyperlink" Target="https://www.adfcareers.gov.au/events/events-detail/fmuzoic" TargetMode="External"/><Relationship Id="rId6159690a9fe1a0037" Type="http://schemas.openxmlformats.org/officeDocument/2006/relationships/hyperlink" Target="https://www.adfcareers.gov.au/events/events-detail/6qiim18" TargetMode="External"/><Relationship Id="rId7829690a9fe1a005e" Type="http://schemas.openxmlformats.org/officeDocument/2006/relationships/hyperlink" Target="https://www.adfcareers.gov.au/events/events-detail/05gtp5b" TargetMode="External"/><Relationship Id="rId9891690a9fe1a0086" Type="http://schemas.openxmlformats.org/officeDocument/2006/relationships/hyperlink" Target="https://www.adfcareers.gov.au/events/events-detail/rwmbdbl" TargetMode="External"/><Relationship Id="rId6675690a9fe1a00bb" Type="http://schemas.openxmlformats.org/officeDocument/2006/relationships/hyperlink" Target="https://www.adfcareers.gov.au/events/events-detail/c8amd8y" TargetMode="External"/><Relationship Id="rId9880690a9fe1a00e3" Type="http://schemas.openxmlformats.org/officeDocument/2006/relationships/hyperlink" Target="https://www.adfcareers.gov.au/events/events-detail/uy8zuvm" TargetMode="External"/><Relationship Id="rId5316690a9fe1a010b" Type="http://schemas.openxmlformats.org/officeDocument/2006/relationships/hyperlink" Target="https://www.adfcareers.gov.au/events/events-detail/tlcuhi8" TargetMode="External"/><Relationship Id="rId1070690a9fe1a0134" Type="http://schemas.openxmlformats.org/officeDocument/2006/relationships/hyperlink" Target="https://www.adfcareers.gov.au/events/events-detail/7rhslti" TargetMode="External"/><Relationship Id="rId1860690a9fe1a015c" Type="http://schemas.openxmlformats.org/officeDocument/2006/relationships/hyperlink" Target="https://www.adfcareers.gov.au/events/events-detail/b23656w" TargetMode="External"/><Relationship Id="rId9298690a9fe1a0186" Type="http://schemas.openxmlformats.org/officeDocument/2006/relationships/hyperlink" Target="https://www.adfcareers.gov.au/events/events-detail/q4pk6te" TargetMode="External"/><Relationship Id="rId2223690a9fe1a01ae" Type="http://schemas.openxmlformats.org/officeDocument/2006/relationships/hyperlink" Target="https://www.adfcareers.gov.au/events/events-detail/ldi4zq2" TargetMode="External"/><Relationship Id="rId6042690a9fe1a01d5" Type="http://schemas.openxmlformats.org/officeDocument/2006/relationships/hyperlink" Target="https://www.adfcareers.gov.au/events/events-detail/pudwhel" TargetMode="External"/><Relationship Id="rId2509690a9fe1a01fc" Type="http://schemas.openxmlformats.org/officeDocument/2006/relationships/hyperlink" Target="https://www.adfcareers.gov.au/events/events-detail/bfzb1q3" TargetMode="External"/><Relationship Id="rId5931690a9fe1a022f" Type="http://schemas.openxmlformats.org/officeDocument/2006/relationships/hyperlink" Target="https://www.adfcareers.gov.au/events/events-detail/73pxqfd" TargetMode="External"/><Relationship Id="rId9716690a9fe1a0258" Type="http://schemas.openxmlformats.org/officeDocument/2006/relationships/hyperlink" Target="https://www.adfcareers.gov.au/events/events-detail/xuhi3bz" TargetMode="External"/><Relationship Id="rId5222690a9fe1a027f" Type="http://schemas.openxmlformats.org/officeDocument/2006/relationships/hyperlink" Target="https://www.adfcareers.gov.au/events/events-detail/tfb2s08" TargetMode="External"/><Relationship Id="rId1139690a9fe1a02a6" Type="http://schemas.openxmlformats.org/officeDocument/2006/relationships/hyperlink" Target="https://www.adfcareers.gov.au/events/events-detail/oz5wo09" TargetMode="External"/><Relationship Id="rId2782690a9fe1a02cd" Type="http://schemas.openxmlformats.org/officeDocument/2006/relationships/hyperlink" Target="https://www.adfcareers.gov.au/events/events-detail/362mlj5" TargetMode="External"/><Relationship Id="rId3864690a9fe1a02f7" Type="http://schemas.openxmlformats.org/officeDocument/2006/relationships/hyperlink" Target="https://www.adfcareers.gov.au/events/events-detail/ofed55i" TargetMode="External"/><Relationship Id="rId9067690a9fe1a031e" Type="http://schemas.openxmlformats.org/officeDocument/2006/relationships/hyperlink" Target="https://www.adfcareers.gov.au/events/events-detail/evfpkni" TargetMode="External"/><Relationship Id="rId4918690a9fe1a1e72" Type="http://schemas.openxmlformats.org/officeDocument/2006/relationships/hyperlink" Target="https://www.adfcareers.gov.au/life-in-the-adf/women-in-defence?gad_source=1&amp;gclid=Cj0KCQjw28W2BhC7ARIsAPerrcIIyyMe8-Jt8mw438GxdH-2TEI560-V4U6LjwqRcnx1NrDCDHWsSx8aAlyvEALw_wcB&amp;gclsrc=aw.ds" TargetMode="External"/><Relationship Id="rId4583690a9fe1af3ee" Type="http://schemas.openxmlformats.org/officeDocument/2006/relationships/image" Target="media/imgrId4583690a9fe1af3ee.jpg"/><Relationship Id="rId5773690a9fe1b174f" Type="http://schemas.openxmlformats.org/officeDocument/2006/relationships/hyperlink" Target="https://myfuture.edu.au/career-articles/details/australian-apprenticeships-offer-a-world-of-opportunities" TargetMode="External"/><Relationship Id="rId7013690a9fe1b4415" Type="http://schemas.openxmlformats.org/officeDocument/2006/relationships/hyperlink" Target="https://www.gooduniversitiesguide.com.au/education-blogs/tertiary-study/life-after-atar-navigating-the-world-of-offers-preferences-and-pathways" TargetMode="External"/><Relationship Id="rId2465690a9fe1b6719" Type="http://schemas.openxmlformats.org/officeDocument/2006/relationships/hyperlink" Target="https://www.jobsandskills.gov.au/data/occupation-shortages-analysis/occupation-shortage-list" TargetMode="External"/><Relationship Id="rId9484690a9fe1b85cb" Type="http://schemas.openxmlformats.org/officeDocument/2006/relationships/hyperlink" Target="https://naturalabilityglobal.com/career-aptitude-test/" TargetMode="External"/><Relationship Id="rId1815690a9fe1bb4c7" Type="http://schemas.openxmlformats.org/officeDocument/2006/relationships/hyperlink" Target="https://ahpa.com.au/allied-health-professions/" TargetMode="External"/><Relationship Id="rId4219690a9fe1bb4ec" Type="http://schemas.openxmlformats.org/officeDocument/2006/relationships/hyperlink" Target="http://www.myfuture.edu.au/" TargetMode="External"/><Relationship Id="rId7445690a9fe1bdc4b" Type="http://schemas.openxmlformats.org/officeDocument/2006/relationships/hyperlink" Target="https://www.yourcareer.gov.au/occupations/254411/nurse-practitioner" TargetMode="External"/><Relationship Id="rId6174690a9fe1c0635" Type="http://schemas.openxmlformats.org/officeDocument/2006/relationships/hyperlink" Target="https://skillsroad.com.au/careers/career-search" TargetMode="External"/><Relationship Id="rId9313690a9fe1d6c8f" Type="http://schemas.openxmlformats.org/officeDocument/2006/relationships/image" Target="media/imgrId9313690a9fe1d6c8f.jpg"/><Relationship Id="rId2558690a9fe1daa6f" Type="http://schemas.openxmlformats.org/officeDocument/2006/relationships/hyperlink" Target="https://unisq.eventsair.com/2025-bruce-dawe-poetry-prize/registration/Site/Register" TargetMode="External"/><Relationship Id="rId2064690a9fe1f2fe6" Type="http://schemas.openxmlformats.org/officeDocument/2006/relationships/image" Target="media/imgrId2064690a9fe1f2fe6.jpg"/><Relationship Id="rId3583690a9fe20158c" Type="http://schemas.openxmlformats.org/officeDocument/2006/relationships/hyperlink" Target="https://www.yourcareer.gov.au/school-leavers-support/school-leavers-information-kit/easy-english/support-young-people-disability" TargetMode="External"/><Relationship Id="rId9383690a9fe214569" Type="http://schemas.openxmlformats.org/officeDocument/2006/relationships/image" Target="media/imgrId9383690a9fe214569.jpg"/><Relationship Id="rId7755690a9fe216dcc" Type="http://schemas.openxmlformats.org/officeDocument/2006/relationships/hyperlink" Target="https://www.gooduniversitiesguide.com.au/articles/Careers/spotlight-on-careers/career-spotlight-programmer" TargetMode="External"/><Relationship Id="rId9736690a9fe21d2c8" Type="http://schemas.openxmlformats.org/officeDocument/2006/relationships/hyperlink" Target="https://www.google.com/search?sca_esv=9c452930055ba69e&amp;rlz=1C1VDKB_en-GBAU997AU997&amp;cs=0&amp;sxsrf=AE3TifO0CgerHSSp2BuWY_2RtOj2oKBzLw:1757305212145&amp;q=information+security+analysts&amp;stick=H4sIAAAAAAAAAG1RPU8CMRgWcxg8MMaiRhM11dUBjkRwvQADgzjA4kRKKUfjXXtpC-RmF-OC8ScwORl3J_-GP-Emo5O42PpxMLi-7_O8z8ebcY5SxVkqX0WCECEhZRDzIBwqImbLmU692W60LzqPViq2ju1sISgUHac8OhUjsNdgfS4CpChnsEXwUFAVQZchP5IqttY02is4paJfUqwSW3mw0eJ9NdY6kDCPMi0XWxtgvaXhJJBz5hbIV38twFBwT6AgMNgdsF1DCnWRJNDtBZRRqQRSXK9ywG604RliyDNIrdUkaszFJXQFHlBFsL67CUDioEdGxOehAetxIicxJUxR40LfaBM8YBQjH8phGHKhp7adMR1UIhHoiCDrNmA9CaONu2Hoa8Z3J0kgbXxhLmFtLp6zbXPP646dk2JsQXCw2KoyBrjPvQie9_sUG0bWXjWMEi77vWl6ny7A5d8T0I-yfFnZXXqaXn88h_br_dXb58Ph-02ncEtzk0n6LvPfz78AWHUZ9A8CAAA&amp;sa=X&amp;ved=2ahUKEwj11LiHqMiPAxVg1jgGHZAdNy0Q7fAIegUIABCOAQ" TargetMode="External"/><Relationship Id="rId6486690a9fe21d301" Type="http://schemas.openxmlformats.org/officeDocument/2006/relationships/hyperlink" Target="https://www.google.com/search?sca_esv=9c452930055ba69e&amp;rlz=1C1VDKB_en-GBAU997AU997&amp;cs=0&amp;sxsrf=AE3TifO0CgerHSSp2BuWY_2RtOj2oKBzLw:1757305212145&amp;q=web+developer&amp;stick=H4sIAAAAAAAAAG1RP0_CQBwVUwwWiPFQo4kxp6sDlERwbYChgzjQxYkcx7VcbO-a60HT2cW4YPwITE7G3cmv4UfoZHQSF--MAQbXd-_93p8rWCc5a56rtJAgRMSQMoh5GI0lEfP1Qr_TdR33qv9s5DLj1CxWw2rNshqTczEBhw7zuAiRpJzBHsFjQWUKbYaCNJaZUVZsv2rVa0FdsmZmVMB2j3syUT6QMJ8yZZcZ22Crp-gkjJfKXVBp_UWAkeC-QGGouftgr40kGqCYQHsYUkZjKZDk6qkETMeFF4ghXzOVV5fIhItraAs8opJgdXcHgEWCIZmQgEearOCFXYwpYZLqFOqGS_CIUYwCGI-jiAuFmmZBb9BMRagqgqLtwM6ijApuR1GgFL-bLAqp4Ct4DNtL85Jp6nv-ILHOapkBwdHqqlIH4AH3U3jpeRRrRdHc1Io6bgTDWb6ckMGyzNvGwdrL7PbrNTLfH28-vp-OP-_61Xtamk7zD4X__vgHoJD9Gv8BAAA&amp;sa=X&amp;ved=2ahUKEwj11LiHqMiPAxVg1jgGHZAdNy0Q7fAIegUIABCmAQ" TargetMode="External"/><Relationship Id="rId5100690a9fe21d32f" Type="http://schemas.openxmlformats.org/officeDocument/2006/relationships/hyperlink" Target="https://www.google.com/search?sca_esv=9c452930055ba69e&amp;rlz=1C1VDKB_en-GBAU997AU997&amp;cs=0&amp;sxsrf=AE3TifO0CgerHSSp2BuWY_2RtOj2oKBzLw:1757305212145&amp;q=software+engineer&amp;stick=H4sIAAAAAAAAAG1RP08CMRwVcxg8MIaiRhNjqqsDHIngegGGG8SBW5xILb2j8a69tAXC7GJcMH4EJifj7uTX8CPcZHQSF1tjgBjX1_d-709zzlGmOsuUGkgQIiSkDGIeJwNFxGw11221fc-_6D5ZmdQ6tvPluFxxnNrwVAzBvscCLmKkKGewQ_BAUDWGLkPRWKrU2tDssOxUK1FVsXpqlUCxwwM10j6QsJAybZdaRbDZ0XQSy4VyG5QavxFgIngoUBwb7i7YaSKFLpEk0O3FlFGpBFJcPxWA7fnwDDEUGqb2ahM14uIKugL3qSJY390CYJ6gR4Yk4okha3huJzElTFGTQt_wCe4zilEE5SBJuNCobefMBvWxiHVFkHc92JqX0cHdJIm04meTeSEdfAmXsLkwL9i2uRdejpyTSmpBcLC8qjIBeMTDMTwPAoqNIm-vG0UV16LeNFuUfzd9XdtbeZ7efL4k9tvD9fvX4-HHbbd8RwuTSfY-998_fwM36qnRAwIAAA&amp;sa=X&amp;ved=2ahUKEwj11LiHqMiPAxVg1jgGHZAdNy0Q7fAIegUIABC9AQ" TargetMode="External"/><Relationship Id="rId9903690a9fe21d35b" Type="http://schemas.openxmlformats.org/officeDocument/2006/relationships/hyperlink" Target="https://www.google.com/search?sca_esv=9c452930055ba69e&amp;rlz=1C1VDKB_en-GBAU997AU997&amp;cs=0&amp;sxsrf=AE3TifO0CgerHSSp2BuWY_2RtOj2oKBzLw:1757305212145&amp;q=systems+analyst&amp;stick=H4sIAAAAAAAAAG1RP08CMRwVcxg8MISiRhNjqqsDHEZwvQDDDeIAixMppRyNd-2lLRBmF-OC8SMwORl3J7-GH-Emo5O42CoBBtfX937vT1POceJ0lshXkSBESEgZxDyMBoqI2XqqXW-0vNZV-9lKxNaJnS6EhaLjlIfnYggOPNbjIkSKcgabBA8EVWPoMhSMpYqtLc32C06pGJQUq8RWHuSavKdG2gcS5lOm7WIrB7JNTSehXCp3QL46jwAjwX2BwtBw98BuDSnUQZJAtxtSRqUSSHH9lAG214IXiCHfMLVXg6gRF9fQFbhPFcH67jYAiwRdMiQBjwxZwws7iSlhipoU-kaL4D6jGAVQDqKIC43adspsUBmLUFcEadeD9UUZHdyNokArfjdZFNLBV3AJa0vzjG2be35n5JwVYwuCw9VVlQnAA-6P4WWvR7FRpO1NoyjhctCdJrNyvh76M3vb2F97md5-vUb2--PNx_fT0eddu3BPM5NJ8iH13y__AOi_dQEBAgAA&amp;sa=X&amp;ved=2ahUKEwj11LiHqMiPAxVg1jgGHZAdNy0Q7fAIegUIABDRAQ" TargetMode="External"/><Relationship Id="rId9265690a9fe21d386" Type="http://schemas.openxmlformats.org/officeDocument/2006/relationships/hyperlink" Target="https://www.google.com/search?sca_esv=9c452930055ba69e&amp;rlz=1C1VDKB_en-GBAU997AU997&amp;cs=0&amp;sxsrf=AE3TifO0CgerHSSp2BuWY_2RtOj2oKBzLw:1757305212145&amp;q=computer+programmer&amp;stick=H4sIAAAAAAAAAG1RP08CMRwVcxg8MIaeGk2Mqa4OcETB9QIMN4gDtziRUsrReNdeegXC7GJcMH4EJifj7uTX8CPcZHQSF1tjDhJdX9_7vT_N2UeZk3nGqiNBiIghZRDzMBpKIuaruU6z5bneZefJyCTGsZkvhaWybVdHZ2IE9l3W5yJEknIG2wQPBZUT6DAUTGKZGBuK7ZfsSjmoSFZLDAsU27wvx8oHEuZTpuwSowg224pOwnih3AZW_TcCjAT3BQpDzd0FOw0kURfFBDq9kDIaS4EkV08FYLoePEcM-ZqpvFpEjrm4go7AAyoJVne3AEgT9MiIBDzSZAWndjGmhEmqU6gbHsEDRjEKYDyMIi4Uapo5vUFtIkJVEeQdFzbTMiq4E0WBUvxskhZSwZfwGDYW5gXT1Pf87tg-LScGBAfLq0odgAfcn8CLfp9ircib61pRwdWgN8ta-O9Sr2t7K8-zm8-XyHx7uH7_ejz8uO2U7mhhOs3e5_776W95hojNBQIAAA&amp;sa=X&amp;ved=2ahUKEwj11LiHqMiPAxVg1jgGHZAdNy0Q7fAIegUIABDlAQ&amp;biw=1280&amp;bih=630&amp;dpr=1.5" TargetMode="External"/><Relationship Id="rId3314690a9fe21d3b0" Type="http://schemas.openxmlformats.org/officeDocument/2006/relationships/hyperlink" Target="https://www.google.com/search?sca_esv=9c452930055ba69e&amp;rlz=1C1VDKB_en-GBAU997AU997&amp;cs=0&amp;sxsrf=AE3TifO0CgerHSSp2BuWY_2RtOj2oKBzLw:1757305212145&amp;q=database+administrator&amp;stick=H4sIAAAAAAAAAG1RP08CMRwVcxg8MMaiRBNjqqsDHAngegGGG8SBW5xI6fWOxrv20isQZhfjgvEjMDkZdye_hh_hJqOTuNgaBQbX1_d-709z1kmmNs8Um0gQIhJIGcQ8ioeSiPl6rtfuuI572XsyMqlxaubLUbliWfXRmRiBQ4f5XERIUs5gl-ChoHICbYbCSSJTY0uxg7JVrYRVyRqpUQQ7Xe7LsfKBhAWUKbvU2AHbXUUnUbJU7oFi8zcCjAUPBIoizd0HpRaSqI8SAm0voowmUiDJ1VMBmI4LzxFDgWYqrw6RYy6uoC3wgEqC1d1dABYJPDIiIY81WcELuwRTwiTVKdQNl-ABoxiFMBnGMRcKNc2c3qAxEZGqCPK2A9uLMiq4HcehUvxssiikgq_gCWwtzQumqe8F_bFVq6QGBEerq0odgIc8mMAL36dYK_LmplZUcT30ZtmS97cIWl3kdeNg7Xl28_kSm28P1-9fj8cft73yHS1Mp9n73H-f_Q2PMWNNCAIAAA&amp;sa=X&amp;ved=2ahUKEwj11LiHqMiPAxVg1jgGHZAdNy0Q7fAIegUIABD9AQ" TargetMode="External"/><Relationship Id="rId6113690a9fe21d3d9" Type="http://schemas.openxmlformats.org/officeDocument/2006/relationships/hyperlink" Target="https://www.google.com/search?sca_esv=9c452930055ba69e&amp;rlz=1C1VDKB_en-GBAU997AU997&amp;cs=0&amp;sxsrf=AE3TifO0CgerHSSp2BuWY_2RtOj2oKBzLw:1757305212145&amp;q=it+manager&amp;stick=H4sIAAAAAAAAAG1RP08CMRwVcxgsGGNRo4kx1dUBjkRwvQADgzhwixMppRyN1_bSKxBmF-OC8SMwORl3J7-GH-Emo5O42KoBBtfX937vTzPucao8S-WrWFGqYsQEIpJHA03VbDXTrjf9hn_ZfnJSiXMCsgVeKLpueXimhvCgIXpScayZFKhFyUAxPUaewOE41omzYdhBwS0Vw5IWlcTJw62W7OmR8UFUBEwYu8TZgpstQ6c8Xih3YL76FwFFSgYKc265e3C3hjXu4Jgir8uZYLFWWEvzlIOg4aNzLHBgmcarSfVIqivkKdJnmhJzdxvCeYIuHdJQRpZs4LldTBgVmtkU5oZPSV8wgkMUD6JIKoMCkLEbVMaKm4ow6zVQfV7GBPeiKDSKn03mhUzwJTxGtYV5DgB7L-iM3NNi4iB4uLyqtgFkKIMxuuj1GLGKLFi3ihIph91pGjCN-G_t17X9lefpzedLBN4ert-_Ho8-btuFO5abTNL3mf8--BsCATki_AEAAA&amp;sa=X&amp;ved=2ahUKEwj11LiHqMiPAxVg1jgGHZAdNy0Q7fAIegUIABCVAg" TargetMode="External"/><Relationship Id="rId1626690a9fe21d402" Type="http://schemas.openxmlformats.org/officeDocument/2006/relationships/hyperlink" Target="https://www.google.com/search?sca_esv=9c452930055ba69e&amp;rlz=1C1VDKB_en-GBAU997AU997&amp;cs=0&amp;sxsrf=AE3TifO0CgerHSSp2BuWY_2RtOj2oKBzLw:1757305212145&amp;q=network+architect&amp;stick=H4sIAAAAAAAAAG1RP08CMRwVcxg8MIaiRhNjqqvDcSSC6wUYGMQBFidSSu9ovGsvbYEwuxgXjB-Bycm4O_k1_Ag3GZ3ExdYgMLi-vvd7f5pxT1KVWapQRYIQISFlEPMoHigiZuuZTr3ZbrSvOs9WKrFO7awTOUXXLQ_PxRAcNpjPRYQU5Qy2CB4IqsbQYygcS5VYW5odOG6pGJYUqyRWAeRb3Fcj7QMJCyjTdomVB9stTSeRXCp3QaE6jwBjwQOBoshw98FeDSnURZJArxdRRqUSSHH9lAN2ow0vEEOBYWqvJlEjLq6hJ3CfKoL13R0AFgl6ZEhCHhuyhhd2ElPCFDUp9I02wX1GMQqhHMQxFxq17YzZoDIWka4Isl4D1hdldHAvjkOt-N1kUUgHX8ElrC3Nc7Zt7gXdkXtWTCwIjlZXVSYAD3kwhpe-T7FRZO1NoyjhctibpvNs3hP99XzbOFh7md5-vcb2--PNx_fT8eddx7mnuckk_ZD5759_AOPtIg8DAgAA&amp;sa=X&amp;ved=2ahUKEwj11LiHqMiPAxVg1jgGHZAdNy0Q7fAIegUIABClAg" TargetMode="External"/><Relationship Id="rId9789690a9fe21d439" Type="http://schemas.openxmlformats.org/officeDocument/2006/relationships/hyperlink" Target="https://www.google.com/search?sca_esv=9c452930055ba69e&amp;rlz=1C1VDKB_en-GBAU997AU997&amp;cs=0&amp;sxsrf=AE3TifO0CgerHSSp2BuWY_2RtOj2oKBzLw:1757305212145&amp;q=software+developer&amp;stick=H4sIAAAAAAAAAG1RP08CMRwVcxg8MIaiRhNjqqsDHInAegEGBnGAxYmU0jsa79pLWyA3uxgXjB-Bycm4O_k1_Ag3GZ3ExdYYINH19b3f-9OMc5KqzVOFOhKECAkpg5iH0UgRMV_P9Jrtbqt72XuyUol1ameLYbHkOJVxTYzBYYt5XIRIUc5gh-CRoCqGLkNBLFVibWm2X3TKpaCsWDWxCiDf4Z6aaB9ImE-ZtkusPNjuaDoJ5VK5Cwr13wgwEtwXKAwNdx_sNZBCfSQJdAchZVQqgRTXTzlgt7rwHDHkG6b2ahM14eIKugIPqSJY390BYJFgQMYk4JEha3hhJzElTFGTQt_oEjxkFKMAylEUcaFR286YDaqxCHVFkHVbsLkoo4O7URRoxc8mi0I6-AouYWNpnrNtc8_vT5yzUmJBcLS6qjIBeMD9GF54HsVGkbU3jaKMK8FglgbyT6PXjYO159nN50tkvz1cv389Hn_c9op3NDedpu8z_330N52ibqYEAgAA&amp;sa=X&amp;ved=2ahUKEwj11LiHqMiPAxVg1jgGHZAdNy0Q7fAIegUIABC1Ag" TargetMode="External"/><Relationship Id="rId6920690a9fe21d50c" Type="http://schemas.openxmlformats.org/officeDocument/2006/relationships/hyperlink" Target="https://www.google.com/search?sca_esv=9c452930055ba69e&amp;rlz=1C1VDKB_en-GBAU997AU997&amp;cs=0&amp;sxsrf=AE3TifO0CgerHSSp2BuWY_2RtOj2oKBzLw:1757305212145&amp;q=computer+scientist&amp;stick=H4sIAAAAAAAAAG2RMU8CMRiGxRwGD4yhqNHEmOrqcByJoOMFGBjEARYnUkrvaLxrL22BMLsYF4w_gcnJuDv5N_wJNxmdxMXWGCDR9ev7fu_zfs24R6mzWapQRYIQISFlEPMoHigiZquZTr3ZbrQvO09WKrGO7awTOUXXLQ9PxRDsN5jPRYQU5Qy2CB4IqsbQYygcS5VYG1odOG6pGJYUqyRWAeRb3FcjnQMJCyjTcYmVB5stLSeRXDi3QaH6iwBjwQOBoshod8FODSnURZJArxdRRqUSSHH9lAN2ow3PEUOBUeqsJlEjLq6gJ3CfKoL13i0A5gQ9MiQhj41Yj-dxElPCFDUUekeb4D6jGIVQDuKYCz217Yy5QWUsIl0RZL0GrM_LaHAvjkPt-LnJvJAGX5pLWFuE52zb7Au6I_ekmFgQHCxfVRkAHvJgDC98n2LjyNrrxlHC5bA3TQP8B_11bW_leXrz-RLbbw_X71-Phx-3HeeO5iaT9H3mv4_-BlbfXzEEAgAA&amp;sa=X&amp;ved=2ahUKEwj11LiHqMiPAxVg1jgGHZAdNy0Q7fAIegQIABAD" TargetMode="External"/><Relationship Id="rId5408690a9fe21d53f" Type="http://schemas.openxmlformats.org/officeDocument/2006/relationships/hyperlink" Target="https://www.google.com/search?sca_esv=9c452930055ba69e&amp;rlz=1C1VDKB_en-GBAU997AU997&amp;cs=0&amp;sxsrf=AE3TifO0CgerHSSp2BuWY_2RtOj2oKBzLw:1757305212145&amp;q=technical+support&amp;stick=H4sIAAAAAAAAAG2RMU8CMRiGhRzmPDCGokYTY6qrw92RCK4XYGAQB1icSCnlaLxrL70CYXYxLhh_ApOTcXfyb_gTbjI6iYutMQcxrl_f93uf96vpHmddZ5Ep1ZAgRMSQMoh5GI0kEYus2W20Os3OZffJyCTGiZW3Q9tx3cr4TIzBQZMNuAiRpJzBNsEjQeUUegwF01gmxqZS-7ZbdoKyZNXEKIFimw_kROVAwnzKVFxiFMFWW8lJGC-dO6BU-0WAkeC-QGGotXtgt44k6qGYQK8fUkZjKZDk6qkArGYHniOGfK1UWS0iJ1xcQU_gIZUEq73bAKQEfTImAY-0WI3TuBhTwiTVFGpHh-AhoxgFMB5FERdqalmmvkF1KkJVEeS9JmykZRS4F0WBcvzcJC2kwFfmMawvwwuWpff5vYl76iQGBIerV5UagAfcn8KLwYBi7chbG9pRxpWgP88V5V_G1_X9tef5zedLZL09XL9_PR593HbtO1qYzXL35n___A0rfSFsBAIAAA&amp;sa=X&amp;ved=2ahUKEwj11LiHqMiPAxVg1jgGHZAdNy0Q7fAIegQIABAY" TargetMode="External"/><Relationship Id="rId5604690a9fe21d569" Type="http://schemas.openxmlformats.org/officeDocument/2006/relationships/hyperlink" Target="https://www.google.com/search?sca_esv=9c452930055ba69e&amp;rlz=1C1VDKB_en-GBAU997AU997&amp;cs=0&amp;sxsrf=AE3TifO0CgerHSSp2BuWY_2RtOj2oKBzLw:1757305212145&amp;q=video+game+developer&amp;stick=H4sIAAAAAAAAAG1RP08CMRwVchg8MIaCRhNjqqsDHIngegEGBnGAxYmUUo7Ga3vplSM3uxgXjB-Bycm4O_k1_Ag3GZ3ExdYYYHB9fe_3_jTrnKQdZ5EqNpAkRIaQcogFCyaKyEU62291eu3eVf_ZSiXWqZ0rs3LFcWrRuYzAYZuPhGRIUcFhl-CJpCqGLkd-HKrE2tZsr-xUK35V8XpiFUGhK0Zqqn0g4R7l2i6xCmCnq-mEhSvlLig2_iLAQApPIsYMdx_sNZFCAxQS6A4Z5TRUEimhn_LAbvfgBeLIM0zt1SFqKuQ1dCUeU0WwvlsCYJlgSCLii8CQNby0CzElXFGTQt_oETzmFCMfhpMgEFKjtp01G9RjyXRFkHPbsLUso4O7QeBrxe8my0I6-BoewubKPG_b5p43mDpnlcSC4Gh9VWUCCF94MbwcjSg2ipy9ZRRVXPOH80wpokMioIfYWqe3zYONl_nt12tgvz_efHw_HX_e9cv3ND-bZR6y_331D6Fb-PgHAgAA&amp;sa=X&amp;ved=2ahUKEwj11LiHqMiPAxVg1jgGHZAdNy0Q7fAIegQIABAp" TargetMode="External"/><Relationship Id="rId8210690a9fe21d593" Type="http://schemas.openxmlformats.org/officeDocument/2006/relationships/hyperlink" Target="https://www.google.com/search?sca_esv=9c452930055ba69e&amp;rlz=1C1VDKB_en-GBAU997AU997&amp;cs=0&amp;sxsrf=AE3TifO0CgerHSSp2BuWY_2RtOj2oKBzLw:1757305212145&amp;q=ai+engineer&amp;stick=H4sIAAAAAAAAAG1RP0_CQBwVU0wtGMOhRhNjTlcHaBPBtQGGDuIAixM5jqNcbO-a6wHp7GJcMH4EJifj7uTX8CN0MjqJi3fGFAbXd-_93p8z7ZN121nkyg0kCBExpAxiHkZjScRi3ey12l2ve9V7NnKpcWoVKmGlatu1ybmYgEOPDbkIkaScwQ7BY0FlAl2GgiSWqbGl2H7FdqqBI1k9Ncqg1OFDOVU-kDCfMmWXGiWw3VF0EsZL5S4oN_4iwEhwX6Aw1Nx9sNdEEvVRTKA7CCmjsRRIcvVUBJbXhReIIV8zlVebyCkX19AVeEQlweruDgBZggGZkIBHmqzgzC7GlDBJdQp1o0vwiFGMAhiPo4gLhVqWqTeoJyJUFUHB9WArK6OCu1EUKMXvJlkhFXwFj2FzaV60LH3P70_ts2pqQHC0uqrUAXjA_QReDocUa0XB2tQKB9eCwTxfQDRb823jYO1lfvv1Glnvjzcf30_Hn3e9yj0tzmb5B_O_H_4BXr66Jv4BAAA&amp;sa=X&amp;ved=2ahUKEwj11LiHqMiPAxVg1jgGHZAdNy0Q7fAIegQIABA5" TargetMode="External"/><Relationship Id="rId6071690a9fe21d5bc" Type="http://schemas.openxmlformats.org/officeDocument/2006/relationships/hyperlink" Target="https://www.google.com/search?sca_esv=9c452930055ba69e&amp;rlz=1C1VDKB_en-GBAU997AU997&amp;cs=0&amp;sxsrf=AE3TifO0CgerHSSp2BuWY_2RtOj2oKBzLw:1757305212145&amp;q=application+analyst&amp;stick=H4sIAAAAAAAAAG2RMU8CMRiGxRzmPDCGnhpNjKmuDsdhBNcLMNwgDrA4kVLK0XjXXnoFwuxiXDD-BCYn4-7k3_An3GR0EhdbNcDg-vV9v-d9v5ru0ap7MsvYVSQIEQmkDGIexQNJxGzVbNcbLb912X4yMqlxbOWcyCm6bnl4JoZg32c9LiIkKWewSfBAUDmGHkPhOJGpsaHUgeOWimFJskpq2KDQ5D05UhxIWECZwqVGAWw2lZxEycK5DezqXwQYCx4IFEVauwt2akiiDkoI9LoRZTSRAkmunvLA8lvwHDEUaKViNYgccXEFPYH7VBKs9m4BME_QJUMS8liL1XiOSzAlTFKdQu1oEdxnFKMQJoM45kJNLcvUN6iMRaQqgpznw_q8jAruxXGoHD83mRdSwZfmCawt4HnL0vuCzsg9LaYGBAfLV5U6AA95MIYXvR7F2pGz1rWjhMthd5q10RIQ_QJf1_ZWnqc3ny-x9fZw_f71ePhx23buaH4yyd6b__30NyazQKYGAgAA&amp;sa=X&amp;ved=2ahUKEwj11LiHqMiPAxVg1jgGHZAdNy0Q7fAIegQIABBK" TargetMode="External"/><Relationship Id="rId5007690a9fe21d5e5" Type="http://schemas.openxmlformats.org/officeDocument/2006/relationships/hyperlink" Target="https://www.google.com/search?sca_esv=9c452930055ba69e&amp;rlz=1C1VDKB_en-GBAU997AU997&amp;cs=0&amp;sxsrf=AE3TifO0CgerHSSp2BuWY_2RtOj2oKBzLw:1757305212145&amp;q=applications+developer&amp;stick=H4sIAAAAAAAAAG1RvU7CQBwXUwwWjOFQookxp6tDKVFwbYCBQRxgcSLHcS0X27vmekA6uxgXjI_A5GTcnXwNH6GT0UlcvDOmMLj-7_d9Oft43T5dZEoNJAgREaQMYh6EY0nEYj3Xb3V67d5V_9nIJMaJmbcCq2Lbtcm5mICDNnO5CJCknMEuwWNBZQwdhvw4komxpdCeZVcrflWyemKUQLHLXTlVPpAwjzJllxhFsN1VcBJES-YuKDX-IsBQcE-gINDYPVBuIokGKCLQGQaU0UgKJLl6KgCz3YMXiCFPI5VXh8gpF9fQEXhEJcFKdweANMGQTIjPQw1W59QuwpQwSXUKpdEjeMQoRj6MxmHIhbqaZk5vUI9FoCqCvNOGrbSMCu6Eoa8Yv5ukhVTwlXsEm0vzgmlqPW8wtc8qiQHB4eqqUgfgPvdieOm6FGtG3tzUjCqu-cN5toxWhdNWbxv7ay_z26_X0Hx_vPn4fjr6vOtb97Qwm2Ufcv999g9pFuoHCQIAAA&amp;sa=X&amp;ved=2ahUKEwj11LiHqMiPAxVg1jgGHZAdNy0Q7fAIegQIABBX" TargetMode="External"/><Relationship Id="rId3043690a9fe21d610" Type="http://schemas.openxmlformats.org/officeDocument/2006/relationships/hyperlink" Target="https://www.google.com/search?sca_esv=9c452930055ba69e&amp;rlz=1C1VDKB_en-GBAU997AU997&amp;cs=0&amp;sxsrf=AE3TifO0CgerHSSp2BuWY_2RtOj2oKBzLw:1757305212145&amp;q=computer+hardware+engineer&amp;stick=H4sIAAAAAAAAAG1RPU_CQBgWUgwWjOFQo8aY09UBSgK4NsDQQRxgcSLn9VoutnfN9YAwuxgXjD-Bycm4O_k3_AmdjE7i4p1RwMT1fZ_nfT7erHWUtqqzVLGBBCEihpRBzMNoIImYpbO9VrvrdM97j0YqMY7NXCkslS2rNjwRQ7DvMI-LEEnKGewQPBBUjqHNUDCOZWKsK7RfsirloCJZPTGKoNDhnhwpHUiYT5mSS4wC2OgoOAnjBXMLFBs_FmAkuC9QGGrsDthuIokuUEyg7YaU0VgKJLla5YHpdOEpYsjXSKXVJnLExSW0Be5TSbC6uwnA3IFLhiTgkQar8VwuxpQwSbULdaNLcJ9RjAIYD6KICzU1zazuoD4WoYoIcrYDW_MwyrgdRYFifHcyD6SML81j2FyI501T3_MvRla1nBgQHCy3KrUBHnB_DM88j2LNyJlrmlHBtcCdZvZ-nwX7SLh_yn1Z3V15ml5_PEfm6_3V2-fD4ftNr3RL85NJ5i7738O_AFKR8JkNAgAA&amp;sa=X&amp;ved=2ahUKEwj11LiHqMiPAxVg1jgGHZAdNy0Q7fAIegQIABBk" TargetMode="External"/><Relationship Id="rId3321690a9fe21d639" Type="http://schemas.openxmlformats.org/officeDocument/2006/relationships/hyperlink" Target="https://www.google.com/search?sca_esv=9c452930055ba69e&amp;rlz=1C1VDKB_en-GBAU997AU997&amp;cs=0&amp;sxsrf=AE3TifO0CgerHSSp2BuWY_2RtOj2oKBzLw:1757305212145&amp;q=information+technology+officer&amp;stick=H4sIAAAAAAAAAG2RMU8CMRiGhRwGD4yhqNHEkOrqAEciuF6A4QZx4BYnUkrvaLxrL70CYXYxLhh_ApOTcXfyb_gTbjI6iYutGmBg_fq83_u-X7PWSdqqzVPFBhKEiBhSBjEPo6EkYp7Odltt13Gvus9GKjFOzVw5LFcsqzY6FyNw5DCPixBJyhnsEDwUVE6gzVAwiWVibCvaL1vVSlCVrJ4YRVDocE-OlQ8kzKdM2SVGAex0FE7CeKncA8XGfwQYCe4LFIaaPQD7TSRRD8UE2v2QMhpLgSRXT3lgOi68QAz5mlRebSLHXFxDW-ABlQSrvbsALBL0yYgEPNKwGi_sYkwJk1SnUDtcggeMYhTAeBhFXKipaWb1DeoTEaqKIGc7sLUoo4LbURQoxe9NFoVU8JV5DJtL87xp6n1-b2ydVRIDgtLqVaUOwAPuT-Cl51GsFTlzSyuquBb0Z5kSXY_zP_xt83DjZXb79RqZ7483H99Px5933fI9zU-nmYfsuk__AVc5H3YRAgAA&amp;sa=X&amp;ved=2ahUKEwj11LiHqMiPAxVg1jgGHZAdNy0Q7fAIegQIABBx" TargetMode="External"/><Relationship Id="rId7618690a9fe21d662" Type="http://schemas.openxmlformats.org/officeDocument/2006/relationships/hyperlink" Target="https://www.google.com/search?sca_esv=9c452930055ba69e&amp;rlz=1C1VDKB_en-GBAU997AU997&amp;cs=0&amp;sxsrf=AE3TifO0CgerHSSp2BuWY_2RtOj2oKBzLw:1757305212145&amp;q=web+designer&amp;stick=H4sIAAAAAAAAAG1RP08CMRwVcxg8zhiKGk2Mqa4OcCSC6wUYGMSBW5xIKeVovGsvbeHC7GJcMH4EJifj7uTX8CPcZHQSF1tjgMH19b3f-9Oce7Lu1uaZYh0JQoSElEHMo3ikiJiv57rNtt_yr7rPVia1Tu18KSqVXbc6PhdjcNhiAy4ipChnsEPwSFA1gR5D4USq1NrS7KDkVsphRbFaahVBocMHKtE-kLCAMm2XWgWw3dF0EsmlchcU638RYCx4IFAUGe4-2GsghXpIEuj1I8qoVAIprp8cYLd8eIEYCgxTe7WJSri4hp7AQ6oI1nd3AFgk6JMxCXlsyBpe2ElMCVPUpNA3fIKHjGIUQjmKYy40ats5s0FtIiJdEeS9FmwuyujgXhyHWvG7yaKQDr6CS9hYmju2be4FvcQ9K6cWBEerqyoTgIc8mMDLwYBio8jbm0ZRwdWwP8s6CenpMpIGjIi3jYO1l9nt12tsvz_efHw_HX_edUv31JlOsw-5_774B3oQT9v_AQAA&amp;sa=X&amp;ved=2ahUKEwj11LiHqMiPAxVg1jgGHZAdNy0Q7fAIegQIABB-" TargetMode="External"/><Relationship Id="rId8025690a9fe2211c8" Type="http://schemas.openxmlformats.org/officeDocument/2006/relationships/hyperlink" Target="https://www.jobsandskills.gov.au/data/occupation-and-industry-profiles/occupations/7111-clay-concrete-glass-and-stone-processing-machine-operators" TargetMode="External"/><Relationship Id="rId6916690a9fe223949" Type="http://schemas.openxmlformats.org/officeDocument/2006/relationships/hyperlink" Target="https://tafeqld.edu.au/courses/apply-and-enrol/subsidised-training/fee-free" TargetMode="External"/><Relationship Id="rId6493690a9fe2256ed" Type="http://schemas.openxmlformats.org/officeDocument/2006/relationships/hyperlink" Target="https://www.fairwork.gov.au/" TargetMode="External"/><Relationship Id="rId7266690a9fe228500" Type="http://schemas.openxmlformats.org/officeDocument/2006/relationships/hyperlink" Target="https://www.yourcareer.gov.au/resources/australian-jobs-report" TargetMode="External"/><Relationship Id="rId9710690a9fe22cbab" Type="http://schemas.openxmlformats.org/officeDocument/2006/relationships/hyperlink" Target="https://careers.amsi.org.au/search-careers/science-environment/" TargetMode="External"/><Relationship Id="rId5769690a9fe22cbdc" Type="http://schemas.openxmlformats.org/officeDocument/2006/relationships/hyperlink" Target="https://careers.amsi.org.au/search-careers/business-marketing/" TargetMode="External"/><Relationship Id="rId8151690a9fe22cc04" Type="http://schemas.openxmlformats.org/officeDocument/2006/relationships/hyperlink" Target="https://careers.amsi.org.au/search-careers/technology/" TargetMode="External"/><Relationship Id="rId6282690a9fe22cc29" Type="http://schemas.openxmlformats.org/officeDocument/2006/relationships/hyperlink" Target="https://careers.amsi.org.au/search-careers/sports-recreation/" TargetMode="External"/><Relationship Id="rId2792690a9fe22cc4d" Type="http://schemas.openxmlformats.org/officeDocument/2006/relationships/hyperlink" Target="https://careers.amsi.org.au/search-careers/health-society/" TargetMode="External"/><Relationship Id="rId7962690a9fe22cc70" Type="http://schemas.openxmlformats.org/officeDocument/2006/relationships/hyperlink" Target="https://careers.amsi.org.au/search-careers/transport-logistics/" TargetMode="External"/><Relationship Id="rId9911690a9fe22cc93" Type="http://schemas.openxmlformats.org/officeDocument/2006/relationships/hyperlink" Target="https://careers.amsi.org.au/search-careers/biostats-and-bioinformatics/" TargetMode="External"/><Relationship Id="rId6619690a9fe22ccb7" Type="http://schemas.openxmlformats.org/officeDocument/2006/relationships/hyperlink" Target="https://careers.amsi.org.au/search-careers/engineering-resources/" TargetMode="External"/><Relationship Id="rId6653690a9fe22ccd9" Type="http://schemas.openxmlformats.org/officeDocument/2006/relationships/hyperlink" Target="https://careers.amsi.org.au/search-careers/education/" TargetMode="External"/><Relationship Id="rId7646690a9fe22ccfc" Type="http://schemas.openxmlformats.org/officeDocument/2006/relationships/hyperlink" Target="https://careers.amsi.org.au/search-careers/finance-money/" TargetMode="External"/><Relationship Id="rId8145690a9fe22cd20" Type="http://schemas.openxmlformats.org/officeDocument/2006/relationships/hyperlink" Target="https://careers.amsi.org.au/search-careers/security-defence/" TargetMode="External"/><Relationship Id="rId2431690a9fe233523" Type="http://schemas.openxmlformats.org/officeDocument/2006/relationships/hyperlink" Target="https://www.acap.edu.au/news-and-opinion/difference-between-psychology-counselling-social-work/?utm_source=sfmc&amp;utm_medium=email&amp;utm_campaign=SAE-AUS-UDT-SALL-EMLSFMCSchoolNews-EVTBS-TACTICNA-CDNWSLTR-25T3-20250904" TargetMode="External"/><Relationship Id="rId6657690a9fe237126" Type="http://schemas.openxmlformats.org/officeDocument/2006/relationships/hyperlink" Target="https://www.fairwork.gov.au/" TargetMode="External"/><Relationship Id="rId7340690a9fe24703f" Type="http://schemas.openxmlformats.org/officeDocument/2006/relationships/image" Target="media/imgrId7340690a9fe24703f.jpg"/><Relationship Id="rId3811690a9fe249229" Type="http://schemas.openxmlformats.org/officeDocument/2006/relationships/hyperlink" Target="https://www.aiqs.com.au/resources/aiqs-accredited-course-guide" TargetMode="External"/><Relationship Id="rId5459690a9fe24932f" Type="http://schemas.openxmlformats.org/officeDocument/2006/relationships/hyperlink" Target="https://www.aiqs.com.au/scholarships" TargetMode="External"/><Relationship Id="rId9295690a9fe24ce16" Type="http://schemas.openxmlformats.org/officeDocument/2006/relationships/hyperlink" Target="https://www.sportaus.gov.au/grants_and_funding/local_sporting_champions#:~:text=The%20Local%20Sporting%20Champions%20program,state%2C%20national%20or%20international%20championships." TargetMode="External"/><Relationship Id="rId8423690a9fe24ff53" Type="http://schemas.openxmlformats.org/officeDocument/2006/relationships/hyperlink" Target="https://www.servicesaustralia.gov.au/individuals/services/centrelink/student-start-loan" TargetMode="External"/><Relationship Id="rId4007690a9fe24ff95" Type="http://schemas.openxmlformats.org/officeDocument/2006/relationships/hyperlink" Target="https://www.humanservices.gov.au/individuals/services/centrelink/relocation-scholarship" TargetMode="External"/><Relationship Id="rId1064690a9fe24ffca" Type="http://schemas.openxmlformats.org/officeDocument/2006/relationships/hyperlink" Target="https://www.servicesaustralia.gov.au/individuals/subjects/payments-and-support-for-indigenous-australians" TargetMode="External"/><Relationship Id="rId1880690a9fe24ffeb" Type="http://schemas.openxmlformats.org/officeDocument/2006/relationships/hyperlink" Target="https://www.servicesaustralia.gov.au/individuals/services/centrelink/abstudy" TargetMode="External"/><Relationship Id="rId1949690a9fe2519ff" Type="http://schemas.openxmlformats.org/officeDocument/2006/relationships/hyperlink" Target="https://www.qut.edu.au/study/fees-and-scholarships/scholarships/corporate-partners-in-excellence-scholarship-commencing" TargetMode="External"/><Relationship Id="rId9527690a9fe2536c5" Type="http://schemas.openxmlformats.org/officeDocument/2006/relationships/hyperlink" Target="https://www.servicesaustralia.gov.au/payments-you-can-get-for-higher-education?context=60078" TargetMode="External"/><Relationship Id="rId9249690a9fe2564f2" Type="http://schemas.openxmlformats.org/officeDocument/2006/relationships/hyperlink" Target="https://www.education.gov.au/higher-education-loan-program/startup-year" TargetMode="External"/><Relationship Id="rId1394690a9fe256519" Type="http://schemas.openxmlformats.org/officeDocument/2006/relationships/hyperlink" Target="https://www.studyassist.gov.au/financial-and-study-support/startup-help" TargetMode="External"/><Relationship Id="rId7725690a9fe25906f" Type="http://schemas.openxmlformats.org/officeDocument/2006/relationships/hyperlink" Target="https://www.unisq.edu.au/scholarships" TargetMode="External"/><Relationship Id="rId5607690a9fe259096" Type="http://schemas.openxmlformats.org/officeDocument/2006/relationships/hyperlink" Target="https://www.unisq.edu.au/scholarships/indigenous-student-success-program-scholarships" TargetMode="External"/><Relationship Id="rId8730690a9fe25a971" Type="http://schemas.openxmlformats.org/officeDocument/2006/relationships/hyperlink" Target="https://www.usc.edu.au/study/scholarships/scholarship-finder" TargetMode="External"/><Relationship Id="rId6369690a9fe25c437" Type="http://schemas.openxmlformats.org/officeDocument/2006/relationships/hyperlink" Target="https://scholars.westpac.com.au/scholarships/young-technologists-scholarship?cid=wc:sc:yt26cws2508:aff:care:000000" TargetMode="External"/><Relationship Id="rId9706690a9fe25c46b" Type="http://schemas.openxmlformats.org/officeDocument/2006/relationships/hyperlink" Target="https://careerswithstem.com.au/westpac-young-technologists-scholarship-to-study-stem/" TargetMode="External"/><Relationship Id="rId2808690a9fe25e40a" Type="http://schemas.openxmlformats.org/officeDocument/2006/relationships/hyperlink" Target="https://www.servicesaustralia.gov.au/youth-allowance" TargetMode="External"/><Relationship Id="rId9550690a9fe270337" Type="http://schemas.openxmlformats.org/officeDocument/2006/relationships/image" Target="media/imgrId9550690a9fe270337.jpg"/><Relationship Id="rId3057690a9fe2727ce" Type="http://schemas.openxmlformats.org/officeDocument/2006/relationships/hyperlink" Target="https://www.qut.edu.au/about/oodgeroo" TargetMode="External"/><Relationship Id="rId5603690a9fe272808" Type="http://schemas.openxmlformats.org/officeDocument/2006/relationships/hyperlink" Target="https://www.qut.edu.au/study/applying/centralised-assessment-and-selection-program" TargetMode="External"/><Relationship Id="rId9889690a9fe274658" Type="http://schemas.openxmlformats.org/officeDocument/2006/relationships/hyperlink" Target="https://www.fya.org.au/app/uploads/2025/09/2025-Seeding-Strength-Grants_Guideline-5.pdf" TargetMode="External"/><Relationship Id="rId3021690a9fe28eba7" Type="http://schemas.openxmlformats.org/officeDocument/2006/relationships/image" Target="media/imgrId3021690a9fe28eba7.jpg"/><Relationship Id="rId6304690a9fe291066" Type="http://schemas.openxmlformats.org/officeDocument/2006/relationships/hyperlink" Target="https://www.crimsoneducation.org/au/events/atar-to-the-us-sep-2025" TargetMode="External"/><Relationship Id="rId3475690a9fe29109b" Type="http://schemas.openxmlformats.org/officeDocument/2006/relationships/hyperlink" Target="https://www.crimsoneducation.org/au/events/australian-universities-vs-us-uk-universities-sep-2025" TargetMode="External"/><Relationship Id="rId7052690a9fe2b79a1" Type="http://schemas.openxmlformats.org/officeDocument/2006/relationships/image" Target="media/imgrId7052690a9fe2b79a1.jpg"/><Relationship Id="rId7915690a9fe2b9ba2" Type="http://schemas.openxmlformats.org/officeDocument/2006/relationships/hyperlink" Target="https://www.yourcareer.gov.au/school-leavers-support/school-leavers-information-kit/easy-english/slik" TargetMode="External"/><Relationship Id="rId5277690a9fe2cc683" Type="http://schemas.openxmlformats.org/officeDocument/2006/relationships/image" Target="media/imgrId5277690a9fe2cc683.jpg"/><Relationship Id="rId5285690a9fe2cf2f3" Type="http://schemas.openxmlformats.org/officeDocument/2006/relationships/hyperlink" Target="https://info.aftrs.edu.au/e3t/Ctc/ZU+113/d11lzm04/MVGlPHbk7_LVYwYXV86ClCMW2NZxg55BXHzRN5j5FPF2-ZmzW5BW0B06lZ3mNW80pf3K8N6HjXW6J1j6P4bZQw9W91lNyp15J98lW6R3nNK3bmlmjW2mcJkk86cvCQW30lBy67JRZJ0W6sYXKZ82l4mVW2mqM5H1ddkQFW3TwtWp32Gd-fVhQTGh1zZW7LW1LL2R-350jQmW95Fgv05J7R17W1pS8vj598wF2W6JZ_l43t4TcyW53zmTg8VmYqLW768Vny3z1YKFW2VdS5Q6Z9XkMW1n7jh61DjTKdf5DyR-W04" TargetMode="External"/><Relationship Id="rId3471690a9fe2cf32c" Type="http://schemas.openxmlformats.org/officeDocument/2006/relationships/hyperlink" Target="https://info.aftrs.edu.au/e3t/Ctc/ZU+113/d11lzm04/MVGlPHbk7_LVYwYXV86ClCMW2NZxg55BXHzRN5j5FPY2-ZmzW69sMD-6lZ3pPW1nv9fK3vH3XqW791KfT8xRdjXW7BfX2f7_Wlf7W7hpckv48m6r3W6z1vzj66hb6DVTKQsb7N1YNkW1492Wz7w_04QN3LlhyF9lF8kW5HR-7L4L-NyPW8YGdbP7Qkdf_V-n0-q3QV2XhW1TnmSx1kRv8LW31DzgX7xmKc2W5TcMG561S8_ZW3fQPyx81-vv6W7vTYrq4wYt95W7Fn1qz2_H-QPW9hytjZ3xslmVW7QFkN65V5khJW2tQqn84hl_rDf238YkY04" TargetMode="External"/><Relationship Id="rId7834690a9fe2cf35a" Type="http://schemas.openxmlformats.org/officeDocument/2006/relationships/hyperlink" Target="https://info.aftrs.edu.au/e3t/Ctc/ZU+113/d11lzm04/MVGlPHbk7_LVYwYXV86ClCMW2NZxg55BXHzRN5j5FPF2-ZmzW5BW0B06lZ3kTW8-yFY58v30zDW5pr1hj91KGdNN6z3GV2r8N-PW5YBN1S7y3-R3W4L5GHD2CczHmW4Zy0vz6yTHl0N3DvFBdxJCwmW311jZW6GD7cRW1xqCk43ZQcfnW5tgT0T7CBKHfW2jXBWQ6kVfL7W62qkQw65Dl4NW5y0f2S5PGGghW27NxJs7ls2bLW5gVHtQ63L178W3K63hm8RngTFW7f0Ys87cvlZYW1JL-Dn2hPHRqf6TZxmK04" TargetMode="External"/><Relationship Id="rId8239690a9fe2cf387" Type="http://schemas.openxmlformats.org/officeDocument/2006/relationships/hyperlink" Target="https://info.aftrs.edu.au/e3t/Ctc/ZU+113/d11lzm04/MVGlPHbk7_LVYwYXV86ClCMW2NZxg55BXHzRN5j5FPF2-ZmzW5BW0B06lZ3mqW78NcJ-4rhdCKVMZv9N6Yh6FJW6qKvVW28GgQKN8X9NSKtHk2qW3yCM3M6b4KymW7GgQmW6VYfYkW7z0DPp5GGBYDW7zVX1F22pznlVTSZcY6-4FB3VrRKl24bQJ8hW29P_jf8X-197W5g30CX5-Rc23W1fNxrw85yJFqW4KBvwy4PP3G3W9jT09H2WVZZvW2zygGP4tKwTpW3NNY1W3jzG4dW240QhP1Hnj2Mf7Gnw8n04" TargetMode="External"/><Relationship Id="rId5602690a9fe2cf3b2" Type="http://schemas.openxmlformats.org/officeDocument/2006/relationships/hyperlink" Target="https://info.aftrs.edu.au/e3t/Ctc/ZU+113/d11lzm04/MVGlPHbk7_LVYwYXV86ClCMW2NZxg55BXHzRN5j5FPY2-ZmzW69sMD-6lZ3n4W5StZ636vYBT6W6fFkry110flVW3K2pRt3vnryYW5xSnFL54SZrnW4Yc2-f3DpPHmW8_L4dY5xrs-kW3hmVfk1FHQYMW6XnYmq7J8JZxW6Vxz4387GZCZV82vZ62YKM_SW8Q22qn5Ryfq5W2QQf2B8Y7DB8W5DlF1w2Ydgm7W1zFHr01YLZ2DMM9Ph_ZfyHWW1GnS_Q4MFPkWW7HQwkm2nSVQZN7WWPXgHXkVVV8WB1q1W_8Y4W5M-R2p7cjZm3f34YdsW04" TargetMode="External"/><Relationship Id="rId2042690a9fe2cf3dc" Type="http://schemas.openxmlformats.org/officeDocument/2006/relationships/hyperlink" Target="https://info.aftrs.edu.au/e3t/Ctc/ZU+113/d11lzm04/MVGlPHbk7_LVYwYXV86ClCMW2NZxg55BXHzRN5j5FPF2-ZmzW5BW0B06lZ3l6W2tcxKG3fJH73W3-7lPr4H0p1TW6M3l585gXRszN6wgtvtlNkyHW4nlG003-gl8HW4Lr4FF4vQmRyW98YMrN43_SZKW6DJc7v60q198W3HZTPq1QDv73W5BWgtf5qf5tGVR5vHZ6KM9vGW6sYwwz21cQhXW6BD33t2yng_CN3zWSJK29wrRW5VfT_R2YMYDNW6PdxvX4qfDP1W6WSc321Wb322W8KYgYP3M4_Kqf4DlP6n04" TargetMode="External"/><Relationship Id="rId1217690a9fe2cf405" Type="http://schemas.openxmlformats.org/officeDocument/2006/relationships/hyperlink" Target="https://info.aftrs.edu.au/e3t/Ctc/ZU+113/d11lzm04/MVGlPHbk7_LVYwYXV86ClCMW2NZxg55BXHzRN5j5FPY2-ZmzW69sMD-6lZ3l4N41BmgfhrpFZW1YQbRP2J6Qd7W606gP91BzD8QW47s71M3kVPjsV7nX1k3zJgzxW4qcph64-938XW99XMM48JkbL2W4c75Dl6QpqffW4M-14M31McT_W3NVTyt2MxqBfW5Lsw8l2KX06vW4bhYdq4fKgH0VkjlrR72jlTxN8k7z4lgk8TfW6Jjn441wmfpmN5CrsVT7YH6dW4KTJ1L7JMkNFW1c8NFk3Yl_XBW35R4zH5v5RNFW648Lc07s-QX1f6LQsPd04" TargetMode="External"/><Relationship Id="rId5673690a9fe2d0e48" Type="http://schemas.openxmlformats.org/officeDocument/2006/relationships/hyperlink" Target="https://www.jazz.qld.edu.au/jazz-clinics/" TargetMode="External"/><Relationship Id="rId3445690a9fe2d2fb6" Type="http://schemas.openxmlformats.org/officeDocument/2006/relationships/hyperlink" Target="https://sae.edu.au/courses/animation/" TargetMode="External"/><Relationship Id="rId2775690a9fe2d2ff7" Type="http://schemas.openxmlformats.org/officeDocument/2006/relationships/hyperlink" Target="https://sae.edu.au/courses/audio/" TargetMode="External"/><Relationship Id="rId8219690a9fe2d3020" Type="http://schemas.openxmlformats.org/officeDocument/2006/relationships/hyperlink" Target="https://sae.edu.au/courses/creative-industries/" TargetMode="External"/><Relationship Id="rId8034690a9fe2d3045" Type="http://schemas.openxmlformats.org/officeDocument/2006/relationships/hyperlink" Target="https://sae.edu.au/courses/creative-industries/diploma-of-creative-industries/" TargetMode="External"/><Relationship Id="rId3223690a9fe2d3069" Type="http://schemas.openxmlformats.org/officeDocument/2006/relationships/hyperlink" Target="https://sae.edu.au/courses/design/" TargetMode="External"/><Relationship Id="rId7261690a9fe2d308b" Type="http://schemas.openxmlformats.org/officeDocument/2006/relationships/hyperlink" Target="https://sae.edu.au/courses/film/" TargetMode="External"/><Relationship Id="rId1624690a9fe2d30ad" Type="http://schemas.openxmlformats.org/officeDocument/2006/relationships/hyperlink" Target="https://sae.edu.au/courses/games/" TargetMode="External"/><Relationship Id="rId9637690a9fe2d30cf" Type="http://schemas.openxmlformats.org/officeDocument/2006/relationships/hyperlink" Target="https://sae.edu.au/courses/music/" TargetMode="External"/><Relationship Id="rId5762690a9fe2d30fd" Type="http://schemas.openxmlformats.org/officeDocument/2006/relationships/hyperlink" Target="https://sae.edu.au/study/sae/?utm_campaign=SAE-AUS-BNE-SALL-PSE-LDGNR-GGLBRANDSRCH-CDNOTSET-25T3-20250529&amp;utm_source=google&amp;utm_medium=cpc&amp;utm_content=sae%20university%20college&amp;gad_source=1&amp;gad_campaignid=171933775&amp;gbraid=0AAAAAD-DVgUdnmTTy28KY0tpCm-E25QVH&amp;gclid=Cj0KCQjwzt_FBhCEARIsAJGFWVks4Z0SOPeEezNUmsZ__aT7NK5Asehb_2NOVneViBc_gjMTeP1UDn4aAv7TEALw_wcB" TargetMode="External"/><Relationship Id="rId4053690a9fe2d6030" Type="http://schemas.openxmlformats.org/officeDocument/2006/relationships/hyperlink" Target="https://sae.edu.au/how-to-apply/scholarships/?utm_source=sfmc&amp;utm_medium=email&amp;utm_campaign=SAE-AUS-UDT-SALL-EMLSFMCSchoolNews-EVTBS-TACTICNA-CDNWSLTR-25T3-20250904&amp;utm_source=sfmc&amp;utm_term=pageview-scholarships&amp;utm_content=449116&amp;utm_id=0ae4db9d-cb54-4096-8be3-1bcdf7d54f2b&amp;sfmc_activityid=812b1e68-02ac-44b6-94d5-b28ad88bdb20&amp;utm_medium=email&amp;sfmc_journey_id=0ae4db9d-cb54-4096-8be3-1bcdf7d54f2b&amp;sfmc_journey_name=SMM-TKS-hcooNlwelsteet-reStpmeeb-r025290402-T5-31VL-VIE&amp;sfmc_activity_id=812b1e68-02ac-44b6-94d5-b28ad88bdb20&amp;sfmc_activity_name=SMM-TKS-peetbmreS-hcoo-leNswelttre-sDe1M2-200509-11V&amp;sfmc_asset_id=449116&amp;sfmc_channel=emai" TargetMode="External"/><Relationship Id="rId2908690a9fe2d7a4c" Type="http://schemas.openxmlformats.org/officeDocument/2006/relationships/hyperlink" Target="https://sae.edu.au/event/create-for-a-day/" TargetMode="External"/><Relationship Id="rId1869690a9fe2d9b1d" Type="http://schemas.openxmlformats.org/officeDocument/2006/relationships/hyperlink" Target="https://uqskills.uq.edu.au/programs/agriculture-rural-operations" TargetMode="External"/><Relationship Id="rId1261690a9fe2d9b4d" Type="http://schemas.openxmlformats.org/officeDocument/2006/relationships/hyperlink" Target="https://uqskills.uq.edu.au/programs/business-leadership" TargetMode="External"/><Relationship Id="rId7981690a9fe2d9b73" Type="http://schemas.openxmlformats.org/officeDocument/2006/relationships/hyperlink" Target="https://uqskills.uq.edu.au/programs/health" TargetMode="External"/><Relationship Id="rId4427690a9fe2d9b97" Type="http://schemas.openxmlformats.org/officeDocument/2006/relationships/hyperlink" Target="https://uqskills.uq.edu.au/programs/information-technology" TargetMode="External"/><Relationship Id="rId1452690a9fe2d9bba" Type="http://schemas.openxmlformats.org/officeDocument/2006/relationships/hyperlink" Target="https://uqskills.uq.edu.au/programs/maritime" TargetMode="External"/><Relationship Id="rId6087690a9fe2d9bdc" Type="http://schemas.openxmlformats.org/officeDocument/2006/relationships/hyperlink" Target="https://uqskills.uq.edu.au/programs/animal-veterinary-care" TargetMode="External"/><Relationship Id="rId7495690a9fe2d9bff" Type="http://schemas.openxmlformats.org/officeDocument/2006/relationships/hyperlink" Target="https://uqskills.uq.edu.au/programs/engineering-manufacturing-technology" TargetMode="External"/><Relationship Id="rId5087690a9fe2d9c21" Type="http://schemas.openxmlformats.org/officeDocument/2006/relationships/hyperlink" Target="https://uqskills.uq.edu.au/programs/maritime" TargetMode="External"/><Relationship Id="rId7111690a9fe2d9c43" Type="http://schemas.openxmlformats.org/officeDocument/2006/relationships/hyperlink" Target="https://uqskills.uq.edu.au/traineeships" TargetMode="External"/><Relationship Id="rId3214690a9fe2d9c72" Type="http://schemas.openxmlformats.org/officeDocument/2006/relationships/hyperlink" Target="https://uqskills.uq.edu.au/" TargetMode="External"/><Relationship Id="rId6373690a9fe30d46d" Type="http://schemas.openxmlformats.org/officeDocument/2006/relationships/image" Target="media/imgrId6373690a9fe30d46d.jpg"/><Relationship Id="rId6082690a9fe30f5a0" Type="http://schemas.openxmlformats.org/officeDocument/2006/relationships/hyperlink" Target="https://www.griffith.edu.au/arts-education-law/queensland-conservatorium/opportunities/open-conservatorium/young-conservatorium?utm_source=sfmc&amp;utm_medium=email&amp;utm_content=" TargetMode="External"/><Relationship Id="rId1381690a9fe32041c" Type="http://schemas.openxmlformats.org/officeDocument/2006/relationships/image" Target="media/imgrId1381690a9fe32041c.jpg"/><Relationship Id="rId3621690a9fe322822" Type="http://schemas.openxmlformats.org/officeDocument/2006/relationships/hyperlink" Target="https://www.qtac.edu.au/application-services/" TargetMode="External"/><Relationship Id="rId3611690a9fe324f7b" Type="http://schemas.openxmlformats.org/officeDocument/2006/relationships/hyperlink" Target="https://www.qtac.edu.au/assistance-schemes/" TargetMode="External"/><Relationship Id="rId8687690a9fe328739" Type="http://schemas.openxmlformats.org/officeDocument/2006/relationships/hyperlink" Target="https://www.qtac.edu.au/non-atar/" TargetMode="External"/><Relationship Id="rId5243690a9fe330d61" Type="http://schemas.openxmlformats.org/officeDocument/2006/relationships/hyperlink" Target="https://atar.qtac.edu.au/sessions/signin" TargetMode="External"/><Relationship Id="rId2928690a9fe341952" Type="http://schemas.openxmlformats.org/officeDocument/2006/relationships/image" Target="media/imgrId2928690a9fe341952.jpg"/><Relationship Id="rId6884690a9fe344109" Type="http://schemas.openxmlformats.org/officeDocument/2006/relationships/hyperlink" Target="https://myqce.qcaa.qld.edu.au/" TargetMode="External"/><Relationship Id="rId4783690a9fe347b54" Type="http://schemas.openxmlformats.org/officeDocument/2006/relationships/hyperlink" Target="https://myqce.qcaa.qld.edu.au/" TargetMode="External"/><Relationship Id="rId6854690a9fe347c61" Type="http://schemas.openxmlformats.org/officeDocument/2006/relationships/hyperlink" Target="https://studentprodqcaa.b2clogin.com/studentprodqcaa.onmicrosoft.com/oauth2/v2.0/authorize?p=B2C_1A_QCAA_prod_production_student_signin&amp;response_type=code&amp;client_id=c3c27a78-dcb1-4213-9ae6-79b0ecabbb7c&amp;scope=openid+offline_access+https%3A%2F%2Fstudentprodqcaa.onmicrosoft.com%2Fportal-web-api%2Faccess+email&amp;redirect_uri=https%3A%2F%2Fportal.qcaa.qld.edu.au%2Fstudent%2Fhome%2Fopenid_connect_login&amp;nonce=20886db0cf5cb&amp;state=247910b53c6cf" TargetMode="External"/><Relationship Id="rId6186690a9fe34b61e" Type="http://schemas.openxmlformats.org/officeDocument/2006/relationships/hyperlink" Target="https://myqce.qcaa.qld.edu.au/" TargetMode="External"/><Relationship Id="rId7071690a9fe34b68b" Type="http://schemas.openxmlformats.org/officeDocument/2006/relationships/hyperlink" Target="https://www.qcaa.qld.edu.au/senior/certificates-and-qualifications/qce" TargetMode="External"/><Relationship Id="rId6462690a9fe34b6bf" Type="http://schemas.openxmlformats.org/officeDocument/2006/relationships/hyperlink" Target="https://www.qcaa.qld.edu.au/senior/certificates-and-qualifications/qcia" TargetMode="External"/><Relationship Id="rId5288690a9fe35b8c1" Type="http://schemas.openxmlformats.org/officeDocument/2006/relationships/image" Target="media/imgrId5288690a9fe35b8c1.jpg"/><Relationship Id="rId1935690a9fe35daa9" Type="http://schemas.openxmlformats.org/officeDocument/2006/relationships/hyperlink" Target="https://sidsavara.com/the-ebbinghaus-curve-of-forgetting/" TargetMode="External"/><Relationship Id="rId3391690a9fe361421" Type="http://schemas.openxmlformats.org/officeDocument/2006/relationships/hyperlink" Target="https://www.qtac.edu.au/2024/11/08/wellness/" TargetMode="External"/><Relationship Id="rId8067690a9fe3714ab" Type="http://schemas.openxmlformats.org/officeDocument/2006/relationships/image" Target="media/imgrId8067690a9fe3714ab.jpg"/><Relationship Id="rId4278690a9fe373ccd" Type="http://schemas.openxmlformats.org/officeDocument/2006/relationships/hyperlink" Target="https://tafeqld.edu.au/courses/ways-to-study" TargetMode="External"/><Relationship Id="rId1752690a9fe3830d8" Type="http://schemas.openxmlformats.org/officeDocument/2006/relationships/image" Target="media/imgrId1752690a9fe3830d8.jpg"/><Relationship Id="rId8694690a9fe3850a7" Type="http://schemas.openxmlformats.org/officeDocument/2006/relationships/hyperlink" Target="https://www.studyassist.gov.au/" TargetMode="External"/><Relationship Id="rId5945690a9fe3850db" Type="http://schemas.openxmlformats.org/officeDocument/2006/relationships/hyperlink" Target="https://www.qtac.edu.au/assistance-schemes/" TargetMode="External"/><Relationship Id="rId3936690a9fe388a46" Type="http://schemas.openxmlformats.org/officeDocument/2006/relationships/hyperlink" Target="https://www.gooduniversitiesguide.com.au/study-information/types-of-institutions/choosing-an-institution" TargetMode="External"/><Relationship Id="rId5337690a9fe388a70" Type="http://schemas.openxmlformats.org/officeDocument/2006/relationships/hyperlink" Target="https://www.gooduniversitiesguide.com.au/education-blogs/tertiary-study/how-to-choose-the-right-university-for-you" TargetMode="External"/><Relationship Id="rId1545690a9fe38c70f" Type="http://schemas.openxmlformats.org/officeDocument/2006/relationships/hyperlink" Target="https://www.gooduniversitiesguide.com.au/study-information/student-life" TargetMode="External"/><Relationship Id="rId9347690a9fe38c741" Type="http://schemas.openxmlformats.org/officeDocument/2006/relationships/hyperlink" Target="https://www.gooduniversitiesguide.com.au/education-blogs/student-life/how-to-survive-your-first-year-of-uni" TargetMode="External"/><Relationship Id="rId4734690a9fe390391" Type="http://schemas.openxmlformats.org/officeDocument/2006/relationships/hyperlink" Target="https://study.uq.edu.au/stories/uni-vs-high-school" TargetMode="External"/><Relationship Id="rId1895690a9fe39692c" Type="http://schemas.openxmlformats.org/officeDocument/2006/relationships/hyperlink" Target="https://www.acu.edu.au/study-at-acu/responding-to-your-offer/accepting-your-offer" TargetMode="External"/><Relationship Id="rId5871690a9fe396aa1" Type="http://schemas.openxmlformats.org/officeDocument/2006/relationships/hyperlink" Target="https://www.acu.edu.au/study-at-acu/responding-to-your-offer/accepting-your-offer" TargetMode="External"/><Relationship Id="rId1858690a9fe39d237" Type="http://schemas.openxmlformats.org/officeDocument/2006/relationships/hyperlink" Target="https://www.acu.edu.au/study-at-acu/acu-pathways/pathwayfinder" TargetMode="External"/><Relationship Id="rId6230690a9fe39d285" Type="http://schemas.openxmlformats.org/officeDocument/2006/relationships/hyperlink" Target="https://www.acu.edu.au/study-at-acu/admission-pathways/i-did-not-get-the-atar-op-rank" TargetMode="External"/><Relationship Id="rId7871690a9fe39d2ae" Type="http://schemas.openxmlformats.org/officeDocument/2006/relationships/hyperlink" Target="https://www.acu.edu.au/study-at-acu/admission-pathways/acu-guarantee" TargetMode="External"/><Relationship Id="rId6829690a9fe39d2d5" Type="http://schemas.openxmlformats.org/officeDocument/2006/relationships/hyperlink" Target="https://www.acu.edu.au/study-at-acu/admission-pathways/choose-your-pathway-or-entry-program/recent-secondary-education" TargetMode="External"/><Relationship Id="rId5226690a9fe39d379" Type="http://schemas.openxmlformats.org/officeDocument/2006/relationships/hyperlink" Target="https://www.acu.edu.au/study-at-acu/admission-pathways/choose-your-pathway-or-entry-program/aboriginal-and-torres-strait-islander-entry-program" TargetMode="External"/><Relationship Id="rId7964690a9fe39d3b1" Type="http://schemas.openxmlformats.org/officeDocument/2006/relationships/hyperlink" Target="https://www.acu.edu.au/international-students/english-and-pathway-programs" TargetMode="External"/><Relationship Id="rId6016690a9fe39d3dd" Type="http://schemas.openxmlformats.org/officeDocument/2006/relationships/hyperlink" Target="https://www.acu.edu.au/study-at-acu/admission-pathways/i-am-an-elite-athlete-or-performer" TargetMode="External"/><Relationship Id="rId8300690a9fe39d407" Type="http://schemas.openxmlformats.org/officeDocument/2006/relationships/hyperlink" Target="https://www.acu.edu.au/international-students/english-and-pathway-programs" TargetMode="External"/><Relationship Id="rId9447690a9fe3a293e" Type="http://schemas.openxmlformats.org/officeDocument/2006/relationships/hyperlink" Target="https://app.experience.anu.edu.au/e/er?utm_source=Eloqua&amp;utm_medium=eDM&amp;utm_campaign=BMS_INTL_UG_LTN&amp;utm_content=LTN%20-%20INTL%20UG%20-%20E4%20%28Scholarships%20%26%20support%29&amp;s=2105158753&amp;lid=3615&amp;elqTrackId=71E61819A25CF29AA047455F5A495EC4&amp;elq=6e128853f9154532a62415b97c82be76&amp;elqaid=2757&amp;elqat=1&amp;elqak=8AF5079B8B06D756604B50E0033E7DE5FDCE38EB6DA8FE9B285FABD0FE1848F8A04D" TargetMode="External"/><Relationship Id="rId5077690a9fe3a2973" Type="http://schemas.openxmlformats.org/officeDocument/2006/relationships/hyperlink" Target="https://app.experience.anu.edu.au/e/er?utm_source=Eloqua&amp;utm_medium=eDM&amp;utm_campaign=BMS_INTL_UG_LTN&amp;utm_content=LTN%20-%20INTL%20UG%20-%20E4%20%28Scholarships%20%26%20support%29&amp;s=2105158753&amp;lid=234&amp;elqTrackId=8272ACFCCD63595E27436F9FE3499069&amp;elq=6e128853f9154532a62415b97c82be76&amp;elqaid=2757&amp;elqat=1&amp;elqak=8AF5A99F5D73942C729973F06C9F369BBC7538EB6DA8FE9B285FABD0FE1848F8A04D" TargetMode="External"/><Relationship Id="rId1890690a9fe3a299d" Type="http://schemas.openxmlformats.org/officeDocument/2006/relationships/hyperlink" Target="https://app.experience.anu.edu.au/e/er?utm_source=Eloqua&amp;utm_medium=eDM&amp;utm_campaign=BMS_INTL_UG_LTN&amp;utm_content=LTN%20-%20INTL%20UG%20-%20E4%20%28Scholarships%20%26%20support%29&amp;s=2105158753&amp;lid=3613&amp;elqTrackId=523B43F0DF9F4B75CE90FDCCAB46537E&amp;elq=6e128853f9154532a62415b97c82be76&amp;elqaid=2757&amp;elqat=1&amp;elqak=8AF55715A48855C960195ECF5781919E6E0938EB6DA8FE9B285FABD0FE1848F8A04D" TargetMode="External"/><Relationship Id="rId2243690a9fe3a80a4" Type="http://schemas.openxmlformats.org/officeDocument/2006/relationships/hyperlink" Target="https://bond.edu.au/entry-to-bond/how-to-apply" TargetMode="External"/><Relationship Id="rId3680690a9fe3b2416" Type="http://schemas.openxmlformats.org/officeDocument/2006/relationships/hyperlink" Target="https://www.cqu.edu.au/study/prepare" TargetMode="External"/><Relationship Id="rId2060690a9fe3b5c72" Type="http://schemas.openxmlformats.org/officeDocument/2006/relationships/hyperlink" Target="https://www.cqu.edu.au/study/entry-pathways/steps" TargetMode="External"/><Relationship Id="rId6026690a9fe3b82b1" Type="http://schemas.openxmlformats.org/officeDocument/2006/relationships/hyperlink" Target="https://chc.edu.au/" TargetMode="External"/><Relationship Id="rId1100690a9fe3b82e5" Type="http://schemas.openxmlformats.org/officeDocument/2006/relationships/hyperlink" Target="https://chc.edu.au/early-offer/" TargetMode="External"/><Relationship Id="rId8661690a9fe3b8304" Type="http://schemas.openxmlformats.org/officeDocument/2006/relationships/hyperlink" Target="https://chc.edu.au/courseguide2026/" TargetMode="External"/><Relationship Id="rId2017690a9fe3bab08" Type="http://schemas.openxmlformats.org/officeDocument/2006/relationships/hyperlink" Target="https://www.griffith.edu.au/apply/undergraduate-study/adjustment-factors" TargetMode="External"/><Relationship Id="rId8452690a9fe3be57c" Type="http://schemas.openxmlformats.org/officeDocument/2006/relationships/hyperlink" Target="https://www.griffith.edu.au/campus-tours" TargetMode="External"/><Relationship Id="rId9644690a9fe3c047e" Type="http://schemas.openxmlformats.org/officeDocument/2006/relationships/hyperlink" Target="https://www.griffith.edu.au/apply/undergraduate-study/high-school-students/head-start?gclsrc=aw.ds&amp;gad_source=1&amp;gad_campaignid=20380828468&amp;gbraid=0AAAAA9YlObsuLG_cU7sBIhGQ6IYaRTDzG&amp;gclid=CjwKCAjw_fnFBhB0EiwAH_MfZkpWbPzogRyghdrnREQJq33of31sbBQkw_gmWBh4cx94mGgcn6BRLRoCkMAQAvD_BwE" TargetMode="External"/><Relationship Id="rId7487690a9fe3c6182" Type="http://schemas.openxmlformats.org/officeDocument/2006/relationships/hyperlink" Target="https://www.griffith.edu.au/apply/prerequisites-assumed-knowledge" TargetMode="External"/><Relationship Id="rId4078690a9fe3c9dae" Type="http://schemas.openxmlformats.org/officeDocument/2006/relationships/hyperlink" Target="https://www.griffith.edu.au/apply/admission-pathways/rural-priority-access-scheme?utm_source=sfmc&amp;utm_medium=email&amp;utm_content=" TargetMode="External"/><Relationship Id="rId3926690a9fe3ccf2e" Type="http://schemas.openxmlformats.org/officeDocument/2006/relationships/hyperlink" Target="https://www.griffith.edu.au/study?query=double-degrees&amp;location=dom&amp;gclsrc=aw.ds&amp;gad_source=1&amp;gad_campaignid=20380828468&amp;gbraid=0AAAAA9YlObsK5UxfZysHyEdQkBV2ROzE_&amp;gclid=CjwKCAjw_fnFBhB0EiwAH_MfZjqiRBYXoyD0hs-PwglWd-AX-y6PKWwc7iL0pfNOg4g_hgIudBm_oxoCON0QAvD_BwE" TargetMode="External"/><Relationship Id="rId2037690a9fe3d17b2" Type="http://schemas.openxmlformats.org/officeDocument/2006/relationships/hyperlink" Target="https://www.jcu.edu.au/events/2025/september/all-things-marine-at-jcu" TargetMode="External"/><Relationship Id="rId1596690a9fe3d17f3" Type="http://schemas.openxmlformats.org/officeDocument/2006/relationships/hyperlink" Target="https://www.jcu.edu.au/webinars/2025/year-12-webinar" TargetMode="External"/><Relationship Id="rId6323690a9fe3d34f1" Type="http://schemas.openxmlformats.org/officeDocument/2006/relationships/hyperlink" Target="https://www.jcu.edu.au/year-12" TargetMode="External"/><Relationship Id="rId2216690a9fe3d3537" Type="http://schemas.openxmlformats.org/officeDocument/2006/relationships/hyperlink" Target="https://www.jcu.edu.au/year-12/early-offer" TargetMode="External"/><Relationship Id="rId8895690a9fe3d3564" Type="http://schemas.openxmlformats.org/officeDocument/2006/relationships/hyperlink" Target="https://www.jcu.edu.au/year-12/guaranteed-admission" TargetMode="External"/><Relationship Id="rId8812690a9fe3d3590" Type="http://schemas.openxmlformats.org/officeDocument/2006/relationships/hyperlink" Target="https://www.jcu.edu.au/year-12/adjustment-factors" TargetMode="External"/><Relationship Id="rId6977690a9fe3d621d" Type="http://schemas.openxmlformats.org/officeDocument/2006/relationships/hyperlink" Target="https://www.qut.edu.au/about/faculty-of-business-and-law/blueshift" TargetMode="External"/><Relationship Id="rId3000690a9fe3d626b" Type="http://schemas.openxmlformats.org/officeDocument/2006/relationships/hyperlink" Target="https://research.qut.edu.au/accountingcasestudycompetition/2026-competition/" TargetMode="External"/><Relationship Id="rId9312690a9fe3d62ac" Type="http://schemas.openxmlformats.org/officeDocument/2006/relationships/hyperlink" Target="https://www.qut.edu.au/about/faculty-of-business-and-law/high-school-moot-competition" TargetMode="External"/><Relationship Id="rId8462690a9fe3dcac1" Type="http://schemas.openxmlformats.org/officeDocument/2006/relationships/hyperlink" Target="https://www.qut.edu.au/courses/bachelor-of-engineering-honours-master-of-biomedical-systems-and-technology" TargetMode="External"/><Relationship Id="rId6066690a9fe3de90e" Type="http://schemas.openxmlformats.org/officeDocument/2006/relationships/hyperlink" Target="https://click.connectme.qut.edu.au/?qs=04081eae3431ac093892154c40f3a2061e161d083dc65f39aff4f73b53c1ca628afc9c474e514af31952c89946b2375a7b2037abb0b44fa8" TargetMode="External"/><Relationship Id="rId8297690a9fe3e3172" Type="http://schemas.openxmlformats.org/officeDocument/2006/relationships/hyperlink" Target="https://www.qut.edu.au/insights/health/launch-your-career-in-sport?utm_medium=email&amp;utm_source=ocib&amp;utm_campaign=hea_ug_ocib_2025&amp;utm_creative_format=newsletter&amp;utm_content=insights_career_in_sport" TargetMode="External"/><Relationship Id="rId9368690a9fe3e4eed" Type="http://schemas.openxmlformats.org/officeDocument/2006/relationships/hyperlink" Target="https://click.connectme.qut.edu.au/?qs=04081eae3431ac098a334e705460b5b00e426acf759bb7f49e5dff49803249bc71e66c0d558e25939e1877af5b744716c436be3bfbba6f58" TargetMode="External"/><Relationship Id="rId4791690a9fe3e4f87" Type="http://schemas.openxmlformats.org/officeDocument/2006/relationships/hyperlink" Target="https://click.connectme.qut.edu.au/?qs=04081eae3431ac099c39398091ce445a7c72e7c1cd9698687986e1b35119d9883b8ca3e053815143549d2243e2cf2acd887a40a4280e7903" TargetMode="External"/><Relationship Id="rId5732690a9fe3e6f24" Type="http://schemas.openxmlformats.org/officeDocument/2006/relationships/hyperlink" Target="https://click.connectme.qut.edu.au/?qs=35164c0ea693379f208d1c99aa25d7d035c299c8c6b51d613a22fe7a259510b16b7a855fd226119b8c39f75203141f938cb36bb61267134e" TargetMode="External"/><Relationship Id="rId4222690a9fe3e6f63" Type="http://schemas.openxmlformats.org/officeDocument/2006/relationships/hyperlink" Target="https://click.connectme.qut.edu.au/?qs=35164c0ea693379f18a6fdc0ad31e3f4dce3474c590fa60ceca0cf3674e02ea1972eb95b065e166d378d88c09556c10463f2cfcaaba1f6e8" TargetMode="External"/><Relationship Id="rId2982690a9fe3e6f83" Type="http://schemas.openxmlformats.org/officeDocument/2006/relationships/hyperlink" Target="https://click.connectme.qut.edu.au/?qs=35164c0ea693379fc19863d962811411219690f73bffb2b8bd3e1dbb95970b9f7471758f7a414983e7f6612d8fd8ac4934e6c8deaafa4dcf" TargetMode="External"/><Relationship Id="rId9294690a9fe3ecea9" Type="http://schemas.openxmlformats.org/officeDocument/2006/relationships/hyperlink" Target="https://study.uq.edu.au/node/32906" TargetMode="External"/><Relationship Id="rId1035690a9fe3ecee3" Type="http://schemas.openxmlformats.org/officeDocument/2006/relationships/hyperlink" Target="https://study.uq.edu.au/node/3223" TargetMode="External"/><Relationship Id="rId9808690a9fe3ecf14" Type="http://schemas.openxmlformats.org/officeDocument/2006/relationships/hyperlink" Target="https://www.uq.edu.au/study/forms/uqlink/uqlink-brochure.pdf" TargetMode="External"/><Relationship Id="rId9799690a9fe3ecf44" Type="http://schemas.openxmlformats.org/officeDocument/2006/relationships/hyperlink" Target="https://study.uq.edu.au/node/23142" TargetMode="External"/><Relationship Id="rId2553690a9fe3ecf72" Type="http://schemas.openxmlformats.org/officeDocument/2006/relationships/hyperlink" Target="https://study.uq.edu.au/node/3225" TargetMode="External"/><Relationship Id="rId6644690a9fe3ecfa3" Type="http://schemas.openxmlformats.org/officeDocument/2006/relationships/hyperlink" Target="https://study.uq.edu.au/node/3224" TargetMode="External"/><Relationship Id="rId9215690a9fe3ecfd1" Type="http://schemas.openxmlformats.org/officeDocument/2006/relationships/hyperlink" Target="https://www.qtac.edu.au/assistance-schemes/#educational-access-scheme" TargetMode="External"/><Relationship Id="rId2555690a9fe3f3ef1" Type="http://schemas.openxmlformats.org/officeDocument/2006/relationships/hyperlink" Target="https://study.uq.edu.au/events/enhanced-studies-program-information-session" TargetMode="External"/><Relationship Id="rId3664690a9fe401c76" Type="http://schemas.openxmlformats.org/officeDocument/2006/relationships/hyperlink" Target="https://study.uq.edu.au/events/global-politics-discovery-day?j=582551&amp;sfmc_sub=130362208&amp;l=14760_HTML&amp;u=11883718&amp;mid=510005436&amp;jb=4&amp;utm_source=sfmc&amp;utm_medium=email&amp;utm_campaign=dom-fsa-news-from-uq_202509&amp;sfmc_id=0038w000004RM96AAG&amp;utm_content=266132&amp;utm_id=d5c7945a-91ae-4c0a-911c-eb5732a3891b&amp;sfmc_id=130362208&amp;sfmc_activityid=5118f734-b0c2-4d55-bb91-4009a2b756fc&amp;utm_medium=email" TargetMode="External"/><Relationship Id="rId1970690a9fe403574" Type="http://schemas.openxmlformats.org/officeDocument/2006/relationships/hyperlink" Target="https://law.uq.edu.au/files/85719/pathways_to_law.pdf?utm_source=news-from-uq&amp;utm_medium=email&amp;utm_campaign=dom-bel-ug-lead-scholarship" TargetMode="External"/><Relationship Id="rId3159690a9fe4050bf" Type="http://schemas.openxmlformats.org/officeDocument/2006/relationships/hyperlink" Target="https://www.eait.uq.edu.au/event/session/11973?j=582551&amp;sfmc_sub=130362208&amp;l=14760_HTML&amp;u=11883716&amp;mid=510005436&amp;jb=4&amp;utm_source=sfmc&amp;utm_medium=email&amp;utm_campaign=dom-fsa-news-from-uq_202509&amp;sfmc_id=0038w000004RM96AAG&amp;utm_content=238345&amp;utm_id=d5c7945a-91ae-4c0a-911c-eb5732a3891b&amp;sfmc_id=130362208&amp;sfmc_activityid=5118f734-b0c2-4d55-bb91-4009a2b756fc&amp;utm_medium=email" TargetMode="External"/><Relationship Id="rId3168690a9fe407f4f" Type="http://schemas.openxmlformats.org/officeDocument/2006/relationships/hyperlink" Target="https://study.uq.edu.au/sites/default/files/2021-07/attainable-selection-rank-info-sheet.pdf" TargetMode="External"/><Relationship Id="rId3884690a9fe40a3ee" Type="http://schemas.openxmlformats.org/officeDocument/2006/relationships/hyperlink" Target="https://study.uq.edu.au/stories/uni-vs-high-school" TargetMode="External"/><Relationship Id="rId3781690a9fe40a414" Type="http://schemas.openxmlformats.org/officeDocument/2006/relationships/hyperlink" Target="https://study.uq.edu.au/stories/how-to-help-teen-transition-high-school-uni?j=428943&amp;sfmc_sub=130362208&amp;l=14760_HTML&amp;u=9146106&amp;mid=510005436&amp;jb=99&amp;utm_source=sfmc&amp;utm_medium=email&amp;utm_campaign=all-parents-nurture_202412&amp;sfmc_id=0038w000004RM96AAG&amp;utm_content=220553&amp;utm_id=9559a694-cfcc-4393-9d10-d6fde611e95e&amp;sfmc_id=130362208&amp;sfmc_activityid=6d46ac20-2494-4e26-bd94-b165c10529b7&amp;utm_medium=email" TargetMode="External"/><Relationship Id="rId7104690a9fe40f1ac" Type="http://schemas.openxmlformats.org/officeDocument/2006/relationships/hyperlink" Target="https://www.torrens.edu.au/" TargetMode="External"/><Relationship Id="rId8902690a9fe4118a9" Type="http://schemas.openxmlformats.org/officeDocument/2006/relationships/hyperlink" Target="https://www.unisq.edu.au/study/information-for/high-school-students/atar-explained" TargetMode="External"/><Relationship Id="rId8512690a9fe4166d3" Type="http://schemas.openxmlformats.org/officeDocument/2006/relationships/hyperlink" Target="https://www.unisq.edu.au/study/degrees/undergraduate-study?utm_campaign=undergrad_nsl_2023&amp;utm_medium=email&amp;utm_source=eloqua&amp;utm_term=email7_3&amp;utm_content=banner" TargetMode="External"/><Relationship Id="rId4346690a9fe41c617" Type="http://schemas.openxmlformats.org/officeDocument/2006/relationships/hyperlink" Target="https://www.usc.edu.au/study/how-to-apply/pathways-to-study/access-unisc" TargetMode="External"/><Relationship Id="rId8744690a9fe420b7d" Type="http://schemas.openxmlformats.org/officeDocument/2006/relationships/hyperlink" Target="https://www.usc.edu.au/study/how-to-apply/pathways-to-study/pathways-from-year-12/early-offer-guarantee" TargetMode="External"/><Relationship Id="rId2144690a9fe4218ad" Type="http://schemas.openxmlformats.org/officeDocument/2006/relationships/image" Target="media/imgrId2144690a9fe4218ad.jpg"/></Relationships>

</file>

<file path=word/_rels/endnotes.xml.rels><?xml version="1.0" encoding="UTF-8" standalone="yes"?>
<Relationships xmlns="http://schemas.openxmlformats.org/package/2006/relationships"></Relationships>
</file>

<file path=word/_rels/footnotes.xml.rels><?xml version="1.0" encoding="UTF-8" standalone="yes"?>
<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Information Bulletin 15</dc:title>
  <dc:subject/>
  <dc:creator>Options Career Information</dc:creator>
  <cp:keywords/>
  <dc:description/>
  <cp:lastModifiedBy>Options Career Information</cp:lastModifiedBy>
  <cp:revision>1</cp:revision>
  <dcterms:created xsi:type="dcterms:W3CDTF">2025-11-05</dcterms:created>
  <dcterms:modified xsi:type="dcterms:W3CDTF">2025-11-05</dcterms:modified>
</cp:coreProperties>
</file>

<file path=docProps/custom.xml><?xml version="1.0" encoding="utf-8"?>
<Properties xmlns:vt="http://schemas.openxmlformats.org/officeDocument/2006/docPropsVTypes" xmlns="http://schemas.openxmlformats.org/officeDocument/2006/custom-properties">
                                        </Properties>
</file>