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1D57" w14:textId="1A7E3B3E" w:rsidR="00D42BCE" w:rsidRDefault="00525E4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3F73AE92" wp14:editId="7E0BDAAF">
            <wp:simplePos x="0" y="0"/>
            <wp:positionH relativeFrom="column">
              <wp:posOffset>-504498</wp:posOffset>
            </wp:positionH>
            <wp:positionV relativeFrom="paragraph">
              <wp:posOffset>-725215</wp:posOffset>
            </wp:positionV>
            <wp:extent cx="6842235" cy="3646261"/>
            <wp:effectExtent l="0" t="0" r="0" b="0"/>
            <wp:wrapNone/>
            <wp:docPr id="1704885455" name="Picture 2" descr="A blue and white bann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5455" name="Picture 2" descr="A blue and white bann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08" b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887" cy="365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1589C60" wp14:editId="4B1ACE0B">
                <wp:simplePos x="0" y="0"/>
                <wp:positionH relativeFrom="column">
                  <wp:posOffset>-708660</wp:posOffset>
                </wp:positionH>
                <wp:positionV relativeFrom="paragraph">
                  <wp:posOffset>-696595</wp:posOffset>
                </wp:positionV>
                <wp:extent cx="7206615" cy="10280015"/>
                <wp:effectExtent l="19050" t="19050" r="13335" b="26035"/>
                <wp:wrapNone/>
                <wp:docPr id="13875120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6615" cy="10280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09CB43" id="Rectangle 3" o:spid="_x0000_s1026" style="position:absolute;margin-left:-55.8pt;margin-top:-54.85pt;width:567.45pt;height:809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" filled="f" fillcolor="#5b9bd5" strokecolor="black [0]" strokeweight="3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3FCEA82" wp14:editId="72046C93">
                <wp:simplePos x="0" y="0"/>
                <wp:positionH relativeFrom="column">
                  <wp:posOffset>-504716</wp:posOffset>
                </wp:positionH>
                <wp:positionV relativeFrom="paragraph">
                  <wp:posOffset>2907030</wp:posOffset>
                </wp:positionV>
                <wp:extent cx="6804025" cy="6579870"/>
                <wp:effectExtent l="0" t="0" r="0" b="0"/>
                <wp:wrapNone/>
                <wp:docPr id="10938244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657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D6FDE" w14:textId="77777777" w:rsidR="00525E45" w:rsidRDefault="00525E45" w:rsidP="00525E45">
                            <w:pPr>
                              <w:widowControl w:val="0"/>
                              <w:jc w:val="center"/>
                              <w:rPr>
                                <w:rFonts w:ascii="VIC" w:hAnsi="VIC"/>
                                <w:b/>
                                <w:bCs/>
                                <w:color w:val="1A1A1A"/>
                                <w:spacing w:val="5"/>
                                <w:sz w:val="60"/>
                                <w:szCs w:val="60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b/>
                                <w:bCs/>
                                <w:color w:val="1A1A1A"/>
                                <w:spacing w:val="5"/>
                                <w:sz w:val="60"/>
                                <w:szCs w:val="60"/>
                                <w:u w:val="single"/>
                                <w:lang w:val="en-US"/>
                                <w14:ligatures w14:val="none"/>
                              </w:rPr>
                              <w:t>EDUCATION WEEK 2024</w:t>
                            </w:r>
                          </w:p>
                          <w:p w14:paraId="06796E0B" w14:textId="77777777" w:rsidR="00525E45" w:rsidRDefault="00525E45" w:rsidP="00525E45">
                            <w:pPr>
                              <w:widowControl w:val="0"/>
                              <w:jc w:val="center"/>
                              <w:rPr>
                                <w:rFonts w:ascii="VIC" w:hAnsi="VIC"/>
                                <w:b/>
                                <w:bCs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b/>
                                <w:bCs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This year, Education Week runs from Monday 13 May to Friday 17 May. </w:t>
                            </w:r>
                          </w:p>
                          <w:p w14:paraId="7B7F6007" w14:textId="77777777" w:rsidR="00525E45" w:rsidRDefault="00525E45" w:rsidP="00525E45">
                            <w:pPr>
                              <w:widowControl w:val="0"/>
                              <w:jc w:val="center"/>
                              <w:rPr>
                                <w:rFonts w:ascii="VIC" w:hAnsi="VIC"/>
                                <w:b/>
                                <w:bCs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b/>
                                <w:bCs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093EA0C" w14:textId="77777777" w:rsidR="00525E45" w:rsidRDefault="00525E45" w:rsidP="00525E45">
                            <w:pPr>
                              <w:widowControl w:val="0"/>
                              <w:jc w:val="both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The theme, </w:t>
                            </w:r>
                            <w:r>
                              <w:rPr>
                                <w:rFonts w:ascii="VIC" w:hAnsi="VIC"/>
                                <w:i/>
                                <w:iCs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Spotlight on STEM</w:t>
                            </w: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, celebrates the importance of science, technology, </w:t>
                            </w: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  <w:t>engineering, and mathematics in our everyday lives, in the classroom and beyond.</w:t>
                            </w:r>
                          </w:p>
                          <w:p w14:paraId="2586B1CB" w14:textId="77777777" w:rsidR="00525E45" w:rsidRDefault="00525E45" w:rsidP="00525E45">
                            <w:pPr>
                              <w:widowControl w:val="0"/>
                              <w:jc w:val="both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Croydon SDS will be celebrating Education Week by participant at a range of learning experiences featuring water across the week.</w:t>
                            </w:r>
                          </w:p>
                          <w:p w14:paraId="3B5F6DA5" w14:textId="77777777" w:rsidR="00525E45" w:rsidRDefault="00525E45" w:rsidP="00525E45">
                            <w:pPr>
                              <w:widowControl w:val="0"/>
                              <w:jc w:val="both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6FE35EC" w14:textId="77777777" w:rsidR="00525E45" w:rsidRDefault="00525E45" w:rsidP="00525E45">
                            <w:pPr>
                              <w:widowControl w:val="0"/>
                              <w:jc w:val="both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Families are invited to participate in the fun as well! Please come and visit the school on Friday the 13th, starting with a chat with Christine and Judith, followed by a </w:t>
                            </w: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  <w:t>classroom visit and a morning tea.</w:t>
                            </w:r>
                          </w:p>
                          <w:p w14:paraId="7167768C" w14:textId="77777777" w:rsidR="00525E45" w:rsidRDefault="00525E45" w:rsidP="00525E45">
                            <w:pPr>
                              <w:widowControl w:val="0"/>
                              <w:jc w:val="both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93BD491" w14:textId="77777777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9:00-9:30 - Attend front office to sign in and meet with Christine and Judith.</w:t>
                            </w:r>
                          </w:p>
                          <w:p w14:paraId="77569451" w14:textId="77777777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9:30-10:00 - Visit your child’s classroom to experience education week activities.</w:t>
                            </w:r>
                          </w:p>
                          <w:p w14:paraId="4F84D8DE" w14:textId="77777777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10:00-10:30 - Return to the foyer for a morning tea.</w:t>
                            </w:r>
                          </w:p>
                          <w:p w14:paraId="7E258A90" w14:textId="2F1CC0BB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 </w:t>
                            </w:r>
                          </w:p>
                          <w:p w14:paraId="0141A596" w14:textId="32C79E9D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Please RSVP </w:t>
                            </w:r>
                            <w:r w:rsidR="00402ADB"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to your classroom teacher </w:t>
                            </w: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by Tuesday the 14th of May for catering purposes.</w:t>
                            </w:r>
                          </w:p>
                          <w:p w14:paraId="4E7A14ED" w14:textId="77777777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Kind regards,</w:t>
                            </w:r>
                          </w:p>
                          <w:p w14:paraId="3C81B319" w14:textId="77777777" w:rsidR="00525E45" w:rsidRDefault="00525E45" w:rsidP="00525E45">
                            <w:pPr>
                              <w:widowControl w:val="0"/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IC" w:hAnsi="VIC"/>
                                <w:color w:val="1A1A1A"/>
                                <w:spacing w:val="5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Croydon SDS Staff.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CEA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75pt;margin-top:228.9pt;width:535.75pt;height:518.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8BD6FDE" w14:textId="77777777" w:rsidR="00525E45" w:rsidRDefault="00525E45" w:rsidP="00525E45">
                      <w:pPr>
                        <w:widowControl w:val="0"/>
                        <w:jc w:val="center"/>
                        <w:rPr>
                          <w:rFonts w:ascii="VIC" w:hAnsi="VIC"/>
                          <w:b/>
                          <w:bCs/>
                          <w:color w:val="1A1A1A"/>
                          <w:spacing w:val="5"/>
                          <w:sz w:val="60"/>
                          <w:szCs w:val="60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b/>
                          <w:bCs/>
                          <w:color w:val="1A1A1A"/>
                          <w:spacing w:val="5"/>
                          <w:sz w:val="60"/>
                          <w:szCs w:val="60"/>
                          <w:u w:val="single"/>
                          <w:lang w:val="en-US"/>
                          <w14:ligatures w14:val="none"/>
                        </w:rPr>
                        <w:t>EDUCATION WEEK 2024</w:t>
                      </w:r>
                    </w:p>
                    <w:p w14:paraId="06796E0B" w14:textId="77777777" w:rsidR="00525E45" w:rsidRDefault="00525E45" w:rsidP="00525E45">
                      <w:pPr>
                        <w:widowControl w:val="0"/>
                        <w:jc w:val="center"/>
                        <w:rPr>
                          <w:rFonts w:ascii="VIC" w:hAnsi="VIC"/>
                          <w:b/>
                          <w:bCs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b/>
                          <w:bCs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This year, Education Week runs from Monday 13 May to Friday 17 May. </w:t>
                      </w:r>
                    </w:p>
                    <w:p w14:paraId="7B7F6007" w14:textId="77777777" w:rsidR="00525E45" w:rsidRDefault="00525E45" w:rsidP="00525E45">
                      <w:pPr>
                        <w:widowControl w:val="0"/>
                        <w:jc w:val="center"/>
                        <w:rPr>
                          <w:rFonts w:ascii="VIC" w:hAnsi="VIC"/>
                          <w:b/>
                          <w:bCs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b/>
                          <w:bCs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6093EA0C" w14:textId="77777777" w:rsidR="00525E45" w:rsidRDefault="00525E45" w:rsidP="00525E45">
                      <w:pPr>
                        <w:widowControl w:val="0"/>
                        <w:jc w:val="both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The theme, </w:t>
                      </w:r>
                      <w:r>
                        <w:rPr>
                          <w:rFonts w:ascii="VIC" w:hAnsi="VIC"/>
                          <w:i/>
                          <w:iCs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Spotlight on STEM</w:t>
                      </w: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, celebrates the importance of science, technology, </w:t>
                      </w: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  <w:t>engineering, and mathematics in our everyday lives, in the classroom and beyond.</w:t>
                      </w:r>
                    </w:p>
                    <w:p w14:paraId="2586B1CB" w14:textId="77777777" w:rsidR="00525E45" w:rsidRDefault="00525E45" w:rsidP="00525E45">
                      <w:pPr>
                        <w:widowControl w:val="0"/>
                        <w:jc w:val="both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Croydon SDS will be celebrating Education Week by participant at a range of learning experiences featuring water across the week.</w:t>
                      </w:r>
                    </w:p>
                    <w:p w14:paraId="3B5F6DA5" w14:textId="77777777" w:rsidR="00525E45" w:rsidRDefault="00525E45" w:rsidP="00525E45">
                      <w:pPr>
                        <w:widowControl w:val="0"/>
                        <w:jc w:val="both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56FE35EC" w14:textId="77777777" w:rsidR="00525E45" w:rsidRDefault="00525E45" w:rsidP="00525E45">
                      <w:pPr>
                        <w:widowControl w:val="0"/>
                        <w:jc w:val="both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Families are invited to participate in the fun as well! Please come and visit the school on Friday the 13th, starting with a chat with Christine and Judith, followed by a </w:t>
                      </w: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  <w:t>classroom visit and a morning tea.</w:t>
                      </w:r>
                    </w:p>
                    <w:p w14:paraId="7167768C" w14:textId="77777777" w:rsidR="00525E45" w:rsidRDefault="00525E45" w:rsidP="00525E45">
                      <w:pPr>
                        <w:widowControl w:val="0"/>
                        <w:jc w:val="both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293BD491" w14:textId="77777777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9:00-9:30 - Attend front office to sign in and meet with Christine and Judith.</w:t>
                      </w:r>
                    </w:p>
                    <w:p w14:paraId="77569451" w14:textId="77777777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9:30-10:00 - Visit your child’s classroom to experience education week activities.</w:t>
                      </w:r>
                    </w:p>
                    <w:p w14:paraId="4F84D8DE" w14:textId="77777777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10:00-10:30 - Return to the foyer for a morning tea.</w:t>
                      </w:r>
                    </w:p>
                    <w:p w14:paraId="7E258A90" w14:textId="2F1CC0BB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  </w:t>
                      </w:r>
                    </w:p>
                    <w:p w14:paraId="0141A596" w14:textId="32C79E9D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Please RSVP </w:t>
                      </w:r>
                      <w:r w:rsidR="00402ADB"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to your classroom teacher </w:t>
                      </w: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by Tuesday the 14th of May for catering purposes.</w:t>
                      </w:r>
                    </w:p>
                    <w:p w14:paraId="4E7A14ED" w14:textId="77777777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Kind regards,</w:t>
                      </w:r>
                    </w:p>
                    <w:p w14:paraId="3C81B319" w14:textId="77777777" w:rsidR="00525E45" w:rsidRDefault="00525E45" w:rsidP="00525E45">
                      <w:pPr>
                        <w:widowControl w:val="0"/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IC" w:hAnsi="VIC"/>
                          <w:color w:val="1A1A1A"/>
                          <w:spacing w:val="5"/>
                          <w:sz w:val="24"/>
                          <w:szCs w:val="24"/>
                          <w:lang w:val="en-US"/>
                          <w14:ligatures w14:val="none"/>
                        </w:rPr>
                        <w:t>Croydon SDS Staff.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2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45"/>
    <w:rsid w:val="003E4847"/>
    <w:rsid w:val="00402ADB"/>
    <w:rsid w:val="00525E45"/>
    <w:rsid w:val="00D42BCE"/>
    <w:rsid w:val="00E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4197"/>
  <w15:chartTrackingRefBased/>
  <w15:docId w15:val="{943C4948-9156-4FBB-8B99-0191E93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4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E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E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E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E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E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E4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52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E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525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E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525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525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E8551B7C9C74B8DCC7CC4E4715430" ma:contentTypeVersion="4" ma:contentTypeDescription="Create a new document." ma:contentTypeScope="" ma:versionID="03e682710ee72198df1fd5a70303b600">
  <xsd:schema xmlns:xsd="http://www.w3.org/2001/XMLSchema" xmlns:xs="http://www.w3.org/2001/XMLSchema" xmlns:p="http://schemas.microsoft.com/office/2006/metadata/properties" xmlns:ns3="342685dd-a60f-47fc-a31c-52d7c9fb344c" targetNamespace="http://schemas.microsoft.com/office/2006/metadata/properties" ma:root="true" ma:fieldsID="c79dc84544c3ab0e2625e1bbaa213583" ns3:_="">
    <xsd:import namespace="342685dd-a60f-47fc-a31c-52d7c9fb34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85dd-a60f-47fc-a31c-52d7c9fb3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A1864-73CE-4FEF-A960-56DC7449390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342685dd-a60f-47fc-a31c-52d7c9fb34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86B13C-BA0B-4AE6-9C28-DCB218AD2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8D41-94FC-4D8D-BD76-F07E2FFB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685dd-a60f-47fc-a31c-52d7c9fb3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White</dc:creator>
  <cp:keywords/>
  <dc:description/>
  <cp:lastModifiedBy>Christine Pillot</cp:lastModifiedBy>
  <cp:revision>2</cp:revision>
  <dcterms:created xsi:type="dcterms:W3CDTF">2024-05-09T05:36:00Z</dcterms:created>
  <dcterms:modified xsi:type="dcterms:W3CDTF">2024-05-09T05:36:00Z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0x010100B63E8551B7C9C74B8DCC7CC4E4715430</vt:lpwstr>
  </property>
</Properties>
</file>