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A37B" w14:textId="77777777" w:rsidR="007D0DB9" w:rsidRDefault="00B85524" w:rsidP="00086B83">
      <w:pPr>
        <w:pStyle w:val="Heading1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9CBB09" wp14:editId="41B4BDE3">
            <wp:extent cx="5194300" cy="1389919"/>
            <wp:effectExtent l="0" t="0" r="635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3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78332" w14:textId="337A444E" w:rsidR="00B85524" w:rsidRPr="008F7640" w:rsidRDefault="00B85524" w:rsidP="002429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16"/>
          <w:szCs w:val="16"/>
        </w:rPr>
      </w:pPr>
    </w:p>
    <w:p w14:paraId="749B3F99" w14:textId="19DBCD2B" w:rsidR="002429EC" w:rsidRDefault="00EB06F7" w:rsidP="002429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4 May 2022</w:t>
      </w:r>
    </w:p>
    <w:p w14:paraId="009675B1" w14:textId="77777777" w:rsidR="002429EC" w:rsidRPr="00D70598" w:rsidRDefault="002429EC" w:rsidP="002429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0780E305" w14:textId="247E9E41" w:rsidR="0078235A" w:rsidRPr="00086B83" w:rsidRDefault="002429EC" w:rsidP="007823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30"/>
          <w:szCs w:val="30"/>
        </w:rPr>
      </w:pPr>
      <w:r>
        <w:rPr>
          <w:rStyle w:val="normaltextrun"/>
          <w:rFonts w:ascii="Arial" w:hAnsi="Arial" w:cs="Arial"/>
          <w:b/>
          <w:bCs/>
          <w:color w:val="000000"/>
          <w:sz w:val="30"/>
          <w:szCs w:val="30"/>
        </w:rPr>
        <w:t>Come and meet your local firefighters on Open Day</w:t>
      </w:r>
    </w:p>
    <w:p w14:paraId="4DD07F36" w14:textId="77777777" w:rsidR="002429EC" w:rsidRPr="00D70598" w:rsidRDefault="002429EC" w:rsidP="002429EC">
      <w:pPr>
        <w:suppressAutoHyphens w:val="0"/>
        <w:spacing w:after="0" w:line="240" w:lineRule="auto"/>
        <w:jc w:val="left"/>
        <w:textAlignment w:val="baseline"/>
        <w:rPr>
          <w:rFonts w:cs="Arial"/>
          <w:spacing w:val="0"/>
          <w:sz w:val="20"/>
          <w:szCs w:val="20"/>
        </w:rPr>
      </w:pPr>
    </w:p>
    <w:p w14:paraId="49649004" w14:textId="32F5EC86" w:rsidR="002429EC" w:rsidRPr="00EB06F7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EB06F7">
        <w:rPr>
          <w:rFonts w:cs="Arial"/>
          <w:spacing w:val="0"/>
          <w:sz w:val="22"/>
          <w:szCs w:val="22"/>
        </w:rPr>
        <w:t xml:space="preserve">Come and meet your local firefighters and learn about home fire </w:t>
      </w:r>
      <w:r w:rsidR="00A4731A" w:rsidRPr="00EB06F7">
        <w:rPr>
          <w:rFonts w:cs="Arial"/>
          <w:spacing w:val="0"/>
          <w:sz w:val="22"/>
          <w:szCs w:val="22"/>
        </w:rPr>
        <w:t>safety</w:t>
      </w:r>
      <w:r w:rsidRPr="00EB06F7">
        <w:rPr>
          <w:rFonts w:cs="Arial"/>
          <w:spacing w:val="0"/>
          <w:sz w:val="22"/>
          <w:szCs w:val="22"/>
        </w:rPr>
        <w:t xml:space="preserve"> at the Fire and Rescue NSW (FRNSW) Open Day on Saturday, 1</w:t>
      </w:r>
      <w:r w:rsidR="00CB75EF" w:rsidRPr="00EB06F7">
        <w:rPr>
          <w:rFonts w:cs="Arial"/>
          <w:spacing w:val="0"/>
          <w:sz w:val="22"/>
          <w:szCs w:val="22"/>
        </w:rPr>
        <w:t>4</w:t>
      </w:r>
      <w:r w:rsidRPr="00EB06F7">
        <w:rPr>
          <w:rFonts w:cs="Arial"/>
          <w:spacing w:val="0"/>
          <w:sz w:val="22"/>
          <w:szCs w:val="22"/>
        </w:rPr>
        <w:t xml:space="preserve"> May 202</w:t>
      </w:r>
      <w:r w:rsidR="00CB75EF" w:rsidRPr="00EB06F7">
        <w:rPr>
          <w:rFonts w:cs="Arial"/>
          <w:spacing w:val="0"/>
          <w:sz w:val="22"/>
          <w:szCs w:val="22"/>
        </w:rPr>
        <w:t>2</w:t>
      </w:r>
      <w:r w:rsidRPr="00EB06F7">
        <w:rPr>
          <w:rFonts w:cs="Arial"/>
          <w:spacing w:val="0"/>
          <w:sz w:val="22"/>
          <w:szCs w:val="22"/>
        </w:rPr>
        <w:t xml:space="preserve">. </w:t>
      </w:r>
    </w:p>
    <w:p w14:paraId="532B4D8F" w14:textId="015A4301" w:rsidR="00086B83" w:rsidRPr="00D70598" w:rsidRDefault="00086B83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0"/>
          <w:szCs w:val="20"/>
        </w:rPr>
      </w:pPr>
    </w:p>
    <w:p w14:paraId="3F4B5817" w14:textId="70B474F4" w:rsidR="00086B83" w:rsidRPr="00EB06F7" w:rsidRDefault="00EB06F7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EB06F7">
        <w:rPr>
          <w:rFonts w:cs="Arial"/>
          <w:spacing w:val="0"/>
          <w:sz w:val="22"/>
          <w:szCs w:val="22"/>
        </w:rPr>
        <w:t xml:space="preserve">Many fire stations across NSW will be throwing open their doors </w:t>
      </w:r>
      <w:r w:rsidR="002429EC" w:rsidRPr="00EB06F7">
        <w:rPr>
          <w:rFonts w:cs="Arial"/>
          <w:spacing w:val="0"/>
          <w:sz w:val="22"/>
          <w:szCs w:val="22"/>
        </w:rPr>
        <w:t xml:space="preserve">between 10.00am and 2.00pm </w:t>
      </w:r>
      <w:r w:rsidR="00086B83" w:rsidRPr="00EB06F7">
        <w:rPr>
          <w:rFonts w:cs="Arial"/>
          <w:spacing w:val="0"/>
          <w:sz w:val="22"/>
          <w:szCs w:val="22"/>
        </w:rPr>
        <w:t xml:space="preserve">to showcase </w:t>
      </w:r>
      <w:r w:rsidR="002429EC" w:rsidRPr="00EB06F7">
        <w:rPr>
          <w:rFonts w:cs="Arial"/>
          <w:spacing w:val="0"/>
          <w:sz w:val="22"/>
          <w:szCs w:val="22"/>
        </w:rPr>
        <w:t>FRNSW’s</w:t>
      </w:r>
      <w:r w:rsidR="00086B83" w:rsidRPr="00EB06F7">
        <w:rPr>
          <w:rFonts w:cs="Arial"/>
          <w:spacing w:val="0"/>
          <w:sz w:val="22"/>
          <w:szCs w:val="22"/>
        </w:rPr>
        <w:t xml:space="preserve"> broad capabilities</w:t>
      </w:r>
      <w:r w:rsidR="002429EC" w:rsidRPr="00EB06F7">
        <w:rPr>
          <w:rFonts w:cs="Arial"/>
          <w:spacing w:val="0"/>
          <w:sz w:val="22"/>
          <w:szCs w:val="22"/>
        </w:rPr>
        <w:t>.</w:t>
      </w:r>
    </w:p>
    <w:p w14:paraId="487F4ED6" w14:textId="6417D449" w:rsidR="00086B83" w:rsidRPr="00D70598" w:rsidRDefault="00086B83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0"/>
          <w:szCs w:val="20"/>
        </w:rPr>
      </w:pPr>
    </w:p>
    <w:p w14:paraId="7C6892B8" w14:textId="2ADE3399" w:rsidR="002429EC" w:rsidRPr="00EB06F7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EB06F7">
        <w:rPr>
          <w:rFonts w:cs="Arial"/>
          <w:spacing w:val="0"/>
          <w:sz w:val="22"/>
          <w:szCs w:val="22"/>
        </w:rPr>
        <w:t xml:space="preserve">Children will be able to see a fire truck, demonstrations and firefighting equipment whilst the grown-ups will be able to find out more about home fire </w:t>
      </w:r>
      <w:r w:rsidR="00A4731A" w:rsidRPr="00EB06F7">
        <w:rPr>
          <w:rFonts w:cs="Arial"/>
          <w:spacing w:val="0"/>
          <w:sz w:val="22"/>
          <w:szCs w:val="22"/>
        </w:rPr>
        <w:t>safety</w:t>
      </w:r>
      <w:r w:rsidRPr="00EB06F7">
        <w:rPr>
          <w:rFonts w:cs="Arial"/>
          <w:spacing w:val="0"/>
          <w:sz w:val="22"/>
          <w:szCs w:val="22"/>
        </w:rPr>
        <w:t>.</w:t>
      </w:r>
    </w:p>
    <w:p w14:paraId="52D19E78" w14:textId="77777777" w:rsidR="002429EC" w:rsidRPr="00D70598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0"/>
          <w:szCs w:val="20"/>
        </w:rPr>
      </w:pPr>
    </w:p>
    <w:p w14:paraId="0F7B1D5F" w14:textId="3B8A7824" w:rsidR="00086B83" w:rsidRPr="00086B83" w:rsidRDefault="00EB06F7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EB06F7">
        <w:rPr>
          <w:rFonts w:cs="Arial"/>
          <w:color w:val="000000"/>
          <w:spacing w:val="0"/>
          <w:sz w:val="22"/>
          <w:szCs w:val="22"/>
        </w:rPr>
        <w:t>FRNSW Commissioner Paul Baxter</w:t>
      </w:r>
      <w:r w:rsidR="7860128D" w:rsidRPr="00EB06F7">
        <w:rPr>
          <w:rFonts w:cs="Arial"/>
          <w:color w:val="000000"/>
          <w:spacing w:val="0"/>
          <w:sz w:val="22"/>
          <w:szCs w:val="22"/>
        </w:rPr>
        <w:t xml:space="preserve"> </w:t>
      </w:r>
      <w:r w:rsidR="00086B83" w:rsidRPr="00EB06F7">
        <w:rPr>
          <w:rFonts w:cs="Arial"/>
          <w:color w:val="000000"/>
          <w:spacing w:val="0"/>
          <w:sz w:val="22"/>
          <w:szCs w:val="22"/>
        </w:rPr>
        <w:t>said Open Day was an opportunity to show people that</w:t>
      </w:r>
      <w:r w:rsidR="002429EC" w:rsidRPr="00EB06F7">
        <w:rPr>
          <w:rFonts w:cs="Arial"/>
          <w:color w:val="000000"/>
          <w:spacing w:val="0"/>
          <w:sz w:val="22"/>
          <w:szCs w:val="22"/>
        </w:rPr>
        <w:t xml:space="preserve"> </w:t>
      </w:r>
      <w:r w:rsidR="00086B83" w:rsidRPr="00EB06F7">
        <w:rPr>
          <w:rFonts w:cs="Arial"/>
          <w:color w:val="000000"/>
          <w:spacing w:val="0"/>
          <w:sz w:val="22"/>
          <w:szCs w:val="22"/>
        </w:rPr>
        <w:t>firefighters do so much mor</w:t>
      </w:r>
      <w:bookmarkStart w:id="0" w:name="_GoBack"/>
      <w:bookmarkEnd w:id="0"/>
      <w:r w:rsidR="00086B83" w:rsidRPr="00EB06F7">
        <w:rPr>
          <w:rFonts w:cs="Arial"/>
          <w:color w:val="000000"/>
          <w:spacing w:val="0"/>
          <w:sz w:val="22"/>
          <w:szCs w:val="22"/>
        </w:rPr>
        <w:t>e than fight fires.</w:t>
      </w:r>
    </w:p>
    <w:p w14:paraId="01228FEB" w14:textId="222E40CD" w:rsidR="00086B83" w:rsidRPr="00D70598" w:rsidRDefault="00086B83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0"/>
          <w:szCs w:val="20"/>
        </w:rPr>
      </w:pPr>
    </w:p>
    <w:p w14:paraId="7DBB93FF" w14:textId="08D80DFA" w:rsidR="002429EC" w:rsidRDefault="00086B83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  <w:shd w:val="clear" w:color="auto" w:fill="FFFFFF"/>
        </w:rPr>
      </w:pPr>
      <w:r w:rsidRPr="00086B83">
        <w:rPr>
          <w:rFonts w:cs="Arial"/>
          <w:spacing w:val="0"/>
          <w:sz w:val="22"/>
          <w:szCs w:val="22"/>
          <w:shd w:val="clear" w:color="auto" w:fill="FFFFFF"/>
        </w:rPr>
        <w:t xml:space="preserve">“From </w:t>
      </w:r>
      <w:r w:rsidR="002429EC">
        <w:rPr>
          <w:rFonts w:cs="Arial"/>
          <w:spacing w:val="0"/>
          <w:sz w:val="22"/>
          <w:szCs w:val="22"/>
          <w:shd w:val="clear" w:color="auto" w:fill="FFFFFF"/>
        </w:rPr>
        <w:t xml:space="preserve">fires, </w:t>
      </w:r>
      <w:r w:rsidRPr="00086B83">
        <w:rPr>
          <w:rFonts w:cs="Arial"/>
          <w:spacing w:val="0"/>
          <w:sz w:val="22"/>
          <w:szCs w:val="22"/>
          <w:shd w:val="clear" w:color="auto" w:fill="FFFFFF"/>
        </w:rPr>
        <w:t>road crashes, hazardous material incidents and natural disasters to urban search and rescue</w:t>
      </w:r>
      <w:r w:rsidR="002429EC">
        <w:rPr>
          <w:rFonts w:cs="Arial"/>
          <w:spacing w:val="0"/>
          <w:sz w:val="22"/>
          <w:szCs w:val="22"/>
          <w:shd w:val="clear" w:color="auto" w:fill="FFFFFF"/>
        </w:rPr>
        <w:t>,</w:t>
      </w:r>
      <w:r w:rsidRPr="00086B83">
        <w:rPr>
          <w:rFonts w:cs="Arial"/>
          <w:spacing w:val="0"/>
          <w:sz w:val="22"/>
          <w:szCs w:val="22"/>
          <w:shd w:val="clear" w:color="auto" w:fill="FFFFFF"/>
        </w:rPr>
        <w:t xml:space="preserve"> our </w:t>
      </w:r>
      <w:r w:rsidR="6EBF146A" w:rsidRPr="00086B83">
        <w:rPr>
          <w:rFonts w:cs="Arial"/>
          <w:spacing w:val="0"/>
          <w:sz w:val="22"/>
          <w:szCs w:val="22"/>
          <w:shd w:val="clear" w:color="auto" w:fill="FFFFFF"/>
        </w:rPr>
        <w:t>crew</w:t>
      </w:r>
      <w:r w:rsidR="008F7640">
        <w:rPr>
          <w:rFonts w:cs="Arial"/>
          <w:spacing w:val="0"/>
          <w:sz w:val="22"/>
          <w:szCs w:val="22"/>
          <w:shd w:val="clear" w:color="auto" w:fill="FFFFFF"/>
        </w:rPr>
        <w:t>s</w:t>
      </w:r>
      <w:r w:rsidRPr="00086B83">
        <w:rPr>
          <w:rFonts w:cs="Arial"/>
          <w:spacing w:val="0"/>
          <w:sz w:val="22"/>
          <w:szCs w:val="22"/>
          <w:shd w:val="clear" w:color="auto" w:fill="FFFFFF"/>
        </w:rPr>
        <w:t xml:space="preserve"> are prepared for anything and ready to help anytime, anywhere</w:t>
      </w:r>
      <w:r w:rsidR="002429EC">
        <w:rPr>
          <w:rFonts w:cs="Arial"/>
          <w:spacing w:val="0"/>
          <w:sz w:val="22"/>
          <w:szCs w:val="22"/>
          <w:shd w:val="clear" w:color="auto" w:fill="FFFFFF"/>
        </w:rPr>
        <w:t>,</w:t>
      </w:r>
      <w:r w:rsidRPr="00086B83">
        <w:rPr>
          <w:rFonts w:cs="Arial"/>
          <w:spacing w:val="0"/>
          <w:sz w:val="22"/>
          <w:szCs w:val="22"/>
          <w:shd w:val="clear" w:color="auto" w:fill="FFFFFF"/>
        </w:rPr>
        <w:t>”</w:t>
      </w:r>
      <w:r w:rsidR="002429EC">
        <w:rPr>
          <w:rFonts w:cs="Arial"/>
          <w:spacing w:val="0"/>
          <w:sz w:val="22"/>
          <w:szCs w:val="22"/>
          <w:shd w:val="clear" w:color="auto" w:fill="FFFFFF"/>
        </w:rPr>
        <w:t xml:space="preserve"> </w:t>
      </w:r>
      <w:r w:rsidR="00EB06F7">
        <w:rPr>
          <w:rFonts w:cs="Arial"/>
          <w:spacing w:val="0"/>
          <w:sz w:val="22"/>
          <w:szCs w:val="22"/>
          <w:shd w:val="clear" w:color="auto" w:fill="FFFFFF"/>
        </w:rPr>
        <w:t>Commissioner Baxter said</w:t>
      </w:r>
      <w:r w:rsidR="002429EC">
        <w:rPr>
          <w:rFonts w:cs="Arial"/>
          <w:spacing w:val="0"/>
          <w:sz w:val="22"/>
          <w:szCs w:val="22"/>
          <w:shd w:val="clear" w:color="auto" w:fill="FFFFFF"/>
        </w:rPr>
        <w:t>.</w:t>
      </w:r>
    </w:p>
    <w:p w14:paraId="75125006" w14:textId="77777777" w:rsidR="002429EC" w:rsidRPr="00D70598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0"/>
          <w:szCs w:val="20"/>
          <w:shd w:val="clear" w:color="auto" w:fill="FFFFFF"/>
        </w:rPr>
      </w:pPr>
    </w:p>
    <w:p w14:paraId="25F7EC03" w14:textId="251054D7" w:rsidR="00086B83" w:rsidRPr="00086B83" w:rsidRDefault="00086B83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086B83">
        <w:rPr>
          <w:rFonts w:cs="Arial"/>
          <w:spacing w:val="0"/>
          <w:sz w:val="22"/>
          <w:szCs w:val="22"/>
        </w:rPr>
        <w:t>“</w:t>
      </w:r>
      <w:r w:rsidR="002429EC">
        <w:rPr>
          <w:rFonts w:cs="Arial"/>
          <w:spacing w:val="0"/>
          <w:sz w:val="22"/>
          <w:szCs w:val="22"/>
        </w:rPr>
        <w:t>A large</w:t>
      </w:r>
      <w:r w:rsidRPr="00086B83">
        <w:rPr>
          <w:rFonts w:cs="Arial"/>
          <w:spacing w:val="0"/>
          <w:sz w:val="22"/>
          <w:szCs w:val="22"/>
        </w:rPr>
        <w:t xml:space="preserve"> part of our role is to </w:t>
      </w:r>
      <w:r w:rsidR="00376B5B">
        <w:rPr>
          <w:rFonts w:cs="Arial"/>
          <w:spacing w:val="0"/>
          <w:sz w:val="22"/>
          <w:szCs w:val="22"/>
        </w:rPr>
        <w:t xml:space="preserve">educate the community about home fire safety and </w:t>
      </w:r>
      <w:r w:rsidRPr="00086B83">
        <w:rPr>
          <w:rFonts w:cs="Arial"/>
          <w:spacing w:val="0"/>
          <w:sz w:val="22"/>
          <w:szCs w:val="22"/>
        </w:rPr>
        <w:t xml:space="preserve">that’s where Open Day comes in. </w:t>
      </w:r>
    </w:p>
    <w:p w14:paraId="3325E710" w14:textId="0752CEAF" w:rsidR="00086B83" w:rsidRPr="00376B5B" w:rsidRDefault="00086B83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16"/>
          <w:szCs w:val="16"/>
        </w:rPr>
      </w:pPr>
    </w:p>
    <w:p w14:paraId="5A7D56C5" w14:textId="0D537D36" w:rsidR="002429EC" w:rsidRPr="002429EC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“This year we are focussing </w:t>
      </w:r>
      <w:r w:rsidRPr="002429EC">
        <w:rPr>
          <w:rFonts w:cs="Arial"/>
          <w:spacing w:val="0"/>
          <w:sz w:val="22"/>
          <w:szCs w:val="22"/>
        </w:rPr>
        <w:t xml:space="preserve">on the importance of having a working smoke alarm in </w:t>
      </w:r>
      <w:r w:rsidR="00376B5B">
        <w:rPr>
          <w:rFonts w:cs="Arial"/>
          <w:spacing w:val="0"/>
          <w:sz w:val="22"/>
          <w:szCs w:val="22"/>
        </w:rPr>
        <w:t>your</w:t>
      </w:r>
      <w:r w:rsidRPr="002429EC">
        <w:rPr>
          <w:rFonts w:cs="Arial"/>
          <w:spacing w:val="0"/>
          <w:sz w:val="22"/>
          <w:szCs w:val="22"/>
        </w:rPr>
        <w:t xml:space="preserve"> home. </w:t>
      </w:r>
    </w:p>
    <w:p w14:paraId="15769D09" w14:textId="77777777" w:rsidR="002429EC" w:rsidRPr="002429EC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16"/>
          <w:szCs w:val="16"/>
        </w:rPr>
      </w:pPr>
    </w:p>
    <w:p w14:paraId="797F071E" w14:textId="77777777" w:rsidR="008F7640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2429EC">
        <w:rPr>
          <w:rFonts w:cs="Arial"/>
          <w:spacing w:val="0"/>
          <w:sz w:val="22"/>
          <w:szCs w:val="22"/>
        </w:rPr>
        <w:t>“Each year, approximately 20 people die in NSW from fires that could have been prevented.</w:t>
      </w:r>
    </w:p>
    <w:p w14:paraId="70528C00" w14:textId="77777777" w:rsidR="008F7640" w:rsidRDefault="008F7640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</w:p>
    <w:p w14:paraId="4FFDD73F" w14:textId="512023C4" w:rsidR="002429EC" w:rsidRPr="002429EC" w:rsidRDefault="008F7640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“</w:t>
      </w:r>
      <w:r w:rsidR="002429EC" w:rsidRPr="002429EC">
        <w:rPr>
          <w:rFonts w:cs="Arial"/>
          <w:spacing w:val="0"/>
          <w:sz w:val="22"/>
          <w:szCs w:val="22"/>
        </w:rPr>
        <w:t>Each death is a tragic loss for families, friends and the wider community.</w:t>
      </w:r>
    </w:p>
    <w:p w14:paraId="58376965" w14:textId="77777777" w:rsidR="002429EC" w:rsidRPr="002429EC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16"/>
          <w:szCs w:val="16"/>
        </w:rPr>
      </w:pPr>
    </w:p>
    <w:p w14:paraId="60D33BE7" w14:textId="45B49269" w:rsidR="002429EC" w:rsidRPr="002429EC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2429EC">
        <w:rPr>
          <w:rFonts w:cs="Arial"/>
          <w:spacing w:val="0"/>
          <w:sz w:val="22"/>
          <w:szCs w:val="22"/>
        </w:rPr>
        <w:t>“Additionally, for each fire fatality, there are also hundreds more people who survive a fire but suffer life-changing health consequences.</w:t>
      </w:r>
      <w:r w:rsidR="00EB06F7">
        <w:rPr>
          <w:rFonts w:cs="Arial"/>
          <w:spacing w:val="0"/>
          <w:sz w:val="22"/>
          <w:szCs w:val="22"/>
        </w:rPr>
        <w:t>”</w:t>
      </w:r>
    </w:p>
    <w:p w14:paraId="6C7DDEFA" w14:textId="56F731C5" w:rsidR="002429EC" w:rsidRPr="00376B5B" w:rsidRDefault="002429EC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16"/>
          <w:szCs w:val="16"/>
        </w:rPr>
      </w:pPr>
    </w:p>
    <w:p w14:paraId="33E0050C" w14:textId="48964300" w:rsidR="002429EC" w:rsidRPr="002429EC" w:rsidRDefault="00EB06F7" w:rsidP="002429EC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Commissioner Baxter</w:t>
      </w:r>
      <w:r w:rsidR="00376B5B">
        <w:rPr>
          <w:rFonts w:cs="Arial"/>
          <w:spacing w:val="0"/>
          <w:sz w:val="22"/>
          <w:szCs w:val="22"/>
        </w:rPr>
        <w:t xml:space="preserve"> said there is a </w:t>
      </w:r>
      <w:r w:rsidR="002429EC" w:rsidRPr="002429EC">
        <w:rPr>
          <w:rFonts w:cs="Arial"/>
          <w:spacing w:val="0"/>
          <w:sz w:val="22"/>
          <w:szCs w:val="22"/>
        </w:rPr>
        <w:t xml:space="preserve">10 per cent increase in the number of house fires during the cooler months, with </w:t>
      </w:r>
      <w:r w:rsidR="00376B5B">
        <w:rPr>
          <w:rFonts w:cs="Arial"/>
          <w:spacing w:val="0"/>
          <w:sz w:val="22"/>
          <w:szCs w:val="22"/>
        </w:rPr>
        <w:t xml:space="preserve">many </w:t>
      </w:r>
      <w:r w:rsidR="002429EC" w:rsidRPr="002429EC">
        <w:rPr>
          <w:rFonts w:cs="Arial"/>
          <w:spacing w:val="0"/>
          <w:sz w:val="22"/>
          <w:szCs w:val="22"/>
        </w:rPr>
        <w:t>fires starting in bedrooms and loungerooms due to heaters and electric blankets</w:t>
      </w:r>
      <w:r w:rsidR="00376B5B">
        <w:rPr>
          <w:rFonts w:cs="Arial"/>
          <w:spacing w:val="0"/>
          <w:sz w:val="22"/>
          <w:szCs w:val="22"/>
        </w:rPr>
        <w:t>.</w:t>
      </w:r>
    </w:p>
    <w:p w14:paraId="22805BDA" w14:textId="77777777" w:rsidR="00900C20" w:rsidRPr="00900C20" w:rsidRDefault="00900C20" w:rsidP="00900C20">
      <w:pPr>
        <w:suppressAutoHyphens w:val="0"/>
        <w:spacing w:after="0" w:line="240" w:lineRule="auto"/>
        <w:textAlignment w:val="baseline"/>
        <w:rPr>
          <w:rFonts w:cs="Arial"/>
          <w:spacing w:val="0"/>
          <w:sz w:val="16"/>
          <w:szCs w:val="16"/>
        </w:rPr>
      </w:pPr>
    </w:p>
    <w:p w14:paraId="1E389930" w14:textId="58B2CEF0" w:rsidR="00790D05" w:rsidRDefault="00900C20" w:rsidP="00900C20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900C20">
        <w:rPr>
          <w:rFonts w:cs="Arial"/>
          <w:spacing w:val="0"/>
          <w:sz w:val="22"/>
          <w:szCs w:val="22"/>
        </w:rPr>
        <w:t>“This year we want to help residents prepare their homes and in particular, encourage them to check their smoke alarms and have a Home Fire Escape Plan</w:t>
      </w:r>
      <w:r w:rsidR="008F7640">
        <w:rPr>
          <w:rFonts w:cs="Arial"/>
          <w:spacing w:val="0"/>
          <w:sz w:val="22"/>
          <w:szCs w:val="22"/>
        </w:rPr>
        <w:t>,” Commissioner Baxter said.</w:t>
      </w:r>
    </w:p>
    <w:p w14:paraId="111C86DF" w14:textId="77777777" w:rsidR="00790D05" w:rsidRPr="00790D05" w:rsidRDefault="00790D05" w:rsidP="00900C20">
      <w:pPr>
        <w:suppressAutoHyphens w:val="0"/>
        <w:spacing w:after="0" w:line="240" w:lineRule="auto"/>
        <w:textAlignment w:val="baseline"/>
        <w:rPr>
          <w:rFonts w:cs="Arial"/>
          <w:spacing w:val="0"/>
          <w:sz w:val="16"/>
          <w:szCs w:val="16"/>
        </w:rPr>
      </w:pPr>
    </w:p>
    <w:p w14:paraId="31506C19" w14:textId="7C5983A7" w:rsidR="00900C20" w:rsidRPr="00900C20" w:rsidRDefault="00900C20" w:rsidP="00900C20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900C20">
        <w:rPr>
          <w:rFonts w:cs="Arial"/>
          <w:spacing w:val="0"/>
          <w:sz w:val="22"/>
          <w:szCs w:val="22"/>
        </w:rPr>
        <w:t xml:space="preserve">We have developed a Get Ready for Winter checklist - to find out more, visit </w:t>
      </w:r>
      <w:hyperlink r:id="rId11" w:history="1">
        <w:r w:rsidR="002334F3">
          <w:rPr>
            <w:rStyle w:val="Hyperlink"/>
            <w:rFonts w:cs="Arial"/>
            <w:spacing w:val="0"/>
            <w:sz w:val="22"/>
            <w:szCs w:val="22"/>
          </w:rPr>
          <w:t>https://www.fire.nsw.gov.au/winter</w:t>
        </w:r>
      </w:hyperlink>
      <w:r w:rsidRPr="00900C20">
        <w:rPr>
          <w:rFonts w:cs="Arial"/>
          <w:spacing w:val="0"/>
          <w:sz w:val="22"/>
          <w:szCs w:val="22"/>
        </w:rPr>
        <w:t>.</w:t>
      </w:r>
    </w:p>
    <w:p w14:paraId="754FD3DE" w14:textId="77777777" w:rsidR="00900C20" w:rsidRPr="00900C20" w:rsidRDefault="00900C20" w:rsidP="00900C20">
      <w:pPr>
        <w:suppressAutoHyphens w:val="0"/>
        <w:spacing w:after="0" w:line="240" w:lineRule="auto"/>
        <w:textAlignment w:val="baseline"/>
        <w:rPr>
          <w:rFonts w:cs="Arial"/>
          <w:spacing w:val="0"/>
          <w:sz w:val="16"/>
          <w:szCs w:val="16"/>
        </w:rPr>
      </w:pPr>
    </w:p>
    <w:p w14:paraId="79FF71CF" w14:textId="066A2074" w:rsidR="00EB06F7" w:rsidRPr="00B701BB" w:rsidRDefault="00900C20" w:rsidP="00EB06F7">
      <w:pPr>
        <w:suppressAutoHyphens w:val="0"/>
        <w:spacing w:after="0" w:line="240" w:lineRule="auto"/>
        <w:textAlignment w:val="baseline"/>
        <w:rPr>
          <w:rFonts w:cs="Arial"/>
          <w:spacing w:val="0"/>
          <w:sz w:val="22"/>
          <w:szCs w:val="22"/>
        </w:rPr>
      </w:pPr>
      <w:r w:rsidRPr="00900C20">
        <w:rPr>
          <w:rFonts w:cs="Arial"/>
          <w:spacing w:val="0"/>
          <w:sz w:val="22"/>
          <w:szCs w:val="22"/>
        </w:rPr>
        <w:t>For more information on FRNSW Open Day</w:t>
      </w:r>
      <w:r w:rsidR="00EB06F7">
        <w:rPr>
          <w:rFonts w:cs="Arial"/>
          <w:spacing w:val="0"/>
          <w:sz w:val="22"/>
          <w:szCs w:val="22"/>
        </w:rPr>
        <w:t xml:space="preserve"> or t</w:t>
      </w:r>
      <w:r w:rsidR="00EB06F7" w:rsidRPr="00B701BB">
        <w:rPr>
          <w:rFonts w:cs="Arial"/>
          <w:spacing w:val="0"/>
          <w:sz w:val="22"/>
          <w:szCs w:val="22"/>
        </w:rPr>
        <w:t>o find out if your local fire station is participating</w:t>
      </w:r>
      <w:r w:rsidR="00EB06F7">
        <w:rPr>
          <w:rFonts w:cs="Arial"/>
          <w:spacing w:val="0"/>
          <w:sz w:val="22"/>
          <w:szCs w:val="22"/>
        </w:rPr>
        <w:t>, visit</w:t>
      </w:r>
      <w:r w:rsidR="00EB06F7" w:rsidRPr="00B701BB">
        <w:rPr>
          <w:rFonts w:cs="Arial"/>
          <w:spacing w:val="0"/>
          <w:sz w:val="22"/>
          <w:szCs w:val="22"/>
        </w:rPr>
        <w:t xml:space="preserve"> </w:t>
      </w:r>
      <w:hyperlink r:id="rId12" w:history="1">
        <w:r w:rsidR="00EB06F7" w:rsidRPr="00B701BB">
          <w:rPr>
            <w:rStyle w:val="Hyperlink"/>
            <w:rFonts w:cs="Arial"/>
            <w:spacing w:val="0"/>
            <w:sz w:val="22"/>
            <w:szCs w:val="22"/>
          </w:rPr>
          <w:t>www.fire.nsw.gov.au/openday</w:t>
        </w:r>
      </w:hyperlink>
    </w:p>
    <w:p w14:paraId="37289936" w14:textId="5025EB0C" w:rsidR="00790D05" w:rsidRPr="00790D05" w:rsidRDefault="00790D05" w:rsidP="00900C20">
      <w:pPr>
        <w:suppressAutoHyphens w:val="0"/>
        <w:spacing w:after="0" w:line="240" w:lineRule="auto"/>
        <w:textAlignment w:val="baseline"/>
        <w:rPr>
          <w:rFonts w:cs="Arial"/>
          <w:spacing w:val="0"/>
          <w:sz w:val="16"/>
          <w:szCs w:val="16"/>
        </w:rPr>
      </w:pPr>
    </w:p>
    <w:p w14:paraId="183572F2" w14:textId="5C861040" w:rsidR="00790D05" w:rsidRPr="00EB06F7" w:rsidRDefault="00790D05" w:rsidP="00900C20">
      <w:pPr>
        <w:suppressAutoHyphens w:val="0"/>
        <w:spacing w:after="0" w:line="240" w:lineRule="auto"/>
        <w:textAlignment w:val="baseline"/>
        <w:rPr>
          <w:rFonts w:cs="Arial"/>
          <w:b/>
          <w:bCs/>
          <w:spacing w:val="0"/>
          <w:sz w:val="22"/>
          <w:szCs w:val="22"/>
        </w:rPr>
      </w:pPr>
      <w:r w:rsidRPr="00790D05">
        <w:rPr>
          <w:rFonts w:cs="Arial"/>
          <w:b/>
          <w:bCs/>
          <w:spacing w:val="0"/>
          <w:sz w:val="22"/>
          <w:szCs w:val="22"/>
        </w:rPr>
        <w:t>[ends]</w:t>
      </w:r>
    </w:p>
    <w:sectPr w:rsidR="00790D05" w:rsidRPr="00EB06F7" w:rsidSect="00204756">
      <w:headerReference w:type="even" r:id="rId13"/>
      <w:footerReference w:type="default" r:id="rId14"/>
      <w:footerReference w:type="first" r:id="rId15"/>
      <w:pgSz w:w="11906" w:h="16838" w:code="9"/>
      <w:pgMar w:top="987" w:right="1418" w:bottom="646" w:left="1418" w:header="680" w:footer="1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94CC" w14:textId="77777777" w:rsidR="008F2626" w:rsidRDefault="008F2626">
      <w:pPr>
        <w:spacing w:after="0" w:line="240" w:lineRule="auto"/>
      </w:pPr>
      <w:r>
        <w:separator/>
      </w:r>
    </w:p>
  </w:endnote>
  <w:endnote w:type="continuationSeparator" w:id="0">
    <w:p w14:paraId="487CA70F" w14:textId="77777777" w:rsidR="008F2626" w:rsidRDefault="008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ABC2" w14:textId="77777777" w:rsidR="00204756" w:rsidRDefault="00204756" w:rsidP="002047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955AD1" wp14:editId="21CA05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2221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pplied/FRNSW035%20Word%20Template_DA/FRNSW035%20Word%20Template%20Development_D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222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single" w:sz="8" w:space="0" w:color="293373"/>
        <w:left w:val="none" w:sz="0" w:space="0" w:color="auto"/>
        <w:bottom w:val="single" w:sz="8" w:space="0" w:color="293373"/>
        <w:right w:val="none" w:sz="0" w:space="0" w:color="auto"/>
        <w:insideH w:val="single" w:sz="8" w:space="0" w:color="293373"/>
        <w:insideV w:val="none" w:sz="0" w:space="0" w:color="auto"/>
      </w:tblBorders>
      <w:tblCellMar>
        <w:top w:w="85" w:type="dxa"/>
        <w:left w:w="0" w:type="dxa"/>
        <w:bottom w:w="85" w:type="dxa"/>
        <w:right w:w="0" w:type="dxa"/>
      </w:tblCellMar>
      <w:tblLook w:val="04A0" w:firstRow="1" w:lastRow="0" w:firstColumn="1" w:lastColumn="0" w:noHBand="0" w:noVBand="1"/>
    </w:tblPr>
    <w:tblGrid>
      <w:gridCol w:w="3690"/>
      <w:gridCol w:w="2482"/>
    </w:tblGrid>
    <w:tr w:rsidR="00204756" w:rsidRPr="008F372F" w14:paraId="11DEF243" w14:textId="77777777" w:rsidTr="6FA2109B">
      <w:trPr>
        <w:trHeight w:val="84"/>
      </w:trPr>
      <w:tc>
        <w:tcPr>
          <w:tcW w:w="3690" w:type="dxa"/>
          <w:tcBorders>
            <w:top w:val="single" w:sz="8" w:space="0" w:color="001689"/>
            <w:bottom w:val="single" w:sz="8" w:space="0" w:color="001689"/>
          </w:tcBorders>
        </w:tcPr>
        <w:p w14:paraId="5C860DB6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color w:val="001689"/>
              <w:sz w:val="16"/>
              <w:szCs w:val="16"/>
            </w:rPr>
          </w:pPr>
          <w:r w:rsidRPr="008F372F">
            <w:rPr>
              <w:b/>
              <w:color w:val="001689"/>
              <w:sz w:val="16"/>
              <w:szCs w:val="16"/>
            </w:rPr>
            <w:t xml:space="preserve">General Media </w:t>
          </w:r>
          <w:r w:rsidRPr="008F372F">
            <w:rPr>
              <w:color w:val="001689"/>
              <w:sz w:val="16"/>
              <w:szCs w:val="16"/>
            </w:rPr>
            <w:t>(02) 9265 2907</w:t>
          </w:r>
        </w:p>
        <w:p w14:paraId="1DC8EFF6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color w:val="001689"/>
              <w:sz w:val="16"/>
              <w:szCs w:val="16"/>
            </w:rPr>
          </w:pPr>
          <w:r w:rsidRPr="008F372F">
            <w:rPr>
              <w:b/>
              <w:color w:val="001689"/>
              <w:sz w:val="16"/>
              <w:szCs w:val="16"/>
            </w:rPr>
            <w:t>Operational Media</w:t>
          </w:r>
          <w:r w:rsidRPr="008F372F">
            <w:rPr>
              <w:color w:val="001689"/>
              <w:sz w:val="16"/>
              <w:szCs w:val="16"/>
            </w:rPr>
            <w:t xml:space="preserve"> 0418 181 000</w:t>
          </w:r>
        </w:p>
        <w:p w14:paraId="40AA78F9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color w:val="001689"/>
              <w:sz w:val="16"/>
              <w:szCs w:val="16"/>
            </w:rPr>
          </w:pPr>
        </w:p>
        <w:p w14:paraId="66EFC2AB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color w:val="001689"/>
              <w:sz w:val="16"/>
              <w:szCs w:val="16"/>
            </w:rPr>
          </w:pPr>
        </w:p>
        <w:p w14:paraId="170C0EA3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b/>
              <w:color w:val="001689"/>
              <w:sz w:val="16"/>
              <w:szCs w:val="16"/>
            </w:rPr>
          </w:pPr>
          <w:r w:rsidRPr="008F372F">
            <w:rPr>
              <w:color w:val="001689"/>
              <w:sz w:val="16"/>
              <w:szCs w:val="16"/>
            </w:rPr>
            <w:t>media@fire.nsw.gov.au</w:t>
          </w:r>
        </w:p>
      </w:tc>
      <w:tc>
        <w:tcPr>
          <w:tcW w:w="2482" w:type="dxa"/>
          <w:tcBorders>
            <w:top w:val="single" w:sz="8" w:space="0" w:color="001689"/>
            <w:bottom w:val="single" w:sz="8" w:space="0" w:color="001689"/>
          </w:tcBorders>
        </w:tcPr>
        <w:p w14:paraId="449A4800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5E3575D9" wp14:editId="43F6F241">
                <wp:extent cx="81280" cy="81280"/>
                <wp:effectExtent l="0" t="0" r="0" b="0"/>
                <wp:docPr id="9" name="Picture 9" descr="Supplied/FRNSW035%20Word%20Template_DA/Icons%201%202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pplied/FRNSW035%20Word%20Template_DA/Icons%201%202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facebook.com/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frnsw</w:t>
          </w:r>
          <w:proofErr w:type="spellEnd"/>
        </w:p>
        <w:p w14:paraId="6DC8F819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73B87B15" wp14:editId="0756BBCF">
                <wp:extent cx="81280" cy="81280"/>
                <wp:effectExtent l="0" t="0" r="0" b="0"/>
                <wp:docPr id="12" name="Picture 12" descr="Supplied/FRNSW035%20Word%20Template_DA/Icons%201%205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upplied/FRNSW035%20Word%20Template_DA/Icons%201%205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instagram.com/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frnswmedia</w:t>
          </w:r>
          <w:proofErr w:type="spellEnd"/>
        </w:p>
        <w:p w14:paraId="51E2B797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256FAC53" wp14:editId="4832A180">
                <wp:extent cx="81280" cy="81280"/>
                <wp:effectExtent l="0" t="0" r="0" b="0"/>
                <wp:docPr id="17" name="Picture 17" descr="Supplied/FRNSW035%20Word%20Template_DA/Icons%201%204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upplied/FRNSW035%20Word%20Template_DA/Icons%201%204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twitter.com/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frnsw</w:t>
          </w:r>
          <w:proofErr w:type="spellEnd"/>
        </w:p>
        <w:p w14:paraId="01A9F3E6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596A91ED" wp14:editId="686D168C">
                <wp:extent cx="81280" cy="81280"/>
                <wp:effectExtent l="0" t="0" r="0" b="0"/>
                <wp:docPr id="11" name="Picture 11" descr="Supplied/FRNSW035%20Word%20Template_DA/Icons%201%203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upplied/FRNSW035%20Word%20Template_DA/Icons%201%203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youtube.com/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frnsw</w:t>
          </w:r>
          <w:proofErr w:type="spellEnd"/>
        </w:p>
        <w:p w14:paraId="6FFE8270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3C06F6D0" wp14:editId="7237705D">
                <wp:extent cx="81280" cy="81280"/>
                <wp:effectExtent l="0" t="0" r="0" b="0"/>
                <wp:docPr id="13" name="Picture 13" descr="Supplied/FRNSW035%20Word%20Template_DA/Icons%201%201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upplied/FRNSW035%20Word%20Template_DA/Icons%201%201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linkedin.com/company/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frnsw</w:t>
          </w:r>
          <w:proofErr w:type="spellEnd"/>
        </w:p>
      </w:tc>
    </w:tr>
    <w:tr w:rsidR="00204756" w:rsidRPr="008F372F" w14:paraId="642AFA17" w14:textId="77777777" w:rsidTr="6FA2109B">
      <w:trPr>
        <w:trHeight w:val="83"/>
      </w:trPr>
      <w:tc>
        <w:tcPr>
          <w:tcW w:w="3690" w:type="dxa"/>
          <w:tcBorders>
            <w:top w:val="single" w:sz="8" w:space="0" w:color="001689"/>
            <w:bottom w:val="nil"/>
          </w:tcBorders>
          <w:tcMar>
            <w:bottom w:w="0" w:type="dxa"/>
          </w:tcMar>
        </w:tcPr>
        <w:p w14:paraId="31009ED3" w14:textId="77777777" w:rsidR="00204756" w:rsidRPr="008F372F" w:rsidRDefault="00204756" w:rsidP="00204756">
          <w:pPr>
            <w:pStyle w:val="Footer"/>
            <w:spacing w:after="0"/>
            <w:rPr>
              <w:b/>
              <w:color w:val="001689"/>
              <w:sz w:val="16"/>
              <w:szCs w:val="16"/>
            </w:rPr>
          </w:pPr>
          <w:r w:rsidRPr="008F372F">
            <w:rPr>
              <w:b/>
              <w:color w:val="001689"/>
              <w:sz w:val="16"/>
              <w:szCs w:val="16"/>
            </w:rPr>
            <w:t>www.fire.nsw.gov.au</w:t>
          </w:r>
        </w:p>
      </w:tc>
      <w:tc>
        <w:tcPr>
          <w:tcW w:w="2482" w:type="dxa"/>
          <w:tcBorders>
            <w:top w:val="single" w:sz="8" w:space="0" w:color="001689"/>
            <w:bottom w:val="nil"/>
          </w:tcBorders>
          <w:tcMar>
            <w:bottom w:w="0" w:type="dxa"/>
          </w:tcMar>
        </w:tcPr>
        <w:p w14:paraId="7FD9DE1D" w14:textId="77777777" w:rsidR="00204756" w:rsidRPr="008F372F" w:rsidRDefault="00204756" w:rsidP="00204756">
          <w:pPr>
            <w:pStyle w:val="Footer"/>
            <w:spacing w:after="0"/>
            <w:rPr>
              <w:b/>
              <w:color w:val="001689"/>
              <w:sz w:val="16"/>
              <w:szCs w:val="16"/>
            </w:rPr>
          </w:pPr>
        </w:p>
      </w:tc>
    </w:tr>
  </w:tbl>
  <w:p w14:paraId="5FC9326C" w14:textId="77777777" w:rsidR="00204756" w:rsidRPr="00F12827" w:rsidRDefault="00204756" w:rsidP="00204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DA9C" w14:textId="77777777" w:rsidR="00204756" w:rsidRDefault="00204756" w:rsidP="0020475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E81B7" wp14:editId="1A2332E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22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pplied/FRNSW035%20Word%20Template_DA/FRNSW035%20Word%20Template%20Development_D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222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single" w:sz="8" w:space="0" w:color="293373"/>
        <w:left w:val="none" w:sz="0" w:space="0" w:color="auto"/>
        <w:bottom w:val="single" w:sz="8" w:space="0" w:color="293373"/>
        <w:right w:val="none" w:sz="0" w:space="0" w:color="auto"/>
        <w:insideH w:val="single" w:sz="8" w:space="0" w:color="293373"/>
        <w:insideV w:val="none" w:sz="0" w:space="0" w:color="auto"/>
      </w:tblBorders>
      <w:tblCellMar>
        <w:top w:w="85" w:type="dxa"/>
        <w:left w:w="0" w:type="dxa"/>
        <w:bottom w:w="85" w:type="dxa"/>
        <w:right w:w="0" w:type="dxa"/>
      </w:tblCellMar>
      <w:tblLook w:val="04A0" w:firstRow="1" w:lastRow="0" w:firstColumn="1" w:lastColumn="0" w:noHBand="0" w:noVBand="1"/>
    </w:tblPr>
    <w:tblGrid>
      <w:gridCol w:w="3690"/>
      <w:gridCol w:w="2547"/>
    </w:tblGrid>
    <w:tr w:rsidR="00204756" w:rsidRPr="008F372F" w14:paraId="34E8999E" w14:textId="77777777" w:rsidTr="6FA2109B">
      <w:trPr>
        <w:trHeight w:val="84"/>
      </w:trPr>
      <w:tc>
        <w:tcPr>
          <w:tcW w:w="3690" w:type="dxa"/>
          <w:tcBorders>
            <w:top w:val="single" w:sz="8" w:space="0" w:color="001689"/>
            <w:bottom w:val="single" w:sz="8" w:space="0" w:color="001689"/>
          </w:tcBorders>
        </w:tcPr>
        <w:p w14:paraId="0A647954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color w:val="001689"/>
              <w:sz w:val="16"/>
              <w:szCs w:val="16"/>
            </w:rPr>
          </w:pPr>
          <w:r w:rsidRPr="008F372F">
            <w:rPr>
              <w:b/>
              <w:color w:val="001689"/>
              <w:sz w:val="16"/>
              <w:szCs w:val="16"/>
            </w:rPr>
            <w:t xml:space="preserve">General Media </w:t>
          </w:r>
          <w:r w:rsidRPr="008F372F">
            <w:rPr>
              <w:color w:val="001689"/>
              <w:sz w:val="16"/>
              <w:szCs w:val="16"/>
            </w:rPr>
            <w:t>(02) 9265 2907</w:t>
          </w:r>
        </w:p>
        <w:p w14:paraId="4B8F3926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color w:val="001689"/>
              <w:sz w:val="16"/>
              <w:szCs w:val="16"/>
            </w:rPr>
          </w:pPr>
          <w:r w:rsidRPr="008F372F">
            <w:rPr>
              <w:b/>
              <w:color w:val="001689"/>
              <w:sz w:val="16"/>
              <w:szCs w:val="16"/>
            </w:rPr>
            <w:t>Operational Media</w:t>
          </w:r>
          <w:r w:rsidRPr="008F372F">
            <w:rPr>
              <w:color w:val="001689"/>
              <w:sz w:val="16"/>
              <w:szCs w:val="16"/>
            </w:rPr>
            <w:t xml:space="preserve"> 0418 181 000</w:t>
          </w:r>
        </w:p>
        <w:p w14:paraId="50903208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color w:val="001689"/>
              <w:sz w:val="16"/>
              <w:szCs w:val="16"/>
            </w:rPr>
          </w:pPr>
        </w:p>
        <w:p w14:paraId="46DC44D5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color w:val="001689"/>
              <w:sz w:val="16"/>
              <w:szCs w:val="16"/>
            </w:rPr>
          </w:pPr>
        </w:p>
        <w:p w14:paraId="0B4976C0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rPr>
              <w:b/>
              <w:color w:val="001689"/>
              <w:sz w:val="16"/>
              <w:szCs w:val="16"/>
            </w:rPr>
          </w:pPr>
          <w:r w:rsidRPr="008F372F">
            <w:rPr>
              <w:color w:val="001689"/>
              <w:sz w:val="16"/>
              <w:szCs w:val="16"/>
            </w:rPr>
            <w:t>media@fire.nsw.gov.au</w:t>
          </w:r>
        </w:p>
      </w:tc>
      <w:tc>
        <w:tcPr>
          <w:tcW w:w="2547" w:type="dxa"/>
          <w:tcBorders>
            <w:top w:val="single" w:sz="8" w:space="0" w:color="001689"/>
            <w:bottom w:val="single" w:sz="8" w:space="0" w:color="001689"/>
          </w:tcBorders>
        </w:tcPr>
        <w:p w14:paraId="1C5D4F49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5364B78F" wp14:editId="59E2DB83">
                <wp:extent cx="81280" cy="81280"/>
                <wp:effectExtent l="0" t="0" r="0" b="0"/>
                <wp:docPr id="3" name="Picture 3" descr="Supplied/FRNSW035%20Word%20Template_DA/Icons%201%202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pplied/FRNSW035%20Word%20Template_DA/Icons%201%202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facebook.com/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frnsw</w:t>
          </w:r>
          <w:proofErr w:type="spellEnd"/>
        </w:p>
        <w:p w14:paraId="42B76B73" w14:textId="77777777" w:rsidR="00204756" w:rsidRPr="008F372F" w:rsidRDefault="00204756" w:rsidP="009C49FB">
          <w:pPr>
            <w:pStyle w:val="Footer"/>
            <w:snapToGrid w:val="0"/>
            <w:spacing w:after="0" w:line="240" w:lineRule="auto"/>
            <w:ind w:right="-209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6F0C2660" wp14:editId="40291F65">
                <wp:extent cx="81280" cy="81280"/>
                <wp:effectExtent l="0" t="0" r="0" b="0"/>
                <wp:docPr id="5" name="Picture 5" descr="Supplied/FRNSW035%20Word%20Template_DA/Icons%201%205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upplied/FRNSW035%20Word%20Template_DA/Icons%201%205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</w:t>
          </w:r>
          <w:r w:rsidR="6FA2109B">
            <w:rPr>
              <w:color w:val="001689"/>
              <w:sz w:val="16"/>
              <w:szCs w:val="16"/>
            </w:rPr>
            <w:t xml:space="preserve"> </w:t>
          </w:r>
          <w:r w:rsidR="6FA2109B" w:rsidRPr="008F372F">
            <w:rPr>
              <w:color w:val="001689"/>
              <w:sz w:val="16"/>
              <w:szCs w:val="16"/>
            </w:rPr>
            <w:t>instagram.com/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</w:t>
          </w:r>
          <w:r w:rsidR="6FA2109B">
            <w:rPr>
              <w:color w:val="001689"/>
              <w:sz w:val="16"/>
              <w:szCs w:val="16"/>
            </w:rPr>
            <w:t>ireandrescuensw</w:t>
          </w:r>
          <w:proofErr w:type="spellEnd"/>
        </w:p>
        <w:p w14:paraId="11A20301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04A63C8A" wp14:editId="786D1B3F">
                <wp:extent cx="81280" cy="81280"/>
                <wp:effectExtent l="0" t="0" r="0" b="0"/>
                <wp:docPr id="10" name="Picture 10" descr="Supplied/FRNSW035%20Word%20Template_DA/Icons%201%204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upplied/FRNSW035%20Word%20Template_DA/Icons%201%204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twitter.com/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frnsw</w:t>
          </w:r>
          <w:proofErr w:type="spellEnd"/>
        </w:p>
        <w:p w14:paraId="0F5A0A3E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0CBB4B08" wp14:editId="083A3139">
                <wp:extent cx="81280" cy="81280"/>
                <wp:effectExtent l="0" t="0" r="0" b="0"/>
                <wp:docPr id="6" name="Picture 6" descr="Supplied/FRNSW035%20Word%20Template_DA/Icons%201%203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upplied/FRNSW035%20Word%20Template_DA/Icons%201%203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youtube.com/</w:t>
          </w:r>
          <w:proofErr w:type="spellStart"/>
          <w:r w:rsidR="6FA2109B">
            <w:rPr>
              <w:color w:val="001689"/>
              <w:sz w:val="16"/>
              <w:szCs w:val="16"/>
            </w:rPr>
            <w:t>fireandrescuensw</w:t>
          </w:r>
          <w:proofErr w:type="spellEnd"/>
        </w:p>
        <w:p w14:paraId="0C47ADF0" w14:textId="77777777" w:rsidR="00204756" w:rsidRPr="008F372F" w:rsidRDefault="00204756" w:rsidP="00204756">
          <w:pPr>
            <w:pStyle w:val="Footer"/>
            <w:snapToGrid w:val="0"/>
            <w:spacing w:after="0" w:line="240" w:lineRule="auto"/>
            <w:jc w:val="left"/>
            <w:rPr>
              <w:color w:val="001689"/>
              <w:sz w:val="16"/>
              <w:szCs w:val="16"/>
            </w:rPr>
          </w:pPr>
          <w:r>
            <w:rPr>
              <w:noProof/>
              <w:color w:val="001689"/>
              <w:sz w:val="16"/>
              <w:szCs w:val="16"/>
            </w:rPr>
            <w:drawing>
              <wp:inline distT="0" distB="0" distL="0" distR="0" wp14:anchorId="3B7F1DD7" wp14:editId="16A89B8C">
                <wp:extent cx="81280" cy="81280"/>
                <wp:effectExtent l="0" t="0" r="0" b="0"/>
                <wp:docPr id="7" name="Picture 7" descr="Supplied/FRNSW035%20Word%20Template_DA/Icons%201%201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upplied/FRNSW035%20Word%20Template_DA/Icons%201%201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6FA2109B" w:rsidRPr="008F372F">
            <w:rPr>
              <w:color w:val="001689"/>
              <w:sz w:val="16"/>
              <w:szCs w:val="16"/>
            </w:rPr>
            <w:t xml:space="preserve">   linkedin.com/company/</w:t>
          </w:r>
          <w:proofErr w:type="spellStart"/>
          <w:r w:rsidR="6FA2109B" w:rsidRPr="008F372F">
            <w:rPr>
              <w:color w:val="001689"/>
              <w:sz w:val="16"/>
              <w:szCs w:val="16"/>
            </w:rPr>
            <w:t>frnsw</w:t>
          </w:r>
          <w:proofErr w:type="spellEnd"/>
        </w:p>
      </w:tc>
    </w:tr>
    <w:tr w:rsidR="00204756" w:rsidRPr="008F372F" w14:paraId="490A6955" w14:textId="77777777" w:rsidTr="6FA2109B">
      <w:trPr>
        <w:trHeight w:val="83"/>
      </w:trPr>
      <w:tc>
        <w:tcPr>
          <w:tcW w:w="3690" w:type="dxa"/>
          <w:tcBorders>
            <w:top w:val="single" w:sz="8" w:space="0" w:color="001689"/>
            <w:bottom w:val="nil"/>
          </w:tcBorders>
          <w:tcMar>
            <w:bottom w:w="0" w:type="dxa"/>
          </w:tcMar>
        </w:tcPr>
        <w:p w14:paraId="5A5A1C89" w14:textId="77777777" w:rsidR="00204756" w:rsidRPr="008F372F" w:rsidRDefault="00204756" w:rsidP="00204756">
          <w:pPr>
            <w:pStyle w:val="Footer"/>
            <w:spacing w:after="0"/>
            <w:rPr>
              <w:b/>
              <w:color w:val="001689"/>
              <w:sz w:val="16"/>
              <w:szCs w:val="16"/>
            </w:rPr>
          </w:pPr>
          <w:r w:rsidRPr="008F372F">
            <w:rPr>
              <w:b/>
              <w:color w:val="001689"/>
              <w:sz w:val="16"/>
              <w:szCs w:val="16"/>
            </w:rPr>
            <w:t>www.fire.nsw.gov.au</w:t>
          </w:r>
        </w:p>
      </w:tc>
      <w:tc>
        <w:tcPr>
          <w:tcW w:w="2547" w:type="dxa"/>
          <w:tcBorders>
            <w:top w:val="single" w:sz="8" w:space="0" w:color="001689"/>
            <w:bottom w:val="nil"/>
          </w:tcBorders>
          <w:tcMar>
            <w:bottom w:w="0" w:type="dxa"/>
          </w:tcMar>
        </w:tcPr>
        <w:p w14:paraId="4E05A150" w14:textId="77777777" w:rsidR="00204756" w:rsidRPr="008F372F" w:rsidRDefault="00204756" w:rsidP="00204756">
          <w:pPr>
            <w:pStyle w:val="Footer"/>
            <w:spacing w:after="0"/>
            <w:rPr>
              <w:b/>
              <w:color w:val="001689"/>
              <w:sz w:val="16"/>
              <w:szCs w:val="16"/>
            </w:rPr>
          </w:pPr>
        </w:p>
      </w:tc>
    </w:tr>
  </w:tbl>
  <w:p w14:paraId="2F77B19B" w14:textId="77777777" w:rsidR="00204756" w:rsidRPr="00F12827" w:rsidRDefault="00204756" w:rsidP="0020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AEBCC" w14:textId="77777777" w:rsidR="008F2626" w:rsidRDefault="008F2626">
      <w:pPr>
        <w:spacing w:after="0" w:line="240" w:lineRule="auto"/>
      </w:pPr>
      <w:r>
        <w:separator/>
      </w:r>
    </w:p>
  </w:footnote>
  <w:footnote w:type="continuationSeparator" w:id="0">
    <w:p w14:paraId="4590AA4F" w14:textId="77777777" w:rsidR="008F2626" w:rsidRDefault="008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2764" w14:textId="77777777" w:rsidR="00204756" w:rsidRDefault="00204756" w:rsidP="00204756"/>
  <w:p w14:paraId="584429A1" w14:textId="77777777" w:rsidR="00204756" w:rsidRDefault="00204756" w:rsidP="00204756"/>
  <w:p w14:paraId="49FDDA88" w14:textId="77777777" w:rsidR="00204756" w:rsidRDefault="00204756" w:rsidP="00204756"/>
  <w:p w14:paraId="2AB57377" w14:textId="77777777" w:rsidR="00204756" w:rsidRDefault="00204756" w:rsidP="00204756"/>
  <w:p w14:paraId="0E1B70D4" w14:textId="77777777" w:rsidR="00204756" w:rsidRDefault="00204756" w:rsidP="00204756"/>
  <w:p w14:paraId="4DC42B43" w14:textId="77777777" w:rsidR="00204756" w:rsidRDefault="00204756" w:rsidP="002047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6FF"/>
    <w:multiLevelType w:val="hybridMultilevel"/>
    <w:tmpl w:val="7E3A0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B2F41"/>
    <w:multiLevelType w:val="hybridMultilevel"/>
    <w:tmpl w:val="3080F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07EE7"/>
    <w:multiLevelType w:val="hybridMultilevel"/>
    <w:tmpl w:val="8E18ABC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8A4DB0"/>
    <w:multiLevelType w:val="multilevel"/>
    <w:tmpl w:val="529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0434B"/>
    <w:multiLevelType w:val="multilevel"/>
    <w:tmpl w:val="CF4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97EA3"/>
    <w:multiLevelType w:val="hybridMultilevel"/>
    <w:tmpl w:val="086A4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1D3B"/>
    <w:multiLevelType w:val="hybridMultilevel"/>
    <w:tmpl w:val="B85E6CDC"/>
    <w:lvl w:ilvl="0" w:tplc="C13EFF46">
      <w:start w:val="26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6E632954"/>
    <w:multiLevelType w:val="hybridMultilevel"/>
    <w:tmpl w:val="4790D0A4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5297E30"/>
    <w:multiLevelType w:val="multilevel"/>
    <w:tmpl w:val="967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451E00"/>
    <w:multiLevelType w:val="hybridMultilevel"/>
    <w:tmpl w:val="2C9A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3"/>
    <w:rsid w:val="00031D35"/>
    <w:rsid w:val="00031EBD"/>
    <w:rsid w:val="000352A0"/>
    <w:rsid w:val="00035FC2"/>
    <w:rsid w:val="00042CFA"/>
    <w:rsid w:val="00052E37"/>
    <w:rsid w:val="00060AD6"/>
    <w:rsid w:val="00077FE9"/>
    <w:rsid w:val="00086B83"/>
    <w:rsid w:val="000A591F"/>
    <w:rsid w:val="000E2833"/>
    <w:rsid w:val="000F5A2A"/>
    <w:rsid w:val="00101402"/>
    <w:rsid w:val="00114AC8"/>
    <w:rsid w:val="001333D1"/>
    <w:rsid w:val="00135147"/>
    <w:rsid w:val="00144D68"/>
    <w:rsid w:val="0014567A"/>
    <w:rsid w:val="00152D29"/>
    <w:rsid w:val="00160163"/>
    <w:rsid w:val="0018558C"/>
    <w:rsid w:val="001D35A3"/>
    <w:rsid w:val="00200B62"/>
    <w:rsid w:val="00204756"/>
    <w:rsid w:val="002074FB"/>
    <w:rsid w:val="0021592C"/>
    <w:rsid w:val="00215C20"/>
    <w:rsid w:val="002316D4"/>
    <w:rsid w:val="002334F3"/>
    <w:rsid w:val="002429EC"/>
    <w:rsid w:val="00266A4F"/>
    <w:rsid w:val="0027733D"/>
    <w:rsid w:val="00280B7D"/>
    <w:rsid w:val="00281561"/>
    <w:rsid w:val="00294E41"/>
    <w:rsid w:val="002B6629"/>
    <w:rsid w:val="002C00B4"/>
    <w:rsid w:val="002C2336"/>
    <w:rsid w:val="002D7AA8"/>
    <w:rsid w:val="00342FF0"/>
    <w:rsid w:val="00363848"/>
    <w:rsid w:val="00366B4B"/>
    <w:rsid w:val="00376B5B"/>
    <w:rsid w:val="00391B78"/>
    <w:rsid w:val="00394013"/>
    <w:rsid w:val="0039635A"/>
    <w:rsid w:val="00397C6E"/>
    <w:rsid w:val="003A18D6"/>
    <w:rsid w:val="003A74E5"/>
    <w:rsid w:val="003A7A73"/>
    <w:rsid w:val="003B10B0"/>
    <w:rsid w:val="003C2FB1"/>
    <w:rsid w:val="00433E59"/>
    <w:rsid w:val="0043620B"/>
    <w:rsid w:val="00437F8C"/>
    <w:rsid w:val="00445461"/>
    <w:rsid w:val="004A30ED"/>
    <w:rsid w:val="004A7133"/>
    <w:rsid w:val="004B4C14"/>
    <w:rsid w:val="004C449E"/>
    <w:rsid w:val="004E39DB"/>
    <w:rsid w:val="004E621F"/>
    <w:rsid w:val="00505AB3"/>
    <w:rsid w:val="00506280"/>
    <w:rsid w:val="00506941"/>
    <w:rsid w:val="00516058"/>
    <w:rsid w:val="00546006"/>
    <w:rsid w:val="00557087"/>
    <w:rsid w:val="005612A4"/>
    <w:rsid w:val="00564FFA"/>
    <w:rsid w:val="0057044C"/>
    <w:rsid w:val="00586BD8"/>
    <w:rsid w:val="00591425"/>
    <w:rsid w:val="00591E13"/>
    <w:rsid w:val="00592DE8"/>
    <w:rsid w:val="005A79C4"/>
    <w:rsid w:val="005A7D21"/>
    <w:rsid w:val="005B2DFE"/>
    <w:rsid w:val="005C3A89"/>
    <w:rsid w:val="005D098C"/>
    <w:rsid w:val="005E2BDF"/>
    <w:rsid w:val="005E3123"/>
    <w:rsid w:val="005F40CB"/>
    <w:rsid w:val="0062680E"/>
    <w:rsid w:val="00631491"/>
    <w:rsid w:val="00633FEC"/>
    <w:rsid w:val="00644276"/>
    <w:rsid w:val="00650D06"/>
    <w:rsid w:val="00665E26"/>
    <w:rsid w:val="00680B62"/>
    <w:rsid w:val="00687DB5"/>
    <w:rsid w:val="00696A20"/>
    <w:rsid w:val="00697B08"/>
    <w:rsid w:val="006A085F"/>
    <w:rsid w:val="006A44D8"/>
    <w:rsid w:val="006B4E6C"/>
    <w:rsid w:val="006B6E4E"/>
    <w:rsid w:val="006D3322"/>
    <w:rsid w:val="006D61ED"/>
    <w:rsid w:val="00706BDA"/>
    <w:rsid w:val="00711951"/>
    <w:rsid w:val="00727917"/>
    <w:rsid w:val="00732121"/>
    <w:rsid w:val="00747BC2"/>
    <w:rsid w:val="00750319"/>
    <w:rsid w:val="00764B7A"/>
    <w:rsid w:val="0078235A"/>
    <w:rsid w:val="00790D05"/>
    <w:rsid w:val="00796CCB"/>
    <w:rsid w:val="007D0473"/>
    <w:rsid w:val="007D0DB9"/>
    <w:rsid w:val="007D4DE4"/>
    <w:rsid w:val="007F1C8E"/>
    <w:rsid w:val="007F3ACD"/>
    <w:rsid w:val="008166E3"/>
    <w:rsid w:val="00837595"/>
    <w:rsid w:val="00846DBB"/>
    <w:rsid w:val="00853955"/>
    <w:rsid w:val="0085490A"/>
    <w:rsid w:val="00856764"/>
    <w:rsid w:val="00862AEE"/>
    <w:rsid w:val="008702D5"/>
    <w:rsid w:val="00880927"/>
    <w:rsid w:val="00883394"/>
    <w:rsid w:val="00886618"/>
    <w:rsid w:val="008929A8"/>
    <w:rsid w:val="00892E14"/>
    <w:rsid w:val="008A62DF"/>
    <w:rsid w:val="008F2626"/>
    <w:rsid w:val="008F5A0A"/>
    <w:rsid w:val="008F7640"/>
    <w:rsid w:val="008F7EB7"/>
    <w:rsid w:val="00900C20"/>
    <w:rsid w:val="0093105F"/>
    <w:rsid w:val="0093258F"/>
    <w:rsid w:val="009334C9"/>
    <w:rsid w:val="00942102"/>
    <w:rsid w:val="009443CB"/>
    <w:rsid w:val="00961A70"/>
    <w:rsid w:val="00965676"/>
    <w:rsid w:val="00976336"/>
    <w:rsid w:val="00986E1F"/>
    <w:rsid w:val="00992E0F"/>
    <w:rsid w:val="00996D82"/>
    <w:rsid w:val="009A1E5E"/>
    <w:rsid w:val="009A5156"/>
    <w:rsid w:val="009B639D"/>
    <w:rsid w:val="009C49FB"/>
    <w:rsid w:val="009D219E"/>
    <w:rsid w:val="009E55AD"/>
    <w:rsid w:val="00A11241"/>
    <w:rsid w:val="00A33EAE"/>
    <w:rsid w:val="00A4731A"/>
    <w:rsid w:val="00A5396B"/>
    <w:rsid w:val="00A747F9"/>
    <w:rsid w:val="00A83149"/>
    <w:rsid w:val="00A86189"/>
    <w:rsid w:val="00AA2769"/>
    <w:rsid w:val="00AA2FE7"/>
    <w:rsid w:val="00AC260A"/>
    <w:rsid w:val="00AC4FD4"/>
    <w:rsid w:val="00AF4B0E"/>
    <w:rsid w:val="00B23D05"/>
    <w:rsid w:val="00B24046"/>
    <w:rsid w:val="00B25F9F"/>
    <w:rsid w:val="00B32CDC"/>
    <w:rsid w:val="00B46A4B"/>
    <w:rsid w:val="00B71ED0"/>
    <w:rsid w:val="00B77D03"/>
    <w:rsid w:val="00B8094C"/>
    <w:rsid w:val="00B85524"/>
    <w:rsid w:val="00B93BAA"/>
    <w:rsid w:val="00BA094F"/>
    <w:rsid w:val="00BA2A42"/>
    <w:rsid w:val="00BF34B1"/>
    <w:rsid w:val="00BF6CBA"/>
    <w:rsid w:val="00C07B9B"/>
    <w:rsid w:val="00C21200"/>
    <w:rsid w:val="00C23C09"/>
    <w:rsid w:val="00C413E7"/>
    <w:rsid w:val="00C523C1"/>
    <w:rsid w:val="00C6000D"/>
    <w:rsid w:val="00C70849"/>
    <w:rsid w:val="00C84486"/>
    <w:rsid w:val="00CA398D"/>
    <w:rsid w:val="00CB75EF"/>
    <w:rsid w:val="00CD2FE8"/>
    <w:rsid w:val="00CD56B1"/>
    <w:rsid w:val="00D12337"/>
    <w:rsid w:val="00D44808"/>
    <w:rsid w:val="00D465A0"/>
    <w:rsid w:val="00D55D08"/>
    <w:rsid w:val="00D66230"/>
    <w:rsid w:val="00D70598"/>
    <w:rsid w:val="00D72834"/>
    <w:rsid w:val="00DA49EF"/>
    <w:rsid w:val="00DB38FF"/>
    <w:rsid w:val="00DB45F2"/>
    <w:rsid w:val="00DC2AF3"/>
    <w:rsid w:val="00DC3243"/>
    <w:rsid w:val="00DC52B1"/>
    <w:rsid w:val="00E10EC3"/>
    <w:rsid w:val="00E13408"/>
    <w:rsid w:val="00E34AD2"/>
    <w:rsid w:val="00E72286"/>
    <w:rsid w:val="00E7329B"/>
    <w:rsid w:val="00E81EE8"/>
    <w:rsid w:val="00E90424"/>
    <w:rsid w:val="00EA02D0"/>
    <w:rsid w:val="00EB06F7"/>
    <w:rsid w:val="00EB74B1"/>
    <w:rsid w:val="00EB77F1"/>
    <w:rsid w:val="00EC37E3"/>
    <w:rsid w:val="00EC3B3A"/>
    <w:rsid w:val="00EF6F9E"/>
    <w:rsid w:val="00F10A5A"/>
    <w:rsid w:val="00F16270"/>
    <w:rsid w:val="00F17102"/>
    <w:rsid w:val="00F24616"/>
    <w:rsid w:val="00F27A66"/>
    <w:rsid w:val="00F40849"/>
    <w:rsid w:val="00F6330B"/>
    <w:rsid w:val="00F63C4F"/>
    <w:rsid w:val="00F65A7C"/>
    <w:rsid w:val="00F72539"/>
    <w:rsid w:val="00F91562"/>
    <w:rsid w:val="00FB25CF"/>
    <w:rsid w:val="00FC56BD"/>
    <w:rsid w:val="00FC57C5"/>
    <w:rsid w:val="00FC7B72"/>
    <w:rsid w:val="00FE0348"/>
    <w:rsid w:val="00FE4973"/>
    <w:rsid w:val="00FE5850"/>
    <w:rsid w:val="119CB5B9"/>
    <w:rsid w:val="131AE2EA"/>
    <w:rsid w:val="14D4567B"/>
    <w:rsid w:val="1579157E"/>
    <w:rsid w:val="1AD80B24"/>
    <w:rsid w:val="301A2F39"/>
    <w:rsid w:val="3973203F"/>
    <w:rsid w:val="3FBBFD26"/>
    <w:rsid w:val="59232DB0"/>
    <w:rsid w:val="6EBF146A"/>
    <w:rsid w:val="6FA2109B"/>
    <w:rsid w:val="7074BDAB"/>
    <w:rsid w:val="775EDEA7"/>
    <w:rsid w:val="7860128D"/>
    <w:rsid w:val="7917E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2E01"/>
  <w15:chartTrackingRefBased/>
  <w15:docId w15:val="{7076E283-F4C6-4021-A757-FE93504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B9"/>
    <w:pPr>
      <w:suppressAutoHyphens/>
      <w:spacing w:after="120" w:line="264" w:lineRule="auto"/>
      <w:jc w:val="both"/>
    </w:pPr>
    <w:rPr>
      <w:rFonts w:ascii="Arial" w:eastAsia="Times New Roman" w:hAnsi="Arial" w:cs="Times New Roman"/>
      <w:spacing w:val="-3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D0DB9"/>
    <w:pPr>
      <w:autoSpaceDE w:val="0"/>
      <w:autoSpaceDN w:val="0"/>
      <w:adjustRightInd w:val="0"/>
      <w:spacing w:after="600"/>
      <w:ind w:right="567"/>
      <w:jc w:val="left"/>
      <w:outlineLvl w:val="0"/>
    </w:pPr>
    <w:rPr>
      <w:rFonts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DB9"/>
    <w:rPr>
      <w:rFonts w:ascii="Arial" w:eastAsia="Times New Roman" w:hAnsi="Arial" w:cs="Arial"/>
      <w:b/>
      <w:bCs/>
      <w:color w:val="000000"/>
      <w:spacing w:val="-3"/>
      <w:sz w:val="36"/>
      <w:szCs w:val="36"/>
      <w:lang w:eastAsia="en-AU"/>
    </w:rPr>
  </w:style>
  <w:style w:type="paragraph" w:styleId="Footer">
    <w:name w:val="footer"/>
    <w:basedOn w:val="Normal"/>
    <w:link w:val="FooterChar"/>
    <w:rsid w:val="007D0D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0DB9"/>
    <w:rPr>
      <w:rFonts w:ascii="Arial" w:eastAsia="Times New Roman" w:hAnsi="Arial" w:cs="Times New Roman"/>
      <w:spacing w:val="-3"/>
      <w:sz w:val="24"/>
      <w:szCs w:val="24"/>
      <w:lang w:eastAsia="en-AU"/>
    </w:rPr>
  </w:style>
  <w:style w:type="table" w:styleId="TableGrid">
    <w:name w:val="Table Grid"/>
    <w:basedOn w:val="TableNormal"/>
    <w:rsid w:val="007D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D0DB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D0DB9"/>
    <w:pPr>
      <w:ind w:left="720"/>
      <w:contextualSpacing/>
    </w:pPr>
  </w:style>
  <w:style w:type="paragraph" w:styleId="NoSpacing">
    <w:name w:val="No Spacing"/>
    <w:uiPriority w:val="1"/>
    <w:qFormat/>
    <w:rsid w:val="007D0DB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DB9"/>
    <w:rPr>
      <w:rFonts w:ascii="Arial" w:eastAsia="Times New Roman" w:hAnsi="Arial" w:cs="Times New Roman"/>
      <w:spacing w:val="-3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3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4C9"/>
    <w:rPr>
      <w:rFonts w:ascii="Arial" w:eastAsia="Times New Roman" w:hAnsi="Arial" w:cs="Times New Roman"/>
      <w:spacing w:val="-3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4C9"/>
    <w:rPr>
      <w:rFonts w:ascii="Arial" w:eastAsia="Times New Roman" w:hAnsi="Arial" w:cs="Times New Roman"/>
      <w:b/>
      <w:bCs/>
      <w:spacing w:val="-3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C9"/>
    <w:rPr>
      <w:rFonts w:ascii="Segoe UI" w:eastAsia="Times New Roman" w:hAnsi="Segoe UI" w:cs="Segoe UI"/>
      <w:spacing w:val="-3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9334C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7283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</w:rPr>
  </w:style>
  <w:style w:type="character" w:styleId="Emphasis">
    <w:name w:val="Emphasis"/>
    <w:basedOn w:val="DefaultParagraphFont"/>
    <w:uiPriority w:val="20"/>
    <w:qFormat/>
    <w:rsid w:val="00D7283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0B7D"/>
    <w:pPr>
      <w:suppressAutoHyphens w:val="0"/>
      <w:spacing w:after="0" w:line="240" w:lineRule="auto"/>
      <w:jc w:val="left"/>
    </w:pPr>
    <w:rPr>
      <w:rFonts w:ascii="Calibri" w:eastAsiaTheme="minorHAnsi" w:hAnsi="Calibri" w:cstheme="minorBidi"/>
      <w:spacing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0B7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3149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491"/>
    <w:rPr>
      <w:color w:val="605E5C"/>
      <w:shd w:val="clear" w:color="auto" w:fill="E1DFDD"/>
    </w:rPr>
  </w:style>
  <w:style w:type="paragraph" w:customStyle="1" w:styleId="Default">
    <w:name w:val="Default"/>
    <w:rsid w:val="00B93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7823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</w:rPr>
  </w:style>
  <w:style w:type="character" w:customStyle="1" w:styleId="normaltextrun">
    <w:name w:val="normaltextrun"/>
    <w:basedOn w:val="DefaultParagraphFont"/>
    <w:rsid w:val="0078235A"/>
  </w:style>
  <w:style w:type="character" w:customStyle="1" w:styleId="eop">
    <w:name w:val="eop"/>
    <w:basedOn w:val="DefaultParagraphFont"/>
    <w:rsid w:val="0078235A"/>
  </w:style>
  <w:style w:type="paragraph" w:styleId="Header">
    <w:name w:val="header"/>
    <w:basedOn w:val="Normal"/>
    <w:link w:val="HeaderChar"/>
    <w:uiPriority w:val="99"/>
    <w:unhideWhenUsed/>
    <w:rsid w:val="0088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27"/>
    <w:rPr>
      <w:rFonts w:ascii="Arial" w:eastAsia="Times New Roman" w:hAnsi="Arial" w:cs="Times New Roman"/>
      <w:spacing w:val="-3"/>
      <w:sz w:val="24"/>
      <w:szCs w:val="24"/>
      <w:lang w:eastAsia="en-AU"/>
    </w:rPr>
  </w:style>
  <w:style w:type="character" w:customStyle="1" w:styleId="scxw10608357">
    <w:name w:val="scxw10608357"/>
    <w:basedOn w:val="DefaultParagraphFont"/>
    <w:rsid w:val="0008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re.nsw.gov.au/openda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re.nsw.gov.au/wint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906995\Desktop\FRNSW%20Media%20Releas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42BF718D02A4CA4E844A070289068" ma:contentTypeVersion="12" ma:contentTypeDescription="Create a new document." ma:contentTypeScope="" ma:versionID="355c95b4c0fd7e5cc13c5ee1131fb04f">
  <xsd:schema xmlns:xsd="http://www.w3.org/2001/XMLSchema" xmlns:xs="http://www.w3.org/2001/XMLSchema" xmlns:p="http://schemas.microsoft.com/office/2006/metadata/properties" xmlns:ns2="d78aaea2-5d03-449f-8bd2-09d02af15523" xmlns:ns3="d0810427-0b91-4d03-9ac2-1971308b9839" targetNamespace="http://schemas.microsoft.com/office/2006/metadata/properties" ma:root="true" ma:fieldsID="da4dba20f5b59cc95f302082e1bd8f94" ns2:_="" ns3:_="">
    <xsd:import namespace="d78aaea2-5d03-449f-8bd2-09d02af15523"/>
    <xsd:import namespace="d0810427-0b91-4d03-9ac2-1971308b9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aaea2-5d03-449f-8bd2-09d02af15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427-0b91-4d03-9ac2-1971308b9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F67ED-E8C5-4838-84CD-8EF49B5D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aaea2-5d03-449f-8bd2-09d02af15523"/>
    <ds:schemaRef ds:uri="d0810427-0b91-4d03-9ac2-1971308b9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5D8EE-80C3-4568-AEA9-F4D1D96CA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E022C-9D40-425A-A0B7-CEFBB8A9D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FRNSW Media Release (002)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McKee</dc:creator>
  <cp:keywords/>
  <dc:description/>
  <cp:lastModifiedBy>Jason Green</cp:lastModifiedBy>
  <cp:revision>2</cp:revision>
  <cp:lastPrinted>2020-07-15T02:34:00Z</cp:lastPrinted>
  <dcterms:created xsi:type="dcterms:W3CDTF">2022-05-06T03:27:00Z</dcterms:created>
  <dcterms:modified xsi:type="dcterms:W3CDTF">2022-05-06T03:27:00Z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0x01010011442BF718D02A4CA4E844A070289068</vt:lpwstr>
  </property>
</Properties>
</file>