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Mellor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PE this Semester, our main focus will be on building skills such as cooperation communication, resilience, persistence and problem solving through a variety of modified games. Students will regularly participate in team games to develop skills in order to successfully work as a team. We limit teacher talk so students are given the opportunity to be involved in decision making for game rules and demonstrate their leadership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strive to incorporate skills from a variety of sports so students are getting the opportunity to be involved,  participating and moving as much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develop their gross motor skills through various ball sports involving throwing, catching, kicking and rolling. They will also engage in various types of locomotion such as, skipping, jogging, hopping and jumping.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second half of term 1, our lessons will focus on Athletics and tabloid events, in preparation for our </w:t>
      </w:r>
      <w:r w:rsidDel="00000000" w:rsidR="00000000" w:rsidRPr="00000000">
        <w:rPr>
          <w:b w:val="1"/>
          <w:rtl w:val="0"/>
        </w:rPr>
        <w:t xml:space="preserve">School Sports Day</w:t>
      </w:r>
      <w:r w:rsidDel="00000000" w:rsidR="00000000" w:rsidRPr="00000000">
        <w:rPr>
          <w:rtl w:val="0"/>
        </w:rPr>
        <w:t xml:space="preserve"> on </w:t>
      </w:r>
      <w:r w:rsidDel="00000000" w:rsidR="00000000" w:rsidRPr="00000000">
        <w:rPr>
          <w:b w:val="1"/>
          <w:rtl w:val="0"/>
        </w:rPr>
        <w:t xml:space="preserve">Friday 31st March, Week 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are reminded to wear </w:t>
      </w:r>
      <w:r w:rsidDel="00000000" w:rsidR="00000000" w:rsidRPr="00000000">
        <w:rPr>
          <w:b w:val="1"/>
          <w:rtl w:val="0"/>
        </w:rPr>
        <w:t xml:space="preserve">suitable clothing and footwear</w:t>
      </w:r>
      <w:r w:rsidDel="00000000" w:rsidR="00000000" w:rsidRPr="00000000">
        <w:rPr>
          <w:rtl w:val="0"/>
        </w:rPr>
        <w:t xml:space="preserve"> to all PE lessons to ensure their full participation.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