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DF3C" w14:textId="77777777" w:rsidR="00DF371B" w:rsidRPr="00C72949" w:rsidRDefault="00DF371B" w:rsidP="00487931">
      <w:pPr>
        <w:pStyle w:val="Heading1"/>
        <w:rPr>
          <w:sz w:val="38"/>
          <w:szCs w:val="38"/>
        </w:rPr>
      </w:pPr>
      <w:r w:rsidRPr="00C72949">
        <w:rPr>
          <w:noProof/>
          <w:sz w:val="38"/>
          <w:szCs w:val="38"/>
          <w:lang w:val="en-AU" w:eastAsia="en-AU"/>
        </w:rPr>
        <w:drawing>
          <wp:inline distT="0" distB="0" distL="0" distR="0" wp14:anchorId="7692B084" wp14:editId="748AA8B8">
            <wp:extent cx="1259174" cy="113748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259952" cy="1138192"/>
                    </a:xfrm>
                    <a:prstGeom prst="rect">
                      <a:avLst/>
                    </a:prstGeom>
                  </pic:spPr>
                </pic:pic>
              </a:graphicData>
            </a:graphic>
          </wp:inline>
        </w:drawing>
      </w:r>
    </w:p>
    <w:p w14:paraId="73857465" w14:textId="61CF4CF6" w:rsidR="000941FA" w:rsidRPr="00C72949" w:rsidRDefault="0011271B" w:rsidP="000941FA">
      <w:pPr>
        <w:pStyle w:val="Heading1"/>
        <w:jc w:val="center"/>
        <w:rPr>
          <w:color w:val="auto"/>
          <w:sz w:val="34"/>
          <w:szCs w:val="34"/>
        </w:rPr>
      </w:pPr>
      <w:r w:rsidRPr="00C72949">
        <w:rPr>
          <w:color w:val="auto"/>
          <w:sz w:val="34"/>
          <w:szCs w:val="34"/>
        </w:rPr>
        <w:t xml:space="preserve">parent payment arrangements </w:t>
      </w:r>
      <w:r w:rsidR="005017FC" w:rsidRPr="00C72949">
        <w:rPr>
          <w:color w:val="auto"/>
          <w:sz w:val="34"/>
          <w:szCs w:val="34"/>
        </w:rPr>
        <w:t>202</w:t>
      </w:r>
      <w:r w:rsidR="000941FA" w:rsidRPr="00C72949">
        <w:rPr>
          <w:color w:val="auto"/>
          <w:sz w:val="34"/>
          <w:szCs w:val="34"/>
        </w:rPr>
        <w:t>4</w:t>
      </w:r>
    </w:p>
    <w:p w14:paraId="7A4DCF42" w14:textId="77777777" w:rsidR="00590710" w:rsidRPr="00C72949" w:rsidRDefault="00590710" w:rsidP="009019D7">
      <w:pPr>
        <w:spacing w:after="0"/>
        <w:contextualSpacing/>
        <w:rPr>
          <w:sz w:val="2"/>
          <w:szCs w:val="2"/>
        </w:rPr>
      </w:pPr>
    </w:p>
    <w:p w14:paraId="7F1E697B" w14:textId="77777777" w:rsidR="00C9691D" w:rsidRPr="00C72949" w:rsidRDefault="00C9691D" w:rsidP="000C5D16">
      <w:pPr>
        <w:spacing w:after="0"/>
        <w:ind w:left="284"/>
        <w:contextualSpacing/>
        <w:rPr>
          <w:sz w:val="18"/>
          <w:szCs w:val="18"/>
        </w:rPr>
      </w:pPr>
    </w:p>
    <w:p w14:paraId="1615196E" w14:textId="3C6162F7" w:rsidR="00F15EF2" w:rsidRPr="00C72949" w:rsidRDefault="00455B49" w:rsidP="000C5D16">
      <w:pPr>
        <w:spacing w:after="0"/>
        <w:ind w:left="284"/>
        <w:contextualSpacing/>
        <w:rPr>
          <w:sz w:val="20"/>
          <w:szCs w:val="20"/>
        </w:rPr>
      </w:pPr>
      <w:r w:rsidRPr="00C72949">
        <w:rPr>
          <w:sz w:val="20"/>
          <w:szCs w:val="20"/>
        </w:rPr>
        <w:t xml:space="preserve">Dear </w:t>
      </w:r>
      <w:r w:rsidR="00DF371B" w:rsidRPr="00C72949">
        <w:rPr>
          <w:sz w:val="20"/>
          <w:szCs w:val="20"/>
        </w:rPr>
        <w:t>Families,</w:t>
      </w:r>
    </w:p>
    <w:p w14:paraId="427D4D94" w14:textId="77777777" w:rsidR="00742997" w:rsidRPr="00C72949" w:rsidRDefault="00742997" w:rsidP="000C5D16">
      <w:pPr>
        <w:spacing w:after="0"/>
        <w:ind w:left="284"/>
        <w:contextualSpacing/>
        <w:rPr>
          <w:sz w:val="20"/>
          <w:szCs w:val="20"/>
        </w:rPr>
      </w:pPr>
    </w:p>
    <w:p w14:paraId="3FAE9ABE" w14:textId="6B0CC8D1" w:rsidR="000C5D16" w:rsidRPr="00C72949" w:rsidRDefault="000C5D16" w:rsidP="000C5D16">
      <w:pPr>
        <w:pStyle w:val="NormalWeb"/>
        <w:spacing w:before="188" w:beforeAutospacing="0" w:after="0" w:afterAutospacing="0"/>
        <w:ind w:left="284" w:right="937" w:firstLine="9"/>
        <w:rPr>
          <w:sz w:val="26"/>
          <w:szCs w:val="26"/>
        </w:rPr>
      </w:pPr>
      <w:bookmarkStart w:id="0" w:name="_Hlk32496610"/>
      <w:r w:rsidRPr="00C72949">
        <w:rPr>
          <w:rFonts w:ascii="Arial" w:hAnsi="Arial" w:cs="Arial"/>
          <w:color w:val="000000"/>
          <w:sz w:val="20"/>
          <w:szCs w:val="20"/>
        </w:rPr>
        <w:t>Menzies Creek Primary School is looking forward to another great year of teaching and learning and would like to advise you of our parent payment arrangements for 202</w:t>
      </w:r>
      <w:r w:rsidR="000941FA" w:rsidRPr="00C72949">
        <w:rPr>
          <w:rFonts w:ascii="Arial" w:hAnsi="Arial" w:cs="Arial"/>
          <w:color w:val="000000"/>
          <w:sz w:val="20"/>
          <w:szCs w:val="20"/>
        </w:rPr>
        <w:t>4</w:t>
      </w:r>
      <w:r w:rsidRPr="00C72949">
        <w:rPr>
          <w:rFonts w:ascii="Arial" w:hAnsi="Arial" w:cs="Arial"/>
          <w:color w:val="000000"/>
          <w:sz w:val="20"/>
          <w:szCs w:val="20"/>
        </w:rPr>
        <w:t>. We want to thank you for all your ongoing support. This makes a huge difference to our school and the programs we can offer. </w:t>
      </w:r>
    </w:p>
    <w:p w14:paraId="28733B0C" w14:textId="35E186BF" w:rsidR="000C5D16" w:rsidRPr="00C72949" w:rsidRDefault="000C5D16" w:rsidP="000C5D16">
      <w:pPr>
        <w:pStyle w:val="NormalWeb"/>
        <w:spacing w:before="196" w:beforeAutospacing="0" w:after="0" w:afterAutospacing="0"/>
        <w:ind w:left="284" w:right="1160" w:firstLine="5"/>
        <w:rPr>
          <w:sz w:val="26"/>
          <w:szCs w:val="26"/>
        </w:rPr>
      </w:pPr>
      <w:r w:rsidRPr="00C72949">
        <w:rPr>
          <w:rFonts w:ascii="Arial" w:hAnsi="Arial" w:cs="Arial"/>
          <w:color w:val="000000"/>
          <w:sz w:val="20"/>
          <w:szCs w:val="20"/>
        </w:rPr>
        <w:t>Schools provide students with free instruction to fulfil the standard Victorian Curriculum and we want to assure you that all contributions are voluntary</w:t>
      </w:r>
      <w:r w:rsidRPr="00C72949">
        <w:rPr>
          <w:rFonts w:ascii="Arial" w:hAnsi="Arial" w:cs="Arial"/>
          <w:color w:val="FF0000"/>
          <w:sz w:val="20"/>
          <w:szCs w:val="20"/>
        </w:rPr>
        <w:t xml:space="preserve">. </w:t>
      </w:r>
      <w:r w:rsidRPr="00C72949">
        <w:rPr>
          <w:rFonts w:ascii="Arial" w:hAnsi="Arial" w:cs="Arial"/>
          <w:color w:val="000000"/>
          <w:sz w:val="20"/>
          <w:szCs w:val="20"/>
        </w:rPr>
        <w:t>Nevertheless, the ongoing support of our families ensures that our school can offer the best possible education and support for our students. </w:t>
      </w:r>
    </w:p>
    <w:p w14:paraId="67AD14E6" w14:textId="27FB20DC" w:rsidR="000C5D16" w:rsidRPr="00C72949" w:rsidRDefault="000C5D16" w:rsidP="000C5D16">
      <w:pPr>
        <w:pStyle w:val="NormalWeb"/>
        <w:spacing w:before="312" w:beforeAutospacing="0" w:after="0" w:afterAutospacing="0"/>
        <w:ind w:left="284" w:right="881" w:firstLine="8"/>
        <w:rPr>
          <w:sz w:val="26"/>
          <w:szCs w:val="26"/>
        </w:rPr>
      </w:pPr>
      <w:r w:rsidRPr="00C72949">
        <w:rPr>
          <w:rFonts w:ascii="Arial" w:hAnsi="Arial" w:cs="Arial"/>
          <w:color w:val="000000"/>
          <w:sz w:val="20"/>
          <w:szCs w:val="20"/>
        </w:rPr>
        <w:t>Menzies Creek Primary School makes every effort to keep the cost of items and activities to a minimum and affordable for all families. We are pleased to say that fees have not increased.  </w:t>
      </w:r>
    </w:p>
    <w:p w14:paraId="760797B7" w14:textId="6EE102B4" w:rsidR="000C5D16" w:rsidRPr="00C72949" w:rsidRDefault="000C5D16" w:rsidP="000C5D16">
      <w:pPr>
        <w:pStyle w:val="NormalWeb"/>
        <w:spacing w:before="195" w:beforeAutospacing="0" w:after="0" w:afterAutospacing="0"/>
        <w:ind w:left="284" w:right="923" w:hanging="3"/>
        <w:rPr>
          <w:sz w:val="26"/>
          <w:szCs w:val="26"/>
        </w:rPr>
      </w:pPr>
      <w:r w:rsidRPr="00C72949">
        <w:rPr>
          <w:rFonts w:ascii="Arial" w:hAnsi="Arial" w:cs="Arial"/>
          <w:color w:val="000000"/>
          <w:sz w:val="20"/>
          <w:szCs w:val="20"/>
        </w:rPr>
        <w:t xml:space="preserve">The State Government provides a considerable proportion of the school’s </w:t>
      </w:r>
      <w:proofErr w:type="gramStart"/>
      <w:r w:rsidRPr="00C72949">
        <w:rPr>
          <w:rFonts w:ascii="Arial" w:hAnsi="Arial" w:cs="Arial"/>
          <w:color w:val="000000"/>
          <w:sz w:val="20"/>
          <w:szCs w:val="20"/>
        </w:rPr>
        <w:t>income,</w:t>
      </w:r>
      <w:proofErr w:type="gramEnd"/>
      <w:r w:rsidRPr="00C72949">
        <w:rPr>
          <w:rFonts w:ascii="Arial" w:hAnsi="Arial" w:cs="Arial"/>
          <w:color w:val="000000"/>
          <w:sz w:val="20"/>
          <w:szCs w:val="20"/>
        </w:rPr>
        <w:t xml:space="preserve"> however this is not enough to meet the full provision of the necessary materials and equipment costs of running the school and providing a level of education that is desired and expected by our school community. </w:t>
      </w:r>
    </w:p>
    <w:p w14:paraId="1C54315B" w14:textId="1509EA75" w:rsidR="000C5D16" w:rsidRPr="00C72949" w:rsidRDefault="000C5D16" w:rsidP="000C5D16">
      <w:pPr>
        <w:pStyle w:val="NormalWeb"/>
        <w:spacing w:before="196" w:beforeAutospacing="0" w:after="0" w:afterAutospacing="0"/>
        <w:ind w:left="284" w:right="1135" w:hanging="3"/>
        <w:rPr>
          <w:sz w:val="26"/>
          <w:szCs w:val="26"/>
        </w:rPr>
      </w:pPr>
      <w:r w:rsidRPr="00C72949">
        <w:rPr>
          <w:rFonts w:ascii="Arial" w:hAnsi="Arial" w:cs="Arial"/>
          <w:color w:val="000000"/>
          <w:sz w:val="20"/>
          <w:szCs w:val="20"/>
        </w:rPr>
        <w:t>The Education and Training Reform Act 2006 provides for the provision of free instruction in the standard curriculum program. Free instruction includes learning and teaching, instructional support, materials and resources, administration and facilities associated with the provision of the standard curriculum program.  </w:t>
      </w:r>
    </w:p>
    <w:p w14:paraId="64F63CDC" w14:textId="100F99B1" w:rsidR="000C5D16" w:rsidRPr="00C72949" w:rsidRDefault="000C5D16" w:rsidP="000C5D16">
      <w:pPr>
        <w:pStyle w:val="NormalWeb"/>
        <w:spacing w:before="6" w:beforeAutospacing="0" w:after="0" w:afterAutospacing="0"/>
        <w:ind w:left="284" w:right="976" w:firstLine="8"/>
        <w:rPr>
          <w:sz w:val="26"/>
          <w:szCs w:val="26"/>
        </w:rPr>
      </w:pPr>
      <w:r w:rsidRPr="00C72949">
        <w:rPr>
          <w:rFonts w:ascii="Arial" w:hAnsi="Arial" w:cs="Arial"/>
          <w:color w:val="000000"/>
          <w:sz w:val="20"/>
          <w:szCs w:val="20"/>
        </w:rPr>
        <w:t xml:space="preserve">However, funding provided by the Federal and State Governments is insufficient to meet </w:t>
      </w:r>
      <w:proofErr w:type="gramStart"/>
      <w:r w:rsidRPr="00C72949">
        <w:rPr>
          <w:rFonts w:ascii="Arial" w:hAnsi="Arial" w:cs="Arial"/>
          <w:color w:val="000000"/>
          <w:sz w:val="20"/>
          <w:szCs w:val="20"/>
        </w:rPr>
        <w:t>all of</w:t>
      </w:r>
      <w:proofErr w:type="gramEnd"/>
      <w:r w:rsidRPr="00C72949">
        <w:rPr>
          <w:rFonts w:ascii="Arial" w:hAnsi="Arial" w:cs="Arial"/>
          <w:color w:val="000000"/>
          <w:sz w:val="20"/>
          <w:szCs w:val="20"/>
        </w:rPr>
        <w:t xml:space="preserve"> the requisite classroom materials.  </w:t>
      </w:r>
    </w:p>
    <w:p w14:paraId="5589A4BA" w14:textId="23795F8E" w:rsidR="000C5D16" w:rsidRPr="00C72949" w:rsidRDefault="000C5D16" w:rsidP="000C5D16">
      <w:pPr>
        <w:pStyle w:val="NormalWeb"/>
        <w:spacing w:before="195" w:beforeAutospacing="0" w:after="0" w:afterAutospacing="0"/>
        <w:ind w:left="284" w:right="1040" w:firstLine="1"/>
        <w:rPr>
          <w:sz w:val="26"/>
          <w:szCs w:val="26"/>
        </w:rPr>
      </w:pPr>
      <w:r w:rsidRPr="00C72949">
        <w:rPr>
          <w:rFonts w:ascii="Arial" w:hAnsi="Arial" w:cs="Arial"/>
          <w:color w:val="000000"/>
          <w:sz w:val="20"/>
          <w:szCs w:val="20"/>
        </w:rPr>
        <w:t>To maintain our educational excellence there is a need to collect student charges. These funds provide materials, equipment and programs not funded by the government or our fundraising endeavours. For example: Wellbeing support via Chaplaincy (Hollie), our Plot to Pot program, computer resources, literacy resources, reading support, and grounds maintenance and development. The school cannot fully provide these without assistance and support from the parent community. </w:t>
      </w:r>
    </w:p>
    <w:p w14:paraId="1C81677D" w14:textId="44F09591" w:rsidR="000C5D16" w:rsidRPr="00C72949" w:rsidRDefault="000C5D16" w:rsidP="000C5D16">
      <w:pPr>
        <w:pStyle w:val="NormalWeb"/>
        <w:spacing w:before="195" w:beforeAutospacing="0" w:after="0" w:afterAutospacing="0"/>
        <w:ind w:left="284" w:right="1366" w:hanging="6"/>
        <w:rPr>
          <w:sz w:val="26"/>
          <w:szCs w:val="26"/>
        </w:rPr>
      </w:pPr>
      <w:r w:rsidRPr="00C72949">
        <w:rPr>
          <w:rFonts w:ascii="Arial" w:hAnsi="Arial" w:cs="Arial"/>
          <w:color w:val="000000"/>
          <w:sz w:val="20"/>
          <w:szCs w:val="20"/>
        </w:rPr>
        <w:t>Your contribution is vital to continue improving the amenities at the school beyond that provided by the government. </w:t>
      </w:r>
    </w:p>
    <w:p w14:paraId="518776E0" w14:textId="77777777" w:rsidR="00682367" w:rsidRPr="00C72949" w:rsidRDefault="00682367" w:rsidP="0008021F">
      <w:pPr>
        <w:spacing w:after="0"/>
        <w:contextualSpacing/>
        <w:rPr>
          <w:iCs/>
          <w:sz w:val="20"/>
          <w:szCs w:val="20"/>
        </w:rPr>
      </w:pPr>
    </w:p>
    <w:p w14:paraId="7FA2FC3F" w14:textId="77777777" w:rsidR="00636062" w:rsidRPr="00C72949" w:rsidRDefault="00636062" w:rsidP="00870323">
      <w:pPr>
        <w:rPr>
          <w:sz w:val="20"/>
          <w:szCs w:val="20"/>
        </w:rPr>
      </w:pPr>
    </w:p>
    <w:p w14:paraId="55887288" w14:textId="77777777" w:rsidR="00636062" w:rsidRPr="00C72949" w:rsidRDefault="00636062" w:rsidP="00870323">
      <w:pPr>
        <w:rPr>
          <w:sz w:val="20"/>
          <w:szCs w:val="20"/>
        </w:rPr>
      </w:pPr>
    </w:p>
    <w:p w14:paraId="6B4195CD" w14:textId="77777777" w:rsidR="00636062" w:rsidRPr="00C72949" w:rsidRDefault="00870323" w:rsidP="00636062">
      <w:pPr>
        <w:rPr>
          <w:sz w:val="20"/>
          <w:szCs w:val="20"/>
        </w:rPr>
      </w:pPr>
      <w:r w:rsidRPr="00C72949">
        <w:rPr>
          <w:sz w:val="20"/>
          <w:szCs w:val="20"/>
        </w:rPr>
        <w:t>Yours sincerely</w:t>
      </w:r>
      <w:r w:rsidR="00636062" w:rsidRPr="00C72949">
        <w:rPr>
          <w:sz w:val="20"/>
          <w:szCs w:val="20"/>
        </w:rPr>
        <w:t>,</w:t>
      </w:r>
    </w:p>
    <w:p w14:paraId="35372DA5" w14:textId="77777777" w:rsidR="00636062" w:rsidRPr="00C72949" w:rsidRDefault="0008021F" w:rsidP="0008021F">
      <w:pPr>
        <w:rPr>
          <w:sz w:val="20"/>
          <w:szCs w:val="20"/>
        </w:rPr>
      </w:pPr>
      <w:r w:rsidRPr="00C72949">
        <w:rPr>
          <w:noProof/>
          <w:sz w:val="20"/>
          <w:szCs w:val="20"/>
          <w:lang w:val="en-AU" w:eastAsia="en-AU"/>
        </w:rPr>
        <w:drawing>
          <wp:inline distT="0" distB="0" distL="0" distR="0" wp14:anchorId="067782EC" wp14:editId="31E656C0">
            <wp:extent cx="824459" cy="299803"/>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20 at 3.12.45 pm.png"/>
                    <pic:cNvPicPr/>
                  </pic:nvPicPr>
                  <pic:blipFill>
                    <a:blip r:embed="rId13">
                      <a:extLst>
                        <a:ext uri="{28A0092B-C50C-407E-A947-70E740481C1C}">
                          <a14:useLocalDpi xmlns:a14="http://schemas.microsoft.com/office/drawing/2010/main" val="0"/>
                        </a:ext>
                      </a:extLst>
                    </a:blip>
                    <a:stretch>
                      <a:fillRect/>
                    </a:stretch>
                  </pic:blipFill>
                  <pic:spPr>
                    <a:xfrm>
                      <a:off x="0" y="0"/>
                      <a:ext cx="827093" cy="300761"/>
                    </a:xfrm>
                    <a:prstGeom prst="rect">
                      <a:avLst/>
                    </a:prstGeom>
                  </pic:spPr>
                </pic:pic>
              </a:graphicData>
            </a:graphic>
          </wp:inline>
        </w:drawing>
      </w:r>
    </w:p>
    <w:p w14:paraId="2A490411" w14:textId="3F3A28AC" w:rsidR="0008021F" w:rsidRPr="00C72949" w:rsidRDefault="0008021F" w:rsidP="0008021F">
      <w:pPr>
        <w:rPr>
          <w:sz w:val="20"/>
          <w:szCs w:val="20"/>
        </w:rPr>
      </w:pPr>
      <w:r w:rsidRPr="00C72949">
        <w:rPr>
          <w:sz w:val="20"/>
          <w:szCs w:val="20"/>
        </w:rPr>
        <w:t>Dale McInerney</w:t>
      </w:r>
    </w:p>
    <w:p w14:paraId="4E2DD272" w14:textId="77777777" w:rsidR="0008021F" w:rsidRPr="00C72949" w:rsidRDefault="0008021F" w:rsidP="0008021F">
      <w:pPr>
        <w:rPr>
          <w:sz w:val="20"/>
          <w:szCs w:val="20"/>
        </w:rPr>
      </w:pPr>
      <w:r w:rsidRPr="00C72949">
        <w:rPr>
          <w:sz w:val="20"/>
          <w:szCs w:val="20"/>
        </w:rPr>
        <w:t>Principal</w:t>
      </w:r>
    </w:p>
    <w:p w14:paraId="3238F2F1" w14:textId="4CC18606" w:rsidR="00987E8D" w:rsidRPr="00C72949" w:rsidRDefault="00987E8D">
      <w:pPr>
        <w:spacing w:after="0"/>
        <w:rPr>
          <w:iCs/>
          <w:sz w:val="18"/>
          <w:szCs w:val="18"/>
          <w:u w:val="single"/>
        </w:rPr>
      </w:pPr>
    </w:p>
    <w:p w14:paraId="7C4F6947" w14:textId="3C08E427" w:rsidR="00A515A7" w:rsidRPr="00C72949" w:rsidRDefault="00C72949" w:rsidP="00BC3A38">
      <w:pPr>
        <w:spacing w:after="240"/>
        <w:rPr>
          <w:b/>
          <w:sz w:val="26"/>
          <w:szCs w:val="28"/>
          <w:u w:val="single"/>
        </w:rPr>
      </w:pPr>
      <w:r w:rsidRPr="00C72949">
        <w:rPr>
          <w:noProof/>
          <w:sz w:val="38"/>
          <w:szCs w:val="38"/>
          <w:lang w:val="en-AU" w:eastAsia="en-AU"/>
        </w:rPr>
        <w:lastRenderedPageBreak/>
        <w:drawing>
          <wp:anchor distT="0" distB="0" distL="114300" distR="114300" simplePos="0" relativeHeight="251662336" behindDoc="1" locked="0" layoutInCell="1" allowOverlap="1" wp14:anchorId="4B01AA67" wp14:editId="1DF75450">
            <wp:simplePos x="0" y="0"/>
            <wp:positionH relativeFrom="margin">
              <wp:posOffset>-9525</wp:posOffset>
            </wp:positionH>
            <wp:positionV relativeFrom="paragraph">
              <wp:posOffset>97790</wp:posOffset>
            </wp:positionV>
            <wp:extent cx="1209675" cy="1092200"/>
            <wp:effectExtent l="0" t="0" r="9525" b="0"/>
            <wp:wrapTight wrapText="bothSides">
              <wp:wrapPolygon edited="0">
                <wp:start x="0" y="0"/>
                <wp:lineTo x="0" y="21098"/>
                <wp:lineTo x="21430" y="21098"/>
                <wp:lineTo x="21430" y="0"/>
                <wp:lineTo x="0" y="0"/>
              </wp:wrapPolygon>
            </wp:wrapTight>
            <wp:docPr id="1599677689" name="Picture 159967768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209675" cy="1092200"/>
                    </a:xfrm>
                    <a:prstGeom prst="rect">
                      <a:avLst/>
                    </a:prstGeom>
                  </pic:spPr>
                </pic:pic>
              </a:graphicData>
            </a:graphic>
            <wp14:sizeRelH relativeFrom="page">
              <wp14:pctWidth>0</wp14:pctWidth>
            </wp14:sizeRelH>
            <wp14:sizeRelV relativeFrom="page">
              <wp14:pctHeight>0</wp14:pctHeight>
            </wp14:sizeRelV>
          </wp:anchor>
        </w:drawing>
      </w:r>
    </w:p>
    <w:p w14:paraId="066F553F" w14:textId="11D2D62B" w:rsidR="00A515A7" w:rsidRPr="00C72949" w:rsidRDefault="00A515A7" w:rsidP="00BC3A38">
      <w:pPr>
        <w:spacing w:after="240"/>
        <w:rPr>
          <w:b/>
          <w:sz w:val="2"/>
          <w:szCs w:val="2"/>
          <w:u w:val="single"/>
        </w:rPr>
      </w:pPr>
    </w:p>
    <w:p w14:paraId="59624013" w14:textId="7F874D45" w:rsidR="00C72949" w:rsidRDefault="00C72949" w:rsidP="00BC3A38">
      <w:pPr>
        <w:spacing w:after="240"/>
        <w:rPr>
          <w:b/>
          <w:sz w:val="26"/>
          <w:szCs w:val="28"/>
          <w:u w:val="single"/>
        </w:rPr>
      </w:pPr>
    </w:p>
    <w:p w14:paraId="3AC45F2C" w14:textId="77777777" w:rsidR="00C72949" w:rsidRDefault="00C72949" w:rsidP="00BC3A38">
      <w:pPr>
        <w:spacing w:after="240"/>
        <w:rPr>
          <w:b/>
          <w:sz w:val="26"/>
          <w:szCs w:val="28"/>
          <w:u w:val="single"/>
        </w:rPr>
      </w:pPr>
    </w:p>
    <w:bookmarkEnd w:id="0"/>
    <w:p w14:paraId="6B85EFB1" w14:textId="26480220" w:rsidR="00BC3A38" w:rsidRPr="0063498B" w:rsidRDefault="006E70E1" w:rsidP="00BC3A38">
      <w:pPr>
        <w:spacing w:after="0"/>
        <w:contextualSpacing/>
        <w:rPr>
          <w:rFonts w:ascii="Calibri" w:hAnsi="Calibri" w:cs="Calibri"/>
          <w:b/>
          <w:bCs/>
          <w:sz w:val="20"/>
          <w:szCs w:val="20"/>
        </w:rPr>
      </w:pPr>
      <w:r w:rsidRPr="0063498B">
        <w:rPr>
          <w:rFonts w:ascii="Calibri" w:hAnsi="Calibri" w:cs="Calibri"/>
          <w:b/>
          <w:bCs/>
          <w:sz w:val="32"/>
          <w:szCs w:val="32"/>
        </w:rPr>
        <w:t>Book Packs</w:t>
      </w:r>
      <w:r w:rsidRPr="0063498B">
        <w:rPr>
          <w:b/>
          <w:bCs/>
          <w:sz w:val="20"/>
          <w:szCs w:val="20"/>
        </w:rPr>
        <w:t xml:space="preserve"> -</w:t>
      </w:r>
      <w:r w:rsidRPr="0063498B">
        <w:rPr>
          <w:rFonts w:ascii="Calibri" w:hAnsi="Calibri" w:cs="Calibri"/>
          <w:b/>
          <w:bCs/>
          <w:sz w:val="20"/>
          <w:szCs w:val="20"/>
        </w:rPr>
        <w:t>Educational Items for Students to Own. Approximately $100 per pack</w:t>
      </w:r>
    </w:p>
    <w:p w14:paraId="345D7A8A" w14:textId="4D401212" w:rsidR="006E70E1" w:rsidRPr="0063498B" w:rsidRDefault="006E70E1" w:rsidP="00BC3A38">
      <w:pPr>
        <w:spacing w:after="0"/>
        <w:contextualSpacing/>
        <w:rPr>
          <w:rFonts w:ascii="Calibri" w:hAnsi="Calibri" w:cs="Calibri"/>
          <w:sz w:val="20"/>
          <w:szCs w:val="20"/>
        </w:rPr>
      </w:pPr>
    </w:p>
    <w:p w14:paraId="2E022A33" w14:textId="6F6F90BD" w:rsidR="006E70E1" w:rsidRPr="0063498B" w:rsidRDefault="006E70E1" w:rsidP="00BC3A38">
      <w:pPr>
        <w:spacing w:after="0"/>
        <w:contextualSpacing/>
        <w:rPr>
          <w:rFonts w:ascii="Calibri" w:hAnsi="Calibri" w:cs="Calibri"/>
          <w:sz w:val="20"/>
          <w:szCs w:val="20"/>
        </w:rPr>
      </w:pPr>
      <w:r w:rsidRPr="0063498B">
        <w:rPr>
          <w:rFonts w:ascii="Calibri" w:hAnsi="Calibri" w:cs="Calibri"/>
          <w:sz w:val="20"/>
          <w:szCs w:val="20"/>
        </w:rPr>
        <w:t>Items that the school recommends you purchase from Ross Office Supplies for your child to individually own and use. Please see attached flyer for instructions on ordering through Ross Office Supplies.</w:t>
      </w:r>
    </w:p>
    <w:p w14:paraId="2610841B" w14:textId="77777777" w:rsidR="0068149B" w:rsidRPr="0063498B" w:rsidRDefault="0068149B" w:rsidP="00BC3A38">
      <w:pPr>
        <w:spacing w:after="0"/>
        <w:contextualSpacing/>
        <w:rPr>
          <w:rFonts w:ascii="Calibri" w:hAnsi="Calibri" w:cs="Calibri"/>
          <w:sz w:val="12"/>
          <w:szCs w:val="12"/>
        </w:rPr>
      </w:pPr>
    </w:p>
    <w:p w14:paraId="33914785" w14:textId="345D6E99" w:rsidR="006E70E1" w:rsidRPr="0063498B" w:rsidRDefault="006E70E1" w:rsidP="00BC3A38">
      <w:pPr>
        <w:spacing w:after="0"/>
        <w:contextualSpacing/>
        <w:rPr>
          <w:rFonts w:ascii="Calibri" w:hAnsi="Calibri" w:cs="Calibri"/>
          <w:sz w:val="20"/>
          <w:szCs w:val="20"/>
        </w:rPr>
      </w:pPr>
      <w:r w:rsidRPr="0063498B">
        <w:rPr>
          <w:rFonts w:ascii="Calibri" w:hAnsi="Calibri" w:cs="Calibri"/>
          <w:sz w:val="20"/>
          <w:szCs w:val="20"/>
        </w:rPr>
        <w:t xml:space="preserve">Website – </w:t>
      </w:r>
      <w:hyperlink r:id="rId14" w:history="1">
        <w:r w:rsidR="005B3D41" w:rsidRPr="0063498B">
          <w:rPr>
            <w:rStyle w:val="Hyperlink"/>
            <w:rFonts w:ascii="Calibri" w:hAnsi="Calibri" w:cs="Calibri"/>
            <w:sz w:val="20"/>
            <w:szCs w:val="20"/>
          </w:rPr>
          <w:t>https://booklist.officebrands.com.au/croydon</w:t>
        </w:r>
      </w:hyperlink>
      <w:r w:rsidRPr="0063498B">
        <w:rPr>
          <w:rFonts w:ascii="Calibri" w:hAnsi="Calibri" w:cs="Calibri"/>
          <w:sz w:val="20"/>
          <w:szCs w:val="20"/>
        </w:rPr>
        <w:tab/>
        <w:t xml:space="preserve">School Access </w:t>
      </w:r>
      <w:r w:rsidRPr="00A672E8">
        <w:rPr>
          <w:rFonts w:ascii="Calibri" w:hAnsi="Calibri" w:cs="Calibri"/>
          <w:sz w:val="20"/>
          <w:szCs w:val="20"/>
        </w:rPr>
        <w:t xml:space="preserve">Code – </w:t>
      </w:r>
      <w:r w:rsidR="00A672E8" w:rsidRPr="00A672E8">
        <w:rPr>
          <w:rFonts w:ascii="Calibri" w:hAnsi="Calibri" w:cs="Calibri"/>
          <w:sz w:val="20"/>
          <w:szCs w:val="20"/>
        </w:rPr>
        <w:t>goodmagic24</w:t>
      </w:r>
    </w:p>
    <w:p w14:paraId="01201916" w14:textId="77777777" w:rsidR="0068149B" w:rsidRPr="00C72949" w:rsidRDefault="0068149B" w:rsidP="00BC3A38">
      <w:pPr>
        <w:spacing w:after="0"/>
        <w:contextualSpacing/>
        <w:rPr>
          <w:sz w:val="20"/>
          <w:szCs w:val="20"/>
        </w:rPr>
      </w:pPr>
    </w:p>
    <w:p w14:paraId="1ABB70FE" w14:textId="561C355D" w:rsidR="006E70E1" w:rsidRPr="0063498B" w:rsidRDefault="006E70E1" w:rsidP="00BC3A38">
      <w:pPr>
        <w:spacing w:after="0"/>
        <w:contextualSpacing/>
        <w:rPr>
          <w:rFonts w:ascii="Calibri" w:hAnsi="Calibri" w:cs="Calibri"/>
          <w:i/>
          <w:iCs/>
          <w:sz w:val="18"/>
          <w:szCs w:val="18"/>
        </w:rPr>
      </w:pPr>
      <w:r w:rsidRPr="00C72949">
        <w:rPr>
          <w:b/>
          <w:bCs/>
          <w:sz w:val="20"/>
          <w:szCs w:val="20"/>
        </w:rPr>
        <w:t>*</w:t>
      </w:r>
      <w:r w:rsidRPr="0063498B">
        <w:rPr>
          <w:rFonts w:ascii="Calibri" w:hAnsi="Calibri" w:cs="Calibri"/>
          <w:b/>
          <w:bCs/>
          <w:sz w:val="20"/>
          <w:szCs w:val="20"/>
        </w:rPr>
        <w:t xml:space="preserve">NOTE: </w:t>
      </w:r>
      <w:r w:rsidRPr="0063498B">
        <w:rPr>
          <w:rFonts w:ascii="Calibri" w:hAnsi="Calibri" w:cs="Calibri"/>
          <w:i/>
          <w:iCs/>
          <w:sz w:val="18"/>
          <w:szCs w:val="18"/>
        </w:rPr>
        <w:t>It is our recommendation that all Educational Items be purchased through Ross Office Supplies to ensure all students are using the same products to assist with class organisation</w:t>
      </w:r>
      <w:r w:rsidR="0068149B" w:rsidRPr="0063498B">
        <w:rPr>
          <w:rFonts w:ascii="Calibri" w:hAnsi="Calibri" w:cs="Calibri"/>
          <w:i/>
          <w:iCs/>
          <w:sz w:val="18"/>
          <w:szCs w:val="18"/>
        </w:rPr>
        <w:t>.</w:t>
      </w:r>
    </w:p>
    <w:p w14:paraId="13381E8F" w14:textId="20DA3D54" w:rsidR="0068149B" w:rsidRPr="0063498B" w:rsidRDefault="0068149B" w:rsidP="00BC3A38">
      <w:pPr>
        <w:spacing w:after="0"/>
        <w:contextualSpacing/>
        <w:rPr>
          <w:rFonts w:ascii="Calibri" w:hAnsi="Calibri" w:cs="Calibri"/>
          <w:i/>
          <w:iCs/>
          <w:sz w:val="18"/>
          <w:szCs w:val="18"/>
        </w:rPr>
      </w:pPr>
      <w:r w:rsidRPr="0063498B">
        <w:rPr>
          <w:rFonts w:ascii="Calibri" w:hAnsi="Calibri" w:cs="Calibri"/>
          <w:i/>
          <w:iCs/>
          <w:sz w:val="18"/>
          <w:szCs w:val="18"/>
        </w:rPr>
        <w:t>If parents/guardians choose to provide equivalent materials themselves, we ask that this please be done in consultation with the classroom teacher, and items meet the specifications provided by the school. Book pack content lists are available from the Ross Office Supplies website or by contacting the school.</w:t>
      </w:r>
    </w:p>
    <w:p w14:paraId="0C495529" w14:textId="76B0CB44" w:rsidR="0013246E" w:rsidRPr="0063498B" w:rsidRDefault="0068149B" w:rsidP="0013246E">
      <w:pPr>
        <w:spacing w:after="0" w:line="276" w:lineRule="auto"/>
        <w:rPr>
          <w:rFonts w:ascii="Calibri" w:eastAsia="Calibri" w:hAnsi="Calibri" w:cs="Times New Roman"/>
          <w:b/>
          <w:sz w:val="32"/>
          <w:szCs w:val="32"/>
          <w:lang w:val="en-AU"/>
        </w:rPr>
      </w:pPr>
      <w:r w:rsidRPr="0063498B">
        <w:rPr>
          <w:rFonts w:ascii="Calibri" w:eastAsia="Calibri" w:hAnsi="Calibri" w:cs="Times New Roman"/>
          <w:b/>
          <w:sz w:val="32"/>
          <w:szCs w:val="32"/>
          <w:lang w:val="en-AU"/>
        </w:rPr>
        <w:t>Contributions</w:t>
      </w:r>
    </w:p>
    <w:tbl>
      <w:tblPr>
        <w:tblStyle w:val="TableGridLight"/>
        <w:tblW w:w="0" w:type="auto"/>
        <w:tblLook w:val="04A0" w:firstRow="1" w:lastRow="0" w:firstColumn="1" w:lastColumn="0" w:noHBand="0" w:noVBand="1"/>
      </w:tblPr>
      <w:tblGrid>
        <w:gridCol w:w="7855"/>
        <w:gridCol w:w="1767"/>
      </w:tblGrid>
      <w:tr w:rsidR="00B915F4" w:rsidRPr="00C72949" w14:paraId="0F6C3F3A" w14:textId="77777777" w:rsidTr="00A9094C">
        <w:tc>
          <w:tcPr>
            <w:tcW w:w="7855" w:type="dxa"/>
            <w:shd w:val="clear" w:color="auto" w:fill="D9D9D9" w:themeFill="background1" w:themeFillShade="D9"/>
          </w:tcPr>
          <w:p w14:paraId="4BD1A77D" w14:textId="66F6B949" w:rsidR="0068149B" w:rsidRPr="0063498B" w:rsidRDefault="0068149B" w:rsidP="00A9094C">
            <w:pPr>
              <w:rPr>
                <w:rFonts w:ascii="Calibri" w:hAnsi="Calibri" w:cs="Calibri"/>
                <w:sz w:val="20"/>
                <w:szCs w:val="22"/>
              </w:rPr>
            </w:pPr>
            <w:r w:rsidRPr="0063498B">
              <w:rPr>
                <w:rFonts w:ascii="Calibri" w:hAnsi="Calibri" w:cs="Calibri"/>
                <w:sz w:val="20"/>
                <w:szCs w:val="22"/>
              </w:rPr>
              <w:t>Curriculum Contributions – items and activities that student</w:t>
            </w:r>
            <w:r w:rsidR="00A9094C" w:rsidRPr="0063498B">
              <w:rPr>
                <w:rFonts w:ascii="Calibri" w:hAnsi="Calibri" w:cs="Calibri"/>
                <w:sz w:val="20"/>
                <w:szCs w:val="22"/>
              </w:rPr>
              <w:t>s</w:t>
            </w:r>
            <w:r w:rsidRPr="0063498B">
              <w:rPr>
                <w:rFonts w:ascii="Calibri" w:hAnsi="Calibri" w:cs="Calibri"/>
                <w:sz w:val="20"/>
                <w:szCs w:val="22"/>
              </w:rPr>
              <w:t xml:space="preserve"> use, or participate in, to access the Curriculum</w:t>
            </w:r>
          </w:p>
        </w:tc>
        <w:tc>
          <w:tcPr>
            <w:tcW w:w="1767" w:type="dxa"/>
            <w:shd w:val="clear" w:color="auto" w:fill="D9D9D9" w:themeFill="background1" w:themeFillShade="D9"/>
          </w:tcPr>
          <w:p w14:paraId="451345DE" w14:textId="5B976D43" w:rsidR="0068149B" w:rsidRPr="00C72949" w:rsidRDefault="0068149B" w:rsidP="00A9094C">
            <w:pPr>
              <w:pStyle w:val="Bullet1"/>
              <w:numPr>
                <w:ilvl w:val="0"/>
                <w:numId w:val="0"/>
              </w:numPr>
              <w:ind w:left="720" w:hanging="360"/>
              <w:rPr>
                <w:sz w:val="20"/>
                <w:szCs w:val="22"/>
              </w:rPr>
            </w:pPr>
            <w:r w:rsidRPr="00C72949">
              <w:rPr>
                <w:sz w:val="20"/>
                <w:szCs w:val="22"/>
              </w:rPr>
              <w:t>Amount</w:t>
            </w:r>
          </w:p>
        </w:tc>
      </w:tr>
      <w:tr w:rsidR="00B915F4" w:rsidRPr="00C72949" w14:paraId="5D049B9F" w14:textId="77777777" w:rsidTr="00A9094C">
        <w:tc>
          <w:tcPr>
            <w:tcW w:w="7855" w:type="dxa"/>
          </w:tcPr>
          <w:p w14:paraId="2348B3F1" w14:textId="77777777" w:rsidR="0068149B" w:rsidRPr="0063498B" w:rsidRDefault="0068149B" w:rsidP="00B915F4">
            <w:pPr>
              <w:pStyle w:val="Bullet1"/>
              <w:numPr>
                <w:ilvl w:val="0"/>
                <w:numId w:val="0"/>
              </w:numPr>
              <w:rPr>
                <w:rFonts w:ascii="Calibri" w:hAnsi="Calibri" w:cs="Calibri"/>
                <w:bCs/>
                <w:sz w:val="20"/>
                <w:szCs w:val="22"/>
              </w:rPr>
            </w:pPr>
            <w:r w:rsidRPr="0063498B">
              <w:rPr>
                <w:rFonts w:ascii="Calibri" w:hAnsi="Calibri" w:cs="Calibri"/>
                <w:b/>
                <w:sz w:val="20"/>
                <w:szCs w:val="22"/>
              </w:rPr>
              <w:t>Consumables</w:t>
            </w:r>
            <w:r w:rsidRPr="0063498B">
              <w:rPr>
                <w:rFonts w:ascii="Calibri" w:hAnsi="Calibri" w:cs="Calibri"/>
                <w:bCs/>
                <w:sz w:val="20"/>
                <w:szCs w:val="22"/>
              </w:rPr>
              <w:t xml:space="preserve"> – Foundation – Year 6 materials and Equipment</w:t>
            </w:r>
          </w:p>
          <w:p w14:paraId="5B95B55E" w14:textId="57622370" w:rsidR="0068149B" w:rsidRPr="0063498B" w:rsidRDefault="0068149B" w:rsidP="0063498B">
            <w:pPr>
              <w:pStyle w:val="Bullet1"/>
              <w:numPr>
                <w:ilvl w:val="0"/>
                <w:numId w:val="33"/>
              </w:numPr>
              <w:spacing w:after="0"/>
              <w:ind w:left="714" w:hanging="357"/>
              <w:rPr>
                <w:rFonts w:ascii="Calibri" w:hAnsi="Calibri" w:cs="Calibri"/>
                <w:bCs/>
                <w:sz w:val="20"/>
                <w:szCs w:val="22"/>
              </w:rPr>
            </w:pPr>
            <w:r w:rsidRPr="0063498B">
              <w:rPr>
                <w:rFonts w:ascii="Calibri" w:hAnsi="Calibri" w:cs="Calibri"/>
                <w:bCs/>
                <w:sz w:val="20"/>
                <w:szCs w:val="22"/>
              </w:rPr>
              <w:t>Art – paint, crayons, canvas, coloured paper, clay ($</w:t>
            </w:r>
            <w:r w:rsidR="00C279CB">
              <w:rPr>
                <w:rFonts w:ascii="Calibri" w:hAnsi="Calibri" w:cs="Calibri"/>
                <w:bCs/>
                <w:sz w:val="20"/>
                <w:szCs w:val="22"/>
              </w:rPr>
              <w:t>3</w:t>
            </w:r>
            <w:r w:rsidR="0005081E">
              <w:rPr>
                <w:rFonts w:ascii="Calibri" w:hAnsi="Calibri" w:cs="Calibri"/>
                <w:bCs/>
                <w:sz w:val="20"/>
                <w:szCs w:val="22"/>
              </w:rPr>
              <w:t>0</w:t>
            </w:r>
            <w:r w:rsidRPr="0063498B">
              <w:rPr>
                <w:rFonts w:ascii="Calibri" w:hAnsi="Calibri" w:cs="Calibri"/>
                <w:bCs/>
                <w:sz w:val="20"/>
                <w:szCs w:val="22"/>
              </w:rPr>
              <w:t>)</w:t>
            </w:r>
          </w:p>
          <w:p w14:paraId="0402B1D8" w14:textId="1D19D552" w:rsidR="00B915F4" w:rsidRPr="00C279CB" w:rsidRDefault="0068149B" w:rsidP="00C279CB">
            <w:pPr>
              <w:pStyle w:val="Bullet1"/>
              <w:numPr>
                <w:ilvl w:val="0"/>
                <w:numId w:val="33"/>
              </w:numPr>
              <w:spacing w:after="0"/>
              <w:ind w:left="714" w:hanging="357"/>
              <w:rPr>
                <w:rFonts w:ascii="Calibri" w:hAnsi="Calibri" w:cs="Calibri"/>
                <w:sz w:val="20"/>
                <w:szCs w:val="22"/>
              </w:rPr>
            </w:pPr>
            <w:r w:rsidRPr="0063498B">
              <w:rPr>
                <w:rFonts w:ascii="Calibri" w:hAnsi="Calibri" w:cs="Calibri"/>
                <w:sz w:val="20"/>
                <w:szCs w:val="22"/>
              </w:rPr>
              <w:t xml:space="preserve">Science – Science materials </w:t>
            </w:r>
            <w:r w:rsidR="00B915F4" w:rsidRPr="0063498B">
              <w:rPr>
                <w:rFonts w:ascii="Calibri" w:hAnsi="Calibri" w:cs="Calibri"/>
                <w:sz w:val="20"/>
                <w:szCs w:val="22"/>
              </w:rPr>
              <w:t>($</w:t>
            </w:r>
            <w:r w:rsidR="00AF443E">
              <w:rPr>
                <w:rFonts w:ascii="Calibri" w:hAnsi="Calibri" w:cs="Calibri"/>
                <w:sz w:val="20"/>
                <w:szCs w:val="22"/>
              </w:rPr>
              <w:t>2</w:t>
            </w:r>
            <w:r w:rsidR="00C279CB">
              <w:rPr>
                <w:rFonts w:ascii="Calibri" w:hAnsi="Calibri" w:cs="Calibri"/>
                <w:sz w:val="20"/>
                <w:szCs w:val="22"/>
              </w:rPr>
              <w:t>5</w:t>
            </w:r>
            <w:r w:rsidR="00B915F4" w:rsidRPr="00C279CB">
              <w:rPr>
                <w:rFonts w:ascii="Calibri" w:hAnsi="Calibri" w:cs="Calibri"/>
                <w:sz w:val="20"/>
                <w:szCs w:val="22"/>
              </w:rPr>
              <w:t>)</w:t>
            </w:r>
          </w:p>
          <w:p w14:paraId="0D716C7D" w14:textId="11F0D480" w:rsidR="003C3184" w:rsidRPr="00AF443E" w:rsidRDefault="003C3184" w:rsidP="00AF443E">
            <w:pPr>
              <w:pStyle w:val="Bullet1"/>
              <w:numPr>
                <w:ilvl w:val="0"/>
                <w:numId w:val="33"/>
              </w:numPr>
              <w:spacing w:after="0"/>
              <w:ind w:left="714" w:hanging="357"/>
              <w:rPr>
                <w:rFonts w:ascii="Calibri" w:hAnsi="Calibri" w:cs="Calibri"/>
                <w:sz w:val="20"/>
                <w:szCs w:val="22"/>
              </w:rPr>
            </w:pPr>
            <w:r w:rsidRPr="0063498B">
              <w:rPr>
                <w:rFonts w:ascii="Calibri" w:hAnsi="Calibri" w:cs="Calibri"/>
                <w:sz w:val="20"/>
                <w:szCs w:val="22"/>
              </w:rPr>
              <w:t>Performing Arts ($</w:t>
            </w:r>
            <w:r w:rsidR="00C279CB">
              <w:rPr>
                <w:rFonts w:ascii="Calibri" w:hAnsi="Calibri" w:cs="Calibri"/>
                <w:sz w:val="20"/>
                <w:szCs w:val="22"/>
              </w:rPr>
              <w:t>5</w:t>
            </w:r>
            <w:r w:rsidRPr="00AF443E">
              <w:rPr>
                <w:rFonts w:ascii="Calibri" w:hAnsi="Calibri" w:cs="Calibri"/>
                <w:sz w:val="20"/>
                <w:szCs w:val="22"/>
              </w:rPr>
              <w:t>)</w:t>
            </w:r>
          </w:p>
          <w:p w14:paraId="58FA2734" w14:textId="3B7C9E7D" w:rsidR="003C3184" w:rsidRPr="0063498B" w:rsidRDefault="003C3184" w:rsidP="0063498B">
            <w:pPr>
              <w:pStyle w:val="Bullet1"/>
              <w:numPr>
                <w:ilvl w:val="0"/>
                <w:numId w:val="33"/>
              </w:numPr>
              <w:spacing w:after="0"/>
              <w:ind w:left="714" w:hanging="357"/>
              <w:rPr>
                <w:rFonts w:ascii="Calibri" w:hAnsi="Calibri" w:cs="Calibri"/>
                <w:sz w:val="20"/>
                <w:szCs w:val="22"/>
              </w:rPr>
            </w:pPr>
            <w:r w:rsidRPr="0063498B">
              <w:rPr>
                <w:rFonts w:ascii="Calibri" w:hAnsi="Calibri" w:cs="Calibri"/>
                <w:sz w:val="20"/>
                <w:szCs w:val="22"/>
              </w:rPr>
              <w:t>Physical Education ($</w:t>
            </w:r>
            <w:r w:rsidR="00AF443E">
              <w:rPr>
                <w:rFonts w:ascii="Calibri" w:hAnsi="Calibri" w:cs="Calibri"/>
                <w:sz w:val="20"/>
                <w:szCs w:val="22"/>
              </w:rPr>
              <w:t>10</w:t>
            </w:r>
            <w:r w:rsidRPr="0063498B">
              <w:rPr>
                <w:rFonts w:ascii="Calibri" w:hAnsi="Calibri" w:cs="Calibri"/>
                <w:sz w:val="20"/>
                <w:szCs w:val="22"/>
              </w:rPr>
              <w:t>)</w:t>
            </w:r>
          </w:p>
          <w:p w14:paraId="71A6019C" w14:textId="74FA3D36" w:rsidR="00B915F4" w:rsidRPr="0063498B" w:rsidRDefault="00B915F4" w:rsidP="0063498B">
            <w:pPr>
              <w:pStyle w:val="Bullet1"/>
              <w:numPr>
                <w:ilvl w:val="0"/>
                <w:numId w:val="33"/>
              </w:numPr>
              <w:spacing w:after="0"/>
              <w:ind w:left="714" w:hanging="357"/>
              <w:rPr>
                <w:rFonts w:ascii="Calibri" w:hAnsi="Calibri" w:cs="Calibri"/>
                <w:sz w:val="20"/>
                <w:szCs w:val="22"/>
              </w:rPr>
            </w:pPr>
            <w:proofErr w:type="spellStart"/>
            <w:r w:rsidRPr="0063498B">
              <w:rPr>
                <w:rFonts w:ascii="Calibri" w:hAnsi="Calibri" w:cs="Calibri"/>
                <w:bCs/>
                <w:sz w:val="20"/>
                <w:szCs w:val="22"/>
              </w:rPr>
              <w:t>Auslan</w:t>
            </w:r>
            <w:proofErr w:type="spellEnd"/>
            <w:r w:rsidRPr="0063498B">
              <w:rPr>
                <w:rFonts w:ascii="Calibri" w:hAnsi="Calibri" w:cs="Calibri"/>
                <w:bCs/>
                <w:sz w:val="20"/>
                <w:szCs w:val="22"/>
              </w:rPr>
              <w:t xml:space="preserve"> – class resources ($</w:t>
            </w:r>
            <w:r w:rsidR="003C3184" w:rsidRPr="0063498B">
              <w:rPr>
                <w:rFonts w:ascii="Calibri" w:hAnsi="Calibri" w:cs="Calibri"/>
                <w:bCs/>
                <w:sz w:val="20"/>
                <w:szCs w:val="22"/>
              </w:rPr>
              <w:t>5</w:t>
            </w:r>
            <w:r w:rsidRPr="0063498B">
              <w:rPr>
                <w:rFonts w:ascii="Calibri" w:hAnsi="Calibri" w:cs="Calibri"/>
                <w:bCs/>
                <w:sz w:val="20"/>
                <w:szCs w:val="22"/>
              </w:rPr>
              <w:t>)</w:t>
            </w:r>
          </w:p>
          <w:p w14:paraId="62928E25" w14:textId="404D4FFC" w:rsidR="00B915F4" w:rsidRPr="0063498B" w:rsidRDefault="00B915F4" w:rsidP="0063498B">
            <w:pPr>
              <w:pStyle w:val="Bullet1"/>
              <w:numPr>
                <w:ilvl w:val="0"/>
                <w:numId w:val="33"/>
              </w:numPr>
              <w:spacing w:after="0"/>
              <w:ind w:left="714" w:hanging="357"/>
              <w:rPr>
                <w:rFonts w:ascii="Calibri" w:hAnsi="Calibri" w:cs="Calibri"/>
                <w:sz w:val="20"/>
                <w:szCs w:val="22"/>
              </w:rPr>
            </w:pPr>
            <w:r w:rsidRPr="0063498B">
              <w:rPr>
                <w:rFonts w:ascii="Calibri" w:hAnsi="Calibri" w:cs="Calibri"/>
                <w:sz w:val="20"/>
                <w:szCs w:val="22"/>
              </w:rPr>
              <w:t>Maths – Class resources ($</w:t>
            </w:r>
            <w:r w:rsidR="00C279CB">
              <w:rPr>
                <w:rFonts w:ascii="Calibri" w:hAnsi="Calibri" w:cs="Calibri"/>
                <w:sz w:val="20"/>
                <w:szCs w:val="22"/>
              </w:rPr>
              <w:t>5</w:t>
            </w:r>
            <w:r w:rsidRPr="0063498B">
              <w:rPr>
                <w:rFonts w:ascii="Calibri" w:hAnsi="Calibri" w:cs="Calibri"/>
                <w:sz w:val="20"/>
                <w:szCs w:val="22"/>
              </w:rPr>
              <w:t>)</w:t>
            </w:r>
          </w:p>
          <w:p w14:paraId="790A6D5E" w14:textId="7DC4DACF" w:rsidR="00B915F4" w:rsidRPr="0063498B" w:rsidRDefault="00B915F4" w:rsidP="0063498B">
            <w:pPr>
              <w:pStyle w:val="Bullet1"/>
              <w:numPr>
                <w:ilvl w:val="0"/>
                <w:numId w:val="33"/>
              </w:numPr>
              <w:spacing w:after="0"/>
              <w:ind w:left="714" w:hanging="357"/>
              <w:rPr>
                <w:rFonts w:ascii="Calibri" w:hAnsi="Calibri" w:cs="Calibri"/>
                <w:sz w:val="20"/>
                <w:szCs w:val="22"/>
              </w:rPr>
            </w:pPr>
            <w:r w:rsidRPr="0063498B">
              <w:rPr>
                <w:rFonts w:ascii="Calibri" w:hAnsi="Calibri" w:cs="Calibri"/>
                <w:sz w:val="20"/>
                <w:szCs w:val="22"/>
              </w:rPr>
              <w:t>English – class sets ($1</w:t>
            </w:r>
            <w:r w:rsidR="00C279CB">
              <w:rPr>
                <w:rFonts w:ascii="Calibri" w:hAnsi="Calibri" w:cs="Calibri"/>
                <w:sz w:val="20"/>
                <w:szCs w:val="22"/>
              </w:rPr>
              <w:t>0</w:t>
            </w:r>
            <w:r w:rsidRPr="0063498B">
              <w:rPr>
                <w:rFonts w:ascii="Calibri" w:hAnsi="Calibri" w:cs="Calibri"/>
                <w:sz w:val="20"/>
                <w:szCs w:val="22"/>
              </w:rPr>
              <w:t>)</w:t>
            </w:r>
          </w:p>
          <w:p w14:paraId="6E8B2A82" w14:textId="7E0B0866" w:rsidR="00B915F4" w:rsidRDefault="00B915F4" w:rsidP="0063498B">
            <w:pPr>
              <w:pStyle w:val="Bullet1"/>
              <w:numPr>
                <w:ilvl w:val="0"/>
                <w:numId w:val="33"/>
              </w:numPr>
              <w:spacing w:after="0"/>
              <w:ind w:left="714" w:hanging="357"/>
              <w:rPr>
                <w:rFonts w:ascii="Calibri" w:hAnsi="Calibri" w:cs="Calibri"/>
                <w:sz w:val="20"/>
                <w:szCs w:val="22"/>
              </w:rPr>
            </w:pPr>
            <w:r w:rsidRPr="0063498B">
              <w:rPr>
                <w:rFonts w:ascii="Calibri" w:hAnsi="Calibri" w:cs="Calibri"/>
                <w:sz w:val="20"/>
                <w:szCs w:val="22"/>
              </w:rPr>
              <w:t>Plot to Pot ($</w:t>
            </w:r>
            <w:r w:rsidR="00C279CB">
              <w:rPr>
                <w:rFonts w:ascii="Calibri" w:hAnsi="Calibri" w:cs="Calibri"/>
                <w:sz w:val="20"/>
                <w:szCs w:val="22"/>
              </w:rPr>
              <w:t>90</w:t>
            </w:r>
            <w:r w:rsidRPr="0063498B">
              <w:rPr>
                <w:rFonts w:ascii="Calibri" w:hAnsi="Calibri" w:cs="Calibri"/>
                <w:sz w:val="20"/>
                <w:szCs w:val="22"/>
              </w:rPr>
              <w:t>)</w:t>
            </w:r>
          </w:p>
          <w:p w14:paraId="250DB255" w14:textId="77777777" w:rsidR="0063498B" w:rsidRDefault="0063498B" w:rsidP="0063498B">
            <w:pPr>
              <w:rPr>
                <w:lang w:val="en-AU"/>
              </w:rPr>
            </w:pPr>
          </w:p>
          <w:p w14:paraId="30F86446" w14:textId="77777777" w:rsidR="0063498B" w:rsidRPr="0063498B" w:rsidRDefault="0063498B" w:rsidP="0063498B">
            <w:pPr>
              <w:pStyle w:val="Bullet1"/>
              <w:numPr>
                <w:ilvl w:val="0"/>
                <w:numId w:val="0"/>
              </w:numPr>
              <w:rPr>
                <w:rFonts w:ascii="Calibri" w:hAnsi="Calibri" w:cs="Calibri"/>
                <w:b/>
                <w:bCs/>
                <w:sz w:val="20"/>
                <w:szCs w:val="22"/>
              </w:rPr>
            </w:pPr>
            <w:r w:rsidRPr="0063498B">
              <w:rPr>
                <w:rFonts w:ascii="Calibri" w:hAnsi="Calibri" w:cs="Calibri"/>
                <w:b/>
                <w:bCs/>
                <w:sz w:val="20"/>
                <w:szCs w:val="22"/>
              </w:rPr>
              <w:t>Online Subscriptions</w:t>
            </w:r>
          </w:p>
          <w:p w14:paraId="442B8C06" w14:textId="77777777" w:rsidR="0063498B" w:rsidRPr="0063498B" w:rsidRDefault="0063498B" w:rsidP="0063498B">
            <w:pPr>
              <w:pStyle w:val="ListParagraph"/>
              <w:numPr>
                <w:ilvl w:val="0"/>
                <w:numId w:val="35"/>
              </w:numPr>
              <w:spacing w:after="0"/>
              <w:rPr>
                <w:rFonts w:ascii="Calibri" w:eastAsia="Calibri" w:hAnsi="Calibri" w:cs="Calibri"/>
                <w:sz w:val="20"/>
                <w:szCs w:val="18"/>
              </w:rPr>
            </w:pPr>
            <w:r w:rsidRPr="0063498B">
              <w:rPr>
                <w:rFonts w:ascii="Calibri" w:eastAsia="Calibri" w:hAnsi="Calibri" w:cs="Calibri"/>
                <w:sz w:val="20"/>
                <w:szCs w:val="18"/>
              </w:rPr>
              <w:t xml:space="preserve">Mathletics </w:t>
            </w:r>
          </w:p>
          <w:p w14:paraId="55A79DAB" w14:textId="77777777" w:rsidR="0063498B" w:rsidRPr="0063498B" w:rsidRDefault="0063498B" w:rsidP="0063498B">
            <w:pPr>
              <w:pStyle w:val="ListParagraph"/>
              <w:numPr>
                <w:ilvl w:val="0"/>
                <w:numId w:val="35"/>
              </w:numPr>
              <w:spacing w:after="0"/>
              <w:rPr>
                <w:rFonts w:ascii="Calibri" w:eastAsia="Calibri" w:hAnsi="Calibri" w:cs="Calibri"/>
                <w:sz w:val="20"/>
                <w:szCs w:val="18"/>
              </w:rPr>
            </w:pPr>
            <w:r w:rsidRPr="0063498B">
              <w:rPr>
                <w:rFonts w:ascii="Calibri" w:eastAsia="Calibri" w:hAnsi="Calibri" w:cs="Calibri"/>
                <w:sz w:val="20"/>
                <w:szCs w:val="18"/>
              </w:rPr>
              <w:t xml:space="preserve">Essential Assessments </w:t>
            </w:r>
          </w:p>
          <w:p w14:paraId="1A587AA5" w14:textId="77777777" w:rsidR="0063498B" w:rsidRPr="0063498B" w:rsidRDefault="0063498B" w:rsidP="0063498B">
            <w:pPr>
              <w:pStyle w:val="ListParagraph"/>
              <w:spacing w:after="0"/>
              <w:rPr>
                <w:rFonts w:ascii="Calibri" w:eastAsia="Calibri" w:hAnsi="Calibri" w:cs="Calibri"/>
                <w:sz w:val="20"/>
                <w:szCs w:val="18"/>
              </w:rPr>
            </w:pPr>
          </w:p>
          <w:p w14:paraId="46C244EC" w14:textId="014969BE" w:rsidR="0063498B" w:rsidRPr="0063498B" w:rsidRDefault="0063498B" w:rsidP="0063498B">
            <w:pPr>
              <w:rPr>
                <w:lang w:val="en-AU"/>
              </w:rPr>
            </w:pPr>
          </w:p>
        </w:tc>
        <w:tc>
          <w:tcPr>
            <w:tcW w:w="1767" w:type="dxa"/>
          </w:tcPr>
          <w:p w14:paraId="3C8BC72C" w14:textId="77777777" w:rsidR="0063498B" w:rsidRDefault="0063498B" w:rsidP="00B915F4">
            <w:pPr>
              <w:pStyle w:val="Bullet1"/>
              <w:numPr>
                <w:ilvl w:val="0"/>
                <w:numId w:val="0"/>
              </w:numPr>
              <w:ind w:left="360"/>
              <w:rPr>
                <w:sz w:val="20"/>
                <w:szCs w:val="22"/>
              </w:rPr>
            </w:pPr>
          </w:p>
          <w:p w14:paraId="05F7FB7F" w14:textId="77777777" w:rsidR="0063498B" w:rsidRDefault="0063498B" w:rsidP="00B915F4">
            <w:pPr>
              <w:pStyle w:val="Bullet1"/>
              <w:numPr>
                <w:ilvl w:val="0"/>
                <w:numId w:val="0"/>
              </w:numPr>
              <w:ind w:left="360"/>
              <w:rPr>
                <w:sz w:val="20"/>
                <w:szCs w:val="22"/>
              </w:rPr>
            </w:pPr>
          </w:p>
          <w:p w14:paraId="33BB42DB" w14:textId="77777777" w:rsidR="0063498B" w:rsidRDefault="0063498B" w:rsidP="00B915F4">
            <w:pPr>
              <w:pStyle w:val="Bullet1"/>
              <w:numPr>
                <w:ilvl w:val="0"/>
                <w:numId w:val="0"/>
              </w:numPr>
              <w:ind w:left="360"/>
              <w:rPr>
                <w:sz w:val="20"/>
                <w:szCs w:val="22"/>
              </w:rPr>
            </w:pPr>
          </w:p>
          <w:p w14:paraId="5C6EBBE4" w14:textId="77777777" w:rsidR="0063498B" w:rsidRDefault="0063498B" w:rsidP="00B915F4">
            <w:pPr>
              <w:pStyle w:val="Bullet1"/>
              <w:numPr>
                <w:ilvl w:val="0"/>
                <w:numId w:val="0"/>
              </w:numPr>
              <w:ind w:left="360"/>
              <w:rPr>
                <w:sz w:val="20"/>
                <w:szCs w:val="22"/>
              </w:rPr>
            </w:pPr>
          </w:p>
          <w:p w14:paraId="5036FD3F" w14:textId="77777777" w:rsidR="0068149B" w:rsidRDefault="00B915F4" w:rsidP="00B915F4">
            <w:pPr>
              <w:pStyle w:val="Bullet1"/>
              <w:numPr>
                <w:ilvl w:val="0"/>
                <w:numId w:val="0"/>
              </w:numPr>
              <w:ind w:left="360"/>
              <w:rPr>
                <w:sz w:val="20"/>
                <w:szCs w:val="22"/>
              </w:rPr>
            </w:pPr>
            <w:r w:rsidRPr="00C72949">
              <w:rPr>
                <w:sz w:val="20"/>
                <w:szCs w:val="22"/>
              </w:rPr>
              <w:t>$</w:t>
            </w:r>
            <w:r w:rsidR="00A9094C" w:rsidRPr="00C72949">
              <w:rPr>
                <w:sz w:val="20"/>
                <w:szCs w:val="22"/>
              </w:rPr>
              <w:t>1</w:t>
            </w:r>
            <w:r w:rsidR="003C3184" w:rsidRPr="00C72949">
              <w:rPr>
                <w:sz w:val="20"/>
                <w:szCs w:val="22"/>
              </w:rPr>
              <w:t>80</w:t>
            </w:r>
          </w:p>
          <w:p w14:paraId="18D15122" w14:textId="77777777" w:rsidR="0063498B" w:rsidRPr="0063498B" w:rsidRDefault="0063498B" w:rsidP="0063498B">
            <w:pPr>
              <w:pStyle w:val="Bullet1"/>
              <w:numPr>
                <w:ilvl w:val="0"/>
                <w:numId w:val="0"/>
              </w:numPr>
              <w:ind w:left="360"/>
              <w:rPr>
                <w:sz w:val="20"/>
                <w:szCs w:val="22"/>
              </w:rPr>
            </w:pPr>
          </w:p>
          <w:p w14:paraId="0960C964" w14:textId="77777777" w:rsidR="0063498B" w:rsidRPr="0063498B" w:rsidRDefault="0063498B" w:rsidP="0063498B">
            <w:pPr>
              <w:pStyle w:val="Bullet1"/>
              <w:numPr>
                <w:ilvl w:val="0"/>
                <w:numId w:val="0"/>
              </w:numPr>
              <w:ind w:left="360"/>
              <w:rPr>
                <w:sz w:val="20"/>
                <w:szCs w:val="22"/>
              </w:rPr>
            </w:pPr>
          </w:p>
          <w:p w14:paraId="5632D00E" w14:textId="77777777" w:rsidR="0063498B" w:rsidRPr="0063498B" w:rsidRDefault="0063498B" w:rsidP="0063498B">
            <w:pPr>
              <w:pStyle w:val="Bullet1"/>
              <w:numPr>
                <w:ilvl w:val="0"/>
                <w:numId w:val="0"/>
              </w:numPr>
              <w:ind w:left="360"/>
              <w:rPr>
                <w:sz w:val="20"/>
                <w:szCs w:val="22"/>
              </w:rPr>
            </w:pPr>
          </w:p>
          <w:p w14:paraId="083EF870" w14:textId="77777777" w:rsidR="0063498B" w:rsidRPr="0063498B" w:rsidRDefault="0063498B" w:rsidP="0063498B">
            <w:pPr>
              <w:pStyle w:val="Bullet1"/>
              <w:numPr>
                <w:ilvl w:val="0"/>
                <w:numId w:val="0"/>
              </w:numPr>
              <w:ind w:left="360"/>
              <w:rPr>
                <w:sz w:val="20"/>
                <w:szCs w:val="22"/>
              </w:rPr>
            </w:pPr>
          </w:p>
          <w:p w14:paraId="54CDD483" w14:textId="77777777" w:rsidR="0063498B" w:rsidRPr="0063498B" w:rsidRDefault="0063498B" w:rsidP="0063498B">
            <w:pPr>
              <w:pStyle w:val="Bullet1"/>
              <w:numPr>
                <w:ilvl w:val="0"/>
                <w:numId w:val="0"/>
              </w:numPr>
              <w:ind w:left="360"/>
              <w:rPr>
                <w:sz w:val="20"/>
                <w:szCs w:val="22"/>
              </w:rPr>
            </w:pPr>
          </w:p>
          <w:p w14:paraId="25DAFC0F" w14:textId="6DB148C5" w:rsidR="0063498B" w:rsidRPr="0063498B" w:rsidRDefault="0063498B" w:rsidP="0063498B">
            <w:pPr>
              <w:pStyle w:val="Bullet1"/>
              <w:numPr>
                <w:ilvl w:val="0"/>
                <w:numId w:val="0"/>
              </w:numPr>
              <w:ind w:left="360"/>
              <w:rPr>
                <w:sz w:val="20"/>
                <w:szCs w:val="22"/>
              </w:rPr>
            </w:pPr>
            <w:r w:rsidRPr="0063498B">
              <w:rPr>
                <w:sz w:val="20"/>
                <w:szCs w:val="22"/>
              </w:rPr>
              <w:t>$50</w:t>
            </w:r>
          </w:p>
        </w:tc>
      </w:tr>
      <w:tr w:rsidR="003C3184" w:rsidRPr="00C72949" w14:paraId="59AADE46" w14:textId="77777777" w:rsidTr="003C3184">
        <w:tc>
          <w:tcPr>
            <w:tcW w:w="7855" w:type="dxa"/>
            <w:shd w:val="clear" w:color="auto" w:fill="D9D9D9" w:themeFill="background1" w:themeFillShade="D9"/>
          </w:tcPr>
          <w:p w14:paraId="515B95D8" w14:textId="56604214" w:rsidR="00B915F4" w:rsidRPr="0063498B" w:rsidRDefault="00A9094C" w:rsidP="00A9094C">
            <w:pPr>
              <w:rPr>
                <w:rFonts w:ascii="Calibri" w:hAnsi="Calibri" w:cs="Calibri"/>
                <w:sz w:val="20"/>
                <w:szCs w:val="22"/>
              </w:rPr>
            </w:pPr>
            <w:r w:rsidRPr="0063498B">
              <w:rPr>
                <w:rFonts w:ascii="Calibri" w:hAnsi="Calibri" w:cs="Calibri"/>
                <w:sz w:val="20"/>
                <w:szCs w:val="22"/>
              </w:rPr>
              <w:t>Other Contributions – For non-curriculum items and activities</w:t>
            </w:r>
          </w:p>
        </w:tc>
        <w:tc>
          <w:tcPr>
            <w:tcW w:w="1767" w:type="dxa"/>
            <w:shd w:val="clear" w:color="auto" w:fill="D9D9D9" w:themeFill="background1" w:themeFillShade="D9"/>
          </w:tcPr>
          <w:p w14:paraId="419058C9" w14:textId="0745E23E" w:rsidR="00B915F4" w:rsidRPr="00C72949" w:rsidRDefault="00B915F4" w:rsidP="00A9094C">
            <w:pPr>
              <w:rPr>
                <w:sz w:val="20"/>
                <w:szCs w:val="22"/>
              </w:rPr>
            </w:pPr>
          </w:p>
        </w:tc>
      </w:tr>
      <w:tr w:rsidR="0068149B" w:rsidRPr="00C72949" w14:paraId="47D6E270" w14:textId="77777777" w:rsidTr="00A9094C">
        <w:tc>
          <w:tcPr>
            <w:tcW w:w="7855" w:type="dxa"/>
          </w:tcPr>
          <w:p w14:paraId="56D37F96" w14:textId="03F63ABF" w:rsidR="0068149B" w:rsidRPr="0063498B" w:rsidRDefault="00A9094C" w:rsidP="00A9094C">
            <w:pPr>
              <w:pStyle w:val="Bullet1"/>
              <w:numPr>
                <w:ilvl w:val="0"/>
                <w:numId w:val="0"/>
              </w:numPr>
              <w:rPr>
                <w:rFonts w:ascii="Calibri" w:hAnsi="Calibri" w:cs="Calibri"/>
                <w:sz w:val="20"/>
                <w:szCs w:val="22"/>
              </w:rPr>
            </w:pPr>
            <w:r w:rsidRPr="0063498B">
              <w:rPr>
                <w:rFonts w:ascii="Calibri" w:hAnsi="Calibri" w:cs="Calibri"/>
                <w:b/>
                <w:bCs/>
                <w:sz w:val="20"/>
                <w:szCs w:val="22"/>
              </w:rPr>
              <w:t>IT Contribution</w:t>
            </w:r>
            <w:r w:rsidRPr="0063498B">
              <w:rPr>
                <w:rFonts w:ascii="Calibri" w:hAnsi="Calibri" w:cs="Calibri"/>
                <w:sz w:val="20"/>
                <w:szCs w:val="22"/>
              </w:rPr>
              <w:t xml:space="preserve"> (per family)</w:t>
            </w:r>
          </w:p>
        </w:tc>
        <w:tc>
          <w:tcPr>
            <w:tcW w:w="1767" w:type="dxa"/>
          </w:tcPr>
          <w:p w14:paraId="0AD27B75" w14:textId="20106066" w:rsidR="0068149B" w:rsidRPr="00C72949" w:rsidRDefault="00A9094C" w:rsidP="00A9094C">
            <w:pPr>
              <w:pStyle w:val="Bullet1"/>
              <w:numPr>
                <w:ilvl w:val="0"/>
                <w:numId w:val="0"/>
              </w:numPr>
              <w:ind w:left="360"/>
              <w:rPr>
                <w:sz w:val="20"/>
                <w:szCs w:val="22"/>
              </w:rPr>
            </w:pPr>
            <w:r w:rsidRPr="00C72949">
              <w:rPr>
                <w:sz w:val="20"/>
                <w:szCs w:val="22"/>
              </w:rPr>
              <w:t>$25</w:t>
            </w:r>
          </w:p>
        </w:tc>
      </w:tr>
      <w:tr w:rsidR="00A9094C" w:rsidRPr="00C72949" w14:paraId="546475C9" w14:textId="77777777" w:rsidTr="00A9094C">
        <w:tc>
          <w:tcPr>
            <w:tcW w:w="7855" w:type="dxa"/>
          </w:tcPr>
          <w:p w14:paraId="7F3A9B07" w14:textId="377ED4C8" w:rsidR="00A9094C" w:rsidRPr="0063498B" w:rsidRDefault="00A9094C" w:rsidP="003C3184">
            <w:pPr>
              <w:pStyle w:val="Bullet1"/>
              <w:numPr>
                <w:ilvl w:val="0"/>
                <w:numId w:val="0"/>
              </w:numPr>
              <w:jc w:val="right"/>
              <w:rPr>
                <w:b/>
                <w:bCs/>
                <w:sz w:val="28"/>
                <w:szCs w:val="30"/>
              </w:rPr>
            </w:pPr>
            <w:r w:rsidRPr="0063498B">
              <w:rPr>
                <w:b/>
                <w:bCs/>
                <w:sz w:val="28"/>
                <w:szCs w:val="30"/>
              </w:rPr>
              <w:t>T</w:t>
            </w:r>
            <w:r w:rsidR="00ED4819" w:rsidRPr="0063498B">
              <w:rPr>
                <w:b/>
                <w:bCs/>
                <w:sz w:val="28"/>
                <w:szCs w:val="30"/>
              </w:rPr>
              <w:t>OTAL (excluding Book Pack)</w:t>
            </w:r>
          </w:p>
        </w:tc>
        <w:tc>
          <w:tcPr>
            <w:tcW w:w="1767" w:type="dxa"/>
          </w:tcPr>
          <w:p w14:paraId="065A61BE" w14:textId="3AC6594D" w:rsidR="00A9094C" w:rsidRPr="0063498B" w:rsidRDefault="003C3184" w:rsidP="00A9094C">
            <w:pPr>
              <w:pStyle w:val="Bullet1"/>
              <w:numPr>
                <w:ilvl w:val="0"/>
                <w:numId w:val="0"/>
              </w:numPr>
              <w:ind w:left="360"/>
              <w:rPr>
                <w:sz w:val="28"/>
                <w:szCs w:val="30"/>
              </w:rPr>
            </w:pPr>
            <w:r w:rsidRPr="0063498B">
              <w:rPr>
                <w:sz w:val="28"/>
                <w:szCs w:val="30"/>
              </w:rPr>
              <w:t>$255</w:t>
            </w:r>
          </w:p>
        </w:tc>
      </w:tr>
    </w:tbl>
    <w:p w14:paraId="7772F513" w14:textId="1030C008" w:rsidR="0068149B" w:rsidRPr="00C72949" w:rsidRDefault="0068149B" w:rsidP="0013246E">
      <w:pPr>
        <w:spacing w:after="0" w:line="276" w:lineRule="auto"/>
        <w:rPr>
          <w:rFonts w:ascii="Calibri" w:eastAsia="Calibri" w:hAnsi="Calibri" w:cs="Times New Roman"/>
          <w:b/>
          <w:sz w:val="2"/>
          <w:szCs w:val="2"/>
          <w:u w:val="single"/>
          <w:lang w:val="en-AU"/>
        </w:rPr>
      </w:pPr>
    </w:p>
    <w:p w14:paraId="3A81199D" w14:textId="77777777" w:rsidR="003C3184" w:rsidRPr="00C72949" w:rsidRDefault="003C3184" w:rsidP="003C3184">
      <w:pPr>
        <w:spacing w:after="0" w:line="276" w:lineRule="auto"/>
        <w:rPr>
          <w:rFonts w:ascii="Calibri" w:eastAsia="Calibri" w:hAnsi="Calibri" w:cs="Times New Roman"/>
          <w:b/>
          <w:szCs w:val="22"/>
          <w:u w:val="single"/>
          <w:lang w:val="en-AU"/>
        </w:rPr>
      </w:pPr>
      <w:r w:rsidRPr="00C72949">
        <w:rPr>
          <w:rFonts w:ascii="Calibri" w:eastAsia="Calibri" w:hAnsi="Calibri" w:cs="Times New Roman"/>
          <w:b/>
          <w:szCs w:val="22"/>
          <w:u w:val="single"/>
          <w:lang w:val="en-AU"/>
        </w:rPr>
        <w:t>Voluntary Financial Contributions</w:t>
      </w:r>
    </w:p>
    <w:tbl>
      <w:tblPr>
        <w:tblStyle w:val="TableGrid1"/>
        <w:tblW w:w="9639" w:type="dxa"/>
        <w:tblInd w:w="-5" w:type="dxa"/>
        <w:tblLook w:val="04A0" w:firstRow="1" w:lastRow="0" w:firstColumn="1" w:lastColumn="0" w:noHBand="0" w:noVBand="1"/>
      </w:tblPr>
      <w:tblGrid>
        <w:gridCol w:w="1559"/>
        <w:gridCol w:w="6238"/>
        <w:gridCol w:w="1842"/>
      </w:tblGrid>
      <w:tr w:rsidR="003C3184" w:rsidRPr="00C72949" w14:paraId="2F38C55D" w14:textId="77777777" w:rsidTr="00987E8D">
        <w:tc>
          <w:tcPr>
            <w:tcW w:w="1559" w:type="dxa"/>
          </w:tcPr>
          <w:p w14:paraId="05C07CFF" w14:textId="77777777" w:rsidR="003C3184" w:rsidRPr="00C72949" w:rsidRDefault="003C3184" w:rsidP="00045FFA">
            <w:pPr>
              <w:spacing w:after="0"/>
              <w:rPr>
                <w:rFonts w:ascii="Calibri" w:eastAsia="Calibri" w:hAnsi="Calibri" w:cs="Times New Roman"/>
                <w:sz w:val="20"/>
                <w:szCs w:val="20"/>
              </w:rPr>
            </w:pPr>
            <w:r w:rsidRPr="00C72949">
              <w:rPr>
                <w:rFonts w:ascii="Calibri" w:eastAsia="Calibri" w:hAnsi="Calibri" w:cs="Times New Roman"/>
                <w:sz w:val="20"/>
                <w:szCs w:val="20"/>
              </w:rPr>
              <w:t>Item</w:t>
            </w:r>
          </w:p>
        </w:tc>
        <w:tc>
          <w:tcPr>
            <w:tcW w:w="8080" w:type="dxa"/>
            <w:gridSpan w:val="2"/>
          </w:tcPr>
          <w:p w14:paraId="4487F7C3" w14:textId="77777777" w:rsidR="003C3184" w:rsidRPr="00C72949" w:rsidRDefault="003C3184" w:rsidP="00045FFA">
            <w:pPr>
              <w:spacing w:after="0"/>
              <w:rPr>
                <w:rFonts w:ascii="Calibri" w:eastAsia="Calibri" w:hAnsi="Calibri" w:cs="Times New Roman"/>
                <w:sz w:val="20"/>
                <w:szCs w:val="20"/>
              </w:rPr>
            </w:pPr>
            <w:r w:rsidRPr="00C72949">
              <w:rPr>
                <w:rFonts w:ascii="Calibri" w:eastAsia="Calibri" w:hAnsi="Calibri" w:cs="Times New Roman"/>
                <w:sz w:val="20"/>
                <w:szCs w:val="20"/>
              </w:rPr>
              <w:t xml:space="preserve">Amount – please nominate on payment form how much you would like to donate                         </w:t>
            </w:r>
          </w:p>
        </w:tc>
      </w:tr>
      <w:tr w:rsidR="003C3184" w:rsidRPr="00C72949" w14:paraId="14E32D19" w14:textId="77777777" w:rsidTr="00987E8D">
        <w:tc>
          <w:tcPr>
            <w:tcW w:w="1559" w:type="dxa"/>
          </w:tcPr>
          <w:p w14:paraId="2FF84C3D" w14:textId="77777777" w:rsidR="003C3184" w:rsidRPr="00C72949" w:rsidRDefault="003C3184" w:rsidP="00045FFA">
            <w:pPr>
              <w:spacing w:after="0"/>
              <w:rPr>
                <w:rFonts w:ascii="Calibri" w:eastAsia="Calibri" w:hAnsi="Calibri" w:cs="Times New Roman"/>
                <w:sz w:val="20"/>
                <w:szCs w:val="20"/>
              </w:rPr>
            </w:pPr>
            <w:r w:rsidRPr="00C72949">
              <w:rPr>
                <w:rFonts w:ascii="Calibri" w:eastAsia="Calibri" w:hAnsi="Calibri" w:cs="Times New Roman"/>
                <w:sz w:val="20"/>
                <w:szCs w:val="20"/>
              </w:rPr>
              <w:t>Grounds Levy</w:t>
            </w:r>
          </w:p>
        </w:tc>
        <w:tc>
          <w:tcPr>
            <w:tcW w:w="6238" w:type="dxa"/>
          </w:tcPr>
          <w:p w14:paraId="639196A0" w14:textId="77777777" w:rsidR="003C3184" w:rsidRPr="00C72949" w:rsidRDefault="003C3184" w:rsidP="00045FFA">
            <w:pPr>
              <w:spacing w:after="0"/>
              <w:rPr>
                <w:rFonts w:ascii="Calibri" w:eastAsia="Calibri" w:hAnsi="Calibri" w:cs="Times New Roman"/>
                <w:sz w:val="20"/>
                <w:szCs w:val="20"/>
              </w:rPr>
            </w:pPr>
            <w:r w:rsidRPr="00C72949">
              <w:rPr>
                <w:rFonts w:ascii="Calibri" w:eastAsia="Calibri" w:hAnsi="Calibri" w:cs="Times New Roman"/>
                <w:sz w:val="20"/>
                <w:szCs w:val="20"/>
              </w:rPr>
              <w:t xml:space="preserve">Pays for mowing of the school grounds and repair of school facilities undertaken by a Handyman. </w:t>
            </w:r>
          </w:p>
          <w:p w14:paraId="634C697D" w14:textId="77777777" w:rsidR="003C3184" w:rsidRPr="00C72949" w:rsidRDefault="003C3184" w:rsidP="00045FFA">
            <w:pPr>
              <w:spacing w:after="0"/>
              <w:rPr>
                <w:rFonts w:ascii="Calibri" w:eastAsia="Calibri" w:hAnsi="Calibri" w:cs="Times New Roman"/>
                <w:sz w:val="20"/>
                <w:szCs w:val="20"/>
              </w:rPr>
            </w:pPr>
            <w:r w:rsidRPr="00C72949">
              <w:rPr>
                <w:rFonts w:ascii="Calibri" w:eastAsia="Calibri" w:hAnsi="Calibri" w:cs="Times New Roman"/>
                <w:sz w:val="20"/>
                <w:szCs w:val="20"/>
              </w:rPr>
              <w:t>Mowing costs per year- $4,500 and Handyman costs per year- $11,000.</w:t>
            </w:r>
          </w:p>
        </w:tc>
        <w:tc>
          <w:tcPr>
            <w:tcW w:w="1842" w:type="dxa"/>
          </w:tcPr>
          <w:p w14:paraId="0577D9CC" w14:textId="77777777" w:rsidR="003C3184" w:rsidRPr="0063498B" w:rsidRDefault="003C3184" w:rsidP="0063498B">
            <w:pPr>
              <w:pStyle w:val="Bullet1"/>
              <w:numPr>
                <w:ilvl w:val="0"/>
                <w:numId w:val="0"/>
              </w:numPr>
              <w:ind w:left="360"/>
              <w:rPr>
                <w:sz w:val="20"/>
              </w:rPr>
            </w:pPr>
          </w:p>
          <w:p w14:paraId="61EB2479" w14:textId="6110B5D7" w:rsidR="003C3184" w:rsidRPr="0063498B" w:rsidRDefault="003C3184" w:rsidP="0063498B">
            <w:pPr>
              <w:pStyle w:val="Bullet1"/>
              <w:numPr>
                <w:ilvl w:val="0"/>
                <w:numId w:val="0"/>
              </w:numPr>
              <w:ind w:left="360"/>
              <w:rPr>
                <w:sz w:val="20"/>
              </w:rPr>
            </w:pPr>
            <w:r w:rsidRPr="0063498B">
              <w:rPr>
                <w:sz w:val="20"/>
              </w:rPr>
              <w:t>$6</w:t>
            </w:r>
            <w:r w:rsidR="0063498B" w:rsidRPr="0063498B">
              <w:rPr>
                <w:sz w:val="20"/>
              </w:rPr>
              <w:t>0</w:t>
            </w:r>
          </w:p>
        </w:tc>
      </w:tr>
      <w:tr w:rsidR="003C3184" w:rsidRPr="00C72949" w14:paraId="10039549" w14:textId="77777777" w:rsidTr="00987E8D">
        <w:tc>
          <w:tcPr>
            <w:tcW w:w="1559" w:type="dxa"/>
          </w:tcPr>
          <w:p w14:paraId="6A45C436" w14:textId="77777777" w:rsidR="003C3184" w:rsidRPr="00C72949" w:rsidRDefault="003C3184" w:rsidP="00045FFA">
            <w:pPr>
              <w:spacing w:after="0"/>
              <w:rPr>
                <w:rFonts w:ascii="Calibri" w:eastAsia="Calibri" w:hAnsi="Calibri" w:cs="Times New Roman"/>
                <w:sz w:val="20"/>
                <w:szCs w:val="20"/>
              </w:rPr>
            </w:pPr>
            <w:r w:rsidRPr="00C72949">
              <w:rPr>
                <w:rFonts w:ascii="Calibri" w:eastAsia="Calibri" w:hAnsi="Calibri" w:cs="Times New Roman"/>
                <w:sz w:val="20"/>
                <w:szCs w:val="20"/>
              </w:rPr>
              <w:t>School Assistance Fund</w:t>
            </w:r>
          </w:p>
        </w:tc>
        <w:tc>
          <w:tcPr>
            <w:tcW w:w="6238" w:type="dxa"/>
          </w:tcPr>
          <w:p w14:paraId="11854B4C" w14:textId="77777777" w:rsidR="003C3184" w:rsidRPr="00C72949" w:rsidRDefault="003C3184" w:rsidP="00045FFA">
            <w:pPr>
              <w:spacing w:after="0"/>
              <w:rPr>
                <w:rFonts w:ascii="Calibri" w:eastAsia="Calibri" w:hAnsi="Calibri" w:cs="Times New Roman"/>
                <w:sz w:val="20"/>
                <w:szCs w:val="20"/>
              </w:rPr>
            </w:pPr>
            <w:r w:rsidRPr="00C72949">
              <w:rPr>
                <w:rFonts w:ascii="Calibri" w:eastAsia="Calibri" w:hAnsi="Calibri" w:cs="Times New Roman"/>
                <w:sz w:val="20"/>
                <w:szCs w:val="20"/>
              </w:rPr>
              <w:t>This fund is to provide essential student learning items or optional items for families unable to purchase these items due to financial hardship. A suggested contribution of $50.00 helps to ensure that all our students have the option of attending school camps and excursions and have the items they need for school.</w:t>
            </w:r>
          </w:p>
        </w:tc>
        <w:tc>
          <w:tcPr>
            <w:tcW w:w="1842" w:type="dxa"/>
          </w:tcPr>
          <w:p w14:paraId="41A669DE" w14:textId="77777777" w:rsidR="003C3184" w:rsidRPr="0063498B" w:rsidRDefault="003C3184" w:rsidP="0063498B">
            <w:pPr>
              <w:pStyle w:val="Bullet1"/>
              <w:numPr>
                <w:ilvl w:val="0"/>
                <w:numId w:val="0"/>
              </w:numPr>
              <w:ind w:left="360"/>
              <w:rPr>
                <w:sz w:val="20"/>
              </w:rPr>
            </w:pPr>
          </w:p>
          <w:p w14:paraId="28383986" w14:textId="6E4AEF40" w:rsidR="003C3184" w:rsidRPr="0063498B" w:rsidRDefault="003C3184" w:rsidP="0063498B">
            <w:pPr>
              <w:pStyle w:val="Bullet1"/>
              <w:numPr>
                <w:ilvl w:val="0"/>
                <w:numId w:val="0"/>
              </w:numPr>
              <w:ind w:left="360"/>
              <w:rPr>
                <w:sz w:val="20"/>
              </w:rPr>
            </w:pPr>
            <w:r w:rsidRPr="0063498B">
              <w:rPr>
                <w:sz w:val="20"/>
              </w:rPr>
              <w:t>$50</w:t>
            </w:r>
          </w:p>
        </w:tc>
      </w:tr>
    </w:tbl>
    <w:p w14:paraId="276CC5B4" w14:textId="7EDF9805" w:rsidR="00C72949" w:rsidRDefault="00C72949" w:rsidP="00A515A7">
      <w:pPr>
        <w:spacing w:after="240"/>
        <w:rPr>
          <w:b/>
          <w:sz w:val="26"/>
          <w:szCs w:val="28"/>
          <w:u w:val="single"/>
        </w:rPr>
      </w:pPr>
    </w:p>
    <w:p w14:paraId="62D7EB94" w14:textId="77777777" w:rsidR="00C72949" w:rsidRDefault="00C72949">
      <w:pPr>
        <w:spacing w:after="0"/>
        <w:rPr>
          <w:b/>
          <w:sz w:val="26"/>
          <w:szCs w:val="28"/>
          <w:u w:val="single"/>
        </w:rPr>
      </w:pPr>
      <w:r>
        <w:rPr>
          <w:b/>
          <w:sz w:val="26"/>
          <w:szCs w:val="28"/>
          <w:u w:val="single"/>
        </w:rPr>
        <w:br w:type="page"/>
      </w:r>
    </w:p>
    <w:p w14:paraId="06D6F0C6" w14:textId="77777777" w:rsidR="00A515A7" w:rsidRPr="00C72949" w:rsidRDefault="00A515A7" w:rsidP="00A515A7">
      <w:pPr>
        <w:spacing w:after="240"/>
        <w:rPr>
          <w:b/>
          <w:sz w:val="26"/>
          <w:szCs w:val="28"/>
          <w:u w:val="single"/>
        </w:rPr>
      </w:pPr>
    </w:p>
    <w:p w14:paraId="12E9547F" w14:textId="77777777" w:rsidR="00A515A7" w:rsidRPr="00C72949" w:rsidRDefault="00A515A7" w:rsidP="00A515A7">
      <w:pPr>
        <w:spacing w:after="240"/>
        <w:rPr>
          <w:b/>
          <w:sz w:val="2"/>
          <w:szCs w:val="2"/>
          <w:u w:val="single"/>
        </w:rPr>
      </w:pPr>
    </w:p>
    <w:p w14:paraId="7A354EEE" w14:textId="77777777" w:rsidR="00C72949" w:rsidRDefault="00C72949" w:rsidP="00A515A7">
      <w:pPr>
        <w:spacing w:after="240"/>
        <w:rPr>
          <w:b/>
          <w:sz w:val="26"/>
          <w:szCs w:val="28"/>
          <w:u w:val="single"/>
        </w:rPr>
      </w:pPr>
    </w:p>
    <w:p w14:paraId="34219B49" w14:textId="77777777" w:rsidR="00C72949" w:rsidRDefault="00C72949" w:rsidP="00A515A7">
      <w:pPr>
        <w:spacing w:after="240"/>
        <w:rPr>
          <w:b/>
          <w:sz w:val="26"/>
          <w:szCs w:val="28"/>
          <w:u w:val="single"/>
        </w:rPr>
      </w:pPr>
    </w:p>
    <w:p w14:paraId="3587D6AA" w14:textId="0F182436" w:rsidR="00636062" w:rsidRPr="0063498B" w:rsidRDefault="00C72949" w:rsidP="005B6723">
      <w:pPr>
        <w:spacing w:after="240"/>
        <w:rPr>
          <w:rFonts w:ascii="Calibri" w:hAnsi="Calibri" w:cs="Calibri"/>
          <w:b/>
          <w:bCs/>
          <w:sz w:val="26"/>
          <w:szCs w:val="26"/>
        </w:rPr>
      </w:pPr>
      <w:r w:rsidRPr="00C72949">
        <w:rPr>
          <w:noProof/>
          <w:sz w:val="38"/>
          <w:szCs w:val="38"/>
          <w:lang w:val="en-AU" w:eastAsia="en-AU"/>
        </w:rPr>
        <w:drawing>
          <wp:anchor distT="0" distB="0" distL="114300" distR="114300" simplePos="0" relativeHeight="251664384" behindDoc="1" locked="0" layoutInCell="1" allowOverlap="1" wp14:anchorId="7270A899" wp14:editId="6700F5C8">
            <wp:simplePos x="0" y="0"/>
            <wp:positionH relativeFrom="column">
              <wp:posOffset>0</wp:posOffset>
            </wp:positionH>
            <wp:positionV relativeFrom="paragraph">
              <wp:posOffset>-9056370</wp:posOffset>
            </wp:positionV>
            <wp:extent cx="1209675" cy="1092200"/>
            <wp:effectExtent l="0" t="0" r="9525" b="0"/>
            <wp:wrapTight wrapText="bothSides">
              <wp:wrapPolygon edited="0">
                <wp:start x="0" y="0"/>
                <wp:lineTo x="0" y="21098"/>
                <wp:lineTo x="21430" y="21098"/>
                <wp:lineTo x="21430" y="0"/>
                <wp:lineTo x="0" y="0"/>
              </wp:wrapPolygon>
            </wp:wrapTight>
            <wp:docPr id="1970156475" name="Picture 197015647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209675" cy="1092200"/>
                    </a:xfrm>
                    <a:prstGeom prst="rect">
                      <a:avLst/>
                    </a:prstGeom>
                  </pic:spPr>
                </pic:pic>
              </a:graphicData>
            </a:graphic>
            <wp14:sizeRelH relativeFrom="page">
              <wp14:pctWidth>0</wp14:pctWidth>
            </wp14:sizeRelH>
            <wp14:sizeRelV relativeFrom="page">
              <wp14:pctHeight>0</wp14:pctHeight>
            </wp14:sizeRelV>
          </wp:anchor>
        </w:drawing>
      </w:r>
      <w:r w:rsidR="00636062" w:rsidRPr="0063498B">
        <w:rPr>
          <w:rFonts w:ascii="Calibri" w:hAnsi="Calibri" w:cs="Calibri"/>
          <w:b/>
          <w:bCs/>
          <w:sz w:val="26"/>
          <w:szCs w:val="26"/>
        </w:rPr>
        <w:t>Extra-curricular Items and Activities</w:t>
      </w:r>
    </w:p>
    <w:p w14:paraId="3742F99F" w14:textId="3DF8DFA4" w:rsidR="00636062" w:rsidRPr="0063498B" w:rsidRDefault="00636062" w:rsidP="00636062">
      <w:pPr>
        <w:spacing w:after="0" w:line="276" w:lineRule="auto"/>
        <w:rPr>
          <w:rFonts w:ascii="Calibri" w:eastAsia="Calibri" w:hAnsi="Calibri" w:cs="Calibri"/>
          <w:bCs/>
          <w:szCs w:val="22"/>
          <w:lang w:val="en-AU"/>
        </w:rPr>
      </w:pPr>
      <w:r w:rsidRPr="0063498B">
        <w:rPr>
          <w:rFonts w:ascii="Calibri" w:eastAsia="Calibri" w:hAnsi="Calibri" w:cs="Calibri"/>
          <w:bCs/>
          <w:szCs w:val="22"/>
          <w:lang w:val="en-AU"/>
        </w:rPr>
        <w:t xml:space="preserve">Menzies Creek Primary Schools offers a range of items and activities that enhance or broaden the schooling experience of students and are above and beyond what the school provides </w:t>
      </w:r>
      <w:proofErr w:type="gramStart"/>
      <w:r w:rsidRPr="0063498B">
        <w:rPr>
          <w:rFonts w:ascii="Calibri" w:eastAsia="Calibri" w:hAnsi="Calibri" w:cs="Calibri"/>
          <w:bCs/>
          <w:szCs w:val="22"/>
          <w:lang w:val="en-AU"/>
        </w:rPr>
        <w:t>in order to</w:t>
      </w:r>
      <w:proofErr w:type="gramEnd"/>
      <w:r w:rsidRPr="0063498B">
        <w:rPr>
          <w:rFonts w:ascii="Calibri" w:eastAsia="Calibri" w:hAnsi="Calibri" w:cs="Calibri"/>
          <w:bCs/>
          <w:szCs w:val="22"/>
          <w:lang w:val="en-AU"/>
        </w:rPr>
        <w:t xml:space="preserve"> deliver the Curriculum. These are provided on a user-pays basis. Payment will be requested through Compass Events throughout the year.</w:t>
      </w:r>
    </w:p>
    <w:p w14:paraId="1F6F15A4" w14:textId="77777777" w:rsidR="00636062" w:rsidRPr="0063498B" w:rsidRDefault="00636062" w:rsidP="00636062">
      <w:pPr>
        <w:spacing w:after="0" w:line="276" w:lineRule="auto"/>
        <w:rPr>
          <w:rFonts w:ascii="Calibri" w:eastAsia="Calibri" w:hAnsi="Calibri" w:cs="Calibri"/>
          <w:bCs/>
          <w:szCs w:val="22"/>
          <w:lang w:val="en-AU"/>
        </w:rPr>
      </w:pPr>
    </w:p>
    <w:p w14:paraId="039DF5FF" w14:textId="77777777" w:rsidR="00636062" w:rsidRPr="0063498B" w:rsidRDefault="00636062" w:rsidP="0063498B">
      <w:pPr>
        <w:spacing w:after="60"/>
        <w:rPr>
          <w:rFonts w:ascii="Calibri" w:hAnsi="Calibri" w:cs="Calibri"/>
          <w:b/>
          <w:bCs/>
          <w:sz w:val="26"/>
          <w:szCs w:val="26"/>
        </w:rPr>
      </w:pPr>
      <w:r w:rsidRPr="0063498B">
        <w:rPr>
          <w:rFonts w:ascii="Calibri" w:hAnsi="Calibri" w:cs="Calibri"/>
          <w:b/>
          <w:bCs/>
          <w:sz w:val="26"/>
          <w:szCs w:val="26"/>
        </w:rPr>
        <w:t>Financial Support for Families</w:t>
      </w:r>
    </w:p>
    <w:p w14:paraId="5DF2DAB4" w14:textId="77777777" w:rsidR="00636062" w:rsidRPr="0063498B" w:rsidRDefault="00636062" w:rsidP="00ED4819">
      <w:pPr>
        <w:contextualSpacing/>
        <w:rPr>
          <w:rFonts w:ascii="Calibri" w:hAnsi="Calibri" w:cs="Calibri"/>
          <w:szCs w:val="22"/>
        </w:rPr>
      </w:pPr>
      <w:r w:rsidRPr="0063498B">
        <w:rPr>
          <w:rFonts w:ascii="Calibri" w:hAnsi="Calibri" w:cs="Calibri"/>
          <w:iCs/>
          <w:szCs w:val="22"/>
        </w:rPr>
        <w:t>Menzies Creek Primary School</w:t>
      </w:r>
      <w:r w:rsidRPr="0063498B">
        <w:rPr>
          <w:rFonts w:ascii="Calibri" w:hAnsi="Calibri" w:cs="Calibri"/>
          <w:i/>
          <w:iCs/>
          <w:szCs w:val="22"/>
        </w:rPr>
        <w:t xml:space="preserve"> </w:t>
      </w:r>
      <w:r w:rsidRPr="0063498B">
        <w:rPr>
          <w:rFonts w:ascii="Calibri" w:hAnsi="Calibri" w:cs="Calibri"/>
          <w:szCs w:val="22"/>
        </w:rPr>
        <w:t>understands that some families may experience financial difficulty and offers a range of support options, including:</w:t>
      </w:r>
    </w:p>
    <w:p w14:paraId="1689F997" w14:textId="77777777" w:rsidR="00636062" w:rsidRPr="0063498B" w:rsidRDefault="00636062" w:rsidP="00636062">
      <w:pPr>
        <w:pStyle w:val="ListParagraph"/>
        <w:numPr>
          <w:ilvl w:val="0"/>
          <w:numId w:val="27"/>
        </w:numPr>
        <w:spacing w:after="0"/>
        <w:ind w:left="777" w:hanging="357"/>
        <w:rPr>
          <w:rFonts w:ascii="Calibri" w:hAnsi="Calibri" w:cs="Calibri"/>
          <w:szCs w:val="22"/>
        </w:rPr>
      </w:pPr>
      <w:r w:rsidRPr="0063498B">
        <w:rPr>
          <w:rFonts w:ascii="Calibri" w:hAnsi="Calibri" w:cs="Calibri"/>
          <w:szCs w:val="22"/>
        </w:rPr>
        <w:t xml:space="preserve">the Camps, </w:t>
      </w:r>
      <w:proofErr w:type="gramStart"/>
      <w:r w:rsidRPr="0063498B">
        <w:rPr>
          <w:rFonts w:ascii="Calibri" w:hAnsi="Calibri" w:cs="Calibri"/>
          <w:szCs w:val="22"/>
        </w:rPr>
        <w:t>Sports</w:t>
      </w:r>
      <w:proofErr w:type="gramEnd"/>
      <w:r w:rsidRPr="0063498B">
        <w:rPr>
          <w:rFonts w:ascii="Calibri" w:hAnsi="Calibri" w:cs="Calibri"/>
          <w:szCs w:val="22"/>
        </w:rPr>
        <w:t xml:space="preserve"> and Excursions Fund </w:t>
      </w:r>
    </w:p>
    <w:p w14:paraId="4638DEC3" w14:textId="77777777" w:rsidR="00636062" w:rsidRPr="0063498B" w:rsidRDefault="00636062" w:rsidP="00636062">
      <w:pPr>
        <w:pStyle w:val="ListParagraph"/>
        <w:numPr>
          <w:ilvl w:val="0"/>
          <w:numId w:val="27"/>
        </w:numPr>
        <w:spacing w:after="0"/>
        <w:ind w:left="777" w:hanging="357"/>
        <w:rPr>
          <w:rFonts w:ascii="Calibri" w:hAnsi="Calibri" w:cs="Calibri"/>
          <w:szCs w:val="22"/>
        </w:rPr>
      </w:pPr>
      <w:r w:rsidRPr="0063498B">
        <w:rPr>
          <w:rFonts w:ascii="Calibri" w:hAnsi="Calibri" w:cs="Calibri"/>
          <w:iCs/>
          <w:szCs w:val="22"/>
        </w:rPr>
        <w:t>Instalment payment plans</w:t>
      </w:r>
    </w:p>
    <w:p w14:paraId="0EC6AE91" w14:textId="77777777" w:rsidR="00636062" w:rsidRPr="0063498B" w:rsidRDefault="00636062" w:rsidP="00ED4819">
      <w:pPr>
        <w:pStyle w:val="ListParagraph"/>
        <w:numPr>
          <w:ilvl w:val="0"/>
          <w:numId w:val="27"/>
        </w:numPr>
        <w:ind w:left="777" w:hanging="357"/>
        <w:rPr>
          <w:rFonts w:ascii="Calibri" w:hAnsi="Calibri" w:cs="Calibri"/>
          <w:szCs w:val="22"/>
        </w:rPr>
      </w:pPr>
      <w:r w:rsidRPr="0063498B">
        <w:rPr>
          <w:rFonts w:ascii="Calibri" w:hAnsi="Calibri" w:cs="Calibri"/>
          <w:iCs/>
          <w:szCs w:val="22"/>
        </w:rPr>
        <w:t>State School relief uniform supplies</w:t>
      </w:r>
    </w:p>
    <w:p w14:paraId="2EE42C41" w14:textId="77777777" w:rsidR="00636062" w:rsidRPr="0063498B" w:rsidRDefault="00636062" w:rsidP="00636062">
      <w:pPr>
        <w:spacing w:after="0"/>
        <w:contextualSpacing/>
        <w:rPr>
          <w:rFonts w:ascii="Calibri" w:hAnsi="Calibri" w:cs="Calibri"/>
          <w:szCs w:val="22"/>
        </w:rPr>
      </w:pPr>
      <w:r w:rsidRPr="0063498B">
        <w:rPr>
          <w:rFonts w:ascii="Calibri" w:hAnsi="Calibri" w:cs="Calibri"/>
          <w:szCs w:val="22"/>
        </w:rPr>
        <w:t>For a confidential discussion about accessing these services, or if you would like to discuss alternative payment arrangements, contact Kate Keys (Business Manager) or Dale McInerney (Principal) on 9754 3695</w:t>
      </w:r>
    </w:p>
    <w:p w14:paraId="4C5BBBED" w14:textId="77777777" w:rsidR="00636062" w:rsidRPr="0063498B" w:rsidRDefault="00636062" w:rsidP="00636062">
      <w:pPr>
        <w:spacing w:after="0"/>
        <w:rPr>
          <w:rFonts w:ascii="Calibri" w:hAnsi="Calibri" w:cs="Calibri"/>
          <w:b/>
          <w:bCs/>
          <w:sz w:val="30"/>
          <w:szCs w:val="30"/>
        </w:rPr>
      </w:pPr>
    </w:p>
    <w:p w14:paraId="3CAB6AAC" w14:textId="43CDE1C9" w:rsidR="00636062" w:rsidRPr="00364311" w:rsidRDefault="00636062" w:rsidP="00ED4819">
      <w:pPr>
        <w:spacing w:after="240"/>
        <w:rPr>
          <w:rFonts w:ascii="Calibri" w:hAnsi="Calibri" w:cs="Calibri"/>
          <w:b/>
          <w:bCs/>
          <w:sz w:val="36"/>
          <w:szCs w:val="36"/>
        </w:rPr>
      </w:pPr>
      <w:r w:rsidRPr="00364311">
        <w:rPr>
          <w:rFonts w:ascii="Calibri" w:hAnsi="Calibri" w:cs="Calibri"/>
          <w:b/>
          <w:bCs/>
          <w:sz w:val="36"/>
          <w:szCs w:val="36"/>
        </w:rPr>
        <w:t>Payment Methods</w:t>
      </w:r>
    </w:p>
    <w:p w14:paraId="7AE76E3E" w14:textId="77777777" w:rsidR="00636062" w:rsidRPr="0063498B" w:rsidRDefault="00636062" w:rsidP="00ED4819">
      <w:pPr>
        <w:spacing w:before="240"/>
        <w:rPr>
          <w:rFonts w:ascii="Calibri" w:hAnsi="Calibri" w:cs="Calibri"/>
          <w:b/>
          <w:bCs/>
          <w:sz w:val="26"/>
          <w:szCs w:val="26"/>
          <w:u w:val="single"/>
        </w:rPr>
      </w:pPr>
      <w:r w:rsidRPr="0063498B">
        <w:rPr>
          <w:rFonts w:ascii="Calibri" w:hAnsi="Calibri" w:cs="Calibri"/>
          <w:b/>
          <w:bCs/>
          <w:sz w:val="26"/>
          <w:szCs w:val="26"/>
          <w:u w:val="single"/>
        </w:rPr>
        <w:t>Book Packs</w:t>
      </w:r>
    </w:p>
    <w:p w14:paraId="2D7CA4AA" w14:textId="4D771FD8" w:rsidR="00636062" w:rsidRPr="0063498B" w:rsidRDefault="00636062" w:rsidP="00636062">
      <w:pPr>
        <w:spacing w:after="0"/>
        <w:rPr>
          <w:rFonts w:ascii="Calibri" w:hAnsi="Calibri" w:cs="Calibri"/>
          <w:szCs w:val="22"/>
        </w:rPr>
      </w:pPr>
      <w:r w:rsidRPr="0063498B">
        <w:rPr>
          <w:rFonts w:ascii="Calibri" w:hAnsi="Calibri" w:cs="Calibri"/>
          <w:szCs w:val="22"/>
        </w:rPr>
        <w:t xml:space="preserve">Payment in full through Ross Office Supplies by </w:t>
      </w:r>
      <w:r w:rsidR="00A672E8">
        <w:rPr>
          <w:rFonts w:ascii="Calibri" w:hAnsi="Calibri" w:cs="Calibri"/>
          <w:i/>
          <w:iCs/>
          <w:szCs w:val="22"/>
          <w:u w:val="single"/>
        </w:rPr>
        <w:t>22</w:t>
      </w:r>
      <w:r w:rsidR="00A672E8" w:rsidRPr="00A672E8">
        <w:rPr>
          <w:rFonts w:ascii="Calibri" w:hAnsi="Calibri" w:cs="Calibri"/>
          <w:i/>
          <w:iCs/>
          <w:szCs w:val="22"/>
          <w:u w:val="single"/>
          <w:vertAlign w:val="superscript"/>
        </w:rPr>
        <w:t>nd</w:t>
      </w:r>
      <w:r w:rsidR="00A672E8">
        <w:rPr>
          <w:rFonts w:ascii="Calibri" w:hAnsi="Calibri" w:cs="Calibri"/>
          <w:i/>
          <w:iCs/>
          <w:szCs w:val="22"/>
          <w:u w:val="single"/>
        </w:rPr>
        <w:t xml:space="preserve"> December 2023</w:t>
      </w:r>
      <w:r w:rsidRPr="0063498B">
        <w:rPr>
          <w:rFonts w:ascii="Calibri" w:hAnsi="Calibri" w:cs="Calibri"/>
          <w:szCs w:val="22"/>
        </w:rPr>
        <w:t xml:space="preserve"> (to avoid a late fee).</w:t>
      </w:r>
    </w:p>
    <w:p w14:paraId="21C5CEF3" w14:textId="77777777" w:rsidR="00636062" w:rsidRPr="0063498B" w:rsidRDefault="00636062" w:rsidP="00636062">
      <w:pPr>
        <w:spacing w:after="0"/>
        <w:rPr>
          <w:rFonts w:ascii="Calibri" w:hAnsi="Calibri" w:cs="Calibri"/>
          <w:szCs w:val="22"/>
        </w:rPr>
      </w:pPr>
    </w:p>
    <w:p w14:paraId="3CA0F4CD" w14:textId="77777777" w:rsidR="00636062" w:rsidRPr="005B6723" w:rsidRDefault="00636062" w:rsidP="00636062">
      <w:pPr>
        <w:spacing w:after="0"/>
        <w:rPr>
          <w:rFonts w:ascii="Calibri" w:hAnsi="Calibri" w:cs="Calibri"/>
          <w:i/>
          <w:iCs/>
          <w:szCs w:val="22"/>
        </w:rPr>
      </w:pPr>
      <w:r w:rsidRPr="005B6723">
        <w:rPr>
          <w:rFonts w:ascii="Calibri" w:hAnsi="Calibri" w:cs="Calibri"/>
          <w:i/>
          <w:iCs/>
          <w:szCs w:val="22"/>
        </w:rPr>
        <w:t>If you are experiencing financial difficulties, please contact the office BEFORE this date to discuss alternative arrangements.</w:t>
      </w:r>
    </w:p>
    <w:p w14:paraId="6E0236E0" w14:textId="77777777" w:rsidR="00636062" w:rsidRPr="0063498B" w:rsidRDefault="00636062" w:rsidP="00ED4819">
      <w:pPr>
        <w:spacing w:before="240"/>
        <w:rPr>
          <w:rFonts w:ascii="Calibri" w:hAnsi="Calibri" w:cs="Calibri"/>
          <w:b/>
          <w:bCs/>
          <w:sz w:val="26"/>
          <w:szCs w:val="26"/>
          <w:u w:val="single"/>
        </w:rPr>
      </w:pPr>
      <w:r w:rsidRPr="0063498B">
        <w:rPr>
          <w:rFonts w:ascii="Calibri" w:hAnsi="Calibri" w:cs="Calibri"/>
          <w:b/>
          <w:bCs/>
          <w:sz w:val="26"/>
          <w:szCs w:val="26"/>
          <w:u w:val="single"/>
        </w:rPr>
        <w:t>Contributions</w:t>
      </w:r>
    </w:p>
    <w:p w14:paraId="2F39BD95" w14:textId="77777777" w:rsidR="00636062" w:rsidRPr="0063498B" w:rsidRDefault="00636062" w:rsidP="00636062">
      <w:pPr>
        <w:spacing w:after="0"/>
        <w:rPr>
          <w:rFonts w:ascii="Calibri" w:hAnsi="Calibri" w:cs="Calibri"/>
          <w:szCs w:val="22"/>
        </w:rPr>
      </w:pPr>
      <w:r w:rsidRPr="0063498B">
        <w:rPr>
          <w:rFonts w:ascii="Calibri" w:hAnsi="Calibri" w:cs="Calibri"/>
          <w:szCs w:val="22"/>
        </w:rPr>
        <w:t>Payment in full through Ross Office Supplies when purchasing Book Packs</w:t>
      </w:r>
    </w:p>
    <w:p w14:paraId="648BFC09" w14:textId="77777777" w:rsidR="00636062" w:rsidRPr="0063498B" w:rsidRDefault="00636062" w:rsidP="00ED4819">
      <w:pPr>
        <w:spacing w:before="120"/>
        <w:rPr>
          <w:rFonts w:ascii="Calibri" w:hAnsi="Calibri" w:cs="Calibri"/>
          <w:b/>
          <w:bCs/>
          <w:szCs w:val="22"/>
        </w:rPr>
      </w:pPr>
      <w:r w:rsidRPr="0063498B">
        <w:rPr>
          <w:rFonts w:ascii="Calibri" w:hAnsi="Calibri" w:cs="Calibri"/>
          <w:b/>
          <w:bCs/>
          <w:szCs w:val="22"/>
        </w:rPr>
        <w:t>OR</w:t>
      </w:r>
    </w:p>
    <w:p w14:paraId="5C5E28B6" w14:textId="77777777" w:rsidR="00636062" w:rsidRPr="0063498B" w:rsidRDefault="00636062" w:rsidP="00636062">
      <w:pPr>
        <w:spacing w:after="0"/>
        <w:rPr>
          <w:rFonts w:ascii="Calibri" w:hAnsi="Calibri" w:cs="Calibri"/>
          <w:szCs w:val="22"/>
        </w:rPr>
      </w:pPr>
      <w:r w:rsidRPr="0063498B">
        <w:rPr>
          <w:rFonts w:ascii="Calibri" w:hAnsi="Calibri" w:cs="Calibri"/>
          <w:szCs w:val="22"/>
        </w:rPr>
        <w:t>Direct Payment to the school. Please fill in the following form and return to the office if paying this way.</w:t>
      </w:r>
    </w:p>
    <w:p w14:paraId="4E97D664" w14:textId="77777777" w:rsidR="00636062" w:rsidRPr="0063498B" w:rsidRDefault="00636062" w:rsidP="00ED4819">
      <w:pPr>
        <w:spacing w:before="120"/>
        <w:rPr>
          <w:rFonts w:ascii="Calibri" w:hAnsi="Calibri" w:cs="Calibri"/>
          <w:b/>
          <w:bCs/>
          <w:szCs w:val="22"/>
        </w:rPr>
      </w:pPr>
      <w:r w:rsidRPr="0063498B">
        <w:rPr>
          <w:rFonts w:ascii="Calibri" w:hAnsi="Calibri" w:cs="Calibri"/>
          <w:b/>
          <w:bCs/>
          <w:szCs w:val="22"/>
        </w:rPr>
        <w:t>OR</w:t>
      </w:r>
    </w:p>
    <w:p w14:paraId="0F905721" w14:textId="3E4C9F05" w:rsidR="00636062" w:rsidRPr="0063498B" w:rsidRDefault="00636062" w:rsidP="00636062">
      <w:pPr>
        <w:spacing w:after="0"/>
        <w:rPr>
          <w:rFonts w:ascii="Calibri" w:hAnsi="Calibri" w:cs="Calibri"/>
          <w:szCs w:val="22"/>
        </w:rPr>
      </w:pPr>
      <w:r w:rsidRPr="0063498B">
        <w:rPr>
          <w:rFonts w:ascii="Calibri" w:hAnsi="Calibri" w:cs="Calibri"/>
          <w:szCs w:val="22"/>
        </w:rPr>
        <w:t xml:space="preserve">Please contact the school office to make and alternative arrangement. Parents may choose to make </w:t>
      </w:r>
      <w:r w:rsidRPr="00A672E8">
        <w:rPr>
          <w:rFonts w:ascii="Calibri" w:hAnsi="Calibri" w:cs="Calibri"/>
          <w:szCs w:val="22"/>
        </w:rPr>
        <w:t xml:space="preserve">recurring contributions and can </w:t>
      </w:r>
      <w:r w:rsidR="00582B30" w:rsidRPr="00A672E8">
        <w:rPr>
          <w:rFonts w:ascii="Calibri" w:hAnsi="Calibri" w:cs="Calibri"/>
          <w:szCs w:val="22"/>
        </w:rPr>
        <w:t>request</w:t>
      </w:r>
      <w:r w:rsidRPr="00A672E8">
        <w:rPr>
          <w:rFonts w:ascii="Calibri" w:hAnsi="Calibri" w:cs="Calibri"/>
          <w:szCs w:val="22"/>
        </w:rPr>
        <w:t xml:space="preserve"> a</w:t>
      </w:r>
      <w:r w:rsidR="00582B30" w:rsidRPr="00A672E8">
        <w:rPr>
          <w:rFonts w:ascii="Calibri" w:hAnsi="Calibri" w:cs="Calibri"/>
          <w:szCs w:val="22"/>
        </w:rPr>
        <w:t>n</w:t>
      </w:r>
      <w:r w:rsidRPr="00A672E8">
        <w:rPr>
          <w:rFonts w:ascii="Calibri" w:hAnsi="Calibri" w:cs="Calibri"/>
          <w:szCs w:val="22"/>
        </w:rPr>
        <w:t xml:space="preserve"> instalment Form to nominate dates and amounts.</w:t>
      </w:r>
    </w:p>
    <w:p w14:paraId="62D343AD" w14:textId="77777777" w:rsidR="00636062" w:rsidRPr="0063498B" w:rsidRDefault="00636062" w:rsidP="00ED4819">
      <w:pPr>
        <w:spacing w:before="240"/>
        <w:rPr>
          <w:rFonts w:ascii="Calibri" w:hAnsi="Calibri" w:cs="Calibri"/>
          <w:b/>
          <w:bCs/>
          <w:sz w:val="26"/>
          <w:szCs w:val="26"/>
          <w:u w:val="single"/>
        </w:rPr>
      </w:pPr>
      <w:r w:rsidRPr="0063498B">
        <w:rPr>
          <w:rFonts w:ascii="Calibri" w:hAnsi="Calibri" w:cs="Calibri"/>
          <w:b/>
          <w:bCs/>
          <w:sz w:val="26"/>
          <w:szCs w:val="26"/>
          <w:u w:val="single"/>
        </w:rPr>
        <w:t>Refunds</w:t>
      </w:r>
    </w:p>
    <w:p w14:paraId="4C55D3CB" w14:textId="77777777" w:rsidR="00636062" w:rsidRPr="0063498B" w:rsidRDefault="00636062" w:rsidP="00636062">
      <w:pPr>
        <w:spacing w:after="0"/>
        <w:rPr>
          <w:rFonts w:ascii="Calibri" w:hAnsi="Calibri" w:cs="Calibri"/>
          <w:szCs w:val="22"/>
        </w:rPr>
      </w:pPr>
      <w:r w:rsidRPr="0063498B">
        <w:rPr>
          <w:rFonts w:ascii="Calibri" w:hAnsi="Calibri" w:cs="Calibri"/>
          <w:szCs w:val="22"/>
        </w:rPr>
        <w:t xml:space="preserve">Please refer to our Refund Policy on the Menzies Creek website at https://www.menziesps.vic.edu.au/ </w:t>
      </w:r>
    </w:p>
    <w:p w14:paraId="13AAFC19" w14:textId="77777777" w:rsidR="00636062" w:rsidRPr="0063498B" w:rsidRDefault="00636062" w:rsidP="00636062">
      <w:pPr>
        <w:spacing w:after="0"/>
        <w:rPr>
          <w:rFonts w:ascii="Calibri" w:hAnsi="Calibri" w:cs="Calibri"/>
          <w:szCs w:val="22"/>
        </w:rPr>
      </w:pPr>
    </w:p>
    <w:p w14:paraId="21960D65" w14:textId="77777777" w:rsidR="00636062" w:rsidRPr="0063498B" w:rsidRDefault="00636062" w:rsidP="00636062">
      <w:pPr>
        <w:spacing w:after="0"/>
        <w:rPr>
          <w:rFonts w:ascii="Calibri" w:hAnsi="Calibri" w:cs="Calibri"/>
          <w:szCs w:val="22"/>
        </w:rPr>
      </w:pPr>
      <w:r w:rsidRPr="0063498B">
        <w:rPr>
          <w:rFonts w:ascii="Calibri" w:hAnsi="Calibri" w:cs="Calibri"/>
          <w:szCs w:val="22"/>
        </w:rPr>
        <w:t xml:space="preserve">Parent requests for refunds are subject to the discretion of the school and made on a case-by-case basis. Refunds will be provided where the school deems it a reasonable and fair to do so, taking into consideration whether a cost has been incurred, the Departments Parent Payment Policy and guidance, Financial Help for Families </w:t>
      </w:r>
      <w:proofErr w:type="gramStart"/>
      <w:r w:rsidRPr="0063498B">
        <w:rPr>
          <w:rFonts w:ascii="Calibri" w:hAnsi="Calibri" w:cs="Calibri"/>
          <w:szCs w:val="22"/>
        </w:rPr>
        <w:t>Policy</w:t>
      </w:r>
      <w:proofErr w:type="gramEnd"/>
      <w:r w:rsidRPr="0063498B">
        <w:rPr>
          <w:rFonts w:ascii="Calibri" w:hAnsi="Calibri" w:cs="Calibri"/>
          <w:szCs w:val="22"/>
        </w:rPr>
        <w:t xml:space="preserve"> and any other relevant information.</w:t>
      </w:r>
    </w:p>
    <w:p w14:paraId="44D4A05E" w14:textId="786B3C2D" w:rsidR="00636062" w:rsidRPr="0063498B" w:rsidRDefault="00636062" w:rsidP="00636062">
      <w:pPr>
        <w:spacing w:before="100" w:beforeAutospacing="1" w:after="0" w:line="360" w:lineRule="auto"/>
        <w:contextualSpacing/>
        <w:rPr>
          <w:rFonts w:ascii="Calibri" w:hAnsi="Calibri" w:cs="Calibri"/>
          <w:b/>
          <w:bCs/>
          <w:iCs/>
          <w:szCs w:val="22"/>
          <w:u w:val="single"/>
        </w:rPr>
      </w:pPr>
      <w:r w:rsidRPr="0063498B">
        <w:rPr>
          <w:rFonts w:ascii="Calibri" w:hAnsi="Calibri" w:cs="Calibri"/>
          <w:sz w:val="26"/>
          <w:szCs w:val="26"/>
        </w:rPr>
        <w:br w:type="page"/>
      </w:r>
    </w:p>
    <w:p w14:paraId="518E3026" w14:textId="10757F09" w:rsidR="00A515A7" w:rsidRPr="00C72949" w:rsidRDefault="00C72949" w:rsidP="0013246E">
      <w:pPr>
        <w:spacing w:after="240" w:line="276" w:lineRule="auto"/>
        <w:jc w:val="center"/>
        <w:rPr>
          <w:rFonts w:ascii="Calibri" w:eastAsia="Calibri" w:hAnsi="Calibri" w:cs="Calibri"/>
          <w:b/>
          <w:sz w:val="28"/>
          <w:szCs w:val="28"/>
          <w:u w:val="single"/>
          <w:lang w:val="en-AU"/>
        </w:rPr>
      </w:pPr>
      <w:r w:rsidRPr="00C72949">
        <w:rPr>
          <w:noProof/>
          <w:sz w:val="38"/>
          <w:szCs w:val="38"/>
          <w:lang w:val="en-AU" w:eastAsia="en-AU"/>
        </w:rPr>
        <w:drawing>
          <wp:anchor distT="0" distB="0" distL="114300" distR="114300" simplePos="0" relativeHeight="251666432" behindDoc="1" locked="0" layoutInCell="1" allowOverlap="1" wp14:anchorId="06972FD3" wp14:editId="711263ED">
            <wp:simplePos x="0" y="0"/>
            <wp:positionH relativeFrom="column">
              <wp:posOffset>0</wp:posOffset>
            </wp:positionH>
            <wp:positionV relativeFrom="paragraph">
              <wp:posOffset>400050</wp:posOffset>
            </wp:positionV>
            <wp:extent cx="1209675" cy="1092200"/>
            <wp:effectExtent l="0" t="0" r="9525" b="0"/>
            <wp:wrapTight wrapText="bothSides">
              <wp:wrapPolygon edited="0">
                <wp:start x="0" y="0"/>
                <wp:lineTo x="0" y="21098"/>
                <wp:lineTo x="21430" y="21098"/>
                <wp:lineTo x="21430" y="0"/>
                <wp:lineTo x="0" y="0"/>
              </wp:wrapPolygon>
            </wp:wrapTight>
            <wp:docPr id="1983890476" name="Picture 198389047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209675" cy="1092200"/>
                    </a:xfrm>
                    <a:prstGeom prst="rect">
                      <a:avLst/>
                    </a:prstGeom>
                  </pic:spPr>
                </pic:pic>
              </a:graphicData>
            </a:graphic>
            <wp14:sizeRelH relativeFrom="page">
              <wp14:pctWidth>0</wp14:pctWidth>
            </wp14:sizeRelH>
            <wp14:sizeRelV relativeFrom="page">
              <wp14:pctHeight>0</wp14:pctHeight>
            </wp14:sizeRelV>
          </wp:anchor>
        </w:drawing>
      </w:r>
    </w:p>
    <w:p w14:paraId="74D3E31C" w14:textId="77777777" w:rsidR="005B6723" w:rsidRDefault="005B6723" w:rsidP="0013246E">
      <w:pPr>
        <w:spacing w:after="240" w:line="276" w:lineRule="auto"/>
        <w:rPr>
          <w:rFonts w:ascii="Calibri" w:eastAsia="Calibri" w:hAnsi="Calibri" w:cs="Calibri"/>
          <w:b/>
          <w:sz w:val="34"/>
          <w:szCs w:val="34"/>
          <w:lang w:val="en-AU"/>
        </w:rPr>
      </w:pPr>
    </w:p>
    <w:p w14:paraId="0441B39F" w14:textId="77777777" w:rsidR="005B6723" w:rsidRDefault="005B6723" w:rsidP="0013246E">
      <w:pPr>
        <w:spacing w:after="240" w:line="276" w:lineRule="auto"/>
        <w:rPr>
          <w:rFonts w:ascii="Calibri" w:eastAsia="Calibri" w:hAnsi="Calibri" w:cs="Calibri"/>
          <w:b/>
          <w:sz w:val="34"/>
          <w:szCs w:val="34"/>
          <w:lang w:val="en-AU"/>
        </w:rPr>
      </w:pPr>
    </w:p>
    <w:p w14:paraId="4AE1F7A8" w14:textId="77777777" w:rsidR="005B6723" w:rsidRDefault="005B6723" w:rsidP="0013246E">
      <w:pPr>
        <w:spacing w:after="240" w:line="276" w:lineRule="auto"/>
        <w:rPr>
          <w:rFonts w:ascii="Calibri" w:eastAsia="Calibri" w:hAnsi="Calibri" w:cs="Calibri"/>
          <w:b/>
          <w:sz w:val="34"/>
          <w:szCs w:val="34"/>
          <w:lang w:val="en-AU"/>
        </w:rPr>
      </w:pPr>
    </w:p>
    <w:p w14:paraId="4A880F42" w14:textId="77777777" w:rsidR="00364311" w:rsidRDefault="00253868" w:rsidP="0013246E">
      <w:pPr>
        <w:spacing w:after="240" w:line="276" w:lineRule="auto"/>
        <w:rPr>
          <w:rFonts w:ascii="Calibri" w:eastAsia="Calibri" w:hAnsi="Calibri" w:cs="Calibri"/>
          <w:b/>
          <w:sz w:val="38"/>
          <w:szCs w:val="38"/>
          <w:lang w:val="en-AU"/>
        </w:rPr>
      </w:pPr>
      <w:r w:rsidRPr="005B6723">
        <w:rPr>
          <w:rFonts w:ascii="Calibri" w:eastAsia="Calibri" w:hAnsi="Calibri" w:cs="Calibri"/>
          <w:b/>
          <w:sz w:val="38"/>
          <w:szCs w:val="38"/>
          <w:u w:val="single"/>
          <w:lang w:val="en-AU"/>
        </w:rPr>
        <w:t xml:space="preserve">Direct Deposit Payment </w:t>
      </w:r>
      <w:r w:rsidR="00C9691D" w:rsidRPr="005B6723">
        <w:rPr>
          <w:rFonts w:ascii="Calibri" w:eastAsia="Calibri" w:hAnsi="Calibri" w:cs="Calibri"/>
          <w:b/>
          <w:sz w:val="38"/>
          <w:szCs w:val="38"/>
          <w:u w:val="single"/>
          <w:lang w:val="en-AU"/>
        </w:rPr>
        <w:t>Form</w:t>
      </w:r>
      <w:r w:rsidR="000941FA" w:rsidRPr="005B6723">
        <w:rPr>
          <w:rFonts w:ascii="Calibri" w:eastAsia="Calibri" w:hAnsi="Calibri" w:cs="Calibri"/>
          <w:b/>
          <w:sz w:val="38"/>
          <w:szCs w:val="38"/>
          <w:lang w:val="en-AU"/>
        </w:rPr>
        <w:t xml:space="preserve"> </w:t>
      </w:r>
    </w:p>
    <w:p w14:paraId="5DC61BA5" w14:textId="032A8A79" w:rsidR="00253868" w:rsidRPr="00C72949" w:rsidRDefault="00364311" w:rsidP="0013246E">
      <w:pPr>
        <w:spacing w:after="240" w:line="276" w:lineRule="auto"/>
        <w:rPr>
          <w:rFonts w:ascii="Calibri" w:eastAsia="Calibri" w:hAnsi="Calibri" w:cs="Calibri"/>
          <w:bCs/>
          <w:sz w:val="30"/>
          <w:szCs w:val="30"/>
          <w:lang w:val="en-AU"/>
        </w:rPr>
      </w:pPr>
      <w:r>
        <w:rPr>
          <w:rFonts w:ascii="Calibri" w:eastAsia="Calibri" w:hAnsi="Calibri" w:cs="Calibri"/>
          <w:bCs/>
          <w:szCs w:val="22"/>
          <w:lang w:val="en-AU"/>
        </w:rPr>
        <w:t>F</w:t>
      </w:r>
      <w:r w:rsidR="000941FA" w:rsidRPr="005B6723">
        <w:rPr>
          <w:rFonts w:ascii="Calibri" w:eastAsia="Calibri" w:hAnsi="Calibri" w:cs="Calibri"/>
          <w:bCs/>
          <w:szCs w:val="22"/>
          <w:lang w:val="en-AU"/>
        </w:rPr>
        <w:t>or Curriculum Contributions Only</w:t>
      </w:r>
      <w:r w:rsidR="005B6723">
        <w:rPr>
          <w:rFonts w:ascii="Calibri" w:eastAsia="Calibri" w:hAnsi="Calibri" w:cs="Calibri"/>
          <w:bCs/>
          <w:szCs w:val="22"/>
          <w:lang w:val="en-AU"/>
        </w:rPr>
        <w:t>, when</w:t>
      </w:r>
      <w:r w:rsidR="00253868" w:rsidRPr="00C72949">
        <w:rPr>
          <w:rFonts w:ascii="Calibri" w:eastAsia="Calibri" w:hAnsi="Calibri" w:cs="Calibri"/>
          <w:bCs/>
          <w:szCs w:val="22"/>
          <w:lang w:val="en-AU"/>
        </w:rPr>
        <w:t xml:space="preserve"> choosing to</w:t>
      </w:r>
      <w:r w:rsidR="00253868" w:rsidRPr="00364311">
        <w:rPr>
          <w:rFonts w:ascii="Calibri" w:eastAsia="Calibri" w:hAnsi="Calibri" w:cs="Calibri"/>
          <w:bCs/>
          <w:szCs w:val="22"/>
          <w:u w:val="single"/>
          <w:lang w:val="en-AU"/>
        </w:rPr>
        <w:t xml:space="preserve"> </w:t>
      </w:r>
      <w:r w:rsidR="00253868" w:rsidRPr="00364311">
        <w:rPr>
          <w:rFonts w:ascii="Calibri" w:eastAsia="Calibri" w:hAnsi="Calibri" w:cs="Calibri"/>
          <w:bCs/>
          <w:i/>
          <w:iCs/>
          <w:szCs w:val="22"/>
          <w:u w:val="single"/>
          <w:lang w:val="en-AU"/>
        </w:rPr>
        <w:t>pay directly to the school</w:t>
      </w:r>
      <w:r w:rsidR="00253868" w:rsidRPr="00C72949">
        <w:rPr>
          <w:rFonts w:ascii="Calibri" w:eastAsia="Calibri" w:hAnsi="Calibri" w:cs="Calibri"/>
          <w:bCs/>
          <w:szCs w:val="22"/>
          <w:lang w:val="en-AU"/>
        </w:rPr>
        <w:t>.</w:t>
      </w:r>
      <w:r w:rsidR="00253868" w:rsidRPr="00364311">
        <w:rPr>
          <w:rFonts w:ascii="Calibri" w:eastAsia="Calibri" w:hAnsi="Calibri" w:cs="Calibri"/>
          <w:bCs/>
          <w:szCs w:val="22"/>
          <w:lang w:val="en-AU"/>
        </w:rPr>
        <w:t xml:space="preserve"> Book Packs</w:t>
      </w:r>
      <w:r w:rsidR="00253868" w:rsidRPr="00C72949">
        <w:rPr>
          <w:rFonts w:ascii="Calibri" w:eastAsia="Calibri" w:hAnsi="Calibri" w:cs="Calibri"/>
          <w:bCs/>
          <w:szCs w:val="22"/>
          <w:lang w:val="en-AU"/>
        </w:rPr>
        <w:t xml:space="preserve"> can be ordered and paid directly through Ross Office Supplies.</w:t>
      </w:r>
    </w:p>
    <w:p w14:paraId="5FAFD541" w14:textId="05FB8A6D" w:rsidR="0013246E" w:rsidRPr="005B6723" w:rsidRDefault="00253868" w:rsidP="005B6723">
      <w:pPr>
        <w:tabs>
          <w:tab w:val="left" w:pos="1985"/>
          <w:tab w:val="left" w:leader="underscore" w:pos="7371"/>
        </w:tabs>
        <w:spacing w:before="360" w:after="360" w:line="276" w:lineRule="auto"/>
        <w:rPr>
          <w:rFonts w:ascii="Calibri" w:eastAsia="Calibri" w:hAnsi="Calibri" w:cs="Calibri"/>
          <w:iCs/>
          <w:sz w:val="26"/>
          <w:szCs w:val="22"/>
          <w:lang w:val="en-AU"/>
        </w:rPr>
      </w:pPr>
      <w:r w:rsidRPr="00A672E8">
        <w:rPr>
          <w:rFonts w:ascii="Calibri" w:eastAsia="Calibri" w:hAnsi="Calibri" w:cs="Calibri"/>
          <w:iCs/>
          <w:sz w:val="26"/>
          <w:szCs w:val="22"/>
          <w:lang w:val="en-AU"/>
        </w:rPr>
        <w:t>Student name</w:t>
      </w:r>
      <w:r w:rsidRPr="005B6723">
        <w:rPr>
          <w:rFonts w:ascii="Calibri" w:eastAsia="Calibri" w:hAnsi="Calibri" w:cs="Calibri"/>
          <w:iCs/>
          <w:sz w:val="26"/>
          <w:szCs w:val="22"/>
          <w:lang w:val="en-AU"/>
        </w:rPr>
        <w:tab/>
      </w:r>
      <w:r w:rsidR="005B6723">
        <w:rPr>
          <w:rFonts w:ascii="Calibri" w:eastAsia="Calibri" w:hAnsi="Calibri" w:cs="Calibri"/>
          <w:iCs/>
          <w:sz w:val="26"/>
          <w:szCs w:val="22"/>
          <w:lang w:val="en-AU"/>
        </w:rPr>
        <w:tab/>
      </w:r>
    </w:p>
    <w:p w14:paraId="77950E54" w14:textId="62D63D6D" w:rsidR="0013246E" w:rsidRPr="00C72949" w:rsidRDefault="00253868" w:rsidP="0013246E">
      <w:pPr>
        <w:spacing w:line="276" w:lineRule="auto"/>
        <w:rPr>
          <w:rFonts w:ascii="Calibri" w:eastAsia="Calibri" w:hAnsi="Calibri" w:cs="Calibri"/>
          <w:b/>
          <w:sz w:val="26"/>
          <w:szCs w:val="20"/>
          <w:lang w:val="en-AU"/>
        </w:rPr>
      </w:pPr>
      <w:r w:rsidRPr="00C72949">
        <w:rPr>
          <w:rFonts w:ascii="Calibri" w:eastAsia="Calibri" w:hAnsi="Calibri" w:cs="Calibri"/>
          <w:b/>
          <w:sz w:val="26"/>
          <w:szCs w:val="20"/>
          <w:lang w:val="en-AU"/>
        </w:rPr>
        <w:t xml:space="preserve">I wish to pay the following via Direct </w:t>
      </w:r>
      <w:proofErr w:type="gramStart"/>
      <w:r w:rsidRPr="00C72949">
        <w:rPr>
          <w:rFonts w:ascii="Calibri" w:eastAsia="Calibri" w:hAnsi="Calibri" w:cs="Calibri"/>
          <w:b/>
          <w:sz w:val="26"/>
          <w:szCs w:val="20"/>
          <w:lang w:val="en-AU"/>
        </w:rPr>
        <w:t>Deposit;</w:t>
      </w:r>
      <w:proofErr w:type="gramEnd"/>
    </w:p>
    <w:tbl>
      <w:tblPr>
        <w:tblStyle w:val="TableGrid1"/>
        <w:tblW w:w="10485" w:type="dxa"/>
        <w:tblLayout w:type="fixed"/>
        <w:tblLook w:val="04A0" w:firstRow="1" w:lastRow="0" w:firstColumn="1" w:lastColumn="0" w:noHBand="0" w:noVBand="1"/>
      </w:tblPr>
      <w:tblGrid>
        <w:gridCol w:w="7792"/>
        <w:gridCol w:w="2693"/>
      </w:tblGrid>
      <w:tr w:rsidR="00253868" w:rsidRPr="00C72949" w14:paraId="1E821E48" w14:textId="77777777" w:rsidTr="005B6723">
        <w:trPr>
          <w:trHeight w:val="373"/>
        </w:trPr>
        <w:tc>
          <w:tcPr>
            <w:tcW w:w="7792" w:type="dxa"/>
            <w:shd w:val="clear" w:color="auto" w:fill="D9D9D9"/>
          </w:tcPr>
          <w:p w14:paraId="456C4CEE" w14:textId="29300EBF" w:rsidR="00253868" w:rsidRPr="00C72949" w:rsidRDefault="00253868" w:rsidP="0013246E">
            <w:pPr>
              <w:tabs>
                <w:tab w:val="left" w:leader="underscore" w:pos="6379"/>
                <w:tab w:val="left" w:leader="underscore" w:pos="8931"/>
              </w:tabs>
              <w:spacing w:after="0"/>
              <w:rPr>
                <w:rFonts w:ascii="Calibri" w:eastAsia="Calibri" w:hAnsi="Calibri" w:cs="Calibri"/>
                <w:sz w:val="20"/>
                <w:szCs w:val="20"/>
              </w:rPr>
            </w:pPr>
            <w:r w:rsidRPr="00C72949">
              <w:rPr>
                <w:rFonts w:ascii="Calibri" w:eastAsia="Calibri" w:hAnsi="Calibri" w:cs="Calibri"/>
                <w:sz w:val="20"/>
                <w:szCs w:val="20"/>
              </w:rPr>
              <w:t>Contributions</w:t>
            </w:r>
          </w:p>
        </w:tc>
        <w:tc>
          <w:tcPr>
            <w:tcW w:w="2693" w:type="dxa"/>
            <w:shd w:val="clear" w:color="auto" w:fill="D9D9D9"/>
          </w:tcPr>
          <w:p w14:paraId="586E6769" w14:textId="33B285C9" w:rsidR="00253868" w:rsidRPr="00C72949" w:rsidRDefault="00253868" w:rsidP="0013246E">
            <w:pPr>
              <w:tabs>
                <w:tab w:val="left" w:leader="underscore" w:pos="6379"/>
                <w:tab w:val="left" w:leader="underscore" w:pos="8931"/>
              </w:tabs>
              <w:spacing w:after="0"/>
              <w:rPr>
                <w:rFonts w:ascii="Calibri" w:eastAsia="Calibri" w:hAnsi="Calibri" w:cs="Calibri"/>
                <w:sz w:val="20"/>
                <w:szCs w:val="20"/>
              </w:rPr>
            </w:pPr>
          </w:p>
        </w:tc>
      </w:tr>
      <w:tr w:rsidR="00253868" w:rsidRPr="00C72949" w14:paraId="34057D2D" w14:textId="77777777" w:rsidTr="005B6723">
        <w:trPr>
          <w:trHeight w:val="428"/>
        </w:trPr>
        <w:tc>
          <w:tcPr>
            <w:tcW w:w="7792" w:type="dxa"/>
          </w:tcPr>
          <w:p w14:paraId="00D082A8" w14:textId="28786C03" w:rsidR="00253868" w:rsidRPr="00C72949" w:rsidRDefault="00253868" w:rsidP="0013246E">
            <w:pPr>
              <w:tabs>
                <w:tab w:val="left" w:leader="underscore" w:pos="6379"/>
                <w:tab w:val="left" w:leader="underscore" w:pos="8931"/>
              </w:tabs>
              <w:spacing w:after="0"/>
              <w:rPr>
                <w:rFonts w:ascii="Calibri" w:eastAsia="Calibri" w:hAnsi="Calibri" w:cs="Calibri"/>
              </w:rPr>
            </w:pPr>
            <w:r w:rsidRPr="00C72949">
              <w:rPr>
                <w:rFonts w:ascii="Calibri" w:eastAsia="Calibri" w:hAnsi="Calibri" w:cs="Calibri"/>
              </w:rPr>
              <w:t>Consumables</w:t>
            </w:r>
            <w:r w:rsidR="000941FA" w:rsidRPr="00C72949">
              <w:rPr>
                <w:rFonts w:ascii="Calibri" w:eastAsia="Calibri" w:hAnsi="Calibri" w:cs="Calibri"/>
              </w:rPr>
              <w:t xml:space="preserve"> (</w:t>
            </w:r>
            <w:r w:rsidR="0020104E" w:rsidRPr="00C72949">
              <w:rPr>
                <w:rFonts w:ascii="Calibri" w:eastAsia="Calibri" w:hAnsi="Calibri" w:cs="Calibri"/>
              </w:rPr>
              <w:t>suggested amount -</w:t>
            </w:r>
            <w:r w:rsidR="000941FA" w:rsidRPr="00C72949">
              <w:rPr>
                <w:rFonts w:ascii="Calibri" w:eastAsia="Calibri" w:hAnsi="Calibri" w:cs="Calibri"/>
              </w:rPr>
              <w:t xml:space="preserve"> $180.00)</w:t>
            </w:r>
          </w:p>
        </w:tc>
        <w:tc>
          <w:tcPr>
            <w:tcW w:w="2693" w:type="dxa"/>
          </w:tcPr>
          <w:p w14:paraId="28BE9FCE" w14:textId="6CB0B102" w:rsidR="00253868" w:rsidRPr="00C72949" w:rsidRDefault="00253868" w:rsidP="0013246E">
            <w:pPr>
              <w:tabs>
                <w:tab w:val="left" w:leader="underscore" w:pos="6379"/>
                <w:tab w:val="left" w:leader="underscore" w:pos="8931"/>
              </w:tabs>
              <w:spacing w:after="0"/>
              <w:jc w:val="center"/>
              <w:rPr>
                <w:rFonts w:ascii="Calibri" w:eastAsia="Calibri" w:hAnsi="Calibri" w:cs="Calibri"/>
              </w:rPr>
            </w:pPr>
          </w:p>
        </w:tc>
      </w:tr>
      <w:tr w:rsidR="00253868" w:rsidRPr="00C72949" w14:paraId="5641B551" w14:textId="77777777" w:rsidTr="005B6723">
        <w:trPr>
          <w:trHeight w:val="428"/>
        </w:trPr>
        <w:tc>
          <w:tcPr>
            <w:tcW w:w="7792" w:type="dxa"/>
          </w:tcPr>
          <w:p w14:paraId="519FEAEF" w14:textId="5D1810CB" w:rsidR="00253868" w:rsidRPr="00C72949" w:rsidRDefault="00253868" w:rsidP="0013246E">
            <w:pPr>
              <w:tabs>
                <w:tab w:val="left" w:leader="underscore" w:pos="6379"/>
                <w:tab w:val="left" w:leader="underscore" w:pos="8931"/>
              </w:tabs>
              <w:spacing w:after="0"/>
              <w:rPr>
                <w:rFonts w:ascii="Calibri" w:eastAsia="Calibri" w:hAnsi="Calibri" w:cs="Calibri"/>
              </w:rPr>
            </w:pPr>
            <w:r w:rsidRPr="00C72949">
              <w:rPr>
                <w:rFonts w:ascii="Calibri" w:eastAsia="Calibri" w:hAnsi="Calibri" w:cs="Calibri"/>
              </w:rPr>
              <w:t xml:space="preserve">Online Subscriptions </w:t>
            </w:r>
            <w:r w:rsidR="000941FA" w:rsidRPr="00C72949">
              <w:rPr>
                <w:rFonts w:ascii="Calibri" w:eastAsia="Calibri" w:hAnsi="Calibri" w:cs="Calibri"/>
              </w:rPr>
              <w:t>(</w:t>
            </w:r>
            <w:r w:rsidR="0020104E" w:rsidRPr="00C72949">
              <w:rPr>
                <w:rFonts w:ascii="Calibri" w:eastAsia="Calibri" w:hAnsi="Calibri" w:cs="Calibri"/>
              </w:rPr>
              <w:t xml:space="preserve">suggested amount - </w:t>
            </w:r>
            <w:r w:rsidR="000941FA" w:rsidRPr="00C72949">
              <w:rPr>
                <w:rFonts w:ascii="Calibri" w:eastAsia="Calibri" w:hAnsi="Calibri" w:cs="Calibri"/>
              </w:rPr>
              <w:t>$50.00)</w:t>
            </w:r>
          </w:p>
        </w:tc>
        <w:tc>
          <w:tcPr>
            <w:tcW w:w="2693" w:type="dxa"/>
          </w:tcPr>
          <w:p w14:paraId="70751208" w14:textId="518380FA" w:rsidR="00253868" w:rsidRPr="00C72949" w:rsidRDefault="00253868" w:rsidP="000B55D3">
            <w:pPr>
              <w:tabs>
                <w:tab w:val="left" w:leader="underscore" w:pos="6379"/>
                <w:tab w:val="left" w:leader="underscore" w:pos="8931"/>
              </w:tabs>
              <w:spacing w:after="0"/>
              <w:jc w:val="center"/>
              <w:rPr>
                <w:rFonts w:ascii="Calibri" w:eastAsia="Calibri" w:hAnsi="Calibri" w:cs="Calibri"/>
              </w:rPr>
            </w:pPr>
          </w:p>
        </w:tc>
      </w:tr>
      <w:tr w:rsidR="00253868" w:rsidRPr="00C72949" w14:paraId="228AC876" w14:textId="77777777" w:rsidTr="005B6723">
        <w:trPr>
          <w:trHeight w:val="428"/>
        </w:trPr>
        <w:tc>
          <w:tcPr>
            <w:tcW w:w="7792" w:type="dxa"/>
            <w:tcBorders>
              <w:bottom w:val="single" w:sz="4" w:space="0" w:color="auto"/>
            </w:tcBorders>
          </w:tcPr>
          <w:p w14:paraId="31D5BA5F" w14:textId="365CF8A9" w:rsidR="00253868" w:rsidRPr="00C72949" w:rsidRDefault="00253868" w:rsidP="0013246E">
            <w:pPr>
              <w:tabs>
                <w:tab w:val="left" w:leader="underscore" w:pos="6379"/>
                <w:tab w:val="left" w:leader="underscore" w:pos="8931"/>
              </w:tabs>
              <w:spacing w:after="0"/>
              <w:rPr>
                <w:rFonts w:ascii="Calibri" w:eastAsia="Calibri" w:hAnsi="Calibri" w:cs="Calibri"/>
              </w:rPr>
            </w:pPr>
            <w:r w:rsidRPr="00C72949">
              <w:rPr>
                <w:rFonts w:ascii="Calibri" w:eastAsia="Calibri" w:hAnsi="Calibri" w:cs="Calibri"/>
              </w:rPr>
              <w:t>IT Contributions</w:t>
            </w:r>
            <w:r w:rsidR="000941FA" w:rsidRPr="00C72949">
              <w:rPr>
                <w:rFonts w:ascii="Calibri" w:eastAsia="Calibri" w:hAnsi="Calibri" w:cs="Calibri"/>
              </w:rPr>
              <w:t xml:space="preserve"> (</w:t>
            </w:r>
            <w:r w:rsidR="0020104E" w:rsidRPr="00C72949">
              <w:rPr>
                <w:rFonts w:ascii="Calibri" w:eastAsia="Calibri" w:hAnsi="Calibri" w:cs="Calibri"/>
              </w:rPr>
              <w:t xml:space="preserve">suggested amount - </w:t>
            </w:r>
            <w:r w:rsidR="000941FA" w:rsidRPr="00C72949">
              <w:rPr>
                <w:rFonts w:ascii="Calibri" w:eastAsia="Calibri" w:hAnsi="Calibri" w:cs="Calibri"/>
              </w:rPr>
              <w:t>$25.00)</w:t>
            </w:r>
          </w:p>
        </w:tc>
        <w:tc>
          <w:tcPr>
            <w:tcW w:w="2693" w:type="dxa"/>
          </w:tcPr>
          <w:p w14:paraId="268DA1F4" w14:textId="77777777" w:rsidR="00253868" w:rsidRPr="00C72949" w:rsidRDefault="00253868" w:rsidP="0013246E">
            <w:pPr>
              <w:tabs>
                <w:tab w:val="left" w:leader="underscore" w:pos="6379"/>
                <w:tab w:val="left" w:leader="underscore" w:pos="8931"/>
              </w:tabs>
              <w:spacing w:after="0"/>
              <w:rPr>
                <w:rFonts w:ascii="Calibri" w:eastAsia="Calibri" w:hAnsi="Calibri" w:cs="Calibri"/>
              </w:rPr>
            </w:pPr>
          </w:p>
        </w:tc>
      </w:tr>
      <w:tr w:rsidR="005B6723" w:rsidRPr="00C72949" w14:paraId="3F3F04C5" w14:textId="77777777" w:rsidTr="005B6723">
        <w:trPr>
          <w:trHeight w:val="428"/>
        </w:trPr>
        <w:tc>
          <w:tcPr>
            <w:tcW w:w="7792" w:type="dxa"/>
            <w:tcBorders>
              <w:bottom w:val="single" w:sz="4" w:space="0" w:color="auto"/>
            </w:tcBorders>
          </w:tcPr>
          <w:p w14:paraId="6D8D6854" w14:textId="6214DC0F" w:rsidR="005B6723" w:rsidRPr="00C72949" w:rsidRDefault="005B6723" w:rsidP="005B6723">
            <w:pPr>
              <w:tabs>
                <w:tab w:val="left" w:leader="underscore" w:pos="6379"/>
                <w:tab w:val="left" w:leader="underscore" w:pos="8931"/>
              </w:tabs>
              <w:spacing w:after="0"/>
              <w:rPr>
                <w:rFonts w:ascii="Calibri" w:eastAsia="Calibri" w:hAnsi="Calibri" w:cs="Calibri"/>
                <w:b/>
                <w:bCs/>
              </w:rPr>
            </w:pPr>
            <w:r>
              <w:rPr>
                <w:rFonts w:ascii="Calibri" w:eastAsia="Calibri" w:hAnsi="Calibri" w:cs="Calibri"/>
                <w:b/>
                <w:bCs/>
              </w:rPr>
              <w:t xml:space="preserve">Other </w:t>
            </w:r>
            <w:r w:rsidR="00364311">
              <w:rPr>
                <w:rFonts w:ascii="Calibri" w:eastAsia="Calibri" w:hAnsi="Calibri" w:cs="Calibri"/>
                <w:b/>
                <w:bCs/>
              </w:rPr>
              <w:t>Contributions</w:t>
            </w:r>
            <w:r>
              <w:rPr>
                <w:rFonts w:ascii="Calibri" w:eastAsia="Calibri" w:hAnsi="Calibri" w:cs="Calibri"/>
                <w:b/>
                <w:bCs/>
              </w:rPr>
              <w:t xml:space="preserve"> – per family</w:t>
            </w:r>
          </w:p>
        </w:tc>
        <w:tc>
          <w:tcPr>
            <w:tcW w:w="2693" w:type="dxa"/>
          </w:tcPr>
          <w:p w14:paraId="64E84F81" w14:textId="77777777" w:rsidR="005B6723" w:rsidRPr="00C72949" w:rsidRDefault="005B6723" w:rsidP="0013246E">
            <w:pPr>
              <w:tabs>
                <w:tab w:val="left" w:leader="underscore" w:pos="6379"/>
                <w:tab w:val="left" w:leader="underscore" w:pos="8931"/>
              </w:tabs>
              <w:spacing w:after="0"/>
              <w:rPr>
                <w:rFonts w:ascii="Calibri" w:eastAsia="Calibri" w:hAnsi="Calibri" w:cs="Calibri"/>
              </w:rPr>
            </w:pPr>
          </w:p>
        </w:tc>
      </w:tr>
      <w:tr w:rsidR="005B6723" w:rsidRPr="00C72949" w14:paraId="08CA107C" w14:textId="77777777" w:rsidTr="005B6723">
        <w:trPr>
          <w:trHeight w:val="428"/>
        </w:trPr>
        <w:tc>
          <w:tcPr>
            <w:tcW w:w="7792" w:type="dxa"/>
            <w:tcBorders>
              <w:bottom w:val="single" w:sz="4" w:space="0" w:color="auto"/>
            </w:tcBorders>
          </w:tcPr>
          <w:p w14:paraId="5ED4DB1F" w14:textId="4378AA43" w:rsidR="005B6723" w:rsidRPr="00C72949" w:rsidRDefault="005B6723" w:rsidP="005B6723">
            <w:pPr>
              <w:tabs>
                <w:tab w:val="left" w:leader="underscore" w:pos="6379"/>
                <w:tab w:val="left" w:leader="underscore" w:pos="8931"/>
              </w:tabs>
              <w:spacing w:after="0"/>
              <w:rPr>
                <w:rFonts w:ascii="Calibri" w:eastAsia="Calibri" w:hAnsi="Calibri" w:cs="Calibri"/>
                <w:b/>
                <w:bCs/>
              </w:rPr>
            </w:pPr>
            <w:r w:rsidRPr="00C72949">
              <w:rPr>
                <w:rFonts w:ascii="Calibri" w:eastAsia="Calibri" w:hAnsi="Calibri" w:cs="Calibri"/>
              </w:rPr>
              <w:t>Working Bee Levy</w:t>
            </w:r>
            <w:r>
              <w:rPr>
                <w:rFonts w:ascii="Calibri" w:eastAsia="Calibri" w:hAnsi="Calibri" w:cs="Calibri"/>
              </w:rPr>
              <w:t xml:space="preserve"> </w:t>
            </w:r>
            <w:r w:rsidRPr="00C72949">
              <w:rPr>
                <w:rFonts w:ascii="Calibri" w:eastAsia="Calibri" w:hAnsi="Calibri" w:cs="Calibri"/>
              </w:rPr>
              <w:t>(suggested amount - $</w:t>
            </w:r>
            <w:r>
              <w:rPr>
                <w:rFonts w:ascii="Calibri" w:eastAsia="Calibri" w:hAnsi="Calibri" w:cs="Calibri"/>
              </w:rPr>
              <w:t>6</w:t>
            </w:r>
            <w:r w:rsidRPr="00C72949">
              <w:rPr>
                <w:rFonts w:ascii="Calibri" w:eastAsia="Calibri" w:hAnsi="Calibri" w:cs="Calibri"/>
              </w:rPr>
              <w:t>0.00)</w:t>
            </w:r>
          </w:p>
        </w:tc>
        <w:tc>
          <w:tcPr>
            <w:tcW w:w="2693" w:type="dxa"/>
          </w:tcPr>
          <w:p w14:paraId="26E70C28" w14:textId="77777777" w:rsidR="005B6723" w:rsidRPr="00C72949" w:rsidRDefault="005B6723" w:rsidP="005B6723">
            <w:pPr>
              <w:tabs>
                <w:tab w:val="left" w:leader="underscore" w:pos="6379"/>
                <w:tab w:val="left" w:leader="underscore" w:pos="8931"/>
              </w:tabs>
              <w:spacing w:after="0"/>
              <w:rPr>
                <w:rFonts w:ascii="Calibri" w:eastAsia="Calibri" w:hAnsi="Calibri" w:cs="Calibri"/>
              </w:rPr>
            </w:pPr>
          </w:p>
        </w:tc>
      </w:tr>
      <w:tr w:rsidR="005B6723" w:rsidRPr="00C72949" w14:paraId="41D260C6" w14:textId="77777777" w:rsidTr="005B6723">
        <w:trPr>
          <w:trHeight w:val="428"/>
        </w:trPr>
        <w:tc>
          <w:tcPr>
            <w:tcW w:w="7792" w:type="dxa"/>
            <w:tcBorders>
              <w:bottom w:val="single" w:sz="4" w:space="0" w:color="auto"/>
            </w:tcBorders>
          </w:tcPr>
          <w:p w14:paraId="1057ECA1" w14:textId="1DDBC3D6" w:rsidR="005B6723" w:rsidRPr="00C72949" w:rsidRDefault="005B6723" w:rsidP="005B6723">
            <w:pPr>
              <w:tabs>
                <w:tab w:val="left" w:leader="underscore" w:pos="6379"/>
                <w:tab w:val="left" w:leader="underscore" w:pos="8931"/>
              </w:tabs>
              <w:spacing w:after="0"/>
              <w:rPr>
                <w:rFonts w:ascii="Calibri" w:eastAsia="Calibri" w:hAnsi="Calibri" w:cs="Calibri"/>
                <w:b/>
                <w:bCs/>
              </w:rPr>
            </w:pPr>
            <w:r w:rsidRPr="00C72949">
              <w:rPr>
                <w:rFonts w:ascii="Calibri" w:eastAsia="Calibri" w:hAnsi="Calibri" w:cs="Calibri"/>
              </w:rPr>
              <w:t>School Assistance Fund</w:t>
            </w:r>
            <w:r>
              <w:rPr>
                <w:rFonts w:ascii="Calibri" w:eastAsia="Calibri" w:hAnsi="Calibri" w:cs="Calibri"/>
              </w:rPr>
              <w:t xml:space="preserve"> </w:t>
            </w:r>
            <w:r w:rsidRPr="00C72949">
              <w:rPr>
                <w:rFonts w:ascii="Calibri" w:eastAsia="Calibri" w:hAnsi="Calibri" w:cs="Calibri"/>
              </w:rPr>
              <w:t>(suggested amount - $50.00)</w:t>
            </w:r>
          </w:p>
        </w:tc>
        <w:tc>
          <w:tcPr>
            <w:tcW w:w="2693" w:type="dxa"/>
          </w:tcPr>
          <w:p w14:paraId="181D9463" w14:textId="77777777" w:rsidR="005B6723" w:rsidRPr="00C72949" w:rsidRDefault="005B6723" w:rsidP="005B6723">
            <w:pPr>
              <w:tabs>
                <w:tab w:val="left" w:leader="underscore" w:pos="6379"/>
                <w:tab w:val="left" w:leader="underscore" w:pos="8931"/>
              </w:tabs>
              <w:spacing w:after="0"/>
              <w:rPr>
                <w:rFonts w:ascii="Calibri" w:eastAsia="Calibri" w:hAnsi="Calibri" w:cs="Calibri"/>
              </w:rPr>
            </w:pPr>
          </w:p>
        </w:tc>
      </w:tr>
      <w:tr w:rsidR="005B6723" w:rsidRPr="00C72949" w14:paraId="6A54070F" w14:textId="77777777" w:rsidTr="005B6723">
        <w:trPr>
          <w:trHeight w:val="428"/>
        </w:trPr>
        <w:tc>
          <w:tcPr>
            <w:tcW w:w="7792" w:type="dxa"/>
            <w:tcBorders>
              <w:bottom w:val="single" w:sz="4" w:space="0" w:color="auto"/>
            </w:tcBorders>
          </w:tcPr>
          <w:p w14:paraId="0CB69AF1" w14:textId="03E98D6A" w:rsidR="005B6723" w:rsidRPr="00C72949" w:rsidRDefault="005B6723" w:rsidP="005B6723">
            <w:pPr>
              <w:tabs>
                <w:tab w:val="left" w:leader="underscore" w:pos="6379"/>
                <w:tab w:val="left" w:leader="underscore" w:pos="8931"/>
              </w:tabs>
              <w:spacing w:after="0"/>
              <w:jc w:val="right"/>
              <w:rPr>
                <w:rFonts w:ascii="Calibri" w:eastAsia="Calibri" w:hAnsi="Calibri" w:cs="Calibri"/>
                <w:b/>
                <w:bCs/>
              </w:rPr>
            </w:pPr>
            <w:r w:rsidRPr="00C72949">
              <w:rPr>
                <w:rFonts w:ascii="Calibri" w:eastAsia="Calibri" w:hAnsi="Calibri" w:cs="Calibri"/>
                <w:b/>
                <w:bCs/>
              </w:rPr>
              <w:t>TOTAL</w:t>
            </w:r>
          </w:p>
        </w:tc>
        <w:tc>
          <w:tcPr>
            <w:tcW w:w="2693" w:type="dxa"/>
          </w:tcPr>
          <w:p w14:paraId="5462B8AF" w14:textId="31E2D55B" w:rsidR="005B6723" w:rsidRPr="00C72949" w:rsidRDefault="005B6723" w:rsidP="005B6723">
            <w:pPr>
              <w:tabs>
                <w:tab w:val="left" w:leader="underscore" w:pos="6379"/>
                <w:tab w:val="left" w:leader="underscore" w:pos="8931"/>
              </w:tabs>
              <w:spacing w:after="0"/>
              <w:rPr>
                <w:rFonts w:ascii="Calibri" w:eastAsia="Calibri" w:hAnsi="Calibri" w:cs="Calibri"/>
              </w:rPr>
            </w:pPr>
            <w:r w:rsidRPr="00C72949">
              <w:rPr>
                <w:rFonts w:ascii="Calibri" w:eastAsia="Calibri" w:hAnsi="Calibri" w:cs="Calibri"/>
              </w:rPr>
              <w:t>$</w:t>
            </w:r>
          </w:p>
        </w:tc>
      </w:tr>
    </w:tbl>
    <w:p w14:paraId="33A17C5A" w14:textId="77777777" w:rsidR="0013246E" w:rsidRPr="00C72949" w:rsidRDefault="0013246E" w:rsidP="0013246E">
      <w:pPr>
        <w:tabs>
          <w:tab w:val="left" w:leader="underscore" w:pos="6379"/>
          <w:tab w:val="left" w:leader="underscore" w:pos="8931"/>
        </w:tabs>
        <w:spacing w:after="200" w:line="276" w:lineRule="auto"/>
        <w:rPr>
          <w:rFonts w:ascii="Calibri" w:eastAsia="Calibri" w:hAnsi="Calibri" w:cs="Calibri"/>
          <w:sz w:val="2"/>
          <w:szCs w:val="2"/>
          <w:lang w:val="en-AU"/>
        </w:rPr>
      </w:pPr>
    </w:p>
    <w:p w14:paraId="0204A84E" w14:textId="77777777" w:rsidR="00826256" w:rsidRDefault="00826256" w:rsidP="00826256">
      <w:pPr>
        <w:tabs>
          <w:tab w:val="left" w:pos="284"/>
          <w:tab w:val="left" w:pos="5387"/>
          <w:tab w:val="left" w:leader="dot" w:pos="6804"/>
        </w:tabs>
        <w:spacing w:after="0" w:line="276" w:lineRule="auto"/>
        <w:ind w:left="720"/>
        <w:contextualSpacing/>
        <w:rPr>
          <w:rFonts w:ascii="Calibri" w:eastAsia="Calibri" w:hAnsi="Calibri" w:cs="Calibri"/>
          <w:i/>
          <w:sz w:val="20"/>
          <w:szCs w:val="20"/>
          <w:lang w:val="en-AU"/>
        </w:rPr>
      </w:pPr>
    </w:p>
    <w:p w14:paraId="5F899B11" w14:textId="0FBDDE45" w:rsidR="0013246E" w:rsidRPr="00C72949" w:rsidRDefault="0013246E" w:rsidP="0013246E">
      <w:pPr>
        <w:numPr>
          <w:ilvl w:val="0"/>
          <w:numId w:val="31"/>
        </w:numPr>
        <w:tabs>
          <w:tab w:val="left" w:pos="284"/>
          <w:tab w:val="left" w:pos="5387"/>
          <w:tab w:val="left" w:leader="dot" w:pos="6804"/>
        </w:tabs>
        <w:spacing w:after="0" w:line="276" w:lineRule="auto"/>
        <w:contextualSpacing/>
        <w:rPr>
          <w:rFonts w:ascii="Calibri" w:eastAsia="Calibri" w:hAnsi="Calibri" w:cs="Calibri"/>
          <w:i/>
          <w:szCs w:val="22"/>
          <w:lang w:val="en-AU"/>
        </w:rPr>
      </w:pPr>
      <w:r w:rsidRPr="00C72949">
        <w:rPr>
          <w:rFonts w:ascii="Calibri" w:eastAsia="Calibri" w:hAnsi="Calibri" w:cs="Calibri"/>
          <w:b/>
          <w:szCs w:val="22"/>
          <w:lang w:val="en-AU"/>
        </w:rPr>
        <w:t>Working Bee Levy</w:t>
      </w:r>
      <w:r w:rsidRPr="00C72949">
        <w:rPr>
          <w:rFonts w:ascii="Calibri" w:eastAsia="Calibri" w:hAnsi="Calibri" w:cs="Calibri"/>
          <w:b/>
          <w:szCs w:val="22"/>
          <w:lang w:val="en-AU"/>
        </w:rPr>
        <w:tab/>
      </w:r>
    </w:p>
    <w:p w14:paraId="3D0EB47E" w14:textId="53FC9AFD" w:rsidR="0013246E" w:rsidRPr="00C72949" w:rsidRDefault="0013246E" w:rsidP="0013246E">
      <w:pPr>
        <w:tabs>
          <w:tab w:val="left" w:pos="709"/>
          <w:tab w:val="left" w:pos="5387"/>
          <w:tab w:val="left" w:pos="6804"/>
        </w:tabs>
        <w:spacing w:line="276" w:lineRule="auto"/>
        <w:ind w:left="720"/>
        <w:rPr>
          <w:rFonts w:ascii="Calibri" w:eastAsia="Calibri" w:hAnsi="Calibri" w:cs="Calibri"/>
          <w:i/>
          <w:szCs w:val="22"/>
          <w:lang w:val="en-AU"/>
        </w:rPr>
      </w:pPr>
      <w:r w:rsidRPr="00C72949">
        <w:rPr>
          <w:rFonts w:ascii="Calibri" w:eastAsia="Calibri" w:hAnsi="Calibri" w:cs="Calibri"/>
          <w:i/>
          <w:szCs w:val="22"/>
          <w:lang w:val="en-AU"/>
        </w:rPr>
        <w:t>Pays for mowing of the school grounds and repair of school facilities undertaken by a handyman. Mowing costs per year $</w:t>
      </w:r>
      <w:r w:rsidR="000941FA" w:rsidRPr="00C72949">
        <w:rPr>
          <w:rFonts w:ascii="Calibri" w:eastAsia="Calibri" w:hAnsi="Calibri" w:cs="Calibri"/>
          <w:i/>
          <w:szCs w:val="22"/>
          <w:lang w:val="en-AU"/>
        </w:rPr>
        <w:t>5</w:t>
      </w:r>
      <w:r w:rsidRPr="00C72949">
        <w:rPr>
          <w:rFonts w:ascii="Calibri" w:eastAsia="Calibri" w:hAnsi="Calibri" w:cs="Calibri"/>
          <w:i/>
          <w:szCs w:val="22"/>
          <w:lang w:val="en-AU"/>
        </w:rPr>
        <w:t>,500 and Handyman costs per year -$11,000</w:t>
      </w:r>
    </w:p>
    <w:p w14:paraId="782F0D07" w14:textId="77777777" w:rsidR="0013246E" w:rsidRPr="00C72949" w:rsidRDefault="0013246E" w:rsidP="0013246E">
      <w:pPr>
        <w:numPr>
          <w:ilvl w:val="0"/>
          <w:numId w:val="31"/>
        </w:numPr>
        <w:tabs>
          <w:tab w:val="left" w:pos="284"/>
          <w:tab w:val="left" w:pos="5387"/>
          <w:tab w:val="left" w:leader="dot" w:pos="6804"/>
        </w:tabs>
        <w:spacing w:after="0" w:line="276" w:lineRule="auto"/>
        <w:contextualSpacing/>
        <w:rPr>
          <w:rFonts w:ascii="Calibri" w:eastAsia="Calibri" w:hAnsi="Calibri" w:cs="Calibri"/>
          <w:szCs w:val="22"/>
          <w:lang w:val="en-AU"/>
        </w:rPr>
      </w:pPr>
      <w:r w:rsidRPr="00C72949">
        <w:rPr>
          <w:rFonts w:ascii="Calibri" w:eastAsia="Calibri" w:hAnsi="Calibri" w:cs="Calibri"/>
          <w:b/>
          <w:szCs w:val="22"/>
          <w:lang w:val="en-AU"/>
        </w:rPr>
        <w:t xml:space="preserve">School Assistance Fund </w:t>
      </w:r>
      <w:r w:rsidRPr="00C72949">
        <w:rPr>
          <w:rFonts w:ascii="Calibri" w:eastAsia="Calibri" w:hAnsi="Calibri" w:cs="Calibri"/>
          <w:b/>
          <w:szCs w:val="22"/>
          <w:lang w:val="en-AU"/>
        </w:rPr>
        <w:tab/>
      </w:r>
    </w:p>
    <w:p w14:paraId="1A30A014" w14:textId="77777777" w:rsidR="00826256" w:rsidRPr="00C72949" w:rsidRDefault="0013246E" w:rsidP="0013246E">
      <w:pPr>
        <w:tabs>
          <w:tab w:val="left" w:pos="284"/>
          <w:tab w:val="left" w:pos="5387"/>
          <w:tab w:val="left" w:pos="6804"/>
          <w:tab w:val="left" w:leader="dot" w:pos="8789"/>
        </w:tabs>
        <w:spacing w:after="200" w:line="276" w:lineRule="auto"/>
        <w:ind w:left="709"/>
        <w:rPr>
          <w:rFonts w:ascii="Calibri" w:eastAsia="Calibri" w:hAnsi="Calibri" w:cs="Calibri"/>
          <w:i/>
          <w:szCs w:val="22"/>
          <w:lang w:val="en-AU"/>
        </w:rPr>
      </w:pPr>
      <w:r w:rsidRPr="00C72949">
        <w:rPr>
          <w:rFonts w:ascii="Calibri" w:eastAsia="Calibri" w:hAnsi="Calibri" w:cs="Calibri"/>
          <w:i/>
          <w:szCs w:val="22"/>
          <w:lang w:val="en-AU"/>
        </w:rPr>
        <w:t>This fund is to provide essential student learning items or optional items for families unable to purchase these items due to financial hardship. A suggested contribution of $50.00 helps to ensure that all our students have the option of attending school camps and excursions and have the items they need for school.</w:t>
      </w:r>
    </w:p>
    <w:p w14:paraId="046E6144" w14:textId="77777777" w:rsidR="00826256" w:rsidRPr="00C72949" w:rsidRDefault="00826256">
      <w:pPr>
        <w:spacing w:after="0"/>
        <w:rPr>
          <w:rFonts w:ascii="Calibri" w:eastAsia="Calibri" w:hAnsi="Calibri" w:cs="Calibri"/>
          <w:i/>
          <w:szCs w:val="22"/>
          <w:lang w:val="en-AU"/>
        </w:rPr>
      </w:pPr>
      <w:r w:rsidRPr="00C72949">
        <w:rPr>
          <w:rFonts w:ascii="Calibri" w:eastAsia="Calibri" w:hAnsi="Calibri" w:cs="Calibri"/>
          <w:i/>
          <w:szCs w:val="22"/>
          <w:lang w:val="en-AU"/>
        </w:rPr>
        <w:t>Please fil in and return to the school office if you wish to make payments via Direct Deposit</w:t>
      </w:r>
    </w:p>
    <w:p w14:paraId="2E70E0A8" w14:textId="77777777" w:rsidR="00891C21" w:rsidRDefault="00891C21">
      <w:pPr>
        <w:spacing w:after="0"/>
        <w:rPr>
          <w:rFonts w:ascii="Calibri" w:eastAsia="Calibri" w:hAnsi="Calibri" w:cs="Calibri"/>
          <w:i/>
          <w:szCs w:val="22"/>
          <w:lang w:val="en-AU"/>
        </w:rPr>
      </w:pPr>
    </w:p>
    <w:p w14:paraId="198BA168" w14:textId="11AFFE28" w:rsidR="00364311" w:rsidRPr="00364311" w:rsidRDefault="00364311">
      <w:pPr>
        <w:spacing w:after="0"/>
        <w:rPr>
          <w:rFonts w:ascii="Calibri" w:eastAsia="Calibri" w:hAnsi="Calibri" w:cs="Calibri"/>
          <w:b/>
          <w:bCs/>
          <w:iCs/>
          <w:sz w:val="28"/>
          <w:szCs w:val="28"/>
          <w:lang w:val="en-AU"/>
        </w:rPr>
      </w:pPr>
      <w:r w:rsidRPr="00364311">
        <w:rPr>
          <w:rFonts w:ascii="Calibri" w:eastAsia="Calibri" w:hAnsi="Calibri" w:cs="Calibri"/>
          <w:b/>
          <w:bCs/>
          <w:iCs/>
          <w:sz w:val="28"/>
          <w:szCs w:val="28"/>
          <w:lang w:val="en-AU"/>
        </w:rPr>
        <w:t>Please note the school has a new bank account.</w:t>
      </w:r>
    </w:p>
    <w:p w14:paraId="50FE398B" w14:textId="20520CBD" w:rsidR="00364311" w:rsidRPr="00364311" w:rsidRDefault="00364311">
      <w:pPr>
        <w:spacing w:after="0"/>
        <w:rPr>
          <w:rFonts w:ascii="Calibri" w:eastAsia="Calibri" w:hAnsi="Calibri" w:cs="Calibri"/>
          <w:iCs/>
          <w:szCs w:val="22"/>
          <w:lang w:val="en-AU"/>
        </w:rPr>
      </w:pPr>
    </w:p>
    <w:p w14:paraId="48D656DE" w14:textId="45E266F6" w:rsidR="00364311" w:rsidRPr="00364311" w:rsidRDefault="00364311" w:rsidP="00364311">
      <w:pPr>
        <w:tabs>
          <w:tab w:val="left" w:pos="2268"/>
        </w:tabs>
        <w:spacing w:after="0"/>
        <w:rPr>
          <w:rFonts w:ascii="Calibri" w:eastAsia="Calibri" w:hAnsi="Calibri" w:cs="Calibri"/>
          <w:iCs/>
          <w:szCs w:val="22"/>
          <w:lang w:val="en-AU"/>
        </w:rPr>
      </w:pPr>
      <w:r w:rsidRPr="00364311">
        <w:rPr>
          <w:rFonts w:ascii="Calibri" w:eastAsia="Calibri" w:hAnsi="Calibri" w:cs="Calibri"/>
          <w:iCs/>
          <w:szCs w:val="22"/>
          <w:lang w:val="en-AU"/>
        </w:rPr>
        <w:tab/>
        <w:t>Menzies Creek Primary School</w:t>
      </w:r>
    </w:p>
    <w:p w14:paraId="73A0B1BE" w14:textId="1994B46D" w:rsidR="00364311" w:rsidRPr="00364311" w:rsidRDefault="00364311" w:rsidP="00364311">
      <w:pPr>
        <w:tabs>
          <w:tab w:val="left" w:pos="2268"/>
        </w:tabs>
        <w:spacing w:after="0"/>
        <w:rPr>
          <w:rFonts w:ascii="Calibri" w:eastAsia="Calibri" w:hAnsi="Calibri" w:cs="Calibri"/>
          <w:iCs/>
          <w:szCs w:val="22"/>
          <w:lang w:val="en-AU"/>
        </w:rPr>
      </w:pPr>
      <w:r w:rsidRPr="00364311">
        <w:rPr>
          <w:rFonts w:ascii="Calibri" w:eastAsia="Calibri" w:hAnsi="Calibri" w:cs="Calibri"/>
          <w:iCs/>
          <w:szCs w:val="22"/>
          <w:lang w:val="en-AU"/>
        </w:rPr>
        <w:tab/>
        <w:t>BSB 083 001</w:t>
      </w:r>
    </w:p>
    <w:p w14:paraId="5400F8D9" w14:textId="78DA70E4" w:rsidR="00364311" w:rsidRPr="00364311" w:rsidRDefault="00364311" w:rsidP="00364311">
      <w:pPr>
        <w:tabs>
          <w:tab w:val="left" w:pos="2268"/>
        </w:tabs>
        <w:spacing w:after="0"/>
        <w:rPr>
          <w:rFonts w:ascii="Calibri" w:eastAsia="Calibri" w:hAnsi="Calibri" w:cs="Calibri"/>
          <w:iCs/>
          <w:szCs w:val="22"/>
          <w:lang w:val="en-AU"/>
        </w:rPr>
      </w:pPr>
      <w:r w:rsidRPr="00364311">
        <w:rPr>
          <w:rFonts w:ascii="Calibri" w:eastAsia="Calibri" w:hAnsi="Calibri" w:cs="Calibri"/>
          <w:iCs/>
          <w:szCs w:val="22"/>
          <w:lang w:val="en-AU"/>
        </w:rPr>
        <w:tab/>
        <w:t>ACC# 266 596 075</w:t>
      </w:r>
    </w:p>
    <w:p w14:paraId="4792796F" w14:textId="6F29DCFA" w:rsidR="00364311" w:rsidRDefault="00364311" w:rsidP="00364311">
      <w:pPr>
        <w:tabs>
          <w:tab w:val="left" w:pos="2268"/>
        </w:tabs>
        <w:spacing w:after="0"/>
        <w:rPr>
          <w:rFonts w:ascii="Calibri" w:eastAsia="Calibri" w:hAnsi="Calibri" w:cs="Times New Roman"/>
          <w:i/>
          <w:szCs w:val="22"/>
          <w:lang w:val="en-AU"/>
        </w:rPr>
      </w:pPr>
      <w:r w:rsidRPr="00364311">
        <w:rPr>
          <w:rFonts w:ascii="Calibri" w:eastAsia="Calibri" w:hAnsi="Calibri" w:cs="Calibri"/>
          <w:iCs/>
          <w:szCs w:val="22"/>
          <w:lang w:val="en-AU"/>
        </w:rPr>
        <w:tab/>
        <w:t>Please use your surname as a reference</w:t>
      </w:r>
    </w:p>
    <w:p w14:paraId="63F5AC15" w14:textId="2BBE88CA" w:rsidR="00891C21" w:rsidRPr="00C72949" w:rsidRDefault="00826256">
      <w:pPr>
        <w:spacing w:after="0"/>
        <w:ind w:left="-1440" w:right="10459"/>
      </w:pPr>
      <w:r w:rsidRPr="00C72949">
        <w:rPr>
          <w:rFonts w:ascii="Calibri" w:eastAsia="Calibri" w:hAnsi="Calibri" w:cs="Times New Roman"/>
          <w:i/>
          <w:szCs w:val="22"/>
          <w:lang w:val="en-AU"/>
        </w:rPr>
        <w:br w:type="page"/>
      </w:r>
      <w:r w:rsidR="00891C21" w:rsidRPr="00C72949">
        <w:rPr>
          <w:noProof/>
        </w:rPr>
        <w:drawing>
          <wp:anchor distT="0" distB="0" distL="114300" distR="114300" simplePos="0" relativeHeight="251659264" behindDoc="0" locked="0" layoutInCell="1" allowOverlap="0" wp14:anchorId="01072C7E" wp14:editId="0B428CC2">
            <wp:simplePos x="0" y="0"/>
            <wp:positionH relativeFrom="page">
              <wp:posOffset>18288</wp:posOffset>
            </wp:positionH>
            <wp:positionV relativeFrom="page">
              <wp:posOffset>0</wp:posOffset>
            </wp:positionV>
            <wp:extent cx="7525512" cy="10655808"/>
            <wp:effectExtent l="0" t="0" r="0" b="0"/>
            <wp:wrapTopAndBottom/>
            <wp:docPr id="2363" name="Picture 2363"/>
            <wp:cNvGraphicFramePr/>
            <a:graphic xmlns:a="http://schemas.openxmlformats.org/drawingml/2006/main">
              <a:graphicData uri="http://schemas.openxmlformats.org/drawingml/2006/picture">
                <pic:pic xmlns:pic="http://schemas.openxmlformats.org/drawingml/2006/picture">
                  <pic:nvPicPr>
                    <pic:cNvPr id="2363" name="Picture 2363"/>
                    <pic:cNvPicPr/>
                  </pic:nvPicPr>
                  <pic:blipFill>
                    <a:blip r:embed="rId15"/>
                    <a:stretch>
                      <a:fillRect/>
                    </a:stretch>
                  </pic:blipFill>
                  <pic:spPr>
                    <a:xfrm>
                      <a:off x="0" y="0"/>
                      <a:ext cx="7525512" cy="10655808"/>
                    </a:xfrm>
                    <a:prstGeom prst="rect">
                      <a:avLst/>
                    </a:prstGeom>
                  </pic:spPr>
                </pic:pic>
              </a:graphicData>
            </a:graphic>
          </wp:anchor>
        </w:drawing>
      </w:r>
    </w:p>
    <w:sectPr w:rsidR="00891C21" w:rsidRPr="00C72949" w:rsidSect="0008021F">
      <w:footerReference w:type="even" r:id="rId16"/>
      <w:footerReference w:type="default" r:id="rId17"/>
      <w:pgSz w:w="11900" w:h="16840"/>
      <w:pgMar w:top="293" w:right="1134" w:bottom="13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2128" w14:textId="77777777" w:rsidR="00E90351" w:rsidRDefault="00E90351" w:rsidP="003967DD">
      <w:pPr>
        <w:spacing w:after="0"/>
      </w:pPr>
      <w:r>
        <w:separator/>
      </w:r>
    </w:p>
  </w:endnote>
  <w:endnote w:type="continuationSeparator" w:id="0">
    <w:p w14:paraId="0F855D99" w14:textId="77777777" w:rsidR="00E90351" w:rsidRDefault="00E90351" w:rsidP="003967DD">
      <w:pPr>
        <w:spacing w:after="0"/>
      </w:pPr>
      <w:r>
        <w:continuationSeparator/>
      </w:r>
    </w:p>
  </w:endnote>
  <w:endnote w:type="continuationNotice" w:id="1">
    <w:p w14:paraId="4B78F9C6" w14:textId="77777777" w:rsidR="00E90351" w:rsidRDefault="00E903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6DA3" w14:textId="77777777"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7FD244" w14:textId="77777777" w:rsidR="00F75336" w:rsidRDefault="00F75336" w:rsidP="00A31926">
    <w:pPr>
      <w:pStyle w:val="Footer"/>
      <w:ind w:firstLine="360"/>
    </w:pPr>
  </w:p>
  <w:p w14:paraId="0DB2628F" w14:textId="77777777" w:rsidR="00C24273" w:rsidRDefault="00C242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E691" w14:textId="77777777"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E317C">
      <w:rPr>
        <w:rStyle w:val="PageNumber"/>
        <w:noProof/>
      </w:rPr>
      <w:t>5</w:t>
    </w:r>
    <w:r>
      <w:rPr>
        <w:rStyle w:val="PageNumber"/>
      </w:rPr>
      <w:fldChar w:fldCharType="end"/>
    </w:r>
  </w:p>
  <w:p w14:paraId="0805103C" w14:textId="77777777" w:rsidR="00F75336" w:rsidRDefault="00F75336" w:rsidP="00A31926">
    <w:pPr>
      <w:pStyle w:val="Footer"/>
      <w:ind w:firstLine="360"/>
    </w:pPr>
  </w:p>
  <w:p w14:paraId="454C932E" w14:textId="77777777" w:rsidR="00C24273" w:rsidRDefault="00C242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2B70" w14:textId="77777777" w:rsidR="00E90351" w:rsidRDefault="00E90351" w:rsidP="003967DD">
      <w:pPr>
        <w:spacing w:after="0"/>
      </w:pPr>
      <w:r>
        <w:separator/>
      </w:r>
    </w:p>
  </w:footnote>
  <w:footnote w:type="continuationSeparator" w:id="0">
    <w:p w14:paraId="141EDE7C" w14:textId="77777777" w:rsidR="00E90351" w:rsidRDefault="00E90351" w:rsidP="003967DD">
      <w:pPr>
        <w:spacing w:after="0"/>
      </w:pPr>
      <w:r>
        <w:continuationSeparator/>
      </w:r>
    </w:p>
  </w:footnote>
  <w:footnote w:type="continuationNotice" w:id="1">
    <w:p w14:paraId="51422882" w14:textId="77777777" w:rsidR="00E90351" w:rsidRDefault="00E9035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3737D"/>
    <w:multiLevelType w:val="hybridMultilevel"/>
    <w:tmpl w:val="BEB4A470"/>
    <w:lvl w:ilvl="0" w:tplc="12F0CCE4">
      <w:start w:val="1"/>
      <w:numFmt w:val="bullet"/>
      <w:lvlText w:val="¨"/>
      <w:lvlJc w:val="left"/>
      <w:pPr>
        <w:ind w:left="2237" w:hanging="360"/>
      </w:pPr>
      <w:rPr>
        <w:rFonts w:ascii="Wingdings" w:hAnsi="Wingdings" w:hint="default"/>
        <w:sz w:val="36"/>
        <w:szCs w:val="36"/>
      </w:rPr>
    </w:lvl>
    <w:lvl w:ilvl="1" w:tplc="0C090003">
      <w:start w:val="1"/>
      <w:numFmt w:val="bullet"/>
      <w:lvlText w:val="o"/>
      <w:lvlJc w:val="left"/>
      <w:pPr>
        <w:ind w:left="2957" w:hanging="360"/>
      </w:pPr>
      <w:rPr>
        <w:rFonts w:ascii="Courier New" w:hAnsi="Courier New" w:cs="Courier New" w:hint="default"/>
      </w:rPr>
    </w:lvl>
    <w:lvl w:ilvl="2" w:tplc="0C090005" w:tentative="1">
      <w:start w:val="1"/>
      <w:numFmt w:val="bullet"/>
      <w:lvlText w:val=""/>
      <w:lvlJc w:val="left"/>
      <w:pPr>
        <w:ind w:left="3677" w:hanging="360"/>
      </w:pPr>
      <w:rPr>
        <w:rFonts w:ascii="Wingdings" w:hAnsi="Wingdings" w:hint="default"/>
      </w:rPr>
    </w:lvl>
    <w:lvl w:ilvl="3" w:tplc="0C090001" w:tentative="1">
      <w:start w:val="1"/>
      <w:numFmt w:val="bullet"/>
      <w:lvlText w:val=""/>
      <w:lvlJc w:val="left"/>
      <w:pPr>
        <w:ind w:left="4397" w:hanging="360"/>
      </w:pPr>
      <w:rPr>
        <w:rFonts w:ascii="Symbol" w:hAnsi="Symbol" w:hint="default"/>
      </w:rPr>
    </w:lvl>
    <w:lvl w:ilvl="4" w:tplc="0C090003" w:tentative="1">
      <w:start w:val="1"/>
      <w:numFmt w:val="bullet"/>
      <w:lvlText w:val="o"/>
      <w:lvlJc w:val="left"/>
      <w:pPr>
        <w:ind w:left="5117" w:hanging="360"/>
      </w:pPr>
      <w:rPr>
        <w:rFonts w:ascii="Courier New" w:hAnsi="Courier New" w:cs="Courier New" w:hint="default"/>
      </w:rPr>
    </w:lvl>
    <w:lvl w:ilvl="5" w:tplc="0C090005" w:tentative="1">
      <w:start w:val="1"/>
      <w:numFmt w:val="bullet"/>
      <w:lvlText w:val=""/>
      <w:lvlJc w:val="left"/>
      <w:pPr>
        <w:ind w:left="5837" w:hanging="360"/>
      </w:pPr>
      <w:rPr>
        <w:rFonts w:ascii="Wingdings" w:hAnsi="Wingdings" w:hint="default"/>
      </w:rPr>
    </w:lvl>
    <w:lvl w:ilvl="6" w:tplc="0C090001" w:tentative="1">
      <w:start w:val="1"/>
      <w:numFmt w:val="bullet"/>
      <w:lvlText w:val=""/>
      <w:lvlJc w:val="left"/>
      <w:pPr>
        <w:ind w:left="6557" w:hanging="360"/>
      </w:pPr>
      <w:rPr>
        <w:rFonts w:ascii="Symbol" w:hAnsi="Symbol" w:hint="default"/>
      </w:rPr>
    </w:lvl>
    <w:lvl w:ilvl="7" w:tplc="0C090003" w:tentative="1">
      <w:start w:val="1"/>
      <w:numFmt w:val="bullet"/>
      <w:lvlText w:val="o"/>
      <w:lvlJc w:val="left"/>
      <w:pPr>
        <w:ind w:left="7277" w:hanging="360"/>
      </w:pPr>
      <w:rPr>
        <w:rFonts w:ascii="Courier New" w:hAnsi="Courier New" w:cs="Courier New" w:hint="default"/>
      </w:rPr>
    </w:lvl>
    <w:lvl w:ilvl="8" w:tplc="0C090005" w:tentative="1">
      <w:start w:val="1"/>
      <w:numFmt w:val="bullet"/>
      <w:lvlText w:val=""/>
      <w:lvlJc w:val="left"/>
      <w:pPr>
        <w:ind w:left="7997" w:hanging="360"/>
      </w:pPr>
      <w:rPr>
        <w:rFonts w:ascii="Wingdings" w:hAnsi="Wingdings" w:hint="default"/>
      </w:rPr>
    </w:lvl>
  </w:abstractNum>
  <w:abstractNum w:abstractNumId="12" w15:restartNumberingAfterBreak="0">
    <w:nsid w:val="0D44222B"/>
    <w:multiLevelType w:val="hybridMultilevel"/>
    <w:tmpl w:val="0F80F4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9FF07E4"/>
    <w:multiLevelType w:val="hybridMultilevel"/>
    <w:tmpl w:val="35EE5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311E89"/>
    <w:multiLevelType w:val="hybridMultilevel"/>
    <w:tmpl w:val="5C16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6875D7"/>
    <w:multiLevelType w:val="hybridMultilevel"/>
    <w:tmpl w:val="E0604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DA4008"/>
    <w:multiLevelType w:val="hybridMultilevel"/>
    <w:tmpl w:val="8A0ECFA8"/>
    <w:lvl w:ilvl="0" w:tplc="EA124B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0200DB"/>
    <w:multiLevelType w:val="hybridMultilevel"/>
    <w:tmpl w:val="6B9EE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6B7CD3"/>
    <w:multiLevelType w:val="hybridMultilevel"/>
    <w:tmpl w:val="C5504BE2"/>
    <w:lvl w:ilvl="0" w:tplc="8E946626">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72572"/>
    <w:multiLevelType w:val="hybridMultilevel"/>
    <w:tmpl w:val="6DE4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102809"/>
    <w:multiLevelType w:val="hybridMultilevel"/>
    <w:tmpl w:val="5BDE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EE4CB7"/>
    <w:multiLevelType w:val="hybridMultilevel"/>
    <w:tmpl w:val="611A9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3451D4"/>
    <w:multiLevelType w:val="hybridMultilevel"/>
    <w:tmpl w:val="E3D85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9715C2"/>
    <w:multiLevelType w:val="hybridMultilevel"/>
    <w:tmpl w:val="CD4ED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23BC6"/>
    <w:multiLevelType w:val="hybridMultilevel"/>
    <w:tmpl w:val="64D822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D2F6F32"/>
    <w:multiLevelType w:val="hybridMultilevel"/>
    <w:tmpl w:val="B5726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970FFF"/>
    <w:multiLevelType w:val="hybridMultilevel"/>
    <w:tmpl w:val="BEC640A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69C0448"/>
    <w:multiLevelType w:val="hybridMultilevel"/>
    <w:tmpl w:val="D416F076"/>
    <w:lvl w:ilvl="0" w:tplc="0C090001">
      <w:start w:val="1"/>
      <w:numFmt w:val="bullet"/>
      <w:lvlText w:val=""/>
      <w:lvlJc w:val="left"/>
      <w:pPr>
        <w:ind w:left="1080" w:hanging="360"/>
      </w:pPr>
      <w:rPr>
        <w:rFonts w:ascii="Symbol" w:hAnsi="Symbol" w:hint="default"/>
        <w:sz w:val="36"/>
        <w:szCs w:val="3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B843C6F"/>
    <w:multiLevelType w:val="hybridMultilevel"/>
    <w:tmpl w:val="5ED218BA"/>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410322330">
    <w:abstractNumId w:val="0"/>
  </w:num>
  <w:num w:numId="2" w16cid:durableId="781190583">
    <w:abstractNumId w:val="1"/>
  </w:num>
  <w:num w:numId="3" w16cid:durableId="1387220687">
    <w:abstractNumId w:val="2"/>
  </w:num>
  <w:num w:numId="4" w16cid:durableId="1273902071">
    <w:abstractNumId w:val="3"/>
  </w:num>
  <w:num w:numId="5" w16cid:durableId="360475394">
    <w:abstractNumId w:val="4"/>
  </w:num>
  <w:num w:numId="6" w16cid:durableId="495075098">
    <w:abstractNumId w:val="9"/>
  </w:num>
  <w:num w:numId="7" w16cid:durableId="876166654">
    <w:abstractNumId w:val="5"/>
  </w:num>
  <w:num w:numId="8" w16cid:durableId="1047754617">
    <w:abstractNumId w:val="6"/>
  </w:num>
  <w:num w:numId="9" w16cid:durableId="80224908">
    <w:abstractNumId w:val="7"/>
  </w:num>
  <w:num w:numId="10" w16cid:durableId="1188104909">
    <w:abstractNumId w:val="8"/>
  </w:num>
  <w:num w:numId="11" w16cid:durableId="1305546941">
    <w:abstractNumId w:val="10"/>
  </w:num>
  <w:num w:numId="12" w16cid:durableId="496069974">
    <w:abstractNumId w:val="21"/>
  </w:num>
  <w:num w:numId="13" w16cid:durableId="1473137155">
    <w:abstractNumId w:val="28"/>
  </w:num>
  <w:num w:numId="14" w16cid:durableId="2045471927">
    <w:abstractNumId w:val="29"/>
  </w:num>
  <w:num w:numId="15" w16cid:durableId="290670194">
    <w:abstractNumId w:val="16"/>
  </w:num>
  <w:num w:numId="16" w16cid:durableId="1336834816">
    <w:abstractNumId w:val="23"/>
  </w:num>
  <w:num w:numId="17" w16cid:durableId="1231422137">
    <w:abstractNumId w:val="19"/>
  </w:num>
  <w:num w:numId="18" w16cid:durableId="690381071">
    <w:abstractNumId w:val="24"/>
  </w:num>
  <w:num w:numId="19" w16cid:durableId="223106302">
    <w:abstractNumId w:val="25"/>
  </w:num>
  <w:num w:numId="20" w16cid:durableId="1964649385">
    <w:abstractNumId w:val="31"/>
  </w:num>
  <w:num w:numId="21" w16cid:durableId="922496669">
    <w:abstractNumId w:val="11"/>
  </w:num>
  <w:num w:numId="22" w16cid:durableId="214662214">
    <w:abstractNumId w:val="33"/>
  </w:num>
  <w:num w:numId="23" w16cid:durableId="1380548429">
    <w:abstractNumId w:val="34"/>
  </w:num>
  <w:num w:numId="24" w16cid:durableId="1708483649">
    <w:abstractNumId w:val="32"/>
  </w:num>
  <w:num w:numId="25" w16cid:durableId="1720935665">
    <w:abstractNumId w:val="12"/>
  </w:num>
  <w:num w:numId="26" w16cid:durableId="757092711">
    <w:abstractNumId w:val="14"/>
  </w:num>
  <w:num w:numId="27" w16cid:durableId="502474474">
    <w:abstractNumId w:val="18"/>
  </w:num>
  <w:num w:numId="28" w16cid:durableId="1758551383">
    <w:abstractNumId w:val="22"/>
  </w:num>
  <w:num w:numId="29" w16cid:durableId="1263878090">
    <w:abstractNumId w:val="27"/>
  </w:num>
  <w:num w:numId="30" w16cid:durableId="1673877254">
    <w:abstractNumId w:val="13"/>
  </w:num>
  <w:num w:numId="31" w16cid:durableId="1512795714">
    <w:abstractNumId w:val="17"/>
  </w:num>
  <w:num w:numId="32" w16cid:durableId="1695493703">
    <w:abstractNumId w:val="30"/>
  </w:num>
  <w:num w:numId="33" w16cid:durableId="1798599692">
    <w:abstractNumId w:val="20"/>
  </w:num>
  <w:num w:numId="34" w16cid:durableId="1730687192">
    <w:abstractNumId w:val="29"/>
  </w:num>
  <w:num w:numId="35" w16cid:durableId="275217254">
    <w:abstractNumId w:val="26"/>
  </w:num>
  <w:num w:numId="36" w16cid:durableId="1148865905">
    <w:abstractNumId w:val="15"/>
  </w:num>
  <w:num w:numId="37" w16cid:durableId="1883446113">
    <w:abstractNumId w:val="29"/>
  </w:num>
  <w:num w:numId="38" w16cid:durableId="711421837">
    <w:abstractNumId w:val="29"/>
  </w:num>
  <w:num w:numId="39" w16cid:durableId="721439916">
    <w:abstractNumId w:val="29"/>
  </w:num>
  <w:num w:numId="40" w16cid:durableId="16653543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B47"/>
    <w:rsid w:val="00004C6C"/>
    <w:rsid w:val="00011F31"/>
    <w:rsid w:val="00013339"/>
    <w:rsid w:val="00021412"/>
    <w:rsid w:val="00023E65"/>
    <w:rsid w:val="000256E2"/>
    <w:rsid w:val="000310FF"/>
    <w:rsid w:val="0003591C"/>
    <w:rsid w:val="0005081E"/>
    <w:rsid w:val="00055774"/>
    <w:rsid w:val="00065FB5"/>
    <w:rsid w:val="0008021F"/>
    <w:rsid w:val="00080DA9"/>
    <w:rsid w:val="0008173B"/>
    <w:rsid w:val="00084DB9"/>
    <w:rsid w:val="000904E3"/>
    <w:rsid w:val="00090809"/>
    <w:rsid w:val="00093478"/>
    <w:rsid w:val="000941FA"/>
    <w:rsid w:val="00097338"/>
    <w:rsid w:val="000A47D4"/>
    <w:rsid w:val="000A4E1C"/>
    <w:rsid w:val="000B55D3"/>
    <w:rsid w:val="000C3CEF"/>
    <w:rsid w:val="000C40C6"/>
    <w:rsid w:val="000C5D16"/>
    <w:rsid w:val="000D1E99"/>
    <w:rsid w:val="000D7BDB"/>
    <w:rsid w:val="000E0ED6"/>
    <w:rsid w:val="000F1C92"/>
    <w:rsid w:val="000F6A3A"/>
    <w:rsid w:val="00101DA7"/>
    <w:rsid w:val="001023A7"/>
    <w:rsid w:val="0011271B"/>
    <w:rsid w:val="00122369"/>
    <w:rsid w:val="0013246E"/>
    <w:rsid w:val="00146806"/>
    <w:rsid w:val="00150E0F"/>
    <w:rsid w:val="001518EE"/>
    <w:rsid w:val="00157212"/>
    <w:rsid w:val="0016287D"/>
    <w:rsid w:val="00172A98"/>
    <w:rsid w:val="0019355E"/>
    <w:rsid w:val="00193F86"/>
    <w:rsid w:val="001A73D5"/>
    <w:rsid w:val="001B1B11"/>
    <w:rsid w:val="001C6EEA"/>
    <w:rsid w:val="001D0D94"/>
    <w:rsid w:val="001D13F9"/>
    <w:rsid w:val="001E317C"/>
    <w:rsid w:val="001F39DD"/>
    <w:rsid w:val="0020104E"/>
    <w:rsid w:val="00210EFD"/>
    <w:rsid w:val="00214DCC"/>
    <w:rsid w:val="00224972"/>
    <w:rsid w:val="00241C4B"/>
    <w:rsid w:val="0024368F"/>
    <w:rsid w:val="002512BE"/>
    <w:rsid w:val="00253868"/>
    <w:rsid w:val="00255683"/>
    <w:rsid w:val="00261693"/>
    <w:rsid w:val="0026538A"/>
    <w:rsid w:val="00274593"/>
    <w:rsid w:val="002759A4"/>
    <w:rsid w:val="00275FB8"/>
    <w:rsid w:val="002A363A"/>
    <w:rsid w:val="002A4A96"/>
    <w:rsid w:val="002B2158"/>
    <w:rsid w:val="002B4207"/>
    <w:rsid w:val="002B7DC1"/>
    <w:rsid w:val="002C6320"/>
    <w:rsid w:val="002D17AA"/>
    <w:rsid w:val="002E3BED"/>
    <w:rsid w:val="002F408B"/>
    <w:rsid w:val="002F6115"/>
    <w:rsid w:val="002F71CD"/>
    <w:rsid w:val="002F7302"/>
    <w:rsid w:val="00311685"/>
    <w:rsid w:val="00311D1C"/>
    <w:rsid w:val="00312720"/>
    <w:rsid w:val="00320144"/>
    <w:rsid w:val="00330881"/>
    <w:rsid w:val="00330C71"/>
    <w:rsid w:val="0033190D"/>
    <w:rsid w:val="00337E94"/>
    <w:rsid w:val="00340FBC"/>
    <w:rsid w:val="00343A41"/>
    <w:rsid w:val="00343AFC"/>
    <w:rsid w:val="00345306"/>
    <w:rsid w:val="0034745C"/>
    <w:rsid w:val="003571A6"/>
    <w:rsid w:val="00364221"/>
    <w:rsid w:val="00364311"/>
    <w:rsid w:val="00367970"/>
    <w:rsid w:val="00367B0F"/>
    <w:rsid w:val="003741A7"/>
    <w:rsid w:val="003810CE"/>
    <w:rsid w:val="0038460F"/>
    <w:rsid w:val="00385154"/>
    <w:rsid w:val="00392ADB"/>
    <w:rsid w:val="00394A9C"/>
    <w:rsid w:val="003967DD"/>
    <w:rsid w:val="003A4C39"/>
    <w:rsid w:val="003B14C0"/>
    <w:rsid w:val="003B2737"/>
    <w:rsid w:val="003B4D56"/>
    <w:rsid w:val="003C3184"/>
    <w:rsid w:val="00413B44"/>
    <w:rsid w:val="00413B90"/>
    <w:rsid w:val="004204D0"/>
    <w:rsid w:val="0042333B"/>
    <w:rsid w:val="00437033"/>
    <w:rsid w:val="004374BD"/>
    <w:rsid w:val="00455B49"/>
    <w:rsid w:val="00462CF6"/>
    <w:rsid w:val="00481BCC"/>
    <w:rsid w:val="00481C07"/>
    <w:rsid w:val="00487931"/>
    <w:rsid w:val="00495FC3"/>
    <w:rsid w:val="004B0BC9"/>
    <w:rsid w:val="004B25EA"/>
    <w:rsid w:val="004B2ED6"/>
    <w:rsid w:val="004B4247"/>
    <w:rsid w:val="004B5756"/>
    <w:rsid w:val="004B6A09"/>
    <w:rsid w:val="004D145A"/>
    <w:rsid w:val="004E2810"/>
    <w:rsid w:val="004F7E28"/>
    <w:rsid w:val="005017FC"/>
    <w:rsid w:val="005045FF"/>
    <w:rsid w:val="00506B10"/>
    <w:rsid w:val="00524A9E"/>
    <w:rsid w:val="005421F5"/>
    <w:rsid w:val="00547C7D"/>
    <w:rsid w:val="00550871"/>
    <w:rsid w:val="00555277"/>
    <w:rsid w:val="00564F1A"/>
    <w:rsid w:val="005650F2"/>
    <w:rsid w:val="00567CF0"/>
    <w:rsid w:val="00582B30"/>
    <w:rsid w:val="00584366"/>
    <w:rsid w:val="00584BE9"/>
    <w:rsid w:val="00590710"/>
    <w:rsid w:val="005956DB"/>
    <w:rsid w:val="005A3C7E"/>
    <w:rsid w:val="005A4F12"/>
    <w:rsid w:val="005A7CC0"/>
    <w:rsid w:val="005B1FC4"/>
    <w:rsid w:val="005B3D41"/>
    <w:rsid w:val="005B5B6F"/>
    <w:rsid w:val="005B6723"/>
    <w:rsid w:val="005E7AE0"/>
    <w:rsid w:val="005F04EB"/>
    <w:rsid w:val="00606460"/>
    <w:rsid w:val="00610C4C"/>
    <w:rsid w:val="00615EED"/>
    <w:rsid w:val="00622223"/>
    <w:rsid w:val="00624A55"/>
    <w:rsid w:val="0063498B"/>
    <w:rsid w:val="00636062"/>
    <w:rsid w:val="0064219E"/>
    <w:rsid w:val="00647103"/>
    <w:rsid w:val="006671CE"/>
    <w:rsid w:val="00671AC3"/>
    <w:rsid w:val="0067263E"/>
    <w:rsid w:val="0068149B"/>
    <w:rsid w:val="00682367"/>
    <w:rsid w:val="006A25AC"/>
    <w:rsid w:val="006A4402"/>
    <w:rsid w:val="006B08A0"/>
    <w:rsid w:val="006B1409"/>
    <w:rsid w:val="006B336C"/>
    <w:rsid w:val="006B3456"/>
    <w:rsid w:val="006C174B"/>
    <w:rsid w:val="006D1933"/>
    <w:rsid w:val="006D7205"/>
    <w:rsid w:val="006E2B9A"/>
    <w:rsid w:val="006E5C18"/>
    <w:rsid w:val="006E70E1"/>
    <w:rsid w:val="006F580A"/>
    <w:rsid w:val="006F6D05"/>
    <w:rsid w:val="006F73FA"/>
    <w:rsid w:val="0070089C"/>
    <w:rsid w:val="00710CED"/>
    <w:rsid w:val="00721206"/>
    <w:rsid w:val="00742997"/>
    <w:rsid w:val="00755F39"/>
    <w:rsid w:val="00756C01"/>
    <w:rsid w:val="00780EAE"/>
    <w:rsid w:val="00786D6B"/>
    <w:rsid w:val="007B556E"/>
    <w:rsid w:val="007D1388"/>
    <w:rsid w:val="007D3E38"/>
    <w:rsid w:val="007E0C10"/>
    <w:rsid w:val="007E23B9"/>
    <w:rsid w:val="007E5B5E"/>
    <w:rsid w:val="008065DA"/>
    <w:rsid w:val="008109B3"/>
    <w:rsid w:val="00810B5F"/>
    <w:rsid w:val="008205D2"/>
    <w:rsid w:val="00826151"/>
    <w:rsid w:val="00826256"/>
    <w:rsid w:val="00832CA9"/>
    <w:rsid w:val="00834DA1"/>
    <w:rsid w:val="00841A47"/>
    <w:rsid w:val="0085253C"/>
    <w:rsid w:val="00870323"/>
    <w:rsid w:val="0087271F"/>
    <w:rsid w:val="00872AA0"/>
    <w:rsid w:val="008824F0"/>
    <w:rsid w:val="00891C21"/>
    <w:rsid w:val="00891C36"/>
    <w:rsid w:val="008968F1"/>
    <w:rsid w:val="008A73A2"/>
    <w:rsid w:val="008B1737"/>
    <w:rsid w:val="008C4FC7"/>
    <w:rsid w:val="008D784D"/>
    <w:rsid w:val="008F67DD"/>
    <w:rsid w:val="008F776D"/>
    <w:rsid w:val="009002DB"/>
    <w:rsid w:val="009019D7"/>
    <w:rsid w:val="00903991"/>
    <w:rsid w:val="00916CAD"/>
    <w:rsid w:val="00917AFB"/>
    <w:rsid w:val="00926B56"/>
    <w:rsid w:val="00926C2E"/>
    <w:rsid w:val="00941DFB"/>
    <w:rsid w:val="00952690"/>
    <w:rsid w:val="009649FB"/>
    <w:rsid w:val="00967A1E"/>
    <w:rsid w:val="00974BA1"/>
    <w:rsid w:val="00976976"/>
    <w:rsid w:val="00982896"/>
    <w:rsid w:val="00983266"/>
    <w:rsid w:val="00983319"/>
    <w:rsid w:val="009852D6"/>
    <w:rsid w:val="00987E8D"/>
    <w:rsid w:val="00990ABB"/>
    <w:rsid w:val="00993A8A"/>
    <w:rsid w:val="009A4CD2"/>
    <w:rsid w:val="009B0F75"/>
    <w:rsid w:val="009B6E45"/>
    <w:rsid w:val="009C589D"/>
    <w:rsid w:val="009C664F"/>
    <w:rsid w:val="009D430B"/>
    <w:rsid w:val="009E2A36"/>
    <w:rsid w:val="009E3831"/>
    <w:rsid w:val="009E3C7F"/>
    <w:rsid w:val="009F2650"/>
    <w:rsid w:val="00A0429B"/>
    <w:rsid w:val="00A11B67"/>
    <w:rsid w:val="00A2205D"/>
    <w:rsid w:val="00A31926"/>
    <w:rsid w:val="00A46B79"/>
    <w:rsid w:val="00A515A7"/>
    <w:rsid w:val="00A556E5"/>
    <w:rsid w:val="00A55C69"/>
    <w:rsid w:val="00A56BC8"/>
    <w:rsid w:val="00A60C77"/>
    <w:rsid w:val="00A635E9"/>
    <w:rsid w:val="00A672E8"/>
    <w:rsid w:val="00A673F0"/>
    <w:rsid w:val="00A67810"/>
    <w:rsid w:val="00A710DF"/>
    <w:rsid w:val="00A71DA3"/>
    <w:rsid w:val="00A744B4"/>
    <w:rsid w:val="00A74610"/>
    <w:rsid w:val="00A9094C"/>
    <w:rsid w:val="00AB4838"/>
    <w:rsid w:val="00AC5B2A"/>
    <w:rsid w:val="00AC698A"/>
    <w:rsid w:val="00AD14B9"/>
    <w:rsid w:val="00AE4388"/>
    <w:rsid w:val="00AF443E"/>
    <w:rsid w:val="00B00C6D"/>
    <w:rsid w:val="00B122B4"/>
    <w:rsid w:val="00B21562"/>
    <w:rsid w:val="00B27463"/>
    <w:rsid w:val="00B27C48"/>
    <w:rsid w:val="00B32F02"/>
    <w:rsid w:val="00B47DCF"/>
    <w:rsid w:val="00B52B3E"/>
    <w:rsid w:val="00B63695"/>
    <w:rsid w:val="00B6476D"/>
    <w:rsid w:val="00B6762D"/>
    <w:rsid w:val="00B86D41"/>
    <w:rsid w:val="00B915F4"/>
    <w:rsid w:val="00B92B45"/>
    <w:rsid w:val="00B93207"/>
    <w:rsid w:val="00BC3A38"/>
    <w:rsid w:val="00BD0649"/>
    <w:rsid w:val="00BE4083"/>
    <w:rsid w:val="00BF0005"/>
    <w:rsid w:val="00BF297A"/>
    <w:rsid w:val="00BF6C7A"/>
    <w:rsid w:val="00C009BE"/>
    <w:rsid w:val="00C10247"/>
    <w:rsid w:val="00C11D30"/>
    <w:rsid w:val="00C23343"/>
    <w:rsid w:val="00C24273"/>
    <w:rsid w:val="00C279CB"/>
    <w:rsid w:val="00C40C9F"/>
    <w:rsid w:val="00C4186B"/>
    <w:rsid w:val="00C418DA"/>
    <w:rsid w:val="00C43446"/>
    <w:rsid w:val="00C539BB"/>
    <w:rsid w:val="00C62957"/>
    <w:rsid w:val="00C66B3A"/>
    <w:rsid w:val="00C72949"/>
    <w:rsid w:val="00C8187E"/>
    <w:rsid w:val="00C869DD"/>
    <w:rsid w:val="00C90480"/>
    <w:rsid w:val="00C91B5D"/>
    <w:rsid w:val="00C92041"/>
    <w:rsid w:val="00C968CC"/>
    <w:rsid w:val="00C9691D"/>
    <w:rsid w:val="00CA7106"/>
    <w:rsid w:val="00CB22BA"/>
    <w:rsid w:val="00CB2C76"/>
    <w:rsid w:val="00CC5AA8"/>
    <w:rsid w:val="00CD2D6E"/>
    <w:rsid w:val="00CD5993"/>
    <w:rsid w:val="00CD66BD"/>
    <w:rsid w:val="00CE75BD"/>
    <w:rsid w:val="00D15308"/>
    <w:rsid w:val="00D168A7"/>
    <w:rsid w:val="00D16F80"/>
    <w:rsid w:val="00D31673"/>
    <w:rsid w:val="00D33D12"/>
    <w:rsid w:val="00D44B89"/>
    <w:rsid w:val="00D46430"/>
    <w:rsid w:val="00D508E4"/>
    <w:rsid w:val="00D50BFE"/>
    <w:rsid w:val="00D72E4F"/>
    <w:rsid w:val="00D81876"/>
    <w:rsid w:val="00D82748"/>
    <w:rsid w:val="00D8567F"/>
    <w:rsid w:val="00D9279D"/>
    <w:rsid w:val="00DA680D"/>
    <w:rsid w:val="00DA7229"/>
    <w:rsid w:val="00DB4A19"/>
    <w:rsid w:val="00DB4A61"/>
    <w:rsid w:val="00DB6535"/>
    <w:rsid w:val="00DC4D0D"/>
    <w:rsid w:val="00DD423D"/>
    <w:rsid w:val="00DD48D3"/>
    <w:rsid w:val="00DD5AAF"/>
    <w:rsid w:val="00DE055E"/>
    <w:rsid w:val="00DE3B04"/>
    <w:rsid w:val="00DF2071"/>
    <w:rsid w:val="00DF371B"/>
    <w:rsid w:val="00E03225"/>
    <w:rsid w:val="00E115F9"/>
    <w:rsid w:val="00E22EEC"/>
    <w:rsid w:val="00E34263"/>
    <w:rsid w:val="00E34721"/>
    <w:rsid w:val="00E4317E"/>
    <w:rsid w:val="00E5030B"/>
    <w:rsid w:val="00E607D7"/>
    <w:rsid w:val="00E60DC1"/>
    <w:rsid w:val="00E64758"/>
    <w:rsid w:val="00E77EB9"/>
    <w:rsid w:val="00E82028"/>
    <w:rsid w:val="00E90351"/>
    <w:rsid w:val="00E91443"/>
    <w:rsid w:val="00EA1275"/>
    <w:rsid w:val="00EA1A9B"/>
    <w:rsid w:val="00EB3EE4"/>
    <w:rsid w:val="00EC040F"/>
    <w:rsid w:val="00ED0297"/>
    <w:rsid w:val="00ED3DD3"/>
    <w:rsid w:val="00ED4819"/>
    <w:rsid w:val="00EE19E7"/>
    <w:rsid w:val="00EE6AA9"/>
    <w:rsid w:val="00F13999"/>
    <w:rsid w:val="00F15EF2"/>
    <w:rsid w:val="00F279B4"/>
    <w:rsid w:val="00F40B1A"/>
    <w:rsid w:val="00F40EA6"/>
    <w:rsid w:val="00F411EC"/>
    <w:rsid w:val="00F47280"/>
    <w:rsid w:val="00F5271F"/>
    <w:rsid w:val="00F5439F"/>
    <w:rsid w:val="00F5694D"/>
    <w:rsid w:val="00F624C7"/>
    <w:rsid w:val="00F731C8"/>
    <w:rsid w:val="00F75336"/>
    <w:rsid w:val="00F85425"/>
    <w:rsid w:val="00F94715"/>
    <w:rsid w:val="00FA03C9"/>
    <w:rsid w:val="00FA5867"/>
    <w:rsid w:val="00FB1E93"/>
    <w:rsid w:val="00FB27B9"/>
    <w:rsid w:val="00FB3D70"/>
    <w:rsid w:val="00FB6445"/>
    <w:rsid w:val="00FC2FA0"/>
    <w:rsid w:val="00FC3C7C"/>
    <w:rsid w:val="00FD07AC"/>
    <w:rsid w:val="00FD2869"/>
    <w:rsid w:val="00FF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B614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FB27B9"/>
    <w:pPr>
      <w:keepNext/>
      <w:keepLines/>
      <w:spacing w:before="40" w:after="0"/>
      <w:outlineLvl w:val="4"/>
    </w:pPr>
    <w:rPr>
      <w:rFonts w:asciiTheme="majorHAnsi" w:eastAsiaTheme="majorEastAsia" w:hAnsiTheme="majorHAnsi" w:cstheme="majorBidi"/>
      <w:color w:val="975BAA" w:themeColor="accent1" w:themeShade="BF"/>
    </w:rPr>
  </w:style>
  <w:style w:type="paragraph" w:styleId="Heading6">
    <w:name w:val="heading 6"/>
    <w:basedOn w:val="Normal"/>
    <w:next w:val="Normal"/>
    <w:link w:val="Heading6Char"/>
    <w:uiPriority w:val="9"/>
    <w:unhideWhenUsed/>
    <w:qFormat/>
    <w:rsid w:val="00FB27B9"/>
    <w:pPr>
      <w:keepNext/>
      <w:keepLines/>
      <w:spacing w:before="40" w:after="0"/>
      <w:outlineLvl w:val="5"/>
    </w:pPr>
    <w:rPr>
      <w:rFonts w:asciiTheme="majorHAnsi" w:eastAsiaTheme="majorEastAsia" w:hAnsiTheme="majorHAnsi" w:cstheme="majorBidi"/>
      <w:color w:val="653B72" w:themeColor="accent1" w:themeShade="7F"/>
    </w:rPr>
  </w:style>
  <w:style w:type="paragraph" w:styleId="Heading7">
    <w:name w:val="heading 7"/>
    <w:basedOn w:val="Normal"/>
    <w:next w:val="Normal"/>
    <w:link w:val="Heading7Char"/>
    <w:uiPriority w:val="9"/>
    <w:unhideWhenUsed/>
    <w:qFormat/>
    <w:rsid w:val="00FB27B9"/>
    <w:pPr>
      <w:keepNext/>
      <w:keepLines/>
      <w:spacing w:before="40" w:after="0"/>
      <w:outlineLvl w:val="6"/>
    </w:pPr>
    <w:rPr>
      <w:rFonts w:asciiTheme="majorHAnsi" w:eastAsiaTheme="majorEastAsia" w:hAnsiTheme="majorHAnsi" w:cstheme="majorBidi"/>
      <w:i/>
      <w:iCs/>
      <w:color w:val="653B72" w:themeColor="accent1" w:themeShade="7F"/>
    </w:rPr>
  </w:style>
  <w:style w:type="paragraph" w:styleId="Heading8">
    <w:name w:val="heading 8"/>
    <w:basedOn w:val="Normal"/>
    <w:next w:val="Normal"/>
    <w:link w:val="Heading8Char"/>
    <w:uiPriority w:val="9"/>
    <w:unhideWhenUsed/>
    <w:qFormat/>
    <w:rsid w:val="00FB27B9"/>
    <w:pPr>
      <w:keepNext/>
      <w:keepLines/>
      <w:spacing w:before="40" w:after="0"/>
      <w:outlineLvl w:val="7"/>
    </w:pPr>
    <w:rPr>
      <w:rFonts w:asciiTheme="majorHAnsi" w:eastAsiaTheme="majorEastAsia" w:hAnsiTheme="majorHAnsi" w:cstheme="majorBidi"/>
      <w:color w:val="D1313B" w:themeColor="text1" w:themeTint="D8"/>
      <w:sz w:val="21"/>
      <w:szCs w:val="21"/>
    </w:rPr>
  </w:style>
  <w:style w:type="paragraph" w:styleId="Heading9">
    <w:name w:val="heading 9"/>
    <w:basedOn w:val="Normal"/>
    <w:next w:val="Normal"/>
    <w:link w:val="Heading9Char"/>
    <w:uiPriority w:val="9"/>
    <w:unhideWhenUsed/>
    <w:qFormat/>
    <w:rsid w:val="00FB27B9"/>
    <w:pPr>
      <w:keepNext/>
      <w:keepLines/>
      <w:spacing w:before="40" w:after="0"/>
      <w:outlineLvl w:val="8"/>
    </w:pPr>
    <w:rPr>
      <w:rFonts w:asciiTheme="majorHAnsi" w:eastAsiaTheme="majorEastAsia" w:hAnsiTheme="majorHAnsi" w:cstheme="majorBidi"/>
      <w:i/>
      <w:iCs/>
      <w:color w:val="D1313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D15308"/>
    <w:rPr>
      <w:sz w:val="16"/>
      <w:szCs w:val="16"/>
    </w:rPr>
  </w:style>
  <w:style w:type="paragraph" w:styleId="CommentText">
    <w:name w:val="annotation text"/>
    <w:basedOn w:val="Normal"/>
    <w:link w:val="CommentTextChar"/>
    <w:uiPriority w:val="99"/>
    <w:semiHidden/>
    <w:unhideWhenUsed/>
    <w:rsid w:val="00D15308"/>
    <w:rPr>
      <w:sz w:val="20"/>
      <w:szCs w:val="20"/>
    </w:rPr>
  </w:style>
  <w:style w:type="character" w:customStyle="1" w:styleId="CommentTextChar">
    <w:name w:val="Comment Text Char"/>
    <w:basedOn w:val="DefaultParagraphFont"/>
    <w:link w:val="CommentText"/>
    <w:uiPriority w:val="99"/>
    <w:semiHidden/>
    <w:rsid w:val="00D15308"/>
    <w:rPr>
      <w:sz w:val="20"/>
      <w:szCs w:val="20"/>
    </w:rPr>
  </w:style>
  <w:style w:type="paragraph" w:styleId="CommentSubject">
    <w:name w:val="annotation subject"/>
    <w:basedOn w:val="CommentText"/>
    <w:next w:val="CommentText"/>
    <w:link w:val="CommentSubjectChar"/>
    <w:uiPriority w:val="99"/>
    <w:semiHidden/>
    <w:unhideWhenUsed/>
    <w:rsid w:val="00D15308"/>
    <w:rPr>
      <w:b/>
      <w:bCs/>
    </w:rPr>
  </w:style>
  <w:style w:type="character" w:customStyle="1" w:styleId="CommentSubjectChar">
    <w:name w:val="Comment Subject Char"/>
    <w:basedOn w:val="CommentTextChar"/>
    <w:link w:val="CommentSubject"/>
    <w:uiPriority w:val="99"/>
    <w:semiHidden/>
    <w:rsid w:val="00D15308"/>
    <w:rPr>
      <w:b/>
      <w:bCs/>
      <w:sz w:val="20"/>
      <w:szCs w:val="20"/>
    </w:rPr>
  </w:style>
  <w:style w:type="paragraph" w:styleId="BalloonText">
    <w:name w:val="Balloon Text"/>
    <w:basedOn w:val="Normal"/>
    <w:link w:val="BalloonTextChar"/>
    <w:uiPriority w:val="99"/>
    <w:semiHidden/>
    <w:unhideWhenUsed/>
    <w:rsid w:val="00D153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308"/>
    <w:rPr>
      <w:rFonts w:ascii="Segoe UI" w:hAnsi="Segoe UI" w:cs="Segoe UI"/>
      <w:sz w:val="18"/>
      <w:szCs w:val="18"/>
    </w:rPr>
  </w:style>
  <w:style w:type="paragraph" w:styleId="ListParagraph">
    <w:name w:val="List Paragraph"/>
    <w:basedOn w:val="Normal"/>
    <w:link w:val="ListParagraphChar"/>
    <w:uiPriority w:val="34"/>
    <w:qFormat/>
    <w:rsid w:val="00CB22BA"/>
    <w:pPr>
      <w:ind w:left="720"/>
      <w:contextualSpacing/>
    </w:pPr>
  </w:style>
  <w:style w:type="character" w:customStyle="1" w:styleId="ListParagraphChar">
    <w:name w:val="List Paragraph Char"/>
    <w:basedOn w:val="DefaultParagraphFont"/>
    <w:link w:val="ListParagraph"/>
    <w:uiPriority w:val="34"/>
    <w:rsid w:val="002B7DC1"/>
    <w:rPr>
      <w:sz w:val="22"/>
    </w:rPr>
  </w:style>
  <w:style w:type="table" w:styleId="ListTable3">
    <w:name w:val="List Table 3"/>
    <w:basedOn w:val="TableNormal"/>
    <w:uiPriority w:val="48"/>
    <w:rsid w:val="008C4FC7"/>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paragraph" w:styleId="NoSpacing">
    <w:name w:val="No Spacing"/>
    <w:uiPriority w:val="1"/>
    <w:qFormat/>
    <w:rsid w:val="00834DA1"/>
    <w:rPr>
      <w:sz w:val="22"/>
      <w:szCs w:val="22"/>
      <w:lang w:val="en-AU"/>
    </w:rPr>
  </w:style>
  <w:style w:type="table" w:customStyle="1" w:styleId="TableGrid1">
    <w:name w:val="Table Grid1"/>
    <w:basedOn w:val="TableNormal"/>
    <w:next w:val="TableGrid"/>
    <w:uiPriority w:val="59"/>
    <w:rsid w:val="0013246E"/>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094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94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A9094C"/>
    <w:rPr>
      <w:i/>
      <w:iCs/>
    </w:rPr>
  </w:style>
  <w:style w:type="table" w:styleId="PlainTable4">
    <w:name w:val="Plain Table 4"/>
    <w:basedOn w:val="TableNormal"/>
    <w:uiPriority w:val="44"/>
    <w:rsid w:val="00A909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9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rsid w:val="00FB27B9"/>
    <w:rPr>
      <w:rFonts w:asciiTheme="majorHAnsi" w:eastAsiaTheme="majorEastAsia" w:hAnsiTheme="majorHAnsi" w:cstheme="majorBidi"/>
      <w:color w:val="975BAA" w:themeColor="accent1" w:themeShade="BF"/>
      <w:sz w:val="22"/>
    </w:rPr>
  </w:style>
  <w:style w:type="character" w:customStyle="1" w:styleId="Heading6Char">
    <w:name w:val="Heading 6 Char"/>
    <w:basedOn w:val="DefaultParagraphFont"/>
    <w:link w:val="Heading6"/>
    <w:uiPriority w:val="9"/>
    <w:rsid w:val="00FB27B9"/>
    <w:rPr>
      <w:rFonts w:asciiTheme="majorHAnsi" w:eastAsiaTheme="majorEastAsia" w:hAnsiTheme="majorHAnsi" w:cstheme="majorBidi"/>
      <w:color w:val="653B72" w:themeColor="accent1" w:themeShade="7F"/>
      <w:sz w:val="22"/>
    </w:rPr>
  </w:style>
  <w:style w:type="character" w:customStyle="1" w:styleId="Heading7Char">
    <w:name w:val="Heading 7 Char"/>
    <w:basedOn w:val="DefaultParagraphFont"/>
    <w:link w:val="Heading7"/>
    <w:uiPriority w:val="9"/>
    <w:rsid w:val="00FB27B9"/>
    <w:rPr>
      <w:rFonts w:asciiTheme="majorHAnsi" w:eastAsiaTheme="majorEastAsia" w:hAnsiTheme="majorHAnsi" w:cstheme="majorBidi"/>
      <w:i/>
      <w:iCs/>
      <w:color w:val="653B72" w:themeColor="accent1" w:themeShade="7F"/>
      <w:sz w:val="22"/>
    </w:rPr>
  </w:style>
  <w:style w:type="character" w:customStyle="1" w:styleId="Heading8Char">
    <w:name w:val="Heading 8 Char"/>
    <w:basedOn w:val="DefaultParagraphFont"/>
    <w:link w:val="Heading8"/>
    <w:uiPriority w:val="9"/>
    <w:rsid w:val="00FB27B9"/>
    <w:rPr>
      <w:rFonts w:asciiTheme="majorHAnsi" w:eastAsiaTheme="majorEastAsia" w:hAnsiTheme="majorHAnsi" w:cstheme="majorBidi"/>
      <w:color w:val="D1313B" w:themeColor="text1" w:themeTint="D8"/>
      <w:sz w:val="21"/>
      <w:szCs w:val="21"/>
    </w:rPr>
  </w:style>
  <w:style w:type="character" w:customStyle="1" w:styleId="Heading9Char">
    <w:name w:val="Heading 9 Char"/>
    <w:basedOn w:val="DefaultParagraphFont"/>
    <w:link w:val="Heading9"/>
    <w:uiPriority w:val="9"/>
    <w:rsid w:val="00FB27B9"/>
    <w:rPr>
      <w:rFonts w:asciiTheme="majorHAnsi" w:eastAsiaTheme="majorEastAsia" w:hAnsiTheme="majorHAnsi" w:cstheme="majorBidi"/>
      <w:i/>
      <w:iCs/>
      <w:color w:val="D1313B" w:themeColor="text1" w:themeTint="D8"/>
      <w:sz w:val="21"/>
      <w:szCs w:val="21"/>
    </w:rPr>
  </w:style>
  <w:style w:type="character" w:styleId="BookTitle">
    <w:name w:val="Book Title"/>
    <w:basedOn w:val="DefaultParagraphFont"/>
    <w:uiPriority w:val="33"/>
    <w:qFormat/>
    <w:rsid w:val="00FB27B9"/>
    <w:rPr>
      <w:b/>
      <w:bCs/>
      <w:i/>
      <w:iCs/>
      <w:spacing w:val="5"/>
    </w:rPr>
  </w:style>
  <w:style w:type="paragraph" w:styleId="NormalWeb">
    <w:name w:val="Normal (Web)"/>
    <w:basedOn w:val="Normal"/>
    <w:uiPriority w:val="99"/>
    <w:semiHidden/>
    <w:unhideWhenUsed/>
    <w:rsid w:val="000C5D16"/>
    <w:pPr>
      <w:spacing w:before="100" w:beforeAutospacing="1" w:after="100" w:afterAutospacing="1"/>
    </w:pPr>
    <w:rPr>
      <w:rFonts w:ascii="Times New Roman" w:eastAsia="Times New Roman" w:hAnsi="Times New Roman" w:cs="Times New Roman"/>
      <w:sz w:val="24"/>
      <w:lang w:val="en-AU" w:eastAsia="en-AU"/>
    </w:rPr>
  </w:style>
  <w:style w:type="character" w:customStyle="1" w:styleId="contentpasted0">
    <w:name w:val="contentpasted0"/>
    <w:basedOn w:val="DefaultParagraphFont"/>
    <w:rsid w:val="005B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55273839">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01.safelinks.protection.outlook.com/?url=https%3A%2F%2Fbooklist.officebrands.com.au%2Fcroydon&amp;data=05%7C01%7CKate.Keys%40education.vic.gov.au%7C10353033731b41f26c6208daafe2fd46%7Cd96cb3371a8744cfb69b3cec334a4c1f%7C0%7C0%7C638015686724092702%7CUnknown%7CTWFpbGZsb3d8eyJWIjoiMC4wLjAwMDAiLCJQIjoiV2luMzIiLCJBTiI6Ik1haWwiLCJXVCI6Mn0%3D%7C3000%7C%7C%7C&amp;sdata=EmAWAZNRDfK1u0dDTH45KQaYSqER%2FhPey0hRTfL%2BC4A%3D&amp;reserved=0" TargetMode="External"/></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Status xmlns="964cddc8-cce0-4466-8200-7d681db930fc">In Development</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426257DBF1C7C47B9AD005074396C4D" ma:contentTypeVersion="19" ma:contentTypeDescription="DET Document" ma:contentTypeScope="" ma:versionID="9c83aabd0f6550dcfef19be57e652a3f">
  <xsd:schema xmlns:xsd="http://www.w3.org/2001/XMLSchema" xmlns:xs="http://www.w3.org/2001/XMLSchema" xmlns:p="http://schemas.microsoft.com/office/2006/metadata/properties" xmlns:ns1="http://schemas.microsoft.com/sharepoint/v3" xmlns:ns2="http://schemas.microsoft.com/Sharepoint/v3" xmlns:ns3="1966e606-8b69-4075-9ef8-a409e80aaa70" xmlns:ns4="964cddc8-cce0-4466-8200-7d681db930fc" targetNamespace="http://schemas.microsoft.com/office/2006/metadata/properties" ma:root="true" ma:fieldsID="8bf8675c9ef257c50db81566fa866a90" ns1:_="" ns2:_="" ns3:_="" ns4:_="">
    <xsd:import namespace="http://schemas.microsoft.com/sharepoint/v3"/>
    <xsd:import namespace="http://schemas.microsoft.com/Sharepoint/v3"/>
    <xsd:import namespace="1966e606-8b69-4075-9ef8-a409e80aaa70"/>
    <xsd:import namespace="964cddc8-cce0-4466-8200-7d681db930f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cddc8-cce0-4466-8200-7d681db930fc" elementFormDefault="qualified">
    <xsd:import namespace="http://schemas.microsoft.com/office/2006/documentManagement/types"/>
    <xsd:import namespace="http://schemas.microsoft.com/office/infopath/2007/PartnerControls"/>
    <xsd:element name="Status" ma:index="21" nillable="true" ma:displayName="Status" ma:default="In Development" ma:format="Dropdown" ma:internalName="Status">
      <xsd:simpleType>
        <xsd:restriction base="dms:Choice">
          <xsd:enumeration value="In Developmen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CF831-3309-4E81-9DC4-D7C22099909D}">
  <ds:schemaRefs>
    <ds:schemaRef ds:uri="http://schemas.microsoft.com/sharepoint/events"/>
  </ds:schemaRefs>
</ds:datastoreItem>
</file>

<file path=customXml/itemProps2.xml><?xml version="1.0" encoding="utf-8"?>
<ds:datastoreItem xmlns:ds="http://schemas.openxmlformats.org/officeDocument/2006/customXml" ds:itemID="{AE4E3A12-FFD8-4853-B67B-39F8F9A86E5C}">
  <ds:schemaRefs>
    <ds:schemaRef ds:uri="http://schemas.microsoft.com/office/2006/documentManagement/types"/>
    <ds:schemaRef ds:uri="http://schemas.microsoft.com/sharepoint/v3"/>
    <ds:schemaRef ds:uri="1966e606-8b69-4075-9ef8-a409e80aaa70"/>
    <ds:schemaRef ds:uri="http://purl.org/dc/terms/"/>
    <ds:schemaRef ds:uri="http://schemas.openxmlformats.org/package/2006/metadata/core-properties"/>
    <ds:schemaRef ds:uri="http://purl.org/dc/dcmitype/"/>
    <ds:schemaRef ds:uri="http://schemas.microsoft.com/office/infopath/2007/PartnerControls"/>
    <ds:schemaRef ds:uri="964cddc8-cce0-4466-8200-7d681db930fc"/>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93FF4A1-E664-43F8-A38A-047785F7DDA8}">
  <ds:schemaRefs>
    <ds:schemaRef ds:uri="http://schemas.openxmlformats.org/officeDocument/2006/bibliography"/>
  </ds:schemaRefs>
</ds:datastoreItem>
</file>

<file path=customXml/itemProps4.xml><?xml version="1.0" encoding="utf-8"?>
<ds:datastoreItem xmlns:ds="http://schemas.openxmlformats.org/officeDocument/2006/customXml" ds:itemID="{512618F8-EB52-465B-9B9E-9112660E2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964cddc8-cce0-4466-8200-7d681db9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6112E-770C-4F6D-812F-27A90B512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Kate Keys</cp:lastModifiedBy>
  <cp:revision>6</cp:revision>
  <cp:lastPrinted>2023-11-15T22:40:00Z</cp:lastPrinted>
  <dcterms:created xsi:type="dcterms:W3CDTF">2023-08-30T05:15:00Z</dcterms:created>
  <dcterms:modified xsi:type="dcterms:W3CDTF">2023-11-15T23:32:00Z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0x010100C1A95F885C0B4A62AE4D0515D220750C006426257DBF1C7C47B9AD005074396C4D</vt:lpwstr>
  </property>
  <property fmtid="{D5CDD505-2E9C-101B-9397-08002B2CF9AE}" pid="3" name="DET_EDRMS_RCS">
    <vt:lpwstr>28;#13.1.2 Internal Policy|ad985a07-89db-41e4-84da-e1a6cef79014</vt:lpwstr>
  </property>
  <property fmtid="{D5CDD505-2E9C-101B-9397-08002B2CF9AE}" pid="4" name="RecordPoint_ActiveItemListId">
    <vt:lpwstr>{964cddc8-cce0-4466-8200-7d681db930fc}</vt:lpwstr>
  </property>
  <property fmtid="{D5CDD505-2E9C-101B-9397-08002B2CF9AE}" pid="5" name="RecordPoint_ActiveItemUniqueId">
    <vt:lpwstr>{78ac8a07-9daa-4928-9dfc-8bda19b220d7}</vt:lpwstr>
  </property>
  <property fmtid="{D5CDD505-2E9C-101B-9397-08002B2CF9AE}" pid="6" name="RecordPoint_ActiveItemWebId">
    <vt:lpwstr>{19e37353-cd24-4058-9992-8247ab2a1119}</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R20200508406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2020-06-03T18:03:56.5291228+10:00</vt:lpwstr>
  </property>
</Properties>
</file>