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05" w:rsidRDefault="00C84BE3" w:rsidP="002C4DE7">
      <w:pPr>
        <w:shd w:val="clear" w:color="auto" w:fill="F3EDE5"/>
        <w:spacing w:after="750" w:line="240" w:lineRule="auto"/>
        <w:outlineLvl w:val="1"/>
        <w:rPr>
          <w:rFonts w:ascii="Century Gothic" w:eastAsia="Times New Roman" w:hAnsi="Century Gothic" w:cs="Arial"/>
          <w:color w:val="000000"/>
          <w:sz w:val="36"/>
          <w:szCs w:val="42"/>
          <w:lang w:val="en-US"/>
        </w:rPr>
      </w:pPr>
      <w:r w:rsidRPr="009C2305">
        <w:rPr>
          <w:rFonts w:ascii="Century Gothic" w:eastAsia="Times New Roman" w:hAnsi="Century Gothic" w:cs="Arial"/>
          <w:color w:val="000000"/>
          <w:sz w:val="36"/>
          <w:szCs w:val="42"/>
          <w:lang w:val="en-US"/>
        </w:rPr>
        <w:t xml:space="preserve">On </w:t>
      </w:r>
      <w:r w:rsidR="009C2305" w:rsidRPr="009C2305">
        <w:rPr>
          <w:rFonts w:ascii="Century Gothic" w:eastAsia="Times New Roman" w:hAnsi="Century Gothic" w:cs="Arial"/>
          <w:color w:val="000000"/>
          <w:sz w:val="36"/>
          <w:szCs w:val="42"/>
          <w:lang w:val="en-US"/>
        </w:rPr>
        <w:t>Friday the 31</w:t>
      </w:r>
      <w:r w:rsidR="009C2305" w:rsidRPr="009C2305">
        <w:rPr>
          <w:rFonts w:ascii="Century Gothic" w:eastAsia="Times New Roman" w:hAnsi="Century Gothic" w:cs="Arial"/>
          <w:color w:val="000000"/>
          <w:sz w:val="36"/>
          <w:szCs w:val="42"/>
          <w:vertAlign w:val="superscript"/>
          <w:lang w:val="en-US"/>
        </w:rPr>
        <w:t>st</w:t>
      </w:r>
      <w:r w:rsidR="009C2305" w:rsidRPr="009C2305">
        <w:rPr>
          <w:rFonts w:ascii="Century Gothic" w:eastAsia="Times New Roman" w:hAnsi="Century Gothic" w:cs="Arial"/>
          <w:color w:val="000000"/>
          <w:sz w:val="36"/>
          <w:szCs w:val="42"/>
          <w:lang w:val="en-US"/>
        </w:rPr>
        <w:t xml:space="preserve"> of May, the Junior School Council </w:t>
      </w:r>
      <w:r w:rsidR="009C2305">
        <w:rPr>
          <w:rFonts w:ascii="Century Gothic" w:eastAsia="Times New Roman" w:hAnsi="Century Gothic" w:cs="Arial"/>
          <w:color w:val="000000"/>
          <w:sz w:val="36"/>
          <w:szCs w:val="42"/>
          <w:lang w:val="en-US"/>
        </w:rPr>
        <w:t>are hosting</w:t>
      </w:r>
      <w:r w:rsidR="009C2305" w:rsidRPr="009C2305">
        <w:rPr>
          <w:rFonts w:ascii="Century Gothic" w:eastAsia="Times New Roman" w:hAnsi="Century Gothic" w:cs="Arial"/>
          <w:color w:val="000000"/>
          <w:sz w:val="36"/>
          <w:szCs w:val="42"/>
          <w:lang w:val="en-US"/>
        </w:rPr>
        <w:t xml:space="preserve"> a “Wear it Yellow” day to raise funds for Children’s Ground, </w:t>
      </w:r>
      <w:r w:rsidR="009C2305" w:rsidRPr="009C2305">
        <w:rPr>
          <w:rFonts w:ascii="Century Gothic" w:eastAsia="Times New Roman" w:hAnsi="Century Gothic" w:cs="Arial"/>
          <w:color w:val="000000"/>
          <w:sz w:val="36"/>
          <w:szCs w:val="42"/>
        </w:rPr>
        <w:t>a First Nations organisation seeking to end injustice and</w:t>
      </w:r>
      <w:r w:rsidR="009C2305">
        <w:rPr>
          <w:rFonts w:ascii="Century Gothic" w:eastAsia="Times New Roman" w:hAnsi="Century Gothic" w:cs="Arial"/>
          <w:color w:val="000000"/>
          <w:sz w:val="36"/>
          <w:szCs w:val="42"/>
        </w:rPr>
        <w:t xml:space="preserve"> </w:t>
      </w:r>
      <w:r w:rsidR="009C2305" w:rsidRPr="009C2305">
        <w:rPr>
          <w:rFonts w:ascii="Century Gothic" w:eastAsia="Times New Roman" w:hAnsi="Century Gothic" w:cs="Arial"/>
          <w:color w:val="000000"/>
          <w:sz w:val="36"/>
          <w:szCs w:val="42"/>
        </w:rPr>
        <w:t>disadvantage. </w:t>
      </w:r>
      <w:r w:rsidR="009C2305" w:rsidRPr="009C2305">
        <w:rPr>
          <w:rFonts w:ascii="Century Gothic" w:eastAsia="Times New Roman" w:hAnsi="Century Gothic" w:cs="Arial"/>
          <w:color w:val="000000"/>
          <w:sz w:val="36"/>
          <w:szCs w:val="42"/>
          <w:lang w:val="en-US"/>
        </w:rPr>
        <w:t xml:space="preserve"> </w:t>
      </w:r>
    </w:p>
    <w:p w:rsidR="00C84BE3" w:rsidRPr="009C2305" w:rsidRDefault="00C84BE3" w:rsidP="002C4DE7">
      <w:pPr>
        <w:shd w:val="clear" w:color="auto" w:fill="F3EDE5"/>
        <w:spacing w:after="750" w:line="240" w:lineRule="auto"/>
        <w:outlineLvl w:val="1"/>
        <w:rPr>
          <w:rFonts w:ascii="Century Gothic" w:eastAsia="Times New Roman" w:hAnsi="Century Gothic" w:cs="Arial"/>
          <w:color w:val="000000"/>
          <w:sz w:val="36"/>
          <w:szCs w:val="42"/>
          <w:lang w:val="en-US"/>
        </w:rPr>
      </w:pPr>
      <w:bookmarkStart w:id="0" w:name="_GoBack"/>
      <w:bookmarkEnd w:id="0"/>
      <w:r w:rsidRPr="009C2305">
        <w:rPr>
          <w:rFonts w:ascii="Century Gothic" w:eastAsia="Times New Roman" w:hAnsi="Century Gothic" w:cs="Arial"/>
          <w:color w:val="000000"/>
          <w:sz w:val="36"/>
          <w:szCs w:val="42"/>
          <w:lang w:val="en-US"/>
        </w:rPr>
        <w:t xml:space="preserve">Attached is a </w:t>
      </w:r>
      <w:r w:rsidR="009C2305" w:rsidRPr="009C2305">
        <w:rPr>
          <w:rFonts w:ascii="Century Gothic" w:eastAsia="Times New Roman" w:hAnsi="Century Gothic" w:cs="Arial"/>
          <w:color w:val="000000"/>
          <w:sz w:val="36"/>
          <w:szCs w:val="42"/>
          <w:lang w:val="en-US"/>
        </w:rPr>
        <w:t xml:space="preserve">message from the Founding Chair of Children’s Ground, William </w:t>
      </w:r>
      <w:proofErr w:type="spellStart"/>
      <w:r w:rsidR="009C2305" w:rsidRPr="009C2305">
        <w:rPr>
          <w:rFonts w:ascii="Century Gothic" w:eastAsia="Times New Roman" w:hAnsi="Century Gothic" w:cs="Arial"/>
          <w:color w:val="000000"/>
          <w:sz w:val="36"/>
          <w:szCs w:val="42"/>
          <w:lang w:val="en-US"/>
        </w:rPr>
        <w:t>Tilmouth</w:t>
      </w:r>
      <w:proofErr w:type="spellEnd"/>
      <w:r w:rsidR="009C2305" w:rsidRPr="009C2305">
        <w:rPr>
          <w:rFonts w:ascii="Century Gothic" w:eastAsia="Times New Roman" w:hAnsi="Century Gothic" w:cs="Arial"/>
          <w:color w:val="000000"/>
          <w:sz w:val="36"/>
          <w:szCs w:val="42"/>
          <w:lang w:val="en-US"/>
        </w:rPr>
        <w:t>, explaining their vision and approach.</w:t>
      </w:r>
    </w:p>
    <w:p w:rsidR="009C2305" w:rsidRPr="009C2305" w:rsidRDefault="009C2305" w:rsidP="002C4DE7">
      <w:pPr>
        <w:shd w:val="clear" w:color="auto" w:fill="F3EDE5"/>
        <w:spacing w:after="750" w:line="240" w:lineRule="auto"/>
        <w:outlineLvl w:val="1"/>
        <w:rPr>
          <w:rFonts w:ascii="Century Gothic" w:eastAsia="Times New Roman" w:hAnsi="Century Gothic" w:cs="Arial"/>
          <w:color w:val="000000"/>
          <w:sz w:val="36"/>
          <w:szCs w:val="42"/>
          <w:lang w:val="en-US"/>
        </w:rPr>
      </w:pPr>
      <w:r w:rsidRPr="009C2305">
        <w:rPr>
          <w:rFonts w:ascii="Century Gothic" w:eastAsia="Times New Roman" w:hAnsi="Century Gothic" w:cs="Arial"/>
          <w:color w:val="000000"/>
          <w:sz w:val="36"/>
          <w:szCs w:val="42"/>
          <w:lang w:val="en-US"/>
        </w:rPr>
        <w:t xml:space="preserve">More information can be found at </w:t>
      </w:r>
      <w:hyperlink r:id="rId5" w:history="1">
        <w:r w:rsidRPr="009C2305">
          <w:rPr>
            <w:rStyle w:val="Hyperlink"/>
            <w:rFonts w:ascii="Century Gothic" w:eastAsia="Times New Roman" w:hAnsi="Century Gothic" w:cs="Arial"/>
            <w:sz w:val="36"/>
            <w:szCs w:val="42"/>
            <w:lang w:val="en-US"/>
          </w:rPr>
          <w:t>https://childrensground.org.au/</w:t>
        </w:r>
      </w:hyperlink>
    </w:p>
    <w:p w:rsidR="009C2305" w:rsidRDefault="009C2305" w:rsidP="002C4DE7">
      <w:pPr>
        <w:shd w:val="clear" w:color="auto" w:fill="F3EDE5"/>
        <w:spacing w:after="750" w:line="240" w:lineRule="auto"/>
        <w:outlineLvl w:val="1"/>
        <w:rPr>
          <w:rFonts w:ascii="Arial" w:eastAsia="Times New Roman" w:hAnsi="Arial" w:cs="Arial"/>
          <w:color w:val="000000"/>
          <w:sz w:val="42"/>
          <w:szCs w:val="42"/>
          <w:lang w:val="en-US"/>
        </w:rPr>
      </w:pPr>
    </w:p>
    <w:p w:rsidR="002C4DE7" w:rsidRDefault="002C4DE7" w:rsidP="002C4DE7">
      <w:pPr>
        <w:shd w:val="clear" w:color="auto" w:fill="F3EDE5"/>
        <w:spacing w:after="750" w:line="240" w:lineRule="auto"/>
        <w:outlineLvl w:val="1"/>
        <w:rPr>
          <w:rFonts w:ascii="Arial" w:eastAsia="Times New Roman" w:hAnsi="Arial" w:cs="Arial"/>
          <w:color w:val="000000"/>
          <w:sz w:val="42"/>
          <w:szCs w:val="42"/>
          <w:lang w:val="en-US"/>
        </w:rPr>
      </w:pPr>
      <w:r w:rsidRPr="002C4DE7">
        <w:rPr>
          <w:rFonts w:ascii="Arial" w:eastAsia="Times New Roman" w:hAnsi="Arial" w:cs="Arial"/>
          <w:color w:val="000000"/>
          <w:sz w:val="42"/>
          <w:szCs w:val="42"/>
          <w:lang w:val="en-US"/>
        </w:rPr>
        <w:t xml:space="preserve">William </w:t>
      </w:r>
      <w:proofErr w:type="spellStart"/>
      <w:r w:rsidRPr="002C4DE7">
        <w:rPr>
          <w:rFonts w:ascii="Arial" w:eastAsia="Times New Roman" w:hAnsi="Arial" w:cs="Arial"/>
          <w:color w:val="000000"/>
          <w:sz w:val="42"/>
          <w:szCs w:val="42"/>
          <w:lang w:val="en-US"/>
        </w:rPr>
        <w:t>Tilmouth</w:t>
      </w:r>
      <w:proofErr w:type="spellEnd"/>
      <w:r w:rsidRPr="002C4DE7">
        <w:rPr>
          <w:rFonts w:ascii="Arial" w:eastAsia="Times New Roman" w:hAnsi="Arial" w:cs="Arial"/>
          <w:color w:val="000000"/>
          <w:sz w:val="42"/>
          <w:szCs w:val="42"/>
          <w:lang w:val="en-US"/>
        </w:rPr>
        <w:t xml:space="preserve"> is an Arrernte man and the Founding Chair of Children's Ground. A member of the stolen generations, William was taken to Croker Island, where he lived and attended school with many other children sent there due to the era's Government policy.</w:t>
      </w:r>
    </w:p>
    <w:p w:rsidR="00C84BE3" w:rsidRDefault="00C84BE3" w:rsidP="002C4DE7">
      <w:pPr>
        <w:shd w:val="clear" w:color="auto" w:fill="F3EDE5"/>
        <w:spacing w:after="750" w:line="240" w:lineRule="auto"/>
        <w:outlineLvl w:val="1"/>
        <w:rPr>
          <w:rFonts w:ascii="Arial" w:eastAsia="Times New Roman" w:hAnsi="Arial" w:cs="Arial"/>
          <w:color w:val="000000"/>
          <w:sz w:val="42"/>
          <w:szCs w:val="42"/>
          <w:lang w:val="en-US"/>
        </w:rPr>
      </w:pPr>
      <w:r>
        <w:rPr>
          <w:noProof/>
        </w:rPr>
        <w:lastRenderedPageBreak/>
        <w:drawing>
          <wp:inline distT="0" distB="0" distL="0" distR="0">
            <wp:extent cx="5943600" cy="3790593"/>
            <wp:effectExtent l="0" t="0" r="0" b="635"/>
            <wp:docPr id="2" name="Picture 2" descr="William Til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iam Tilmou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790593"/>
                    </a:xfrm>
                    <a:prstGeom prst="rect">
                      <a:avLst/>
                    </a:prstGeom>
                    <a:noFill/>
                    <a:ln>
                      <a:noFill/>
                    </a:ln>
                  </pic:spPr>
                </pic:pic>
              </a:graphicData>
            </a:graphic>
          </wp:inline>
        </w:drawing>
      </w:r>
    </w:p>
    <w:p w:rsidR="00C84BE3" w:rsidRDefault="00C84BE3" w:rsidP="00C84BE3">
      <w:pPr>
        <w:pStyle w:val="NormalWeb"/>
        <w:shd w:val="clear" w:color="auto" w:fill="F3EDE5"/>
        <w:spacing w:before="0" w:beforeAutospacing="0" w:after="225" w:afterAutospacing="0"/>
        <w:rPr>
          <w:rFonts w:ascii="Arial" w:hAnsi="Arial" w:cs="Arial"/>
          <w:color w:val="000000"/>
          <w:sz w:val="30"/>
          <w:szCs w:val="30"/>
        </w:rPr>
      </w:pPr>
      <w:r>
        <w:rPr>
          <w:rStyle w:val="Strong"/>
          <w:rFonts w:ascii="Arial" w:hAnsi="Arial" w:cs="Arial"/>
          <w:color w:val="000000"/>
          <w:sz w:val="30"/>
          <w:szCs w:val="30"/>
        </w:rPr>
        <w:t>As an Aboriginal man, I have lived through the most devastating policies of our nation and watched many of my own family members die and suffer from the lack of fundamental human rights and basic respect. </w:t>
      </w:r>
    </w:p>
    <w:p w:rsidR="00C84BE3" w:rsidRDefault="00C84BE3" w:rsidP="00C84BE3">
      <w:pPr>
        <w:pStyle w:val="NormalWeb"/>
        <w:shd w:val="clear" w:color="auto" w:fill="F3EDE5"/>
        <w:spacing w:before="0" w:beforeAutospacing="0" w:after="225" w:afterAutospacing="0"/>
        <w:rPr>
          <w:rFonts w:ascii="Arial" w:hAnsi="Arial" w:cs="Arial"/>
          <w:color w:val="000000"/>
          <w:sz w:val="30"/>
          <w:szCs w:val="30"/>
        </w:rPr>
      </w:pPr>
      <w:r>
        <w:rPr>
          <w:rFonts w:ascii="Arial" w:hAnsi="Arial" w:cs="Arial"/>
          <w:color w:val="000000"/>
          <w:sz w:val="30"/>
          <w:szCs w:val="30"/>
        </w:rPr>
        <w:t xml:space="preserve">I have led key </w:t>
      </w:r>
      <w:proofErr w:type="spellStart"/>
      <w:r>
        <w:rPr>
          <w:rFonts w:ascii="Arial" w:hAnsi="Arial" w:cs="Arial"/>
          <w:color w:val="000000"/>
          <w:sz w:val="30"/>
          <w:szCs w:val="30"/>
        </w:rPr>
        <w:t>organisations</w:t>
      </w:r>
      <w:proofErr w:type="spellEnd"/>
      <w:r>
        <w:rPr>
          <w:rFonts w:ascii="Arial" w:hAnsi="Arial" w:cs="Arial"/>
          <w:color w:val="000000"/>
          <w:sz w:val="30"/>
          <w:szCs w:val="30"/>
        </w:rPr>
        <w:t xml:space="preserve"> over the past 20 years, attempting to work within a system that has been unable to secure the change we need.</w:t>
      </w:r>
    </w:p>
    <w:p w:rsidR="00C84BE3" w:rsidRDefault="00C84BE3" w:rsidP="00C84BE3">
      <w:pPr>
        <w:pStyle w:val="NormalWeb"/>
        <w:shd w:val="clear" w:color="auto" w:fill="F3EDE5"/>
        <w:spacing w:before="0" w:beforeAutospacing="0" w:after="225" w:afterAutospacing="0"/>
        <w:rPr>
          <w:rFonts w:ascii="Arial" w:hAnsi="Arial" w:cs="Arial"/>
          <w:color w:val="000000"/>
          <w:sz w:val="30"/>
          <w:szCs w:val="30"/>
        </w:rPr>
      </w:pPr>
      <w:r>
        <w:rPr>
          <w:rFonts w:ascii="Arial" w:hAnsi="Arial" w:cs="Arial"/>
          <w:color w:val="000000"/>
          <w:sz w:val="30"/>
          <w:szCs w:val="30"/>
        </w:rPr>
        <w:t>I am watching my grandchildren live the consequences of the legacy of our history.</w:t>
      </w:r>
    </w:p>
    <w:p w:rsidR="00C84BE3" w:rsidRDefault="00C84BE3" w:rsidP="00C84BE3">
      <w:pPr>
        <w:pStyle w:val="NormalWeb"/>
        <w:shd w:val="clear" w:color="auto" w:fill="F3EDE5"/>
        <w:spacing w:before="0" w:beforeAutospacing="0" w:after="225" w:afterAutospacing="0"/>
        <w:rPr>
          <w:rFonts w:ascii="Arial" w:hAnsi="Arial" w:cs="Arial"/>
          <w:color w:val="000000"/>
          <w:sz w:val="30"/>
          <w:szCs w:val="30"/>
        </w:rPr>
      </w:pPr>
      <w:r>
        <w:rPr>
          <w:rFonts w:ascii="Arial" w:hAnsi="Arial" w:cs="Arial"/>
          <w:color w:val="000000"/>
          <w:sz w:val="30"/>
          <w:szCs w:val="30"/>
        </w:rPr>
        <w:t>Our vision is not only for Aboriginal and Torres Strait Islander people but for all Australians. </w:t>
      </w:r>
    </w:p>
    <w:p w:rsidR="00C84BE3" w:rsidRPr="00C84BE3" w:rsidRDefault="00C84BE3" w:rsidP="00C84BE3">
      <w:pPr>
        <w:pStyle w:val="NormalWeb"/>
        <w:shd w:val="clear" w:color="auto" w:fill="F3EDE5"/>
        <w:spacing w:before="0" w:beforeAutospacing="0" w:after="225" w:afterAutospacing="0"/>
        <w:rPr>
          <w:rFonts w:ascii="Arial" w:hAnsi="Arial" w:cs="Arial"/>
          <w:color w:val="000000"/>
          <w:sz w:val="30"/>
          <w:szCs w:val="30"/>
        </w:rPr>
      </w:pPr>
      <w:r>
        <w:rPr>
          <w:rFonts w:ascii="Arial" w:hAnsi="Arial" w:cs="Arial"/>
          <w:color w:val="000000"/>
          <w:sz w:val="30"/>
          <w:szCs w:val="30"/>
        </w:rPr>
        <w:t>Children’s Ground will deliver the very best to those who need it the most, and will secure the fundamental rights of the child, the family and the community, wherever intergenerational inequity pervades.</w:t>
      </w:r>
    </w:p>
    <w:p w:rsidR="00C84BE3" w:rsidRPr="00C84BE3" w:rsidRDefault="00C84BE3" w:rsidP="00C84BE3">
      <w:pPr>
        <w:shd w:val="clear" w:color="auto" w:fill="F3EDE5"/>
        <w:spacing w:after="750" w:line="240" w:lineRule="auto"/>
        <w:jc w:val="center"/>
        <w:outlineLvl w:val="1"/>
        <w:rPr>
          <w:rFonts w:ascii="Segoe Print" w:eastAsia="Times New Roman" w:hAnsi="Segoe Print" w:cs="Arial"/>
          <w:color w:val="000000"/>
          <w:sz w:val="42"/>
          <w:szCs w:val="42"/>
          <w:lang w:val="en-US"/>
        </w:rPr>
      </w:pPr>
      <w:r>
        <w:rPr>
          <w:rFonts w:ascii="Segoe Print" w:hAnsi="Segoe Print"/>
          <w:color w:val="000000"/>
          <w:sz w:val="45"/>
          <w:szCs w:val="45"/>
          <w:shd w:val="clear" w:color="auto" w:fill="F3EDE5"/>
        </w:rPr>
        <w:lastRenderedPageBreak/>
        <w:t>“</w:t>
      </w:r>
      <w:r w:rsidRPr="00C84BE3">
        <w:rPr>
          <w:rFonts w:ascii="Segoe Print" w:hAnsi="Segoe Print"/>
          <w:color w:val="000000"/>
          <w:sz w:val="45"/>
          <w:szCs w:val="45"/>
          <w:shd w:val="clear" w:color="auto" w:fill="F3EDE5"/>
        </w:rPr>
        <w:t>I have an absolute resolve that radical change is needed and that Children's Ground provides the model, approach and ability for that change to occur.</w:t>
      </w:r>
      <w:r>
        <w:rPr>
          <w:rFonts w:ascii="Segoe Print" w:hAnsi="Segoe Print"/>
          <w:color w:val="000000"/>
          <w:sz w:val="45"/>
          <w:szCs w:val="45"/>
          <w:shd w:val="clear" w:color="auto" w:fill="F3EDE5"/>
        </w:rPr>
        <w:t>”</w:t>
      </w:r>
    </w:p>
    <w:p w:rsidR="00C84BE3" w:rsidRDefault="00C84BE3" w:rsidP="00C84BE3">
      <w:pPr>
        <w:pStyle w:val="NormalWeb"/>
        <w:shd w:val="clear" w:color="auto" w:fill="F3EDE5"/>
        <w:spacing w:before="0" w:beforeAutospacing="0" w:after="225" w:afterAutospacing="0"/>
        <w:rPr>
          <w:rFonts w:ascii="Arial" w:hAnsi="Arial" w:cs="Arial"/>
          <w:color w:val="000000"/>
          <w:sz w:val="30"/>
          <w:szCs w:val="30"/>
        </w:rPr>
      </w:pPr>
      <w:r>
        <w:rPr>
          <w:rFonts w:ascii="Arial" w:hAnsi="Arial" w:cs="Arial"/>
          <w:color w:val="000000"/>
          <w:sz w:val="30"/>
          <w:szCs w:val="30"/>
        </w:rPr>
        <w:t xml:space="preserve">Children’s Ground holds the </w:t>
      </w:r>
      <w:proofErr w:type="spellStart"/>
      <w:r>
        <w:rPr>
          <w:rFonts w:ascii="Arial" w:hAnsi="Arial" w:cs="Arial"/>
          <w:color w:val="000000"/>
          <w:sz w:val="30"/>
          <w:szCs w:val="30"/>
        </w:rPr>
        <w:t>rigour</w:t>
      </w:r>
      <w:proofErr w:type="spellEnd"/>
      <w:r>
        <w:rPr>
          <w:rFonts w:ascii="Arial" w:hAnsi="Arial" w:cs="Arial"/>
          <w:color w:val="000000"/>
          <w:sz w:val="30"/>
          <w:szCs w:val="30"/>
        </w:rPr>
        <w:t xml:space="preserve"> of an evidence-based outcomes approach, with the integrity of community led vision and knowledge.</w:t>
      </w:r>
    </w:p>
    <w:p w:rsidR="00C84BE3" w:rsidRDefault="00C84BE3" w:rsidP="00C84BE3">
      <w:pPr>
        <w:pStyle w:val="NormalWeb"/>
        <w:shd w:val="clear" w:color="auto" w:fill="F3EDE5"/>
        <w:spacing w:before="0" w:beforeAutospacing="0" w:after="225" w:afterAutospacing="0"/>
        <w:rPr>
          <w:rFonts w:ascii="Arial" w:hAnsi="Arial" w:cs="Arial"/>
          <w:color w:val="000000"/>
          <w:sz w:val="30"/>
          <w:szCs w:val="30"/>
        </w:rPr>
      </w:pPr>
      <w:r>
        <w:rPr>
          <w:rFonts w:ascii="Arial" w:hAnsi="Arial" w:cs="Arial"/>
          <w:color w:val="000000"/>
          <w:sz w:val="30"/>
          <w:szCs w:val="30"/>
        </w:rPr>
        <w:t>We invite individuals, communities, government, businesses, philanthropy and the not-for-profit sector to join us, as this is an ambition that requires a commitment from many. Together we can create lasting change. Children’s Ground is a blueprint for how you can invest in real opportunity for Aboriginal communities, rather than provide charity.</w:t>
      </w:r>
    </w:p>
    <w:p w:rsidR="00C84BE3" w:rsidRPr="002C4DE7" w:rsidRDefault="00C84BE3" w:rsidP="00C84BE3">
      <w:pPr>
        <w:pStyle w:val="NormalWeb"/>
        <w:shd w:val="clear" w:color="auto" w:fill="F3EDE5"/>
        <w:spacing w:before="0" w:beforeAutospacing="0" w:after="225" w:afterAutospacing="0"/>
        <w:rPr>
          <w:rFonts w:ascii="Arial" w:hAnsi="Arial" w:cs="Arial"/>
          <w:color w:val="000000"/>
          <w:sz w:val="30"/>
          <w:szCs w:val="30"/>
        </w:rPr>
      </w:pPr>
      <w:r>
        <w:rPr>
          <w:rFonts w:ascii="Arial" w:hAnsi="Arial" w:cs="Arial"/>
          <w:color w:val="000000"/>
          <w:sz w:val="30"/>
          <w:szCs w:val="30"/>
        </w:rPr>
        <w:t>By celebrating and engaging with people’s aspiration and ability, and respecting their cultural, economic and social rights, we will create real community ownership and participation, real community empowerment and equity.</w:t>
      </w:r>
    </w:p>
    <w:p w:rsidR="000D252B" w:rsidRPr="000D252B" w:rsidRDefault="000D252B" w:rsidP="000D252B">
      <w:pPr>
        <w:shd w:val="clear" w:color="auto" w:fill="F3EDE5"/>
        <w:spacing w:after="225" w:line="240" w:lineRule="auto"/>
        <w:rPr>
          <w:rFonts w:ascii="Arial" w:eastAsia="Times New Roman" w:hAnsi="Arial" w:cs="Arial"/>
          <w:color w:val="000000"/>
          <w:sz w:val="30"/>
          <w:szCs w:val="30"/>
          <w:lang w:val="en-US"/>
        </w:rPr>
      </w:pPr>
      <w:r w:rsidRPr="000D252B">
        <w:rPr>
          <w:rFonts w:ascii="Arial" w:eastAsia="Times New Roman" w:hAnsi="Arial" w:cs="Arial"/>
          <w:color w:val="000000"/>
          <w:sz w:val="30"/>
          <w:szCs w:val="30"/>
          <w:lang w:val="en-US"/>
        </w:rPr>
        <w:t>We are bringing together the wisdom of our knowledge systems that have been refined for over 60,000 years, with leading international practice to create a dynamic, exciting era of change.</w:t>
      </w:r>
    </w:p>
    <w:p w:rsidR="000D252B" w:rsidRPr="000D252B" w:rsidRDefault="000D252B" w:rsidP="000D252B">
      <w:pPr>
        <w:shd w:val="clear" w:color="auto" w:fill="F3EDE5"/>
        <w:spacing w:after="225" w:line="240" w:lineRule="auto"/>
        <w:rPr>
          <w:rFonts w:ascii="Arial" w:eastAsia="Times New Roman" w:hAnsi="Arial" w:cs="Arial"/>
          <w:color w:val="000000"/>
          <w:sz w:val="30"/>
          <w:szCs w:val="30"/>
          <w:lang w:val="en-US"/>
        </w:rPr>
      </w:pPr>
      <w:r w:rsidRPr="000D252B">
        <w:rPr>
          <w:rFonts w:ascii="Arial" w:eastAsia="Times New Roman" w:hAnsi="Arial" w:cs="Arial"/>
          <w:color w:val="000000"/>
          <w:sz w:val="30"/>
          <w:szCs w:val="30"/>
          <w:lang w:val="en-US"/>
        </w:rPr>
        <w:t>We look forward to sharing with you our vision, our approach and a very real opportunity to redress inequity and economic poverty in Australia.</w:t>
      </w:r>
    </w:p>
    <w:p w:rsidR="000D252B" w:rsidRPr="000D252B" w:rsidRDefault="000D252B" w:rsidP="000D252B">
      <w:pPr>
        <w:shd w:val="clear" w:color="auto" w:fill="F3EDE5"/>
        <w:spacing w:after="225" w:line="240" w:lineRule="auto"/>
        <w:rPr>
          <w:rFonts w:ascii="Arial" w:eastAsia="Times New Roman" w:hAnsi="Arial" w:cs="Arial"/>
          <w:color w:val="000000"/>
          <w:sz w:val="30"/>
          <w:szCs w:val="30"/>
          <w:lang w:val="en-US"/>
        </w:rPr>
      </w:pPr>
      <w:r w:rsidRPr="000D252B">
        <w:rPr>
          <w:rFonts w:ascii="Arial" w:eastAsia="Times New Roman" w:hAnsi="Arial" w:cs="Arial"/>
          <w:color w:val="000000"/>
          <w:sz w:val="30"/>
          <w:szCs w:val="30"/>
          <w:lang w:val="en-US"/>
        </w:rPr>
        <w:t>We hope that you will join us.</w:t>
      </w:r>
    </w:p>
    <w:p w:rsidR="000D252B" w:rsidRPr="000D252B" w:rsidRDefault="000D252B" w:rsidP="000D252B">
      <w:pPr>
        <w:shd w:val="clear" w:color="auto" w:fill="F3EDE5"/>
        <w:spacing w:after="225" w:line="240" w:lineRule="auto"/>
        <w:rPr>
          <w:rFonts w:ascii="Arial" w:eastAsia="Times New Roman" w:hAnsi="Arial" w:cs="Arial"/>
          <w:color w:val="000000"/>
          <w:sz w:val="30"/>
          <w:szCs w:val="30"/>
          <w:lang w:val="en-US"/>
        </w:rPr>
      </w:pPr>
      <w:r w:rsidRPr="000D252B">
        <w:rPr>
          <w:rFonts w:ascii="Arial" w:eastAsia="Times New Roman" w:hAnsi="Arial" w:cs="Arial"/>
          <w:color w:val="000000"/>
          <w:sz w:val="30"/>
          <w:szCs w:val="30"/>
          <w:lang w:val="en-US"/>
        </w:rPr>
        <w:t>With respect,</w:t>
      </w:r>
    </w:p>
    <w:p w:rsidR="000D252B" w:rsidRPr="000D252B" w:rsidRDefault="000D252B" w:rsidP="000D252B">
      <w:pPr>
        <w:shd w:val="clear" w:color="auto" w:fill="F3EDE5"/>
        <w:spacing w:after="225" w:line="240" w:lineRule="auto"/>
        <w:rPr>
          <w:rFonts w:ascii="Arial" w:eastAsia="Times New Roman" w:hAnsi="Arial" w:cs="Arial"/>
          <w:color w:val="000000"/>
          <w:sz w:val="30"/>
          <w:szCs w:val="30"/>
          <w:lang w:val="en-US"/>
        </w:rPr>
      </w:pPr>
      <w:r w:rsidRPr="000D252B">
        <w:rPr>
          <w:rFonts w:ascii="Arial" w:eastAsia="Times New Roman" w:hAnsi="Arial" w:cs="Arial"/>
          <w:color w:val="000000"/>
          <w:sz w:val="30"/>
          <w:szCs w:val="30"/>
          <w:lang w:val="en-US"/>
        </w:rPr>
        <w:t xml:space="preserve">William </w:t>
      </w:r>
      <w:proofErr w:type="spellStart"/>
      <w:r w:rsidRPr="000D252B">
        <w:rPr>
          <w:rFonts w:ascii="Arial" w:eastAsia="Times New Roman" w:hAnsi="Arial" w:cs="Arial"/>
          <w:color w:val="000000"/>
          <w:sz w:val="30"/>
          <w:szCs w:val="30"/>
          <w:lang w:val="en-US"/>
        </w:rPr>
        <w:t>Tilmouth</w:t>
      </w:r>
      <w:proofErr w:type="spellEnd"/>
    </w:p>
    <w:p w:rsidR="000D252B" w:rsidRPr="000D252B" w:rsidRDefault="000D252B" w:rsidP="000D252B">
      <w:pPr>
        <w:shd w:val="clear" w:color="auto" w:fill="F3EDE5"/>
        <w:spacing w:after="0" w:line="240" w:lineRule="auto"/>
        <w:rPr>
          <w:rFonts w:ascii="Arial" w:eastAsia="Times New Roman" w:hAnsi="Arial" w:cs="Arial"/>
          <w:color w:val="000000"/>
          <w:sz w:val="30"/>
          <w:szCs w:val="30"/>
          <w:lang w:val="en-US"/>
        </w:rPr>
      </w:pPr>
      <w:r w:rsidRPr="000D252B">
        <w:rPr>
          <w:rFonts w:ascii="Arial" w:eastAsia="Times New Roman" w:hAnsi="Arial" w:cs="Arial"/>
          <w:noProof/>
          <w:color w:val="000000"/>
          <w:sz w:val="30"/>
          <w:szCs w:val="30"/>
          <w:lang w:val="en-US"/>
        </w:rPr>
        <w:lastRenderedPageBreak/>
        <w:drawing>
          <wp:inline distT="0" distB="0" distL="0" distR="0">
            <wp:extent cx="3829050" cy="1009650"/>
            <wp:effectExtent l="0" t="0" r="0" b="0"/>
            <wp:docPr id="1" name="Picture 1" descr="Signature William Til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William Tilmou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1009650"/>
                    </a:xfrm>
                    <a:prstGeom prst="rect">
                      <a:avLst/>
                    </a:prstGeom>
                    <a:noFill/>
                    <a:ln>
                      <a:noFill/>
                    </a:ln>
                  </pic:spPr>
                </pic:pic>
              </a:graphicData>
            </a:graphic>
          </wp:inline>
        </w:drawing>
      </w:r>
    </w:p>
    <w:p w:rsidR="00A31E08" w:rsidRDefault="00A31E08"/>
    <w:sectPr w:rsidR="00A31E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31"/>
    <w:rsid w:val="000D252B"/>
    <w:rsid w:val="001F568D"/>
    <w:rsid w:val="002C4DE7"/>
    <w:rsid w:val="004738E2"/>
    <w:rsid w:val="00516231"/>
    <w:rsid w:val="009C2305"/>
    <w:rsid w:val="00A31E08"/>
    <w:rsid w:val="00C8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D4AC"/>
  <w15:chartTrackingRefBased/>
  <w15:docId w15:val="{0214BBA8-65AE-4ED7-9039-299A6424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2C4DE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DE7"/>
    <w:rPr>
      <w:rFonts w:ascii="Times New Roman" w:eastAsia="Times New Roman" w:hAnsi="Times New Roman" w:cs="Times New Roman"/>
      <w:b/>
      <w:bCs/>
      <w:sz w:val="36"/>
      <w:szCs w:val="36"/>
    </w:rPr>
  </w:style>
  <w:style w:type="paragraph" w:styleId="NormalWeb">
    <w:name w:val="Normal (Web)"/>
    <w:basedOn w:val="Normal"/>
    <w:uiPriority w:val="99"/>
    <w:unhideWhenUsed/>
    <w:rsid w:val="000D25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84BE3"/>
    <w:rPr>
      <w:b/>
      <w:bCs/>
    </w:rPr>
  </w:style>
  <w:style w:type="character" w:styleId="Hyperlink">
    <w:name w:val="Hyperlink"/>
    <w:basedOn w:val="DefaultParagraphFont"/>
    <w:uiPriority w:val="99"/>
    <w:unhideWhenUsed/>
    <w:rsid w:val="009C2305"/>
    <w:rPr>
      <w:color w:val="0563C1" w:themeColor="hyperlink"/>
      <w:u w:val="single"/>
    </w:rPr>
  </w:style>
  <w:style w:type="character" w:styleId="UnresolvedMention">
    <w:name w:val="Unresolved Mention"/>
    <w:basedOn w:val="DefaultParagraphFont"/>
    <w:uiPriority w:val="99"/>
    <w:semiHidden/>
    <w:unhideWhenUsed/>
    <w:rsid w:val="009C2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2588">
      <w:bodyDiv w:val="1"/>
      <w:marLeft w:val="0"/>
      <w:marRight w:val="0"/>
      <w:marTop w:val="0"/>
      <w:marBottom w:val="0"/>
      <w:divBdr>
        <w:top w:val="none" w:sz="0" w:space="0" w:color="auto"/>
        <w:left w:val="none" w:sz="0" w:space="0" w:color="auto"/>
        <w:bottom w:val="none" w:sz="0" w:space="0" w:color="auto"/>
        <w:right w:val="none" w:sz="0" w:space="0" w:color="auto"/>
      </w:divBdr>
    </w:div>
    <w:div w:id="609357226">
      <w:bodyDiv w:val="1"/>
      <w:marLeft w:val="0"/>
      <w:marRight w:val="0"/>
      <w:marTop w:val="0"/>
      <w:marBottom w:val="0"/>
      <w:divBdr>
        <w:top w:val="none" w:sz="0" w:space="0" w:color="auto"/>
        <w:left w:val="none" w:sz="0" w:space="0" w:color="auto"/>
        <w:bottom w:val="none" w:sz="0" w:space="0" w:color="auto"/>
        <w:right w:val="none" w:sz="0" w:space="0" w:color="auto"/>
      </w:divBdr>
    </w:div>
    <w:div w:id="791485320">
      <w:bodyDiv w:val="1"/>
      <w:marLeft w:val="0"/>
      <w:marRight w:val="0"/>
      <w:marTop w:val="0"/>
      <w:marBottom w:val="0"/>
      <w:divBdr>
        <w:top w:val="none" w:sz="0" w:space="0" w:color="auto"/>
        <w:left w:val="none" w:sz="0" w:space="0" w:color="auto"/>
        <w:bottom w:val="none" w:sz="0" w:space="0" w:color="auto"/>
        <w:right w:val="none" w:sz="0" w:space="0" w:color="auto"/>
      </w:divBdr>
    </w:div>
    <w:div w:id="1621953425">
      <w:bodyDiv w:val="1"/>
      <w:marLeft w:val="0"/>
      <w:marRight w:val="0"/>
      <w:marTop w:val="0"/>
      <w:marBottom w:val="0"/>
      <w:divBdr>
        <w:top w:val="none" w:sz="0" w:space="0" w:color="auto"/>
        <w:left w:val="none" w:sz="0" w:space="0" w:color="auto"/>
        <w:bottom w:val="none" w:sz="0" w:space="0" w:color="auto"/>
        <w:right w:val="none" w:sz="0" w:space="0" w:color="auto"/>
      </w:divBdr>
      <w:divsChild>
        <w:div w:id="100239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childrensground.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A4C4-EEBC-4706-B63B-9B7455FD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Davine</dc:creator>
  <cp:keywords/>
  <dc:description/>
  <cp:lastModifiedBy>Ros Davine</cp:lastModifiedBy>
  <cp:revision>1</cp:revision>
  <dcterms:created xsi:type="dcterms:W3CDTF">2024-04-22T23:08:00Z</dcterms:created>
  <dcterms:modified xsi:type="dcterms:W3CDTF">2024-04-23T01:29:00Z</dcterms:modified>
</cp:coreProperties>
</file>