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01" w:rsidRDefault="00C46A01">
      <w:r>
        <w:rPr>
          <w:noProof/>
          <w:lang w:eastAsia="en-AU"/>
        </w:rPr>
        <w:drawing>
          <wp:inline distT="0" distB="0" distL="0" distR="0" wp14:anchorId="6E5F29FE" wp14:editId="53DAF64D">
            <wp:extent cx="639496" cy="8001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733" cy="80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C46A01">
        <w:rPr>
          <w:b/>
          <w:sz w:val="28"/>
          <w:szCs w:val="28"/>
        </w:rPr>
        <w:t xml:space="preserve"> Getting a good night’</w:t>
      </w:r>
      <w:r>
        <w:rPr>
          <w:b/>
          <w:sz w:val="28"/>
          <w:szCs w:val="28"/>
        </w:rPr>
        <w:t>s sleep   (teenagers nee</w:t>
      </w:r>
      <w:r w:rsidR="00F92501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between eight and 10 hours s</w:t>
      </w:r>
      <w:r w:rsidR="00F92501">
        <w:rPr>
          <w:b/>
          <w:sz w:val="28"/>
          <w:szCs w:val="28"/>
        </w:rPr>
        <w:t>leep every night)</w:t>
      </w:r>
      <w:r w:rsidRPr="00C46A01">
        <w:rPr>
          <w:b/>
          <w:sz w:val="28"/>
          <w:szCs w:val="28"/>
        </w:rPr>
        <w:t xml:space="preserve">                </w:t>
      </w:r>
    </w:p>
    <w:tbl>
      <w:tblPr>
        <w:tblStyle w:val="TableGrid"/>
        <w:tblW w:w="21561" w:type="dxa"/>
        <w:tblLook w:val="04A0" w:firstRow="1" w:lastRow="0" w:firstColumn="1" w:lastColumn="0" w:noHBand="0" w:noVBand="1"/>
      </w:tblPr>
      <w:tblGrid>
        <w:gridCol w:w="6658"/>
        <w:gridCol w:w="5387"/>
        <w:gridCol w:w="9497"/>
        <w:gridCol w:w="19"/>
      </w:tblGrid>
      <w:tr w:rsidR="00C46A01" w:rsidTr="009D583B">
        <w:trPr>
          <w:gridAfter w:val="1"/>
          <w:wAfter w:w="19" w:type="dxa"/>
        </w:trPr>
        <w:tc>
          <w:tcPr>
            <w:tcW w:w="6658" w:type="dxa"/>
            <w:shd w:val="clear" w:color="auto" w:fill="auto"/>
          </w:tcPr>
          <w:p w:rsidR="00C46A01" w:rsidRPr="00F92501" w:rsidRDefault="00C46A01" w:rsidP="00F92501">
            <w:pPr>
              <w:jc w:val="center"/>
              <w:rPr>
                <w:b/>
              </w:rPr>
            </w:pPr>
            <w:r w:rsidRPr="00F92501">
              <w:rPr>
                <w:b/>
              </w:rPr>
              <w:t>WHY</w:t>
            </w:r>
          </w:p>
        </w:tc>
        <w:tc>
          <w:tcPr>
            <w:tcW w:w="5387" w:type="dxa"/>
            <w:shd w:val="clear" w:color="auto" w:fill="auto"/>
          </w:tcPr>
          <w:p w:rsidR="00C46A01" w:rsidRPr="00F92501" w:rsidRDefault="00C46A01" w:rsidP="00F92501">
            <w:pPr>
              <w:jc w:val="center"/>
              <w:rPr>
                <w:b/>
              </w:rPr>
            </w:pPr>
            <w:r w:rsidRPr="00F92501">
              <w:rPr>
                <w:b/>
              </w:rPr>
              <w:t>HOW</w:t>
            </w:r>
          </w:p>
        </w:tc>
        <w:tc>
          <w:tcPr>
            <w:tcW w:w="9497" w:type="dxa"/>
            <w:shd w:val="clear" w:color="auto" w:fill="auto"/>
          </w:tcPr>
          <w:p w:rsidR="00C46A01" w:rsidRPr="00F92501" w:rsidRDefault="00C46A01" w:rsidP="00F92501">
            <w:pPr>
              <w:jc w:val="center"/>
              <w:rPr>
                <w:b/>
              </w:rPr>
            </w:pPr>
            <w:r w:rsidRPr="00F92501">
              <w:rPr>
                <w:b/>
              </w:rPr>
              <w:t>MY PLAN</w:t>
            </w:r>
          </w:p>
        </w:tc>
      </w:tr>
      <w:tr w:rsidR="00C46A01" w:rsidTr="009D583B">
        <w:trPr>
          <w:gridAfter w:val="1"/>
          <w:wAfter w:w="19" w:type="dxa"/>
        </w:trPr>
        <w:tc>
          <w:tcPr>
            <w:tcW w:w="6658" w:type="dxa"/>
          </w:tcPr>
          <w:p w:rsidR="00C46A01" w:rsidRDefault="00C46A01">
            <w:r>
              <w:t>Sleep deprivation – impacts mental wellbeing, low mood, anxiety, low self-esteem and academic performance at school – concentration difficulties, lack of enthusiasm, slower physical reflexes, poor decision making, poor diet choices</w:t>
            </w:r>
            <w:r w:rsidR="00F92501">
              <w:t xml:space="preserve"> </w:t>
            </w:r>
            <w:r>
              <w:t>…</w:t>
            </w:r>
          </w:p>
        </w:tc>
        <w:tc>
          <w:tcPr>
            <w:tcW w:w="5387" w:type="dxa"/>
          </w:tcPr>
          <w:p w:rsidR="00C46A01" w:rsidRDefault="00C46A01">
            <w:r>
              <w:t xml:space="preserve">Establish a relaxing bed-time routine – keep the same routine for at least four weeks – learn some </w:t>
            </w:r>
            <w:r w:rsidR="00F92501">
              <w:t>relaxation</w:t>
            </w:r>
            <w:r>
              <w:t xml:space="preserve"> techniques</w:t>
            </w:r>
          </w:p>
          <w:p w:rsidR="00C46A01" w:rsidRDefault="00C46A01">
            <w:r>
              <w:t>Stay active during the day so that you are more physically tired at night</w:t>
            </w:r>
          </w:p>
          <w:p w:rsidR="00C46A01" w:rsidRDefault="00C46A01">
            <w:r>
              <w:t xml:space="preserve">Set up a regular wake-up time </w:t>
            </w:r>
          </w:p>
          <w:p w:rsidR="00F92501" w:rsidRDefault="00F92501">
            <w:r>
              <w:t>Try keeping a to-do list – jot things down before you go to bed</w:t>
            </w:r>
            <w:r w:rsidR="00A44A0D">
              <w:t>,</w:t>
            </w:r>
            <w:r>
              <w:t xml:space="preserve"> to avoid staying awake thinking about things</w:t>
            </w:r>
          </w:p>
          <w:p w:rsidR="00F92501" w:rsidRDefault="00F92501">
            <w:r>
              <w:t xml:space="preserve">Put screen based devices away an hour before bed-time – you’ll gain an extra 21 minutes sleep a night </w:t>
            </w:r>
          </w:p>
        </w:tc>
        <w:tc>
          <w:tcPr>
            <w:tcW w:w="9497" w:type="dxa"/>
          </w:tcPr>
          <w:p w:rsidR="00C46A01" w:rsidRDefault="00C46A01"/>
          <w:p w:rsidR="00916FC5" w:rsidRDefault="00916FC5"/>
          <w:p w:rsidR="00916FC5" w:rsidRDefault="00916FC5"/>
          <w:p w:rsidR="00916FC5" w:rsidRDefault="00916FC5"/>
          <w:p w:rsidR="00916FC5" w:rsidRDefault="00916FC5"/>
          <w:p w:rsidR="00916FC5" w:rsidRDefault="00916FC5"/>
          <w:p w:rsidR="00916FC5" w:rsidRDefault="00916FC5"/>
          <w:p w:rsidR="00916FC5" w:rsidRDefault="00916FC5"/>
          <w:p w:rsidR="00916FC5" w:rsidRDefault="00916FC5"/>
          <w:p w:rsidR="00916FC5" w:rsidRDefault="00916FC5"/>
          <w:p w:rsidR="00916FC5" w:rsidRDefault="00916FC5"/>
          <w:p w:rsidR="009D583B" w:rsidRDefault="009D583B"/>
          <w:p w:rsidR="00916FC5" w:rsidRDefault="00916FC5"/>
        </w:tc>
      </w:tr>
      <w:tr w:rsidR="00F92501" w:rsidTr="009D583B">
        <w:tc>
          <w:tcPr>
            <w:tcW w:w="21561" w:type="dxa"/>
            <w:gridSpan w:val="4"/>
          </w:tcPr>
          <w:p w:rsidR="00F92501" w:rsidRDefault="00F92501">
            <w:r>
              <w:t xml:space="preserve">                 </w:t>
            </w:r>
            <w:r>
              <w:rPr>
                <w:noProof/>
                <w:lang w:eastAsia="en-AU"/>
              </w:rPr>
              <w:drawing>
                <wp:inline distT="0" distB="0" distL="0" distR="0" wp14:anchorId="599F5373" wp14:editId="50514C93">
                  <wp:extent cx="400050" cy="57669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400" cy="584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 w:rsidRPr="00F92501">
              <w:rPr>
                <w:b/>
                <w:sz w:val="28"/>
                <w:szCs w:val="28"/>
              </w:rPr>
              <w:t>Limiting your screen time</w:t>
            </w:r>
            <w:r>
              <w:t xml:space="preserve"> </w:t>
            </w:r>
            <w:r w:rsidR="007836D0" w:rsidRPr="007836D0">
              <w:rPr>
                <w:b/>
              </w:rPr>
              <w:t>(no magic number – 2-2.5 hours a day – comes back to purpose)</w:t>
            </w:r>
          </w:p>
          <w:p w:rsidR="00F92501" w:rsidRDefault="00F92501"/>
        </w:tc>
      </w:tr>
      <w:tr w:rsidR="00C46A01" w:rsidTr="009D583B">
        <w:trPr>
          <w:gridAfter w:val="1"/>
          <w:wAfter w:w="19" w:type="dxa"/>
        </w:trPr>
        <w:tc>
          <w:tcPr>
            <w:tcW w:w="6658" w:type="dxa"/>
            <w:shd w:val="clear" w:color="auto" w:fill="auto"/>
          </w:tcPr>
          <w:p w:rsidR="00C46A01" w:rsidRPr="007836D0" w:rsidRDefault="00F92501" w:rsidP="007836D0">
            <w:pPr>
              <w:jc w:val="center"/>
              <w:rPr>
                <w:b/>
              </w:rPr>
            </w:pPr>
            <w:r w:rsidRPr="007836D0">
              <w:rPr>
                <w:b/>
              </w:rPr>
              <w:t>WHY</w:t>
            </w:r>
          </w:p>
        </w:tc>
        <w:tc>
          <w:tcPr>
            <w:tcW w:w="5387" w:type="dxa"/>
            <w:shd w:val="clear" w:color="auto" w:fill="auto"/>
          </w:tcPr>
          <w:p w:rsidR="00C46A01" w:rsidRPr="007836D0" w:rsidRDefault="00F92501" w:rsidP="007836D0">
            <w:pPr>
              <w:jc w:val="center"/>
              <w:rPr>
                <w:b/>
              </w:rPr>
            </w:pPr>
            <w:r w:rsidRPr="007836D0">
              <w:rPr>
                <w:b/>
              </w:rPr>
              <w:t>HOW</w:t>
            </w:r>
          </w:p>
        </w:tc>
        <w:tc>
          <w:tcPr>
            <w:tcW w:w="9497" w:type="dxa"/>
            <w:shd w:val="clear" w:color="auto" w:fill="auto"/>
          </w:tcPr>
          <w:p w:rsidR="00C46A01" w:rsidRPr="007836D0" w:rsidRDefault="00F92501" w:rsidP="007836D0">
            <w:pPr>
              <w:jc w:val="center"/>
              <w:rPr>
                <w:b/>
              </w:rPr>
            </w:pPr>
            <w:r w:rsidRPr="007836D0">
              <w:rPr>
                <w:b/>
              </w:rPr>
              <w:t>MY PLAN</w:t>
            </w:r>
          </w:p>
        </w:tc>
      </w:tr>
      <w:tr w:rsidR="00C46A01" w:rsidTr="009D583B">
        <w:trPr>
          <w:gridAfter w:val="1"/>
          <w:wAfter w:w="19" w:type="dxa"/>
        </w:trPr>
        <w:tc>
          <w:tcPr>
            <w:tcW w:w="6658" w:type="dxa"/>
          </w:tcPr>
          <w:p w:rsidR="00C46A01" w:rsidRDefault="00F92501">
            <w:r>
              <w:t>General health and wellbeing</w:t>
            </w:r>
          </w:p>
          <w:p w:rsidR="00F92501" w:rsidRDefault="007836D0">
            <w:r>
              <w:t>Headaches</w:t>
            </w:r>
            <w:r w:rsidR="00F92501">
              <w:t>, ey</w:t>
            </w:r>
            <w:r>
              <w:t>e</w:t>
            </w:r>
            <w:r w:rsidR="00F92501">
              <w:t>-strain</w:t>
            </w:r>
            <w:r>
              <w:t>, sleep disturbance</w:t>
            </w:r>
          </w:p>
          <w:p w:rsidR="007836D0" w:rsidRDefault="007836D0">
            <w:r>
              <w:t>Obsession</w:t>
            </w:r>
            <w:r w:rsidR="00A44A0D">
              <w:t xml:space="preserve"> with screen use – might this be procrastination?</w:t>
            </w:r>
          </w:p>
          <w:p w:rsidR="007836D0" w:rsidRDefault="007836D0">
            <w:r>
              <w:t xml:space="preserve">Decline in academic performance and failure to complete school work </w:t>
            </w:r>
          </w:p>
          <w:p w:rsidR="007836D0" w:rsidRDefault="007836D0"/>
          <w:p w:rsidR="007836D0" w:rsidRDefault="007836D0"/>
        </w:tc>
        <w:tc>
          <w:tcPr>
            <w:tcW w:w="5387" w:type="dxa"/>
          </w:tcPr>
          <w:p w:rsidR="00C46A01" w:rsidRDefault="00F92501">
            <w:r>
              <w:t xml:space="preserve">Avoid media multitasking </w:t>
            </w:r>
          </w:p>
          <w:p w:rsidR="007836D0" w:rsidRDefault="007836D0">
            <w:r>
              <w:t>Establish screen-time limits</w:t>
            </w:r>
          </w:p>
          <w:p w:rsidR="007836D0" w:rsidRDefault="007836D0">
            <w:r>
              <w:t xml:space="preserve">Examine screen-time use: purpose, time spent and why </w:t>
            </w:r>
          </w:p>
          <w:p w:rsidR="007836D0" w:rsidRDefault="007836D0" w:rsidP="007836D0"/>
          <w:p w:rsidR="007836D0" w:rsidRDefault="007836D0" w:rsidP="007836D0"/>
          <w:p w:rsidR="007836D0" w:rsidRPr="007836D0" w:rsidRDefault="007836D0" w:rsidP="007836D0"/>
          <w:p w:rsidR="007836D0" w:rsidRPr="007836D0" w:rsidRDefault="007836D0" w:rsidP="007836D0"/>
        </w:tc>
        <w:tc>
          <w:tcPr>
            <w:tcW w:w="9497" w:type="dxa"/>
          </w:tcPr>
          <w:p w:rsidR="00C46A01" w:rsidRDefault="00C46A01"/>
          <w:p w:rsidR="007836D0" w:rsidRDefault="007836D0"/>
          <w:p w:rsidR="007836D0" w:rsidRDefault="007836D0"/>
          <w:p w:rsidR="007836D0" w:rsidRDefault="007836D0"/>
          <w:p w:rsidR="00916FC5" w:rsidRDefault="00916FC5"/>
          <w:p w:rsidR="00916FC5" w:rsidRDefault="00916FC5"/>
          <w:p w:rsidR="00916FC5" w:rsidRDefault="00916FC5"/>
        </w:tc>
      </w:tr>
      <w:tr w:rsidR="007836D0" w:rsidTr="009D583B">
        <w:tc>
          <w:tcPr>
            <w:tcW w:w="21561" w:type="dxa"/>
            <w:gridSpan w:val="4"/>
          </w:tcPr>
          <w:p w:rsidR="00747BBB" w:rsidRPr="00910328" w:rsidRDefault="00747BBB" w:rsidP="00747BBB">
            <w:pPr>
              <w:rPr>
                <w:b/>
                <w:i/>
                <w:sz w:val="28"/>
                <w:szCs w:val="28"/>
              </w:rPr>
            </w:pPr>
            <w:r w:rsidRPr="00747BBB">
              <w:rPr>
                <w:b/>
                <w:i/>
                <w:sz w:val="28"/>
                <w:szCs w:val="28"/>
              </w:rPr>
              <w:t>Eat right….</w:t>
            </w:r>
          </w:p>
          <w:p w:rsidR="00747BBB" w:rsidRPr="00747BBB" w:rsidRDefault="00747BBB" w:rsidP="00747BBB">
            <w:pPr>
              <w:rPr>
                <w:rFonts w:ascii="Arial" w:eastAsia="Times New Roman" w:hAnsi="Arial" w:cs="Arial"/>
                <w:color w:val="222222"/>
                <w:sz w:val="16"/>
                <w:szCs w:val="16"/>
                <w:lang w:eastAsia="en-AU"/>
              </w:rPr>
            </w:pPr>
            <w:r w:rsidRPr="00747BB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n-AU"/>
              </w:rPr>
              <w:t>There are seven nutrition groups found in the food we eat, these are:</w:t>
            </w:r>
          </w:p>
          <w:p w:rsidR="00747BBB" w:rsidRPr="00747BBB" w:rsidRDefault="00747BBB" w:rsidP="00747BB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16"/>
                <w:szCs w:val="16"/>
                <w:lang w:eastAsia="en-AU"/>
              </w:rPr>
            </w:pPr>
            <w:r w:rsidRPr="00747BB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AU"/>
              </w:rPr>
              <w:t>Carbohydrates.</w:t>
            </w:r>
          </w:p>
          <w:p w:rsidR="00747BBB" w:rsidRPr="00747BBB" w:rsidRDefault="00747BBB" w:rsidP="00747BB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16"/>
                <w:szCs w:val="16"/>
                <w:lang w:eastAsia="en-AU"/>
              </w:rPr>
            </w:pPr>
            <w:r w:rsidRPr="00747BB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AU"/>
              </w:rPr>
              <w:t>Proteins.</w:t>
            </w:r>
          </w:p>
          <w:p w:rsidR="00747BBB" w:rsidRPr="00747BBB" w:rsidRDefault="00747BBB" w:rsidP="00747BB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16"/>
                <w:szCs w:val="16"/>
                <w:lang w:eastAsia="en-AU"/>
              </w:rPr>
            </w:pPr>
            <w:r w:rsidRPr="00747BB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AU"/>
              </w:rPr>
              <w:t>Fat.</w:t>
            </w:r>
          </w:p>
          <w:p w:rsidR="00747BBB" w:rsidRPr="00747BBB" w:rsidRDefault="00747BBB" w:rsidP="00747BB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16"/>
                <w:szCs w:val="16"/>
                <w:lang w:eastAsia="en-AU"/>
              </w:rPr>
            </w:pPr>
            <w:r w:rsidRPr="00747BB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AU"/>
              </w:rPr>
              <w:t>Fibre.</w:t>
            </w:r>
          </w:p>
          <w:p w:rsidR="00747BBB" w:rsidRPr="00747BBB" w:rsidRDefault="00747BBB" w:rsidP="00747BB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16"/>
                <w:szCs w:val="16"/>
                <w:lang w:eastAsia="en-AU"/>
              </w:rPr>
            </w:pPr>
            <w:r w:rsidRPr="00747BB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AU"/>
              </w:rPr>
              <w:t>Vitamins.</w:t>
            </w:r>
          </w:p>
          <w:p w:rsidR="00747BBB" w:rsidRPr="00747BBB" w:rsidRDefault="00747BBB" w:rsidP="00747BB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16"/>
                <w:szCs w:val="16"/>
                <w:lang w:eastAsia="en-AU"/>
              </w:rPr>
            </w:pPr>
            <w:r w:rsidRPr="00747BB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AU"/>
              </w:rPr>
              <w:t>Minerals.</w:t>
            </w:r>
          </w:p>
          <w:p w:rsidR="007836D0" w:rsidRPr="00747BBB" w:rsidRDefault="00747BBB" w:rsidP="00747BB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16"/>
                <w:szCs w:val="16"/>
                <w:lang w:eastAsia="en-AU"/>
              </w:rPr>
            </w:pPr>
            <w:r w:rsidRPr="00747BB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AU"/>
              </w:rPr>
              <w:t>Water.</w:t>
            </w:r>
          </w:p>
        </w:tc>
      </w:tr>
      <w:tr w:rsidR="00C46A01" w:rsidTr="009D583B">
        <w:trPr>
          <w:gridAfter w:val="1"/>
          <w:wAfter w:w="19" w:type="dxa"/>
        </w:trPr>
        <w:tc>
          <w:tcPr>
            <w:tcW w:w="6658" w:type="dxa"/>
            <w:shd w:val="clear" w:color="auto" w:fill="auto"/>
          </w:tcPr>
          <w:p w:rsidR="00C46A01" w:rsidRPr="00910328" w:rsidRDefault="00747BBB" w:rsidP="00910328">
            <w:pPr>
              <w:jc w:val="center"/>
              <w:rPr>
                <w:b/>
              </w:rPr>
            </w:pPr>
            <w:r w:rsidRPr="00910328">
              <w:rPr>
                <w:b/>
              </w:rPr>
              <w:t>WHY</w:t>
            </w:r>
          </w:p>
        </w:tc>
        <w:tc>
          <w:tcPr>
            <w:tcW w:w="5387" w:type="dxa"/>
            <w:shd w:val="clear" w:color="auto" w:fill="auto"/>
          </w:tcPr>
          <w:p w:rsidR="00C46A01" w:rsidRPr="00910328" w:rsidRDefault="00747BBB" w:rsidP="00910328">
            <w:pPr>
              <w:jc w:val="center"/>
              <w:rPr>
                <w:b/>
              </w:rPr>
            </w:pPr>
            <w:r w:rsidRPr="00910328">
              <w:rPr>
                <w:b/>
              </w:rPr>
              <w:t>HOW</w:t>
            </w:r>
          </w:p>
        </w:tc>
        <w:tc>
          <w:tcPr>
            <w:tcW w:w="9497" w:type="dxa"/>
            <w:shd w:val="clear" w:color="auto" w:fill="auto"/>
          </w:tcPr>
          <w:p w:rsidR="00C46A01" w:rsidRPr="00910328" w:rsidRDefault="00747BBB" w:rsidP="00910328">
            <w:pPr>
              <w:jc w:val="center"/>
              <w:rPr>
                <w:b/>
              </w:rPr>
            </w:pPr>
            <w:r w:rsidRPr="00910328">
              <w:rPr>
                <w:b/>
              </w:rPr>
              <w:t>MY PLAN</w:t>
            </w:r>
          </w:p>
        </w:tc>
      </w:tr>
      <w:tr w:rsidR="00F92501" w:rsidTr="009D583B">
        <w:trPr>
          <w:gridAfter w:val="1"/>
          <w:wAfter w:w="19" w:type="dxa"/>
        </w:trPr>
        <w:tc>
          <w:tcPr>
            <w:tcW w:w="6658" w:type="dxa"/>
          </w:tcPr>
          <w:p w:rsidR="00F92501" w:rsidRDefault="00747BBB">
            <w:r>
              <w:t>Growth and development</w:t>
            </w:r>
          </w:p>
          <w:p w:rsidR="00747BBB" w:rsidRDefault="00747BBB">
            <w:r>
              <w:t>Energy</w:t>
            </w:r>
          </w:p>
        </w:tc>
        <w:tc>
          <w:tcPr>
            <w:tcW w:w="5387" w:type="dxa"/>
          </w:tcPr>
          <w:p w:rsidR="00F92501" w:rsidRDefault="00747BBB">
            <w:r>
              <w:t xml:space="preserve">Eat mainly from the core food groups </w:t>
            </w:r>
          </w:p>
          <w:p w:rsidR="00747BBB" w:rsidRDefault="00747BBB">
            <w:r>
              <w:t>Three regular meals a day – breakfast!!!!</w:t>
            </w:r>
          </w:p>
          <w:p w:rsidR="00747BBB" w:rsidRDefault="00747BBB">
            <w:r>
              <w:t>Healthy snacks and keep up the water!</w:t>
            </w:r>
          </w:p>
        </w:tc>
        <w:tc>
          <w:tcPr>
            <w:tcW w:w="9497" w:type="dxa"/>
          </w:tcPr>
          <w:p w:rsidR="00F92501" w:rsidRDefault="00F92501"/>
          <w:p w:rsidR="00747BBB" w:rsidRDefault="00747BBB"/>
          <w:p w:rsidR="00747BBB" w:rsidRDefault="00747BBB"/>
          <w:p w:rsidR="00747BBB" w:rsidRDefault="00747BBB"/>
          <w:p w:rsidR="00A44A0D" w:rsidRDefault="00A44A0D"/>
        </w:tc>
      </w:tr>
      <w:tr w:rsidR="00747BBB" w:rsidTr="009D583B">
        <w:trPr>
          <w:trHeight w:val="322"/>
        </w:trPr>
        <w:tc>
          <w:tcPr>
            <w:tcW w:w="21561" w:type="dxa"/>
            <w:gridSpan w:val="4"/>
          </w:tcPr>
          <w:p w:rsidR="00747BBB" w:rsidRDefault="00747BBB">
            <w:r>
              <w:rPr>
                <w:noProof/>
                <w:lang w:eastAsia="en-AU"/>
              </w:rPr>
              <w:drawing>
                <wp:inline distT="0" distB="0" distL="0" distR="0" wp14:anchorId="6F79F3B6" wp14:editId="18B4DFDA">
                  <wp:extent cx="590550" cy="602939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522" cy="61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0328">
              <w:t xml:space="preserve">                </w:t>
            </w:r>
            <w:r w:rsidRPr="00910328">
              <w:rPr>
                <w:b/>
              </w:rPr>
              <w:t xml:space="preserve">Physical activity  - </w:t>
            </w:r>
            <w:r w:rsidR="00910328" w:rsidRPr="00910328">
              <w:rPr>
                <w:b/>
              </w:rPr>
              <w:t>recommended 60 minutes a day (three times a week)</w:t>
            </w:r>
          </w:p>
        </w:tc>
      </w:tr>
      <w:tr w:rsidR="00747BBB" w:rsidTr="009D583B">
        <w:trPr>
          <w:gridAfter w:val="1"/>
          <w:wAfter w:w="19" w:type="dxa"/>
        </w:trPr>
        <w:tc>
          <w:tcPr>
            <w:tcW w:w="6658" w:type="dxa"/>
            <w:shd w:val="clear" w:color="auto" w:fill="auto"/>
          </w:tcPr>
          <w:p w:rsidR="00747BBB" w:rsidRPr="00747BBB" w:rsidRDefault="00747BBB" w:rsidP="00747BBB">
            <w:pPr>
              <w:jc w:val="center"/>
              <w:rPr>
                <w:b/>
              </w:rPr>
            </w:pPr>
            <w:r w:rsidRPr="00747BBB">
              <w:rPr>
                <w:b/>
              </w:rPr>
              <w:t>WHY</w:t>
            </w:r>
          </w:p>
        </w:tc>
        <w:tc>
          <w:tcPr>
            <w:tcW w:w="5387" w:type="dxa"/>
            <w:shd w:val="clear" w:color="auto" w:fill="auto"/>
          </w:tcPr>
          <w:p w:rsidR="00747BBB" w:rsidRPr="00747BBB" w:rsidRDefault="00747BBB" w:rsidP="00747BBB">
            <w:pPr>
              <w:jc w:val="center"/>
              <w:rPr>
                <w:b/>
              </w:rPr>
            </w:pPr>
            <w:r w:rsidRPr="00747BBB">
              <w:rPr>
                <w:b/>
              </w:rPr>
              <w:t>HOW</w:t>
            </w:r>
          </w:p>
        </w:tc>
        <w:tc>
          <w:tcPr>
            <w:tcW w:w="9497" w:type="dxa"/>
            <w:shd w:val="clear" w:color="auto" w:fill="auto"/>
          </w:tcPr>
          <w:p w:rsidR="00747BBB" w:rsidRPr="00747BBB" w:rsidRDefault="00747BBB" w:rsidP="00747BBB">
            <w:pPr>
              <w:jc w:val="center"/>
              <w:rPr>
                <w:b/>
              </w:rPr>
            </w:pPr>
            <w:r w:rsidRPr="00747BBB">
              <w:rPr>
                <w:b/>
              </w:rPr>
              <w:t>MY PLAN</w:t>
            </w:r>
          </w:p>
        </w:tc>
      </w:tr>
      <w:tr w:rsidR="00F92501" w:rsidTr="009D583B">
        <w:trPr>
          <w:gridAfter w:val="1"/>
          <w:wAfter w:w="19" w:type="dxa"/>
        </w:trPr>
        <w:tc>
          <w:tcPr>
            <w:tcW w:w="6658" w:type="dxa"/>
          </w:tcPr>
          <w:p w:rsidR="00747BBB" w:rsidRPr="00747BBB" w:rsidRDefault="00747BBB" w:rsidP="00910328">
            <w:r w:rsidRPr="00747BBB">
              <w:t>develop healthy musculoskeletal tissues (i.e. bones, muscles and joints);</w:t>
            </w:r>
          </w:p>
          <w:p w:rsidR="00747BBB" w:rsidRPr="00747BBB" w:rsidRDefault="00747BBB" w:rsidP="00910328">
            <w:r w:rsidRPr="00747BBB">
              <w:t>develop a healthy cardiovascular system (i.e. heart and lungs);</w:t>
            </w:r>
          </w:p>
          <w:p w:rsidR="00747BBB" w:rsidRPr="00747BBB" w:rsidRDefault="00747BBB" w:rsidP="00910328">
            <w:r w:rsidRPr="00747BBB">
              <w:t>develop neuromuscular awareness (i.e. coordination and movement control);</w:t>
            </w:r>
          </w:p>
          <w:p w:rsidR="00747BBB" w:rsidRPr="00910328" w:rsidRDefault="00747BBB" w:rsidP="00910328">
            <w:r w:rsidRPr="00747BBB">
              <w:t>maintain a healthy body weight</w:t>
            </w:r>
          </w:p>
          <w:p w:rsidR="00910328" w:rsidRPr="00747BBB" w:rsidRDefault="00910328" w:rsidP="00910328">
            <w:r w:rsidRPr="00910328">
              <w:t>psychological and social benefits</w:t>
            </w:r>
          </w:p>
          <w:p w:rsidR="00F92501" w:rsidRDefault="00F92501"/>
        </w:tc>
        <w:tc>
          <w:tcPr>
            <w:tcW w:w="5387" w:type="dxa"/>
          </w:tcPr>
          <w:p w:rsidR="00F92501" w:rsidRDefault="00910328">
            <w:r>
              <w:t>Put down your phone!</w:t>
            </w:r>
          </w:p>
          <w:p w:rsidR="00910328" w:rsidRDefault="00910328">
            <w:r>
              <w:t>Walk or run with a friend</w:t>
            </w:r>
          </w:p>
          <w:p w:rsidR="00910328" w:rsidRDefault="00910328">
            <w:r>
              <w:t>Join a social sporting group</w:t>
            </w:r>
          </w:p>
          <w:p w:rsidR="00910328" w:rsidRDefault="00910328">
            <w:r>
              <w:t>Plan for daily exercise routines that you can do at home</w:t>
            </w:r>
          </w:p>
          <w:p w:rsidR="00910328" w:rsidRDefault="00910328">
            <w:r>
              <w:t>Dance, dance, dance like there’s’ nobody watching!</w:t>
            </w:r>
          </w:p>
        </w:tc>
        <w:tc>
          <w:tcPr>
            <w:tcW w:w="9497" w:type="dxa"/>
          </w:tcPr>
          <w:p w:rsidR="00F92501" w:rsidRDefault="00F92501"/>
          <w:p w:rsidR="00910328" w:rsidRDefault="00910328"/>
          <w:p w:rsidR="00910328" w:rsidRDefault="00910328"/>
          <w:p w:rsidR="00910328" w:rsidRDefault="00910328"/>
          <w:p w:rsidR="00910328" w:rsidRDefault="00910328"/>
          <w:p w:rsidR="00910328" w:rsidRDefault="00910328">
            <w:bookmarkStart w:id="0" w:name="_GoBack"/>
            <w:bookmarkEnd w:id="0"/>
          </w:p>
          <w:p w:rsidR="00A44A0D" w:rsidRDefault="00A44A0D"/>
        </w:tc>
      </w:tr>
    </w:tbl>
    <w:p w:rsidR="00C46A01" w:rsidRDefault="00C46A01"/>
    <w:sectPr w:rsidR="00C46A01" w:rsidSect="00910328">
      <w:pgSz w:w="23814" w:h="16839" w:orient="landscape" w:code="8"/>
      <w:pgMar w:top="426" w:right="1440" w:bottom="284" w:left="1440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A32" w:rsidRDefault="00046A32" w:rsidP="007836D0">
      <w:pPr>
        <w:spacing w:after="0" w:line="240" w:lineRule="auto"/>
      </w:pPr>
      <w:r>
        <w:separator/>
      </w:r>
    </w:p>
  </w:endnote>
  <w:endnote w:type="continuationSeparator" w:id="0">
    <w:p w:rsidR="00046A32" w:rsidRDefault="00046A32" w:rsidP="0078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A32" w:rsidRDefault="00046A32" w:rsidP="007836D0">
      <w:pPr>
        <w:spacing w:after="0" w:line="240" w:lineRule="auto"/>
      </w:pPr>
      <w:r>
        <w:separator/>
      </w:r>
    </w:p>
  </w:footnote>
  <w:footnote w:type="continuationSeparator" w:id="0">
    <w:p w:rsidR="00046A32" w:rsidRDefault="00046A32" w:rsidP="0078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C062D"/>
    <w:multiLevelType w:val="multilevel"/>
    <w:tmpl w:val="20EE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D54607"/>
    <w:multiLevelType w:val="multilevel"/>
    <w:tmpl w:val="7CE6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01"/>
    <w:rsid w:val="0001654D"/>
    <w:rsid w:val="00046A32"/>
    <w:rsid w:val="002C70F2"/>
    <w:rsid w:val="004444FE"/>
    <w:rsid w:val="00554AE0"/>
    <w:rsid w:val="00747BBB"/>
    <w:rsid w:val="007836D0"/>
    <w:rsid w:val="0086352B"/>
    <w:rsid w:val="00910328"/>
    <w:rsid w:val="00916FC5"/>
    <w:rsid w:val="009D583B"/>
    <w:rsid w:val="00A44A0D"/>
    <w:rsid w:val="00C46A01"/>
    <w:rsid w:val="00F9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E295B"/>
  <w15:chartTrackingRefBased/>
  <w15:docId w15:val="{7C822DA9-A7CF-46B9-A902-E8C69BE0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6D0"/>
  </w:style>
  <w:style w:type="paragraph" w:styleId="Footer">
    <w:name w:val="footer"/>
    <w:basedOn w:val="Normal"/>
    <w:link w:val="FooterChar"/>
    <w:uiPriority w:val="99"/>
    <w:unhideWhenUsed/>
    <w:rsid w:val="00783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6D0"/>
  </w:style>
  <w:style w:type="paragraph" w:styleId="BalloonText">
    <w:name w:val="Balloon Text"/>
    <w:basedOn w:val="Normal"/>
    <w:link w:val="BalloonTextChar"/>
    <w:uiPriority w:val="99"/>
    <w:semiHidden/>
    <w:unhideWhenUsed/>
    <w:rsid w:val="0091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013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86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87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27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9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1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95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0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19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57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798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07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38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142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18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033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42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719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881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Inniss</dc:creator>
  <cp:keywords/>
  <dc:description/>
  <cp:lastModifiedBy>Anita STANLEY</cp:lastModifiedBy>
  <cp:revision>2</cp:revision>
  <cp:lastPrinted>2019-05-29T01:58:00Z</cp:lastPrinted>
  <dcterms:created xsi:type="dcterms:W3CDTF">2020-09-14T04:42:00Z</dcterms:created>
  <dcterms:modified xsi:type="dcterms:W3CDTF">2020-09-14T04:42:00Z</dcterms:modified>
</cp:coreProperties>
</file>