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3B78" w14:textId="3AD0BA57" w:rsidR="00C51C9A" w:rsidRPr="006D22C7" w:rsidRDefault="00F543B8" w:rsidP="00F543B8">
      <w:pPr>
        <w:pStyle w:val="Heading1"/>
        <w:jc w:val="center"/>
        <w:rPr>
          <w:rFonts w:asciiTheme="minorHAnsi" w:hAnsiTheme="minorHAnsi" w:cstheme="minorHAnsi"/>
          <w:color w:val="002060"/>
          <w:sz w:val="44"/>
          <w:szCs w:val="44"/>
        </w:rPr>
      </w:pPr>
      <w:r w:rsidRPr="006D22C7">
        <w:rPr>
          <w:rFonts w:asciiTheme="minorHAnsi" w:hAnsiTheme="minorHAnsi" w:cstheme="minorHAnsi"/>
          <w:color w:val="002060"/>
          <w:sz w:val="44"/>
          <w:szCs w:val="44"/>
        </w:rPr>
        <w:t>Uniform</w:t>
      </w:r>
      <w:r w:rsidR="006D22C7">
        <w:rPr>
          <w:rFonts w:asciiTheme="minorHAnsi" w:hAnsiTheme="minorHAnsi" w:cstheme="minorHAnsi"/>
          <w:color w:val="002060"/>
          <w:sz w:val="44"/>
          <w:szCs w:val="44"/>
        </w:rPr>
        <w:t xml:space="preserve"> Policy</w:t>
      </w:r>
    </w:p>
    <w:p w14:paraId="18679B06" w14:textId="442185E4" w:rsidR="00F543B8" w:rsidRPr="006D22C7" w:rsidRDefault="00F543B8" w:rsidP="00F543B8">
      <w:pPr>
        <w:jc w:val="right"/>
        <w:rPr>
          <w:rFonts w:asciiTheme="minorHAnsi" w:hAnsiTheme="minorHAnsi" w:cstheme="minorHAnsi"/>
          <w:sz w:val="22"/>
          <w:szCs w:val="22"/>
        </w:rPr>
      </w:pPr>
      <w:r w:rsidRPr="006D22C7">
        <w:rPr>
          <w:rFonts w:asciiTheme="minorHAnsi" w:hAnsiTheme="minorHAnsi" w:cstheme="minorHAnsi"/>
          <w:sz w:val="22"/>
          <w:szCs w:val="22"/>
        </w:rPr>
        <w:t>20</w:t>
      </w:r>
      <w:r w:rsidR="005446E1" w:rsidRPr="006D22C7">
        <w:rPr>
          <w:rFonts w:asciiTheme="minorHAnsi" w:hAnsiTheme="minorHAnsi" w:cstheme="minorHAnsi"/>
          <w:sz w:val="22"/>
          <w:szCs w:val="22"/>
        </w:rPr>
        <w:t>2</w:t>
      </w:r>
      <w:r w:rsidR="006D22C7" w:rsidRPr="006D22C7">
        <w:rPr>
          <w:rFonts w:asciiTheme="minorHAnsi" w:hAnsiTheme="minorHAnsi" w:cstheme="minorHAnsi"/>
          <w:sz w:val="22"/>
          <w:szCs w:val="22"/>
        </w:rPr>
        <w:t>2</w:t>
      </w:r>
    </w:p>
    <w:p w14:paraId="79F08173" w14:textId="482313F3" w:rsidR="00F543B8" w:rsidRPr="006D22C7" w:rsidRDefault="00F543B8" w:rsidP="006D22C7">
      <w:pPr>
        <w:spacing w:line="276" w:lineRule="auto"/>
        <w:rPr>
          <w:rFonts w:asciiTheme="minorHAnsi" w:hAnsiTheme="minorHAnsi" w:cstheme="minorHAnsi"/>
          <w:sz w:val="22"/>
          <w:szCs w:val="22"/>
        </w:rPr>
      </w:pPr>
      <w:r w:rsidRPr="006D22C7">
        <w:rPr>
          <w:rFonts w:asciiTheme="minorHAnsi" w:hAnsiTheme="minorHAnsi" w:cstheme="minorHAnsi"/>
          <w:b/>
          <w:sz w:val="22"/>
          <w:szCs w:val="22"/>
        </w:rPr>
        <w:t>RATIONALE:</w:t>
      </w:r>
      <w:r w:rsidRPr="006D22C7">
        <w:rPr>
          <w:rFonts w:asciiTheme="minorHAnsi" w:hAnsiTheme="minorHAnsi" w:cstheme="minorHAnsi"/>
          <w:sz w:val="22"/>
          <w:szCs w:val="22"/>
        </w:rPr>
        <w:t xml:space="preserve"> </w:t>
      </w:r>
      <w:r w:rsidRPr="006D22C7">
        <w:rPr>
          <w:rFonts w:asciiTheme="minorHAnsi" w:hAnsiTheme="minorHAnsi" w:cstheme="minorHAnsi"/>
          <w:sz w:val="22"/>
          <w:szCs w:val="22"/>
        </w:rPr>
        <w:br/>
        <w:t xml:space="preserve">A uniform dress code reinforces in students a sense of pride in their own appearance. Wearing a school uniform instils recognition that each student is an integral part of the school </w:t>
      </w:r>
      <w:r w:rsidR="00E43B5E" w:rsidRPr="006D22C7">
        <w:rPr>
          <w:rFonts w:asciiTheme="minorHAnsi" w:hAnsiTheme="minorHAnsi" w:cstheme="minorHAnsi"/>
          <w:sz w:val="22"/>
          <w:szCs w:val="22"/>
        </w:rPr>
        <w:t>community and</w:t>
      </w:r>
      <w:r w:rsidRPr="006D22C7">
        <w:rPr>
          <w:rFonts w:asciiTheme="minorHAnsi" w:hAnsiTheme="minorHAnsi" w:cstheme="minorHAnsi"/>
          <w:sz w:val="22"/>
          <w:szCs w:val="22"/>
        </w:rPr>
        <w:t xml:space="preserve"> encourages pride in representing our school. Equality, </w:t>
      </w:r>
      <w:r w:rsidR="006D22C7" w:rsidRPr="006D22C7">
        <w:rPr>
          <w:rFonts w:asciiTheme="minorHAnsi" w:hAnsiTheme="minorHAnsi" w:cstheme="minorHAnsi"/>
          <w:sz w:val="22"/>
          <w:szCs w:val="22"/>
        </w:rPr>
        <w:t>expense,</w:t>
      </w:r>
      <w:r w:rsidRPr="006D22C7">
        <w:rPr>
          <w:rFonts w:asciiTheme="minorHAnsi" w:hAnsiTheme="minorHAnsi" w:cstheme="minorHAnsi"/>
          <w:sz w:val="22"/>
          <w:szCs w:val="22"/>
        </w:rPr>
        <w:t xml:space="preserve"> and practicality are additional factors that contribute to the need for a whole school uniform.</w:t>
      </w:r>
    </w:p>
    <w:p w14:paraId="7E51779B" w14:textId="6BFFABAB" w:rsidR="00F543B8" w:rsidRPr="006D22C7" w:rsidRDefault="00F543B8" w:rsidP="006D22C7">
      <w:pPr>
        <w:spacing w:line="276" w:lineRule="auto"/>
        <w:rPr>
          <w:rFonts w:asciiTheme="minorHAnsi" w:hAnsiTheme="minorHAnsi" w:cstheme="minorHAnsi"/>
          <w:b/>
          <w:sz w:val="22"/>
          <w:szCs w:val="22"/>
        </w:rPr>
      </w:pPr>
      <w:r w:rsidRPr="006D22C7">
        <w:rPr>
          <w:rFonts w:asciiTheme="minorHAnsi" w:hAnsiTheme="minorHAnsi" w:cstheme="minorHAnsi"/>
          <w:sz w:val="22"/>
          <w:szCs w:val="22"/>
        </w:rPr>
        <w:t xml:space="preserve">After consultation with the school community, </w:t>
      </w:r>
      <w:r w:rsidR="006D22C7">
        <w:rPr>
          <w:rFonts w:asciiTheme="minorHAnsi" w:hAnsiTheme="minorHAnsi" w:cstheme="minorHAnsi"/>
          <w:sz w:val="22"/>
          <w:szCs w:val="22"/>
        </w:rPr>
        <w:t>School Council</w:t>
      </w:r>
      <w:r w:rsidRPr="006D22C7">
        <w:rPr>
          <w:rFonts w:asciiTheme="minorHAnsi" w:hAnsiTheme="minorHAnsi" w:cstheme="minorHAnsi"/>
          <w:sz w:val="22"/>
          <w:szCs w:val="22"/>
        </w:rPr>
        <w:t xml:space="preserve"> and school leadership, Miners Rest Primary School has developed the following uniform policy.</w:t>
      </w:r>
      <w:r w:rsidRPr="006D22C7">
        <w:rPr>
          <w:rFonts w:asciiTheme="minorHAnsi" w:hAnsiTheme="minorHAnsi" w:cstheme="minorHAnsi"/>
          <w:sz w:val="22"/>
          <w:szCs w:val="22"/>
        </w:rPr>
        <w:br/>
      </w:r>
    </w:p>
    <w:p w14:paraId="1421E758" w14:textId="135E579E" w:rsidR="000D5577" w:rsidRDefault="00F543B8" w:rsidP="000D5577">
      <w:r w:rsidRPr="000D5577">
        <w:rPr>
          <w:rFonts w:asciiTheme="minorHAnsi" w:hAnsiTheme="minorHAnsi" w:cstheme="minorHAnsi"/>
          <w:b/>
          <w:sz w:val="22"/>
          <w:szCs w:val="22"/>
        </w:rPr>
        <w:t>AIMS:</w:t>
      </w:r>
    </w:p>
    <w:p w14:paraId="7A70100E" w14:textId="5D6DFB42" w:rsidR="00F543B8" w:rsidRPr="000D5577" w:rsidRDefault="00F543B8" w:rsidP="000D5577">
      <w:pPr>
        <w:pStyle w:val="ListParagraph"/>
        <w:numPr>
          <w:ilvl w:val="0"/>
          <w:numId w:val="24"/>
        </w:numPr>
        <w:rPr>
          <w:rFonts w:asciiTheme="minorHAnsi" w:hAnsiTheme="minorHAnsi" w:cstheme="minorHAnsi"/>
          <w:b/>
          <w:sz w:val="22"/>
          <w:szCs w:val="22"/>
        </w:rPr>
      </w:pPr>
      <w:r w:rsidRPr="000D5577">
        <w:rPr>
          <w:rFonts w:asciiTheme="minorHAnsi" w:hAnsiTheme="minorHAnsi" w:cstheme="minorHAnsi"/>
          <w:sz w:val="22"/>
          <w:szCs w:val="22"/>
        </w:rPr>
        <w:t>Enhance and maintain a positive image of our school throughout the local community</w:t>
      </w:r>
    </w:p>
    <w:p w14:paraId="3824CF97" w14:textId="7E0D584A" w:rsidR="00F543B8" w:rsidRPr="000D5577" w:rsidRDefault="00F543B8" w:rsidP="000D5577">
      <w:pPr>
        <w:pStyle w:val="ListParagraph"/>
        <w:numPr>
          <w:ilvl w:val="0"/>
          <w:numId w:val="24"/>
        </w:numPr>
        <w:rPr>
          <w:rFonts w:asciiTheme="minorHAnsi" w:hAnsiTheme="minorHAnsi" w:cstheme="minorHAnsi"/>
          <w:sz w:val="22"/>
          <w:szCs w:val="22"/>
        </w:rPr>
      </w:pPr>
      <w:r w:rsidRPr="000D5577">
        <w:rPr>
          <w:rFonts w:asciiTheme="minorHAnsi" w:hAnsiTheme="minorHAnsi" w:cstheme="minorHAnsi"/>
          <w:sz w:val="22"/>
          <w:szCs w:val="22"/>
        </w:rPr>
        <w:t xml:space="preserve">Promote equality amongst all students </w:t>
      </w:r>
    </w:p>
    <w:p w14:paraId="773C99E9" w14:textId="1B759FFA" w:rsidR="00F543B8" w:rsidRPr="000D5577" w:rsidRDefault="00F543B8" w:rsidP="000D5577">
      <w:pPr>
        <w:pStyle w:val="ListParagraph"/>
        <w:numPr>
          <w:ilvl w:val="0"/>
          <w:numId w:val="24"/>
        </w:numPr>
        <w:rPr>
          <w:rFonts w:asciiTheme="minorHAnsi" w:hAnsiTheme="minorHAnsi" w:cstheme="minorHAnsi"/>
          <w:sz w:val="22"/>
          <w:szCs w:val="22"/>
        </w:rPr>
      </w:pPr>
      <w:r w:rsidRPr="000D5577">
        <w:rPr>
          <w:rFonts w:asciiTheme="minorHAnsi" w:hAnsiTheme="minorHAnsi" w:cstheme="minorHAnsi"/>
          <w:sz w:val="22"/>
          <w:szCs w:val="22"/>
        </w:rPr>
        <w:t xml:space="preserve">Allow all students to identify with our school community and feel a sense of pride in representing Miners Rest Primary School </w:t>
      </w:r>
    </w:p>
    <w:p w14:paraId="6AE9797A" w14:textId="43B15451" w:rsidR="00F543B8" w:rsidRPr="000D5577" w:rsidRDefault="00F543B8" w:rsidP="000D5577">
      <w:pPr>
        <w:pStyle w:val="ListParagraph"/>
        <w:numPr>
          <w:ilvl w:val="0"/>
          <w:numId w:val="24"/>
        </w:numPr>
        <w:rPr>
          <w:rFonts w:asciiTheme="minorHAnsi" w:hAnsiTheme="minorHAnsi" w:cstheme="minorHAnsi"/>
          <w:sz w:val="22"/>
          <w:szCs w:val="22"/>
        </w:rPr>
      </w:pPr>
      <w:r w:rsidRPr="000D5577">
        <w:rPr>
          <w:rFonts w:asciiTheme="minorHAnsi" w:hAnsiTheme="minorHAnsi" w:cstheme="minorHAnsi"/>
          <w:sz w:val="22"/>
          <w:szCs w:val="22"/>
        </w:rPr>
        <w:t xml:space="preserve">Provide durable clothing that is cost effective and practical for our school environment </w:t>
      </w:r>
    </w:p>
    <w:p w14:paraId="19E624A6" w14:textId="64A6DE00" w:rsidR="00F543B8" w:rsidRPr="000D5577" w:rsidRDefault="00F543B8" w:rsidP="000D5577">
      <w:pPr>
        <w:pStyle w:val="ListParagraph"/>
        <w:numPr>
          <w:ilvl w:val="0"/>
          <w:numId w:val="24"/>
        </w:numPr>
        <w:rPr>
          <w:rFonts w:asciiTheme="minorHAnsi" w:hAnsiTheme="minorHAnsi" w:cstheme="minorHAnsi"/>
          <w:sz w:val="22"/>
          <w:szCs w:val="22"/>
        </w:rPr>
      </w:pPr>
      <w:r w:rsidRPr="000D5577">
        <w:rPr>
          <w:rFonts w:asciiTheme="minorHAnsi" w:hAnsiTheme="minorHAnsi" w:cstheme="minorHAnsi"/>
          <w:sz w:val="22"/>
          <w:szCs w:val="22"/>
        </w:rPr>
        <w:t>Promote consistency in the appearance of our students with a uniform that is easily recognisable during whole school and interschool excursions and events</w:t>
      </w:r>
      <w:r w:rsidRPr="000D5577">
        <w:rPr>
          <w:rFonts w:asciiTheme="minorHAnsi" w:hAnsiTheme="minorHAnsi" w:cstheme="minorHAnsi"/>
          <w:sz w:val="22"/>
          <w:szCs w:val="22"/>
        </w:rPr>
        <w:br/>
      </w:r>
    </w:p>
    <w:p w14:paraId="2D18BA5D" w14:textId="16D3252D" w:rsidR="00F543B8" w:rsidRPr="000D5577" w:rsidRDefault="00F543B8" w:rsidP="000D5577">
      <w:pPr>
        <w:rPr>
          <w:rFonts w:asciiTheme="minorHAnsi" w:hAnsiTheme="minorHAnsi" w:cstheme="minorHAnsi"/>
          <w:b/>
          <w:sz w:val="22"/>
          <w:szCs w:val="22"/>
        </w:rPr>
      </w:pPr>
      <w:r w:rsidRPr="000D5577">
        <w:rPr>
          <w:rFonts w:asciiTheme="minorHAnsi" w:hAnsiTheme="minorHAnsi" w:cstheme="minorHAnsi"/>
          <w:b/>
          <w:sz w:val="22"/>
          <w:szCs w:val="22"/>
        </w:rPr>
        <w:t>IMPLEMENTATION:</w:t>
      </w:r>
    </w:p>
    <w:p w14:paraId="28B25542" w14:textId="24293963" w:rsidR="00F543B8" w:rsidRDefault="000D5577"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The uniform policy applies during school hours, while travelling to and from school, and during school excursions and interschool sporting events</w:t>
      </w:r>
    </w:p>
    <w:p w14:paraId="359AC953" w14:textId="18D5204C" w:rsidR="000D5577" w:rsidRPr="000D5577" w:rsidRDefault="000D5577" w:rsidP="000D557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Summer and Winter uniforms,</w:t>
      </w:r>
      <w:r w:rsidRPr="000D5577">
        <w:rPr>
          <w:rFonts w:asciiTheme="minorHAnsi" w:hAnsiTheme="minorHAnsi" w:cstheme="minorHAnsi"/>
          <w:sz w:val="22"/>
          <w:szCs w:val="22"/>
        </w:rPr>
        <w:t xml:space="preserve"> as well as sporting options where necessary, will be prescribed and are expected to be worn – refer to uniform list</w:t>
      </w:r>
    </w:p>
    <w:p w14:paraId="5C7D85CA" w14:textId="71BE6512"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Year 6 students will be permitted to purchase and wear a graduation jumper/jacket throughout their final year </w:t>
      </w:r>
    </w:p>
    <w:p w14:paraId="568274CB" w14:textId="2F1A7289"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In accordance with both our uniform policy as well as SunSmart guidelines, approved hats as provided by the uniform shop must be worn during all outdoor activity from September through to April, as recommended by SunSmart guidelines: </w:t>
      </w:r>
      <w:hyperlink r:id="rId7" w:history="1">
        <w:r w:rsidRPr="000D5577">
          <w:rPr>
            <w:rStyle w:val="Hyperlink"/>
            <w:rFonts w:asciiTheme="minorHAnsi" w:hAnsiTheme="minorHAnsi" w:cstheme="minorHAnsi"/>
            <w:sz w:val="22"/>
            <w:szCs w:val="22"/>
          </w:rPr>
          <w:t>www.sunsmart.com.au/communities/early-childhood-primaryschools</w:t>
        </w:r>
      </w:hyperlink>
      <w:r w:rsidRPr="000D5577">
        <w:rPr>
          <w:rFonts w:asciiTheme="minorHAnsi" w:hAnsiTheme="minorHAnsi" w:cstheme="minorHAnsi"/>
          <w:sz w:val="22"/>
          <w:szCs w:val="22"/>
        </w:rPr>
        <w:t xml:space="preserve"> </w:t>
      </w:r>
    </w:p>
    <w:p w14:paraId="65C7647D" w14:textId="58A8D3C2"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Footwear should be limited to either lace up runners or black school shoes – open-toe footwear is not permitted </w:t>
      </w:r>
    </w:p>
    <w:p w14:paraId="2D66F9F6" w14:textId="46205DC1"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Plain socks in black or white are preferred </w:t>
      </w:r>
    </w:p>
    <w:p w14:paraId="62901115" w14:textId="4DE301EF"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It is preferred that any additional weather accessories (for example, rain jackets, umbrellas, beanies, scarves) are navy or light blue in accordance with school uniform colours </w:t>
      </w:r>
    </w:p>
    <w:p w14:paraId="4BEC2DBE" w14:textId="29A8B156" w:rsidR="00F543B8" w:rsidRPr="000D5577" w:rsidRDefault="00F543B8" w:rsidP="000D5577">
      <w:pPr>
        <w:pStyle w:val="ListParagraph"/>
        <w:numPr>
          <w:ilvl w:val="0"/>
          <w:numId w:val="26"/>
        </w:numPr>
        <w:rPr>
          <w:rFonts w:asciiTheme="minorHAnsi" w:hAnsiTheme="minorHAnsi" w:cstheme="minorHAnsi"/>
          <w:sz w:val="22"/>
          <w:szCs w:val="22"/>
        </w:rPr>
      </w:pPr>
      <w:r w:rsidRPr="000D5577">
        <w:rPr>
          <w:rFonts w:asciiTheme="minorHAnsi" w:hAnsiTheme="minorHAnsi" w:cstheme="minorHAnsi"/>
          <w:sz w:val="22"/>
          <w:szCs w:val="22"/>
        </w:rPr>
        <w:t xml:space="preserve">Students are permitted to wear navy tights in accordance with school uniform colours. Leggings of any colour are not encouraged. </w:t>
      </w:r>
    </w:p>
    <w:p w14:paraId="3EA3A711" w14:textId="7875D4A8"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Sporting jackets, windcheaters or hooded jumpers from netball, basketball or football clubs in our school community are not a part of our Miners Rest Primary School uniform and should not be worn during school hours</w:t>
      </w:r>
    </w:p>
    <w:p w14:paraId="2529FD90" w14:textId="0F973AE4" w:rsidR="006D22C7"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lastRenderedPageBreak/>
        <w:t>Acceptable jewellery items are limited to watches, plus stud or sleeper earrings (which should be removed during contact sports)</w:t>
      </w:r>
    </w:p>
    <w:p w14:paraId="78BC7385" w14:textId="67D39092" w:rsidR="000D5577"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Students are encouraged to keep longer hair tied back – hair accessories in uniform colours are preferre</w:t>
      </w:r>
      <w:r w:rsidR="000D5577" w:rsidRPr="000D5577">
        <w:rPr>
          <w:rFonts w:asciiTheme="minorHAnsi" w:hAnsiTheme="minorHAnsi" w:cstheme="minorHAnsi"/>
          <w:sz w:val="22"/>
          <w:szCs w:val="22"/>
        </w:rPr>
        <w:t>d</w:t>
      </w:r>
    </w:p>
    <w:p w14:paraId="1DB731F1" w14:textId="6BECDBE3"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Extreme hairstyles and brightly coloured hair are not encouraged, with the exception of sporting</w:t>
      </w:r>
      <w:r w:rsidR="000D5577" w:rsidRPr="000D5577">
        <w:rPr>
          <w:rFonts w:asciiTheme="minorHAnsi" w:hAnsiTheme="minorHAnsi" w:cstheme="minorHAnsi"/>
          <w:sz w:val="22"/>
          <w:szCs w:val="22"/>
        </w:rPr>
        <w:t xml:space="preserve"> </w:t>
      </w:r>
      <w:r w:rsidRPr="000D5577">
        <w:rPr>
          <w:rFonts w:asciiTheme="minorHAnsi" w:hAnsiTheme="minorHAnsi" w:cstheme="minorHAnsi"/>
          <w:sz w:val="22"/>
          <w:szCs w:val="22"/>
        </w:rPr>
        <w:t xml:space="preserve">days and special events only </w:t>
      </w:r>
    </w:p>
    <w:p w14:paraId="1803B183" w14:textId="79BBB62C"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Cosmetics are not to be worn at school</w:t>
      </w:r>
    </w:p>
    <w:p w14:paraId="60BDA297" w14:textId="4DBE6232"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The uniform policy will be published in the school newsletter at the beginning of each year.</w:t>
      </w:r>
    </w:p>
    <w:p w14:paraId="661356F1" w14:textId="48C88934"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 xml:space="preserve">School council requires the principal to be responsible for the implementation of the uniform policy </w:t>
      </w:r>
    </w:p>
    <w:p w14:paraId="0EFB3E76" w14:textId="77777777" w:rsidR="00F543B8" w:rsidRPr="000D5577" w:rsidRDefault="00F543B8" w:rsidP="000D5577">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 xml:space="preserve">Families experiencing financial difficulty may seek assistance by speaking to the principal. </w:t>
      </w:r>
    </w:p>
    <w:p w14:paraId="098BA884" w14:textId="01A068D5" w:rsidR="000D5577" w:rsidRPr="000D5577" w:rsidRDefault="00F543B8" w:rsidP="00F543B8">
      <w:pPr>
        <w:pStyle w:val="ListParagraph"/>
        <w:numPr>
          <w:ilvl w:val="0"/>
          <w:numId w:val="22"/>
        </w:numPr>
        <w:rPr>
          <w:rFonts w:asciiTheme="minorHAnsi" w:hAnsiTheme="minorHAnsi" w:cstheme="minorHAnsi"/>
          <w:sz w:val="22"/>
          <w:szCs w:val="22"/>
        </w:rPr>
      </w:pPr>
      <w:r w:rsidRPr="000D5577">
        <w:rPr>
          <w:rFonts w:asciiTheme="minorHAnsi" w:hAnsiTheme="minorHAnsi" w:cstheme="minorHAnsi"/>
          <w:sz w:val="22"/>
          <w:szCs w:val="22"/>
        </w:rPr>
        <w:t xml:space="preserve">Parents seeking exemptions to the uniform policy due to religious beliefs, cultural background, student disability or health conditions should do so in consultation with the principal. </w:t>
      </w:r>
    </w:p>
    <w:p w14:paraId="23494F17" w14:textId="485BEC79" w:rsidR="00F543B8" w:rsidRPr="000D5577" w:rsidRDefault="00F543B8" w:rsidP="00F543B8">
      <w:pPr>
        <w:rPr>
          <w:rFonts w:asciiTheme="minorHAnsi" w:hAnsiTheme="minorHAnsi" w:cstheme="minorHAnsi"/>
          <w:b/>
          <w:bCs/>
          <w:sz w:val="22"/>
          <w:szCs w:val="22"/>
          <w:lang w:val="en-US"/>
        </w:rPr>
      </w:pPr>
      <w:r w:rsidRPr="006D22C7">
        <w:rPr>
          <w:rFonts w:asciiTheme="minorHAnsi" w:hAnsiTheme="minorHAnsi" w:cstheme="minorHAnsi"/>
          <w:b/>
          <w:bCs/>
          <w:sz w:val="22"/>
          <w:szCs w:val="22"/>
          <w:lang w:val="en-US"/>
        </w:rPr>
        <w:t xml:space="preserve">SCHOOL UNIFORM OPTIONS </w:t>
      </w:r>
      <w:r w:rsidRPr="006D22C7">
        <w:rPr>
          <w:rFonts w:asciiTheme="minorHAnsi" w:hAnsiTheme="minorHAnsi" w:cstheme="minorHAnsi"/>
          <w:sz w:val="22"/>
          <w:szCs w:val="22"/>
          <w:lang w:val="en-US"/>
        </w:rPr>
        <w:br/>
        <w:t xml:space="preserve">The following options for school uniform items are available for both boys and girls. </w:t>
      </w:r>
    </w:p>
    <w:p w14:paraId="4E6BED10" w14:textId="77777777"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Navy blue shorts and/or track pants</w:t>
      </w:r>
    </w:p>
    <w:p w14:paraId="1D725223" w14:textId="4344CDA3"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 xml:space="preserve">Navy blue windcheater / rugby top with school logo </w:t>
      </w:r>
    </w:p>
    <w:p w14:paraId="45C5BB97" w14:textId="4191D1BD"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 xml:space="preserve">Blue and white check dress </w:t>
      </w:r>
    </w:p>
    <w:p w14:paraId="4DBA7682" w14:textId="12280C3D"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 xml:space="preserve">Light blue t-shirt or polo top with logo </w:t>
      </w:r>
    </w:p>
    <w:p w14:paraId="05612D3A" w14:textId="30240379"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Navy broad brimmed hat, (during Terms 1 and 4). For safety reasons hats</w:t>
      </w:r>
      <w:r w:rsidR="000D5577">
        <w:rPr>
          <w:rFonts w:asciiTheme="minorHAnsi" w:hAnsiTheme="minorHAnsi" w:cstheme="minorHAnsi"/>
          <w:sz w:val="22"/>
          <w:szCs w:val="22"/>
          <w:lang w:val="en-US"/>
        </w:rPr>
        <w:t>, with</w:t>
      </w:r>
      <w:r w:rsidRPr="006D22C7">
        <w:rPr>
          <w:rFonts w:asciiTheme="minorHAnsi" w:hAnsiTheme="minorHAnsi" w:cstheme="minorHAnsi"/>
          <w:sz w:val="22"/>
          <w:szCs w:val="22"/>
          <w:lang w:val="en-US"/>
        </w:rPr>
        <w:t xml:space="preserve"> drawstring cords are not recommended, as these could pose a choking hazard. </w:t>
      </w:r>
    </w:p>
    <w:p w14:paraId="7C10AEEF" w14:textId="77777777"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Appropriate footwear, e.g. runners, sneakers, leather shoes, boots etc. (Open toed sandals or thongs are not permitted for safety reasons).</w:t>
      </w:r>
    </w:p>
    <w:p w14:paraId="2713EEC0" w14:textId="77777777" w:rsidR="00F543B8" w:rsidRPr="006D22C7" w:rsidRDefault="00F543B8" w:rsidP="00F543B8">
      <w:pPr>
        <w:numPr>
          <w:ilvl w:val="0"/>
          <w:numId w:val="8"/>
        </w:numPr>
        <w:rPr>
          <w:rFonts w:asciiTheme="minorHAnsi" w:hAnsiTheme="minorHAnsi" w:cstheme="minorHAnsi"/>
          <w:sz w:val="22"/>
          <w:szCs w:val="22"/>
          <w:lang w:val="en-US"/>
        </w:rPr>
      </w:pPr>
      <w:r w:rsidRPr="006D22C7">
        <w:rPr>
          <w:rFonts w:asciiTheme="minorHAnsi" w:hAnsiTheme="minorHAnsi" w:cstheme="minorHAnsi"/>
          <w:sz w:val="22"/>
          <w:szCs w:val="22"/>
          <w:lang w:val="en-US"/>
        </w:rPr>
        <w:t xml:space="preserve">Jewelry which poses a hazard, e.g. long chains are not recommended. If there are concerns for safety, students may be asked to remove them. </w:t>
      </w:r>
    </w:p>
    <w:p w14:paraId="71780E33" w14:textId="3C3EAE04" w:rsidR="00F543B8" w:rsidRPr="006D22C7" w:rsidRDefault="00F543B8" w:rsidP="00F543B8">
      <w:pPr>
        <w:rPr>
          <w:rFonts w:asciiTheme="minorHAnsi" w:hAnsiTheme="minorHAnsi" w:cstheme="minorHAnsi"/>
          <w:sz w:val="22"/>
          <w:szCs w:val="22"/>
          <w:lang w:val="en-US"/>
        </w:rPr>
      </w:pPr>
      <w:r w:rsidRPr="006D22C7">
        <w:rPr>
          <w:rFonts w:asciiTheme="minorHAnsi" w:hAnsiTheme="minorHAnsi" w:cstheme="minorHAnsi"/>
          <w:sz w:val="22"/>
          <w:szCs w:val="22"/>
          <w:lang w:val="en-US"/>
        </w:rPr>
        <w:t>Uniforms are available from Beleza School Uniforms and Boltons.</w:t>
      </w:r>
    </w:p>
    <w:p w14:paraId="2B9CA0A6" w14:textId="2CD8BD0B" w:rsidR="00F543B8" w:rsidRPr="006D22C7" w:rsidRDefault="00F543B8" w:rsidP="00F543B8">
      <w:pPr>
        <w:rPr>
          <w:rFonts w:asciiTheme="minorHAnsi" w:hAnsiTheme="minorHAnsi" w:cstheme="minorHAnsi"/>
          <w:b/>
          <w:bCs/>
          <w:sz w:val="22"/>
          <w:szCs w:val="22"/>
          <w:lang w:val="en-US"/>
        </w:rPr>
      </w:pPr>
      <w:r w:rsidRPr="006D22C7">
        <w:rPr>
          <w:rFonts w:asciiTheme="minorHAnsi" w:hAnsiTheme="minorHAnsi" w:cstheme="minorHAnsi"/>
          <w:b/>
          <w:bCs/>
          <w:sz w:val="22"/>
          <w:szCs w:val="22"/>
          <w:lang w:val="en-US"/>
        </w:rPr>
        <w:t xml:space="preserve">EXEMPTIONS FROM THE DRESS CODE </w:t>
      </w:r>
      <w:r w:rsidRPr="006D22C7">
        <w:rPr>
          <w:rFonts w:asciiTheme="minorHAnsi" w:hAnsiTheme="minorHAnsi" w:cstheme="minorHAnsi"/>
          <w:sz w:val="22"/>
          <w:szCs w:val="22"/>
          <w:lang w:val="en-US"/>
        </w:rPr>
        <w:br/>
        <w:t xml:space="preserve">Parents who object to any aspect of the dress </w:t>
      </w:r>
      <w:r w:rsidR="000D5577" w:rsidRPr="006D22C7">
        <w:rPr>
          <w:rFonts w:asciiTheme="minorHAnsi" w:hAnsiTheme="minorHAnsi" w:cstheme="minorHAnsi"/>
          <w:sz w:val="22"/>
          <w:szCs w:val="22"/>
          <w:lang w:val="en-US"/>
        </w:rPr>
        <w:t>code or</w:t>
      </w:r>
      <w:r w:rsidRPr="006D22C7">
        <w:rPr>
          <w:rFonts w:asciiTheme="minorHAnsi" w:hAnsiTheme="minorHAnsi" w:cstheme="minorHAnsi"/>
          <w:sz w:val="22"/>
          <w:szCs w:val="22"/>
          <w:lang w:val="en-US"/>
        </w:rPr>
        <w:t xml:space="preserve"> are seeking exemption from the dress code for their child, need to do so by applying in writing to the Principal clearly stating the reasons for exemption. The Principal will reach a decision based on the information provided. Parents who object to the decision of the Principal have a right of appeal to DET. </w:t>
      </w:r>
    </w:p>
    <w:p w14:paraId="1F84BEEF" w14:textId="25C5AD78" w:rsidR="00F543B8" w:rsidRPr="006D22C7" w:rsidRDefault="00F543B8" w:rsidP="00F543B8">
      <w:pPr>
        <w:rPr>
          <w:rFonts w:asciiTheme="minorHAnsi" w:hAnsiTheme="minorHAnsi" w:cstheme="minorHAnsi"/>
          <w:sz w:val="22"/>
          <w:szCs w:val="22"/>
          <w:lang w:val="en-US"/>
        </w:rPr>
      </w:pPr>
      <w:r w:rsidRPr="006D22C7">
        <w:rPr>
          <w:rFonts w:asciiTheme="minorHAnsi" w:hAnsiTheme="minorHAnsi" w:cstheme="minorHAnsi"/>
          <w:b/>
          <w:bCs/>
          <w:sz w:val="22"/>
          <w:szCs w:val="22"/>
          <w:lang w:val="en-US"/>
        </w:rPr>
        <w:t xml:space="preserve">STUDENTS OUT OF UNIFORM </w:t>
      </w:r>
      <w:r w:rsidRPr="006D22C7">
        <w:rPr>
          <w:rFonts w:asciiTheme="minorHAnsi" w:hAnsiTheme="minorHAnsi" w:cstheme="minorHAnsi"/>
          <w:sz w:val="22"/>
          <w:szCs w:val="22"/>
          <w:lang w:val="en-US"/>
        </w:rPr>
        <w:br/>
        <w:t>Students who are out of uniform for any reason, need to bring a note to school explaining the reason. Parents of children who are consistently out of uniform will be contacted by the Principal.</w:t>
      </w:r>
    </w:p>
    <w:p w14:paraId="5C899AC9" w14:textId="6ED190F9" w:rsidR="00F543B8" w:rsidRPr="006D22C7" w:rsidRDefault="00F543B8" w:rsidP="00F543B8">
      <w:pPr>
        <w:rPr>
          <w:rFonts w:asciiTheme="minorHAnsi" w:hAnsiTheme="minorHAnsi" w:cstheme="minorHAnsi"/>
          <w:sz w:val="22"/>
          <w:szCs w:val="22"/>
          <w:lang w:val="en-US"/>
        </w:rPr>
      </w:pPr>
      <w:r w:rsidRPr="006D22C7">
        <w:rPr>
          <w:rFonts w:asciiTheme="minorHAnsi" w:hAnsiTheme="minorHAnsi" w:cstheme="minorHAnsi"/>
          <w:b/>
          <w:sz w:val="22"/>
          <w:szCs w:val="22"/>
        </w:rPr>
        <w:br/>
        <w:t>EVALUATION</w:t>
      </w:r>
      <w:r w:rsidRPr="006D22C7">
        <w:rPr>
          <w:rFonts w:asciiTheme="minorHAnsi" w:hAnsiTheme="minorHAnsi" w:cstheme="minorHAnsi"/>
          <w:sz w:val="22"/>
          <w:szCs w:val="22"/>
        </w:rPr>
        <w:br/>
        <w:t xml:space="preserve">This policy will be reviewed within three years as part of the School Policy Review Program. </w:t>
      </w:r>
      <w:r w:rsidRPr="006D22C7">
        <w:rPr>
          <w:rFonts w:asciiTheme="minorHAnsi" w:hAnsiTheme="minorHAnsi" w:cstheme="minorHAnsi"/>
          <w:noProof/>
          <w:sz w:val="22"/>
          <w:szCs w:val="22"/>
          <w:lang w:eastAsia="en-AU"/>
        </w:rPr>
        <mc:AlternateContent>
          <mc:Choice Requires="wps">
            <w:drawing>
              <wp:anchor distT="0" distB="0" distL="114300" distR="114300" simplePos="0" relativeHeight="251808768" behindDoc="1" locked="0" layoutInCell="1" allowOverlap="1" wp14:anchorId="0D746B5A" wp14:editId="208AC0CB">
                <wp:simplePos x="0" y="0"/>
                <wp:positionH relativeFrom="column">
                  <wp:posOffset>4572000</wp:posOffset>
                </wp:positionH>
                <wp:positionV relativeFrom="paragraph">
                  <wp:posOffset>6949440</wp:posOffset>
                </wp:positionV>
                <wp:extent cx="1443355" cy="247015"/>
                <wp:effectExtent l="0" t="0" r="23495" b="19685"/>
                <wp:wrapThrough wrapText="bothSides">
                  <wp:wrapPolygon edited="0">
                    <wp:start x="0" y="0"/>
                    <wp:lineTo x="0" y="21656"/>
                    <wp:lineTo x="21667" y="21656"/>
                    <wp:lineTo x="21667"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247015"/>
                        </a:xfrm>
                        <a:prstGeom prst="rect">
                          <a:avLst/>
                        </a:prstGeom>
                        <a:solidFill>
                          <a:srgbClr val="FFFFFF"/>
                        </a:solidFill>
                        <a:ln w="1270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000000">
                                    <a:alpha val="74998"/>
                                  </a:srgbClr>
                                </a:outerShdw>
                              </a:effectLst>
                            </a14:hiddenEffects>
                          </a:ext>
                        </a:extLst>
                      </wps:spPr>
                      <wps:txbx>
                        <w:txbxContent>
                          <w:p w14:paraId="3253F7AC" w14:textId="511201A8" w:rsidR="00F543B8" w:rsidRPr="00F543B8" w:rsidRDefault="00F543B8" w:rsidP="00F543B8">
                            <w:pPr>
                              <w:jc w:val="center"/>
                              <w:rPr>
                                <w:rFonts w:cstheme="majorHAnsi"/>
                                <w:szCs w:val="20"/>
                              </w:rPr>
                            </w:pPr>
                            <w:r w:rsidRPr="00F543B8">
                              <w:rPr>
                                <w:rFonts w:cstheme="majorHAnsi"/>
                                <w:szCs w:val="20"/>
                              </w:rPr>
                              <w:t>March 20</w:t>
                            </w:r>
                            <w:r w:rsidR="005446E1">
                              <w:rPr>
                                <w:rFonts w:cstheme="majorHAnsi"/>
                                <w:szCs w:val="20"/>
                              </w:rPr>
                              <w:t>2</w:t>
                            </w:r>
                            <w:r w:rsidR="000D5577">
                              <w:rPr>
                                <w:rFonts w:cstheme="majorHAnsi"/>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6B5A" id="Rectangle 4" o:spid="_x0000_s1026" style="position:absolute;margin-left:5in;margin-top:547.2pt;width:113.65pt;height:19.4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" strokeweight="1pt">
                <v:textbox>
                  <w:txbxContent>
                    <w:p w14:paraId="3253F7AC" w14:textId="511201A8" w:rsidR="00F543B8" w:rsidRPr="00F543B8" w:rsidRDefault="00F543B8" w:rsidP="00F543B8">
                      <w:pPr>
                        <w:jc w:val="center"/>
                        <w:rPr>
                          <w:rFonts w:cstheme="majorHAnsi"/>
                          <w:szCs w:val="20"/>
                        </w:rPr>
                      </w:pPr>
                      <w:r w:rsidRPr="00F543B8">
                        <w:rPr>
                          <w:rFonts w:cstheme="majorHAnsi"/>
                          <w:szCs w:val="20"/>
                        </w:rPr>
                        <w:t>March 20</w:t>
                      </w:r>
                      <w:r w:rsidR="005446E1">
                        <w:rPr>
                          <w:rFonts w:cstheme="majorHAnsi"/>
                          <w:szCs w:val="20"/>
                        </w:rPr>
                        <w:t>2</w:t>
                      </w:r>
                      <w:r w:rsidR="000D5577">
                        <w:rPr>
                          <w:rFonts w:cstheme="majorHAnsi"/>
                          <w:szCs w:val="20"/>
                        </w:rPr>
                        <w:t>2</w:t>
                      </w:r>
                    </w:p>
                  </w:txbxContent>
                </v:textbox>
                <w10:wrap type="through"/>
              </v:rect>
            </w:pict>
          </mc:Fallback>
        </mc:AlternateContent>
      </w:r>
      <w:r w:rsidRPr="006D22C7">
        <w:rPr>
          <w:rFonts w:asciiTheme="minorHAnsi" w:hAnsiTheme="minorHAnsi" w:cstheme="minorHAnsi"/>
          <w:noProof/>
          <w:sz w:val="22"/>
          <w:szCs w:val="22"/>
          <w:lang w:eastAsia="en-AU"/>
        </w:rPr>
        <mc:AlternateContent>
          <mc:Choice Requires="wps">
            <w:drawing>
              <wp:anchor distT="0" distB="0" distL="114300" distR="114300" simplePos="0" relativeHeight="251657216" behindDoc="1" locked="0" layoutInCell="1" allowOverlap="1" wp14:anchorId="4647249A" wp14:editId="0612EC43">
                <wp:simplePos x="0" y="0"/>
                <wp:positionH relativeFrom="column">
                  <wp:posOffset>-228600</wp:posOffset>
                </wp:positionH>
                <wp:positionV relativeFrom="paragraph">
                  <wp:posOffset>7063740</wp:posOffset>
                </wp:positionV>
                <wp:extent cx="6400800" cy="247015"/>
                <wp:effectExtent l="0" t="0" r="19050" b="19685"/>
                <wp:wrapThrough wrapText="bothSides">
                  <wp:wrapPolygon edited="0">
                    <wp:start x="0" y="0"/>
                    <wp:lineTo x="0" y="21656"/>
                    <wp:lineTo x="21600" y="21656"/>
                    <wp:lineTo x="216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chemeClr val="tx2">
                            <a:lumMod val="75000"/>
                          </a:schemeClr>
                        </a:solidFill>
                        <a:ln w="1270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000000">
                                    <a:alpha val="74998"/>
                                  </a:srgbClr>
                                </a:outerShdw>
                              </a:effectLst>
                            </a14:hiddenEffects>
                          </a:ext>
                        </a:extLst>
                      </wps:spPr>
                      <wps:txbx>
                        <w:txbxContent>
                          <w:p w14:paraId="5A513F26" w14:textId="77777777" w:rsidR="00F543B8" w:rsidRPr="00F543B8" w:rsidRDefault="00F543B8" w:rsidP="00F543B8">
                            <w:pPr>
                              <w:rPr>
                                <w:rFonts w:cstheme="majorHAnsi"/>
                                <w:szCs w:val="20"/>
                              </w:rPr>
                            </w:pPr>
                            <w:r w:rsidRPr="00F543B8">
                              <w:rPr>
                                <w:rFonts w:cstheme="majorHAnsi"/>
                                <w:szCs w:val="20"/>
                              </w:rPr>
                              <w:t xml:space="preserve">This policy was last ratified by School Council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249A" id="Rectangle 3" o:spid="_x0000_s1027" style="position:absolute;margin-left:-18pt;margin-top:556.2pt;width:7in;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" fillcolor="#17365d [2415]" strokeweight="1pt">
                <v:textbox>
                  <w:txbxContent>
                    <w:p w14:paraId="5A513F26" w14:textId="77777777" w:rsidR="00F543B8" w:rsidRPr="00F543B8" w:rsidRDefault="00F543B8" w:rsidP="00F543B8">
                      <w:pPr>
                        <w:rPr>
                          <w:rFonts w:cstheme="majorHAnsi"/>
                          <w:szCs w:val="20"/>
                        </w:rPr>
                      </w:pPr>
                      <w:r w:rsidRPr="00F543B8">
                        <w:rPr>
                          <w:rFonts w:cstheme="majorHAnsi"/>
                          <w:szCs w:val="20"/>
                        </w:rPr>
                        <w:t xml:space="preserve">This policy was last ratified by School Council in....     </w:t>
                      </w:r>
                    </w:p>
                  </w:txbxContent>
                </v:textbox>
                <w10:wrap type="through"/>
              </v:rect>
            </w:pict>
          </mc:Fallback>
        </mc:AlternateContent>
      </w:r>
    </w:p>
    <w:sectPr w:rsidR="00F543B8" w:rsidRPr="006D22C7" w:rsidSect="000A520D">
      <w:headerReference w:type="default" r:id="rId8"/>
      <w:footerReference w:type="default" r:id="rId9"/>
      <w:headerReference w:type="first" r:id="rId10"/>
      <w:footerReference w:type="first" r:id="rId11"/>
      <w:pgSz w:w="11906" w:h="16838"/>
      <w:pgMar w:top="1440" w:right="1440" w:bottom="1440" w:left="1440" w:header="1701"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EED0" w14:textId="77777777" w:rsidR="000A520D" w:rsidRDefault="000A520D" w:rsidP="008A77FF">
      <w:pPr>
        <w:spacing w:after="0"/>
      </w:pPr>
      <w:r>
        <w:separator/>
      </w:r>
    </w:p>
  </w:endnote>
  <w:endnote w:type="continuationSeparator" w:id="0">
    <w:p w14:paraId="108C8868" w14:textId="77777777" w:rsidR="000A520D" w:rsidRDefault="000A520D" w:rsidP="008A7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8C71" w14:textId="77777777" w:rsidR="0020137D" w:rsidRPr="00937AE6" w:rsidRDefault="00C51C9A" w:rsidP="00D3766F">
    <w:pPr>
      <w:pStyle w:val="Footer"/>
      <w:jc w:val="center"/>
      <w:rPr>
        <w:color w:val="FF0000"/>
      </w:rPr>
    </w:pPr>
    <w:r>
      <w:rPr>
        <w:noProof/>
        <w:lang w:eastAsia="en-AU"/>
      </w:rPr>
      <w:drawing>
        <wp:anchor distT="0" distB="0" distL="114300" distR="114300" simplePos="0" relativeHeight="251665408" behindDoc="0" locked="0" layoutInCell="1" allowOverlap="1" wp14:anchorId="746D0987" wp14:editId="161377A2">
          <wp:simplePos x="0" y="0"/>
          <wp:positionH relativeFrom="column">
            <wp:posOffset>-914400</wp:posOffset>
          </wp:positionH>
          <wp:positionV relativeFrom="paragraph">
            <wp:posOffset>94615</wp:posOffset>
          </wp:positionV>
          <wp:extent cx="7543800" cy="606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ba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60678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83E" w14:textId="77777777" w:rsidR="00C51C9A" w:rsidRDefault="00C51C9A">
    <w:pPr>
      <w:pStyle w:val="Footer"/>
    </w:pPr>
    <w:r>
      <w:rPr>
        <w:noProof/>
        <w:lang w:eastAsia="en-AU"/>
      </w:rPr>
      <w:drawing>
        <wp:anchor distT="0" distB="0" distL="114300" distR="114300" simplePos="0" relativeHeight="251663360" behindDoc="0" locked="0" layoutInCell="1" allowOverlap="1" wp14:anchorId="437CC4F5" wp14:editId="249CD687">
          <wp:simplePos x="0" y="0"/>
          <wp:positionH relativeFrom="column">
            <wp:posOffset>-914400</wp:posOffset>
          </wp:positionH>
          <wp:positionV relativeFrom="paragraph">
            <wp:posOffset>99060</wp:posOffset>
          </wp:positionV>
          <wp:extent cx="7543800" cy="606780"/>
          <wp:effectExtent l="57150" t="19050" r="57150" b="22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ba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60678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DAFB" w14:textId="77777777" w:rsidR="000A520D" w:rsidRDefault="000A520D" w:rsidP="008A77FF">
      <w:pPr>
        <w:spacing w:after="0"/>
      </w:pPr>
      <w:r>
        <w:separator/>
      </w:r>
    </w:p>
  </w:footnote>
  <w:footnote w:type="continuationSeparator" w:id="0">
    <w:p w14:paraId="4DCAC0BC" w14:textId="77777777" w:rsidR="000A520D" w:rsidRDefault="000A520D" w:rsidP="008A77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1AE0" w14:textId="77777777" w:rsidR="00F2349E" w:rsidRDefault="00884FD3" w:rsidP="00F2349E">
    <w:pPr>
      <w:pStyle w:val="Header"/>
      <w:tabs>
        <w:tab w:val="clear" w:pos="9026"/>
      </w:tabs>
      <w:rPr>
        <w:color w:val="002060"/>
        <w:sz w:val="16"/>
        <w:szCs w:val="16"/>
      </w:rPr>
    </w:pPr>
    <w:r>
      <w:rPr>
        <w:noProof/>
        <w:color w:val="002060"/>
        <w:sz w:val="16"/>
        <w:szCs w:val="16"/>
        <w:lang w:eastAsia="en-AU"/>
      </w:rPr>
      <w:drawing>
        <wp:anchor distT="0" distB="0" distL="114300" distR="114300" simplePos="0" relativeHeight="251661312" behindDoc="0" locked="0" layoutInCell="1" allowOverlap="1" wp14:anchorId="7671F4F1" wp14:editId="0CCECBCC">
          <wp:simplePos x="0" y="0"/>
          <wp:positionH relativeFrom="column">
            <wp:posOffset>5676900</wp:posOffset>
          </wp:positionH>
          <wp:positionV relativeFrom="paragraph">
            <wp:posOffset>-737870</wp:posOffset>
          </wp:positionV>
          <wp:extent cx="619125" cy="691356"/>
          <wp:effectExtent l="57150" t="19050" r="47625" b="9017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120x134.png"/>
                  <pic:cNvPicPr/>
                </pic:nvPicPr>
                <pic:blipFill>
                  <a:blip r:embed="rId1">
                    <a:extLst>
                      <a:ext uri="{28A0092B-C50C-407E-A947-70E740481C1C}">
                        <a14:useLocalDpi xmlns:a14="http://schemas.microsoft.com/office/drawing/2010/main" val="0"/>
                      </a:ext>
                    </a:extLst>
                  </a:blip>
                  <a:stretch>
                    <a:fillRect/>
                  </a:stretch>
                </pic:blipFill>
                <pic:spPr>
                  <a:xfrm>
                    <a:off x="0" y="0"/>
                    <a:ext cx="619125" cy="691356"/>
                  </a:xfrm>
                  <a:prstGeom prst="rect">
                    <a:avLst/>
                  </a:prstGeom>
                  <a:effectLst>
                    <a:outerShdw blurRad="50800" dist="38100" dir="5400000" algn="t" rotWithShape="0">
                      <a:prstClr val="black">
                        <a:alpha val="40000"/>
                      </a:prstClr>
                    </a:outerShdw>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6A7" w14:textId="77777777" w:rsidR="00884FD3" w:rsidRDefault="00C51C9A">
    <w:pPr>
      <w:pStyle w:val="Header"/>
    </w:pPr>
    <w:r>
      <w:rPr>
        <w:noProof/>
        <w:lang w:eastAsia="en-AU"/>
      </w:rPr>
      <w:drawing>
        <wp:anchor distT="0" distB="0" distL="114300" distR="114300" simplePos="0" relativeHeight="251662336" behindDoc="1" locked="0" layoutInCell="1" allowOverlap="1" wp14:anchorId="03E1316F" wp14:editId="71322FE9">
          <wp:simplePos x="0" y="0"/>
          <wp:positionH relativeFrom="column">
            <wp:posOffset>-914400</wp:posOffset>
          </wp:positionH>
          <wp:positionV relativeFrom="paragraph">
            <wp:posOffset>-670560</wp:posOffset>
          </wp:positionV>
          <wp:extent cx="7543800" cy="343508"/>
          <wp:effectExtent l="57150" t="19050" r="38100" b="952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KWG_bar_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43508"/>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anchor>
      </w:drawing>
    </w:r>
    <w:r w:rsidR="007B2F92">
      <w:rPr>
        <w:noProof/>
        <w:lang w:eastAsia="en-AU"/>
      </w:rPr>
      <w:drawing>
        <wp:anchor distT="0" distB="0" distL="114300" distR="114300" simplePos="0" relativeHeight="251652096" behindDoc="0" locked="0" layoutInCell="1" allowOverlap="1" wp14:anchorId="2D64ED84" wp14:editId="13F89BC6">
          <wp:simplePos x="0" y="0"/>
          <wp:positionH relativeFrom="column">
            <wp:posOffset>5419725</wp:posOffset>
          </wp:positionH>
          <wp:positionV relativeFrom="paragraph">
            <wp:posOffset>-775970</wp:posOffset>
          </wp:positionV>
          <wp:extent cx="733425" cy="818515"/>
          <wp:effectExtent l="57150" t="19050" r="66675" b="95885"/>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logo-120x134.png"/>
                  <pic:cNvPicPr/>
                </pic:nvPicPr>
                <pic:blipFill>
                  <a:blip r:embed="rId2">
                    <a:extLst>
                      <a:ext uri="{28A0092B-C50C-407E-A947-70E740481C1C}">
                        <a14:useLocalDpi xmlns:a14="http://schemas.microsoft.com/office/drawing/2010/main" val="0"/>
                      </a:ext>
                    </a:extLst>
                  </a:blip>
                  <a:stretch>
                    <a:fillRect/>
                  </a:stretch>
                </pic:blipFill>
                <pic:spPr>
                  <a:xfrm>
                    <a:off x="0" y="0"/>
                    <a:ext cx="733425" cy="81851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4F1"/>
    <w:multiLevelType w:val="hybridMultilevel"/>
    <w:tmpl w:val="3A9CCD06"/>
    <w:lvl w:ilvl="0" w:tplc="EE945F02">
      <w:numFmt w:val="bullet"/>
      <w:lvlText w:val="•"/>
      <w:lvlJc w:val="left"/>
      <w:pPr>
        <w:ind w:left="0" w:hanging="360"/>
      </w:pPr>
      <w:rPr>
        <w:rFonts w:ascii="ArialMT" w:eastAsiaTheme="minorHAnsi" w:hAnsi="ArialMT" w:cs="ArialMT"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A4939AC"/>
    <w:multiLevelType w:val="hybridMultilevel"/>
    <w:tmpl w:val="B680D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7A85"/>
    <w:multiLevelType w:val="hybridMultilevel"/>
    <w:tmpl w:val="363C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36A96"/>
    <w:multiLevelType w:val="hybridMultilevel"/>
    <w:tmpl w:val="9F727A22"/>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C1CED"/>
    <w:multiLevelType w:val="hybridMultilevel"/>
    <w:tmpl w:val="DE481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AD1851"/>
    <w:multiLevelType w:val="hybridMultilevel"/>
    <w:tmpl w:val="3780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66ADC"/>
    <w:multiLevelType w:val="hybridMultilevel"/>
    <w:tmpl w:val="A4C496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18E6247"/>
    <w:multiLevelType w:val="hybridMultilevel"/>
    <w:tmpl w:val="1216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97F44"/>
    <w:multiLevelType w:val="hybridMultilevel"/>
    <w:tmpl w:val="CE4C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95C53"/>
    <w:multiLevelType w:val="hybridMultilevel"/>
    <w:tmpl w:val="45043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357058"/>
    <w:multiLevelType w:val="hybridMultilevel"/>
    <w:tmpl w:val="4B7C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A0D56"/>
    <w:multiLevelType w:val="hybridMultilevel"/>
    <w:tmpl w:val="B408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A71A80"/>
    <w:multiLevelType w:val="hybridMultilevel"/>
    <w:tmpl w:val="7D72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806BED"/>
    <w:multiLevelType w:val="hybridMultilevel"/>
    <w:tmpl w:val="6C905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BE2A49"/>
    <w:multiLevelType w:val="hybridMultilevel"/>
    <w:tmpl w:val="D4487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50161"/>
    <w:multiLevelType w:val="hybridMultilevel"/>
    <w:tmpl w:val="313E7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78033A"/>
    <w:multiLevelType w:val="hybridMultilevel"/>
    <w:tmpl w:val="ADFC4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411DC0"/>
    <w:multiLevelType w:val="hybridMultilevel"/>
    <w:tmpl w:val="0F9C3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6B6ED9"/>
    <w:multiLevelType w:val="hybridMultilevel"/>
    <w:tmpl w:val="80A0D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B9710C"/>
    <w:multiLevelType w:val="hybridMultilevel"/>
    <w:tmpl w:val="4496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672AC"/>
    <w:multiLevelType w:val="hybridMultilevel"/>
    <w:tmpl w:val="77682BEE"/>
    <w:lvl w:ilvl="0" w:tplc="4E8CBE7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1279159">
    <w:abstractNumId w:val="13"/>
  </w:num>
  <w:num w:numId="2" w16cid:durableId="753472781">
    <w:abstractNumId w:val="11"/>
  </w:num>
  <w:num w:numId="3" w16cid:durableId="1313176721">
    <w:abstractNumId w:val="4"/>
  </w:num>
  <w:num w:numId="4" w16cid:durableId="723064806">
    <w:abstractNumId w:val="19"/>
  </w:num>
  <w:num w:numId="5" w16cid:durableId="164439052">
    <w:abstractNumId w:val="2"/>
  </w:num>
  <w:num w:numId="6" w16cid:durableId="1910073870">
    <w:abstractNumId w:val="0"/>
  </w:num>
  <w:num w:numId="7" w16cid:durableId="2056195439">
    <w:abstractNumId w:val="14"/>
  </w:num>
  <w:num w:numId="8" w16cid:durableId="1766533736">
    <w:abstractNumId w:val="1"/>
  </w:num>
  <w:num w:numId="9" w16cid:durableId="1548566796">
    <w:abstractNumId w:val="8"/>
  </w:num>
  <w:num w:numId="10" w16cid:durableId="421922772">
    <w:abstractNumId w:val="3"/>
  </w:num>
  <w:num w:numId="11" w16cid:durableId="381751021">
    <w:abstractNumId w:val="10"/>
  </w:num>
  <w:num w:numId="12" w16cid:durableId="1754693014">
    <w:abstractNumId w:val="9"/>
  </w:num>
  <w:num w:numId="13" w16cid:durableId="1090003167">
    <w:abstractNumId w:val="12"/>
  </w:num>
  <w:num w:numId="14" w16cid:durableId="501242011">
    <w:abstractNumId w:val="22"/>
  </w:num>
  <w:num w:numId="15" w16cid:durableId="1196505039">
    <w:abstractNumId w:val="17"/>
  </w:num>
  <w:num w:numId="16" w16cid:durableId="1054962381">
    <w:abstractNumId w:val="20"/>
  </w:num>
  <w:num w:numId="17" w16cid:durableId="1003362749">
    <w:abstractNumId w:val="5"/>
  </w:num>
  <w:num w:numId="18" w16cid:durableId="908423347">
    <w:abstractNumId w:val="18"/>
  </w:num>
  <w:num w:numId="19" w16cid:durableId="1731150124">
    <w:abstractNumId w:val="24"/>
  </w:num>
  <w:num w:numId="20" w16cid:durableId="1184397904">
    <w:abstractNumId w:val="25"/>
  </w:num>
  <w:num w:numId="21" w16cid:durableId="627973259">
    <w:abstractNumId w:val="7"/>
  </w:num>
  <w:num w:numId="22" w16cid:durableId="720981011">
    <w:abstractNumId w:val="16"/>
  </w:num>
  <w:num w:numId="23" w16cid:durableId="1017661489">
    <w:abstractNumId w:val="15"/>
  </w:num>
  <w:num w:numId="24" w16cid:durableId="882442705">
    <w:abstractNumId w:val="21"/>
  </w:num>
  <w:num w:numId="25" w16cid:durableId="1027028335">
    <w:abstractNumId w:val="6"/>
  </w:num>
  <w:num w:numId="26" w16cid:durableId="15692705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B8"/>
    <w:rsid w:val="00010983"/>
    <w:rsid w:val="000125C0"/>
    <w:rsid w:val="000612F6"/>
    <w:rsid w:val="000A520D"/>
    <w:rsid w:val="000C3D99"/>
    <w:rsid w:val="000D5577"/>
    <w:rsid w:val="000D5F70"/>
    <w:rsid w:val="001107D2"/>
    <w:rsid w:val="00121EC1"/>
    <w:rsid w:val="001C45A3"/>
    <w:rsid w:val="001C751D"/>
    <w:rsid w:val="001E1B58"/>
    <w:rsid w:val="0020137D"/>
    <w:rsid w:val="002215F0"/>
    <w:rsid w:val="00222F56"/>
    <w:rsid w:val="00235AD2"/>
    <w:rsid w:val="00295D52"/>
    <w:rsid w:val="002E5D14"/>
    <w:rsid w:val="00366A89"/>
    <w:rsid w:val="003932D9"/>
    <w:rsid w:val="003B7A76"/>
    <w:rsid w:val="003D0552"/>
    <w:rsid w:val="003F359B"/>
    <w:rsid w:val="004311EC"/>
    <w:rsid w:val="004467B4"/>
    <w:rsid w:val="00460F6C"/>
    <w:rsid w:val="00490894"/>
    <w:rsid w:val="004C419A"/>
    <w:rsid w:val="004C4587"/>
    <w:rsid w:val="004F4437"/>
    <w:rsid w:val="00500970"/>
    <w:rsid w:val="00542B07"/>
    <w:rsid w:val="005446E1"/>
    <w:rsid w:val="00555F69"/>
    <w:rsid w:val="005A0D65"/>
    <w:rsid w:val="00624491"/>
    <w:rsid w:val="00652F8D"/>
    <w:rsid w:val="00667133"/>
    <w:rsid w:val="006C127B"/>
    <w:rsid w:val="006C5171"/>
    <w:rsid w:val="006D22C7"/>
    <w:rsid w:val="006D60CD"/>
    <w:rsid w:val="006E2843"/>
    <w:rsid w:val="006F5BAD"/>
    <w:rsid w:val="007044C2"/>
    <w:rsid w:val="00720700"/>
    <w:rsid w:val="00785EC2"/>
    <w:rsid w:val="007A5916"/>
    <w:rsid w:val="007B2F92"/>
    <w:rsid w:val="007C3D1A"/>
    <w:rsid w:val="007C4DEC"/>
    <w:rsid w:val="00884FD3"/>
    <w:rsid w:val="008A46BC"/>
    <w:rsid w:val="008A77FF"/>
    <w:rsid w:val="008F71F1"/>
    <w:rsid w:val="009050CF"/>
    <w:rsid w:val="00921344"/>
    <w:rsid w:val="00937AE6"/>
    <w:rsid w:val="00974EAA"/>
    <w:rsid w:val="0097551D"/>
    <w:rsid w:val="00982D34"/>
    <w:rsid w:val="00985C12"/>
    <w:rsid w:val="009D412F"/>
    <w:rsid w:val="009D7841"/>
    <w:rsid w:val="009F41A9"/>
    <w:rsid w:val="00A674DD"/>
    <w:rsid w:val="00AB1F07"/>
    <w:rsid w:val="00B1477F"/>
    <w:rsid w:val="00B177ED"/>
    <w:rsid w:val="00B54BFF"/>
    <w:rsid w:val="00B90F43"/>
    <w:rsid w:val="00B963FC"/>
    <w:rsid w:val="00BA6AEB"/>
    <w:rsid w:val="00C262F6"/>
    <w:rsid w:val="00C51C9A"/>
    <w:rsid w:val="00C8684F"/>
    <w:rsid w:val="00C86B5A"/>
    <w:rsid w:val="00C94691"/>
    <w:rsid w:val="00CA2557"/>
    <w:rsid w:val="00CD0005"/>
    <w:rsid w:val="00D03403"/>
    <w:rsid w:val="00D20146"/>
    <w:rsid w:val="00D3038E"/>
    <w:rsid w:val="00D3766F"/>
    <w:rsid w:val="00DC33BA"/>
    <w:rsid w:val="00DF5A63"/>
    <w:rsid w:val="00E43B5E"/>
    <w:rsid w:val="00E47941"/>
    <w:rsid w:val="00E72B46"/>
    <w:rsid w:val="00E81918"/>
    <w:rsid w:val="00EB62DD"/>
    <w:rsid w:val="00F13D42"/>
    <w:rsid w:val="00F1650D"/>
    <w:rsid w:val="00F2349E"/>
    <w:rsid w:val="00F26274"/>
    <w:rsid w:val="00F37A03"/>
    <w:rsid w:val="00F528F5"/>
    <w:rsid w:val="00F537A0"/>
    <w:rsid w:val="00F543B8"/>
    <w:rsid w:val="00F860AD"/>
    <w:rsid w:val="00FB3D10"/>
    <w:rsid w:val="00FC26A9"/>
    <w:rsid w:val="00FF2E0C"/>
  </w:rsids>
  <m:mathPr>
    <m:mathFont m:val="Cambria Math"/>
    <m:brkBin m:val="before"/>
    <m:brkBinSub m:val="--"/>
    <m:smallFrac m:val="0"/>
    <m:dispDef/>
    <m:lMargin m:val="0"/>
    <m:rMargin m:val="0"/>
    <m:defJc m:val="centerGroup"/>
    <m:wrapIndent m:val="1440"/>
    <m:intLim m:val="subSup"/>
    <m:naryLim m:val="undOvr"/>
  </m:mathPr>
  <w:themeFontLang w:val="en-AU"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30AB"/>
  <w15:docId w15:val="{AB1CD3D8-35DD-4AB9-8383-D304DB63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57"/>
    <w:pPr>
      <w:spacing w:line="240" w:lineRule="auto"/>
    </w:pPr>
    <w:rPr>
      <w:rFonts w:ascii="Trebuchet MS" w:hAnsi="Trebuchet MS"/>
      <w:sz w:val="20"/>
      <w:szCs w:val="24"/>
    </w:rPr>
  </w:style>
  <w:style w:type="paragraph" w:styleId="Heading1">
    <w:name w:val="heading 1"/>
    <w:basedOn w:val="Normal"/>
    <w:next w:val="Normal"/>
    <w:link w:val="Heading1Char"/>
    <w:uiPriority w:val="9"/>
    <w:qFormat/>
    <w:rsid w:val="002215F0"/>
    <w:pPr>
      <w:keepNext/>
      <w:keepLines/>
      <w:spacing w:before="12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7FF"/>
    <w:pPr>
      <w:tabs>
        <w:tab w:val="center" w:pos="4513"/>
        <w:tab w:val="right" w:pos="9026"/>
      </w:tabs>
      <w:spacing w:after="0"/>
    </w:pPr>
  </w:style>
  <w:style w:type="character" w:customStyle="1" w:styleId="HeaderChar">
    <w:name w:val="Header Char"/>
    <w:basedOn w:val="DefaultParagraphFont"/>
    <w:link w:val="Header"/>
    <w:uiPriority w:val="99"/>
    <w:rsid w:val="008A77FF"/>
  </w:style>
  <w:style w:type="paragraph" w:styleId="Footer">
    <w:name w:val="footer"/>
    <w:basedOn w:val="Normal"/>
    <w:link w:val="FooterChar"/>
    <w:uiPriority w:val="99"/>
    <w:unhideWhenUsed/>
    <w:rsid w:val="008A77FF"/>
    <w:pPr>
      <w:tabs>
        <w:tab w:val="center" w:pos="4513"/>
        <w:tab w:val="right" w:pos="9026"/>
      </w:tabs>
      <w:spacing w:after="0"/>
    </w:pPr>
  </w:style>
  <w:style w:type="character" w:customStyle="1" w:styleId="FooterChar">
    <w:name w:val="Footer Char"/>
    <w:basedOn w:val="DefaultParagraphFont"/>
    <w:link w:val="Footer"/>
    <w:uiPriority w:val="99"/>
    <w:rsid w:val="008A77FF"/>
  </w:style>
  <w:style w:type="paragraph" w:styleId="BalloonText">
    <w:name w:val="Balloon Text"/>
    <w:basedOn w:val="Normal"/>
    <w:link w:val="BalloonTextChar"/>
    <w:uiPriority w:val="99"/>
    <w:semiHidden/>
    <w:unhideWhenUsed/>
    <w:rsid w:val="008A77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FF"/>
    <w:rPr>
      <w:rFonts w:ascii="Tahoma" w:hAnsi="Tahoma" w:cs="Tahoma"/>
      <w:sz w:val="16"/>
      <w:szCs w:val="16"/>
    </w:rPr>
  </w:style>
  <w:style w:type="character" w:styleId="Hyperlink">
    <w:name w:val="Hyperlink"/>
    <w:rsid w:val="00B1477F"/>
    <w:rPr>
      <w:rFonts w:ascii="Trebuchet MS" w:hAnsi="Trebuchet MS"/>
      <w:color w:val="0000FF"/>
      <w:sz w:val="20"/>
      <w:u w:val="single"/>
    </w:rPr>
  </w:style>
  <w:style w:type="paragraph" w:customStyle="1" w:styleId="Attachmentname">
    <w:name w:val="Attachment_name"/>
    <w:basedOn w:val="Normal"/>
    <w:next w:val="Normal"/>
    <w:uiPriority w:val="99"/>
    <w:rsid w:val="00E72B46"/>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Copy">
    <w:name w:val="Copy"/>
    <w:basedOn w:val="Normal"/>
    <w:next w:val="Normal"/>
    <w:uiPriority w:val="99"/>
    <w:rsid w:val="00E72B46"/>
    <w:pPr>
      <w:widowControl w:val="0"/>
      <w:suppressAutoHyphens/>
      <w:autoSpaceDE w:val="0"/>
      <w:autoSpaceDN w:val="0"/>
      <w:adjustRightInd w:val="0"/>
      <w:spacing w:after="142" w:line="260" w:lineRule="atLeast"/>
      <w:textAlignment w:val="center"/>
    </w:pPr>
    <w:rPr>
      <w:rFonts w:ascii="URWGroteskT-Ligh" w:hAnsi="URWGroteskT-Ligh" w:cs="URWGroteskT-Ligh"/>
      <w:color w:val="000000"/>
      <w:spacing w:val="-2"/>
      <w:szCs w:val="20"/>
      <w:lang w:val="en-GB"/>
    </w:rPr>
  </w:style>
  <w:style w:type="paragraph" w:customStyle="1" w:styleId="HeadC">
    <w:name w:val="Head C"/>
    <w:basedOn w:val="Normal"/>
    <w:next w:val="Normal"/>
    <w:uiPriority w:val="99"/>
    <w:rsid w:val="00E72B46"/>
    <w:pPr>
      <w:widowControl w:val="0"/>
      <w:suppressAutoHyphens/>
      <w:autoSpaceDE w:val="0"/>
      <w:autoSpaceDN w:val="0"/>
      <w:adjustRightInd w:val="0"/>
      <w:spacing w:before="85" w:after="28" w:line="210" w:lineRule="atLeast"/>
      <w:textAlignment w:val="center"/>
    </w:pPr>
    <w:rPr>
      <w:rFonts w:ascii="URWGroteskT-Medi" w:hAnsi="URWGroteskT-Medi" w:cs="URWGroteskT-Medi"/>
      <w:caps/>
      <w:color w:val="000000"/>
      <w:sz w:val="19"/>
      <w:szCs w:val="19"/>
      <w:lang w:val="en-GB"/>
    </w:rPr>
  </w:style>
  <w:style w:type="paragraph" w:customStyle="1" w:styleId="Copyb4bullet">
    <w:name w:val="Copy_b4 bullet"/>
    <w:basedOn w:val="Normal"/>
    <w:next w:val="Normal"/>
    <w:uiPriority w:val="99"/>
    <w:rsid w:val="00E72B46"/>
    <w:pPr>
      <w:widowControl w:val="0"/>
      <w:suppressAutoHyphens/>
      <w:autoSpaceDE w:val="0"/>
      <w:autoSpaceDN w:val="0"/>
      <w:adjustRightInd w:val="0"/>
      <w:spacing w:after="85" w:line="260" w:lineRule="atLeast"/>
      <w:textAlignment w:val="center"/>
    </w:pPr>
    <w:rPr>
      <w:rFonts w:ascii="URWGroteskT-Ligh" w:hAnsi="URWGroteskT-Ligh" w:cs="URWGroteskT-Ligh"/>
      <w:color w:val="000000"/>
      <w:spacing w:val="-2"/>
      <w:szCs w:val="20"/>
      <w:lang w:val="en-GB"/>
    </w:rPr>
  </w:style>
  <w:style w:type="paragraph" w:customStyle="1" w:styleId="Copybullet">
    <w:name w:val="Copy_bullet"/>
    <w:basedOn w:val="Normal"/>
    <w:next w:val="Normal"/>
    <w:uiPriority w:val="99"/>
    <w:rsid w:val="00E72B46"/>
    <w:pPr>
      <w:widowControl w:val="0"/>
      <w:tabs>
        <w:tab w:val="left" w:pos="198"/>
      </w:tabs>
      <w:suppressAutoHyphens/>
      <w:autoSpaceDE w:val="0"/>
      <w:autoSpaceDN w:val="0"/>
      <w:adjustRightInd w:val="0"/>
      <w:spacing w:after="85" w:line="260" w:lineRule="atLeast"/>
      <w:textAlignment w:val="center"/>
    </w:pPr>
    <w:rPr>
      <w:rFonts w:ascii="URWGroteskT-Ligh" w:hAnsi="URWGroteskT-Ligh" w:cs="URWGroteskT-Ligh"/>
      <w:color w:val="000000"/>
      <w:spacing w:val="-2"/>
      <w:szCs w:val="20"/>
      <w:lang w:val="en-GB"/>
    </w:rPr>
  </w:style>
  <w:style w:type="paragraph" w:customStyle="1" w:styleId="Copylastbullet">
    <w:name w:val="Copy_last bullet"/>
    <w:basedOn w:val="Normal"/>
    <w:next w:val="Normal"/>
    <w:uiPriority w:val="99"/>
    <w:rsid w:val="00E72B46"/>
    <w:pPr>
      <w:widowControl w:val="0"/>
      <w:tabs>
        <w:tab w:val="left" w:pos="198"/>
      </w:tabs>
      <w:suppressAutoHyphens/>
      <w:autoSpaceDE w:val="0"/>
      <w:autoSpaceDN w:val="0"/>
      <w:adjustRightInd w:val="0"/>
      <w:spacing w:after="142" w:line="260" w:lineRule="atLeast"/>
      <w:textAlignment w:val="center"/>
    </w:pPr>
    <w:rPr>
      <w:rFonts w:ascii="URWGroteskT-Ligh" w:hAnsi="URWGroteskT-Ligh" w:cs="URWGroteskT-Ligh"/>
      <w:color w:val="000000"/>
      <w:spacing w:val="-2"/>
      <w:szCs w:val="20"/>
      <w:lang w:val="en-GB"/>
    </w:rPr>
  </w:style>
  <w:style w:type="paragraph" w:customStyle="1" w:styleId="HeadD">
    <w:name w:val="Head D"/>
    <w:basedOn w:val="Normal"/>
    <w:next w:val="Normal"/>
    <w:uiPriority w:val="99"/>
    <w:rsid w:val="00E72B46"/>
    <w:pPr>
      <w:widowControl w:val="0"/>
      <w:suppressAutoHyphens/>
      <w:autoSpaceDE w:val="0"/>
      <w:autoSpaceDN w:val="0"/>
      <w:adjustRightInd w:val="0"/>
      <w:spacing w:before="57" w:after="28" w:line="260" w:lineRule="atLeast"/>
      <w:textAlignment w:val="center"/>
    </w:pPr>
    <w:rPr>
      <w:rFonts w:ascii="URWGroteskT-Medi" w:hAnsi="URWGroteskT-Medi" w:cs="URWGroteskT-Medi"/>
      <w:color w:val="000000"/>
      <w:spacing w:val="-2"/>
      <w:szCs w:val="20"/>
      <w:lang w:val="en-GB"/>
    </w:rPr>
  </w:style>
  <w:style w:type="character" w:customStyle="1" w:styleId="Copyital">
    <w:name w:val="Copy_ital"/>
    <w:uiPriority w:val="99"/>
    <w:rsid w:val="00E72B46"/>
    <w:rPr>
      <w:i/>
      <w:iCs/>
    </w:rPr>
  </w:style>
  <w:style w:type="paragraph" w:customStyle="1" w:styleId="HeadE">
    <w:name w:val="Head E"/>
    <w:basedOn w:val="Normal"/>
    <w:next w:val="Normal"/>
    <w:uiPriority w:val="99"/>
    <w:rsid w:val="00E72B46"/>
    <w:pPr>
      <w:widowControl w:val="0"/>
      <w:suppressAutoHyphens/>
      <w:autoSpaceDE w:val="0"/>
      <w:autoSpaceDN w:val="0"/>
      <w:adjustRightInd w:val="0"/>
      <w:spacing w:before="28" w:after="28" w:line="260" w:lineRule="atLeast"/>
      <w:textAlignment w:val="center"/>
    </w:pPr>
    <w:rPr>
      <w:rFonts w:ascii="URWGroteskT-Regu" w:hAnsi="URWGroteskT-Regu" w:cs="URWGroteskT-Regu"/>
      <w:color w:val="000000"/>
      <w:spacing w:val="-2"/>
      <w:szCs w:val="20"/>
      <w:lang w:val="en-GB"/>
    </w:rPr>
  </w:style>
  <w:style w:type="paragraph" w:customStyle="1" w:styleId="xbullets">
    <w:name w:val="xbullets"/>
    <w:basedOn w:val="Normal"/>
    <w:qFormat/>
    <w:rsid w:val="00E72B46"/>
    <w:pPr>
      <w:tabs>
        <w:tab w:val="left" w:pos="567"/>
      </w:tabs>
      <w:spacing w:before="40" w:after="40" w:line="280" w:lineRule="atLeast"/>
      <w:ind w:left="567" w:hanging="567"/>
    </w:pPr>
    <w:rPr>
      <w:rFonts w:ascii="Book Antiqua" w:eastAsia="Times New Roman" w:hAnsi="Book Antiqua" w:cs="Times New Roman"/>
      <w:snapToGrid w:val="0"/>
      <w:szCs w:val="20"/>
    </w:rPr>
  </w:style>
  <w:style w:type="table" w:styleId="TableGrid">
    <w:name w:val="Table Grid"/>
    <w:basedOn w:val="TableNormal"/>
    <w:uiPriority w:val="59"/>
    <w:rsid w:val="0039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262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A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UnresolvedMention1">
    <w:name w:val="Unresolved Mention1"/>
    <w:basedOn w:val="DefaultParagraphFont"/>
    <w:uiPriority w:val="99"/>
    <w:semiHidden/>
    <w:unhideWhenUsed/>
    <w:rsid w:val="00F26274"/>
    <w:rPr>
      <w:color w:val="605E5C"/>
      <w:shd w:val="clear" w:color="auto" w:fill="E1DFDD"/>
    </w:rPr>
  </w:style>
  <w:style w:type="character" w:customStyle="1" w:styleId="Heading1Char">
    <w:name w:val="Heading 1 Char"/>
    <w:basedOn w:val="DefaultParagraphFont"/>
    <w:link w:val="Heading1"/>
    <w:uiPriority w:val="9"/>
    <w:rsid w:val="002215F0"/>
    <w:rPr>
      <w:rFonts w:ascii="Trebuchet MS" w:eastAsiaTheme="majorEastAsia" w:hAnsi="Trebuchet MS" w:cstheme="majorBidi"/>
      <w:sz w:val="32"/>
      <w:szCs w:val="32"/>
    </w:rPr>
  </w:style>
  <w:style w:type="paragraph" w:styleId="Title">
    <w:name w:val="Title"/>
    <w:basedOn w:val="Normal"/>
    <w:next w:val="Normal"/>
    <w:link w:val="TitleChar"/>
    <w:uiPriority w:val="10"/>
    <w:qFormat/>
    <w:rsid w:val="00B963FC"/>
    <w:pPr>
      <w:spacing w:after="0"/>
      <w:contextualSpacing/>
    </w:pPr>
    <w:rPr>
      <w:rFonts w:eastAsiaTheme="majorEastAsia" w:cstheme="majorBidi"/>
      <w:b/>
      <w:spacing w:val="-10"/>
      <w:kern w:val="28"/>
      <w:sz w:val="22"/>
      <w:szCs w:val="56"/>
    </w:rPr>
  </w:style>
  <w:style w:type="character" w:customStyle="1" w:styleId="TitleChar">
    <w:name w:val="Title Char"/>
    <w:basedOn w:val="DefaultParagraphFont"/>
    <w:link w:val="Title"/>
    <w:uiPriority w:val="10"/>
    <w:rsid w:val="00B963FC"/>
    <w:rPr>
      <w:rFonts w:ascii="Trebuchet MS" w:eastAsiaTheme="majorEastAsia" w:hAnsi="Trebuchet MS" w:cstheme="majorBidi"/>
      <w:b/>
      <w:spacing w:val="-10"/>
      <w:kern w:val="28"/>
      <w:szCs w:val="56"/>
    </w:rPr>
  </w:style>
  <w:style w:type="paragraph" w:styleId="ListParagraph">
    <w:name w:val="List Paragraph"/>
    <w:basedOn w:val="Normal"/>
    <w:uiPriority w:val="34"/>
    <w:qFormat/>
    <w:rsid w:val="006D2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0754">
      <w:bodyDiv w:val="1"/>
      <w:marLeft w:val="0"/>
      <w:marRight w:val="0"/>
      <w:marTop w:val="0"/>
      <w:marBottom w:val="0"/>
      <w:divBdr>
        <w:top w:val="none" w:sz="0" w:space="0" w:color="auto"/>
        <w:left w:val="none" w:sz="0" w:space="0" w:color="auto"/>
        <w:bottom w:val="none" w:sz="0" w:space="0" w:color="auto"/>
        <w:right w:val="none" w:sz="0" w:space="0" w:color="auto"/>
      </w:divBdr>
    </w:div>
    <w:div w:id="1918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smart.com.au/communities/early-childhood-primary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369888\Downloads\external_a4_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external_a4_p</Template>
  <TotalTime>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Kalluri</dc:creator>
  <cp:lastModifiedBy>Kylie Nissen</cp:lastModifiedBy>
  <cp:revision>2</cp:revision>
  <cp:lastPrinted>2022-12-05T05:21:00Z</cp:lastPrinted>
  <dcterms:created xsi:type="dcterms:W3CDTF">2024-02-21T02:08:00Z</dcterms:created>
  <dcterms:modified xsi:type="dcterms:W3CDTF">2024-02-21T02:08:00Z</dcterms:modified>
</cp:coreProperties>
</file>