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3E3" w:rsidRDefault="005463E3" w:rsidP="005463E3">
      <w:pPr>
        <w:jc w:val="center"/>
        <w:rPr>
          <w:rFonts w:ascii="Source Sans Pro" w:hAnsi="Source Sans Pro"/>
          <w:color w:val="333333"/>
          <w:sz w:val="23"/>
          <w:szCs w:val="23"/>
          <w:shd w:val="clear" w:color="auto" w:fill="FFFFFF"/>
        </w:rPr>
      </w:pPr>
      <w:r>
        <w:rPr>
          <w:noProof/>
          <w:lang w:val="en-AU" w:eastAsia="en-AU"/>
        </w:rPr>
        <w:tab/>
      </w:r>
      <w:r>
        <w:rPr>
          <w:noProof/>
          <w:lang w:val="en-AU" w:eastAsia="en-AU"/>
        </w:rPr>
        <w:drawing>
          <wp:inline distT="0" distB="0" distL="0" distR="0" wp14:anchorId="3F28AC8F" wp14:editId="1670C7FD">
            <wp:extent cx="1463040" cy="580849"/>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431" cy="623882"/>
                    </a:xfrm>
                    <a:prstGeom prst="rect">
                      <a:avLst/>
                    </a:prstGeom>
                    <a:noFill/>
                    <a:ln>
                      <a:noFill/>
                    </a:ln>
                  </pic:spPr>
                </pic:pic>
              </a:graphicData>
            </a:graphic>
          </wp:inline>
        </w:drawing>
      </w:r>
      <w:r>
        <w:rPr>
          <w:noProof/>
          <w:lang w:val="en-AU" w:eastAsia="en-AU"/>
        </w:rPr>
        <w:tab/>
      </w:r>
      <w:r>
        <w:rPr>
          <w:noProof/>
          <w:lang w:val="en-AU" w:eastAsia="en-AU"/>
        </w:rPr>
        <w:tab/>
      </w:r>
      <w:r>
        <w:rPr>
          <w:noProof/>
          <w:lang w:val="en-AU" w:eastAsia="en-AU"/>
        </w:rPr>
        <w:tab/>
      </w:r>
      <w:r>
        <w:rPr>
          <w:noProof/>
          <w:lang w:val="en-AU" w:eastAsia="en-AU"/>
        </w:rPr>
        <w:tab/>
      </w:r>
      <w:r>
        <w:rPr>
          <w:noProof/>
          <w:lang w:val="en-AU" w:eastAsia="en-AU"/>
        </w:rPr>
        <w:drawing>
          <wp:inline distT="0" distB="0" distL="0" distR="0" wp14:anchorId="7FB4E6CF" wp14:editId="5A07925A">
            <wp:extent cx="1280160" cy="854244"/>
            <wp:effectExtent l="0" t="0" r="0" b="3175"/>
            <wp:docPr id="17" name="Picture 17" descr="person holding steering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rson holding steering whe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6279" cy="898365"/>
                    </a:xfrm>
                    <a:prstGeom prst="rect">
                      <a:avLst/>
                    </a:prstGeom>
                    <a:noFill/>
                    <a:ln>
                      <a:noFill/>
                    </a:ln>
                  </pic:spPr>
                </pic:pic>
              </a:graphicData>
            </a:graphic>
          </wp:inline>
        </w:drawing>
      </w:r>
      <w:r>
        <w:rPr>
          <w:noProof/>
          <w:lang w:val="en-AU" w:eastAsia="en-AU"/>
        </w:rPr>
        <w:tab/>
      </w:r>
      <w:r>
        <w:rPr>
          <w:noProof/>
          <w:lang w:val="en-AU" w:eastAsia="en-AU"/>
        </w:rPr>
        <w:tab/>
      </w:r>
    </w:p>
    <w:p w:rsidR="005463E3" w:rsidRPr="005463E3" w:rsidRDefault="005463E3" w:rsidP="005463E3">
      <w:pPr>
        <w:rPr>
          <w:rFonts w:cstheme="minorHAnsi"/>
          <w:b/>
          <w:color w:val="333333"/>
          <w:sz w:val="24"/>
          <w:szCs w:val="24"/>
          <w:shd w:val="clear" w:color="auto" w:fill="FFFFFF"/>
        </w:rPr>
      </w:pPr>
      <w:r w:rsidRPr="005463E3">
        <w:rPr>
          <w:rFonts w:cstheme="minorHAnsi"/>
          <w:b/>
          <w:color w:val="333333"/>
          <w:sz w:val="24"/>
          <w:szCs w:val="24"/>
          <w:shd w:val="clear" w:color="auto" w:fill="FFFFFF"/>
        </w:rPr>
        <w:t>Calling all volunteers</w:t>
      </w:r>
    </w:p>
    <w:p w:rsidR="005463E3" w:rsidRPr="005463E3" w:rsidRDefault="005463E3" w:rsidP="005463E3">
      <w:pPr>
        <w:rPr>
          <w:rFonts w:cstheme="minorHAnsi"/>
          <w:color w:val="333333"/>
          <w:szCs w:val="24"/>
          <w:shd w:val="clear" w:color="auto" w:fill="FFFFFF"/>
        </w:rPr>
      </w:pPr>
      <w:r w:rsidRPr="005463E3">
        <w:rPr>
          <w:rFonts w:cstheme="minorHAnsi"/>
          <w:color w:val="333333"/>
          <w:szCs w:val="24"/>
          <w:shd w:val="clear" w:color="auto" w:fill="FFFFFF"/>
        </w:rPr>
        <w:t>Are you a parent of a young teenager? Would you like to be ready to teach them to drive when they are 16?</w:t>
      </w:r>
    </w:p>
    <w:p w:rsidR="005463E3" w:rsidRPr="005463E3" w:rsidRDefault="005463E3" w:rsidP="005463E3">
      <w:pPr>
        <w:rPr>
          <w:rFonts w:cstheme="minorHAnsi"/>
          <w:color w:val="333333"/>
          <w:szCs w:val="24"/>
          <w:shd w:val="clear" w:color="auto" w:fill="FFFFFF"/>
        </w:rPr>
      </w:pPr>
      <w:r w:rsidRPr="005463E3">
        <w:rPr>
          <w:rFonts w:cstheme="minorHAnsi"/>
          <w:color w:val="333333"/>
          <w:szCs w:val="24"/>
          <w:shd w:val="clear" w:color="auto" w:fill="FFFFFF"/>
        </w:rPr>
        <w:t>Have you taught your children to drive and enjoyed the experience so much you’d like to do it again?</w:t>
      </w:r>
    </w:p>
    <w:p w:rsidR="005463E3" w:rsidRPr="005463E3" w:rsidRDefault="002A01F6" w:rsidP="005463E3">
      <w:pPr>
        <w:pStyle w:val="NormalWeb"/>
        <w:spacing w:before="0" w:beforeAutospacing="0" w:after="0" w:afterAutospacing="0"/>
        <w:rPr>
          <w:rFonts w:asciiTheme="minorHAnsi" w:hAnsiTheme="minorHAnsi" w:cstheme="minorHAnsi"/>
          <w:sz w:val="22"/>
          <w:szCs w:val="20"/>
        </w:rPr>
      </w:pPr>
      <w:r w:rsidRPr="005463E3">
        <w:rPr>
          <w:rFonts w:asciiTheme="minorHAnsi" w:hAnsiTheme="minorHAnsi" w:cstheme="minorHAnsi"/>
          <w:sz w:val="22"/>
          <w:szCs w:val="20"/>
        </w:rPr>
        <w:t xml:space="preserve">The </w:t>
      </w:r>
      <w:r>
        <w:rPr>
          <w:rFonts w:asciiTheme="minorHAnsi" w:hAnsiTheme="minorHAnsi" w:cstheme="minorHAnsi"/>
          <w:sz w:val="22"/>
          <w:szCs w:val="20"/>
        </w:rPr>
        <w:t xml:space="preserve">Frankston </w:t>
      </w:r>
      <w:r w:rsidRPr="005463E3">
        <w:rPr>
          <w:rFonts w:asciiTheme="minorHAnsi" w:hAnsiTheme="minorHAnsi" w:cstheme="minorHAnsi"/>
          <w:sz w:val="22"/>
          <w:szCs w:val="20"/>
        </w:rPr>
        <w:t xml:space="preserve">TAC L2P Program </w:t>
      </w:r>
      <w:r>
        <w:rPr>
          <w:rFonts w:asciiTheme="minorHAnsi" w:hAnsiTheme="minorHAnsi" w:cstheme="minorHAnsi"/>
          <w:sz w:val="22"/>
          <w:szCs w:val="20"/>
        </w:rPr>
        <w:t xml:space="preserve">is </w:t>
      </w:r>
      <w:r w:rsidR="005463E3" w:rsidRPr="005463E3">
        <w:rPr>
          <w:rFonts w:asciiTheme="minorHAnsi" w:hAnsiTheme="minorHAnsi" w:cstheme="minorHAnsi"/>
          <w:sz w:val="22"/>
          <w:szCs w:val="20"/>
        </w:rPr>
        <w:t>looking for enthusiastic people who can commit 1-2 hours a week to help a learner driver to get their licence.</w:t>
      </w:r>
    </w:p>
    <w:p w:rsidR="005463E3" w:rsidRPr="005463E3" w:rsidRDefault="005463E3" w:rsidP="005463E3">
      <w:pPr>
        <w:pStyle w:val="NormalWeb"/>
        <w:spacing w:before="0" w:beforeAutospacing="0" w:after="0" w:afterAutospacing="0"/>
        <w:rPr>
          <w:rFonts w:asciiTheme="minorHAnsi" w:hAnsiTheme="minorHAnsi" w:cstheme="minorHAnsi"/>
          <w:sz w:val="22"/>
          <w:szCs w:val="20"/>
        </w:rPr>
      </w:pPr>
    </w:p>
    <w:p w:rsidR="005463E3" w:rsidRPr="005463E3" w:rsidRDefault="002A01F6" w:rsidP="005463E3">
      <w:pPr>
        <w:pStyle w:val="NormalWeb"/>
        <w:spacing w:before="0" w:beforeAutospacing="0" w:after="0" w:afterAutospacing="0"/>
        <w:rPr>
          <w:rFonts w:asciiTheme="minorHAnsi" w:hAnsiTheme="minorHAnsi" w:cstheme="minorHAnsi"/>
          <w:sz w:val="22"/>
          <w:szCs w:val="20"/>
        </w:rPr>
      </w:pPr>
      <w:r>
        <w:rPr>
          <w:rFonts w:asciiTheme="minorHAnsi" w:hAnsiTheme="minorHAnsi" w:cstheme="minorHAnsi"/>
          <w:sz w:val="22"/>
          <w:szCs w:val="20"/>
        </w:rPr>
        <w:t xml:space="preserve">The TAC L2P Program </w:t>
      </w:r>
      <w:r w:rsidR="005463E3" w:rsidRPr="005463E3">
        <w:rPr>
          <w:rFonts w:asciiTheme="minorHAnsi" w:hAnsiTheme="minorHAnsi" w:cstheme="minorHAnsi"/>
          <w:sz w:val="22"/>
          <w:szCs w:val="20"/>
        </w:rPr>
        <w:t>helps young learner drivers who don’t have a supervising driver or a vehicle and help them complete the 120 hours of driving experience they’ll need before taking their licence test.</w:t>
      </w:r>
    </w:p>
    <w:p w:rsidR="005463E3" w:rsidRPr="005463E3" w:rsidRDefault="005463E3" w:rsidP="005463E3">
      <w:pPr>
        <w:pStyle w:val="NormalWeb"/>
        <w:spacing w:before="0" w:beforeAutospacing="0" w:after="0" w:afterAutospacing="0"/>
        <w:rPr>
          <w:rFonts w:asciiTheme="minorHAnsi" w:hAnsiTheme="minorHAnsi" w:cstheme="minorHAnsi"/>
          <w:sz w:val="22"/>
          <w:szCs w:val="20"/>
        </w:rPr>
      </w:pPr>
    </w:p>
    <w:p w:rsidR="005463E3" w:rsidRPr="005463E3" w:rsidRDefault="005463E3" w:rsidP="005463E3">
      <w:pPr>
        <w:pStyle w:val="NormalWeb"/>
        <w:spacing w:before="0" w:beforeAutospacing="0" w:after="0" w:afterAutospacing="0"/>
        <w:rPr>
          <w:rFonts w:asciiTheme="minorHAnsi" w:hAnsiTheme="minorHAnsi" w:cstheme="minorHAnsi"/>
          <w:sz w:val="22"/>
          <w:szCs w:val="20"/>
        </w:rPr>
      </w:pPr>
      <w:r w:rsidRPr="005463E3">
        <w:rPr>
          <w:rFonts w:asciiTheme="minorHAnsi" w:hAnsiTheme="minorHAnsi" w:cstheme="minorHAnsi"/>
          <w:sz w:val="22"/>
          <w:szCs w:val="20"/>
        </w:rPr>
        <w:t>A driver licence opens up new opportunities for education and employment.  As a volunteer mentor you’ll contribute to your community by helping a young person take their next steps toward independence.</w:t>
      </w:r>
    </w:p>
    <w:p w:rsidR="005463E3" w:rsidRPr="005463E3" w:rsidRDefault="005463E3" w:rsidP="005463E3">
      <w:pPr>
        <w:pStyle w:val="NormalWeb"/>
        <w:spacing w:before="0" w:beforeAutospacing="0" w:after="0" w:afterAutospacing="0"/>
        <w:rPr>
          <w:rFonts w:asciiTheme="minorHAnsi" w:hAnsiTheme="minorHAnsi" w:cstheme="minorHAnsi"/>
          <w:sz w:val="22"/>
          <w:szCs w:val="20"/>
        </w:rPr>
      </w:pPr>
    </w:p>
    <w:p w:rsidR="005463E3" w:rsidRPr="005463E3" w:rsidRDefault="005463E3" w:rsidP="005463E3">
      <w:pPr>
        <w:rPr>
          <w:rFonts w:cstheme="minorHAnsi"/>
          <w:szCs w:val="20"/>
        </w:rPr>
      </w:pPr>
      <w:r w:rsidRPr="005463E3">
        <w:rPr>
          <w:rFonts w:cstheme="minorHAnsi"/>
          <w:szCs w:val="20"/>
        </w:rPr>
        <w:t>The TAC L2P Program is managed by the Department of Transport and delivered by community organisations across Victoria, who will work with you to:</w:t>
      </w:r>
    </w:p>
    <w:p w:rsidR="005463E3" w:rsidRPr="005463E3" w:rsidRDefault="005463E3" w:rsidP="005463E3">
      <w:pPr>
        <w:pStyle w:val="ListParagraph"/>
        <w:numPr>
          <w:ilvl w:val="0"/>
          <w:numId w:val="1"/>
        </w:numPr>
        <w:rPr>
          <w:rFonts w:cstheme="minorHAnsi"/>
          <w:szCs w:val="20"/>
        </w:rPr>
      </w:pPr>
      <w:r w:rsidRPr="005463E3">
        <w:rPr>
          <w:rFonts w:cstheme="minorHAnsi"/>
          <w:szCs w:val="20"/>
        </w:rPr>
        <w:t>Match you with a learner driver</w:t>
      </w:r>
    </w:p>
    <w:p w:rsidR="005463E3" w:rsidRPr="005463E3" w:rsidRDefault="005463E3" w:rsidP="005463E3">
      <w:pPr>
        <w:pStyle w:val="ListParagraph"/>
        <w:numPr>
          <w:ilvl w:val="0"/>
          <w:numId w:val="1"/>
        </w:numPr>
        <w:rPr>
          <w:rFonts w:cstheme="minorHAnsi"/>
          <w:szCs w:val="20"/>
        </w:rPr>
      </w:pPr>
      <w:r w:rsidRPr="005463E3">
        <w:rPr>
          <w:rFonts w:cstheme="minorHAnsi"/>
          <w:szCs w:val="20"/>
        </w:rPr>
        <w:t xml:space="preserve">Provide you and the learner with regular access to a learner-friendly car </w:t>
      </w:r>
    </w:p>
    <w:p w:rsidR="005463E3" w:rsidRPr="005463E3" w:rsidRDefault="005463E3" w:rsidP="005463E3">
      <w:pPr>
        <w:pStyle w:val="ListParagraph"/>
        <w:numPr>
          <w:ilvl w:val="0"/>
          <w:numId w:val="1"/>
        </w:numPr>
        <w:rPr>
          <w:rFonts w:cstheme="minorHAnsi"/>
          <w:szCs w:val="20"/>
        </w:rPr>
      </w:pPr>
      <w:r w:rsidRPr="005463E3">
        <w:rPr>
          <w:rFonts w:cstheme="minorHAnsi"/>
          <w:szCs w:val="20"/>
        </w:rPr>
        <w:t>Arrange a program induction, coaching on best-practice driving supervision and the support of program coordinator in your local area.</w:t>
      </w:r>
    </w:p>
    <w:p w:rsidR="005463E3" w:rsidRPr="005463E3" w:rsidRDefault="005463E3" w:rsidP="005463E3">
      <w:pPr>
        <w:rPr>
          <w:rFonts w:cstheme="minorHAnsi"/>
          <w:b/>
          <w:szCs w:val="20"/>
        </w:rPr>
      </w:pPr>
      <w:r w:rsidRPr="005463E3">
        <w:rPr>
          <w:rFonts w:cstheme="minorHAnsi"/>
          <w:b/>
          <w:szCs w:val="20"/>
        </w:rPr>
        <w:t>Volunteer Mentor Requirements</w:t>
      </w:r>
    </w:p>
    <w:p w:rsidR="005463E3" w:rsidRPr="005463E3" w:rsidRDefault="005463E3" w:rsidP="005463E3">
      <w:pPr>
        <w:pStyle w:val="ListParagraph"/>
        <w:numPr>
          <w:ilvl w:val="0"/>
          <w:numId w:val="1"/>
        </w:numPr>
        <w:rPr>
          <w:rFonts w:cstheme="minorHAnsi"/>
          <w:szCs w:val="20"/>
        </w:rPr>
      </w:pPr>
      <w:r w:rsidRPr="005463E3">
        <w:rPr>
          <w:rFonts w:cstheme="minorHAnsi"/>
          <w:szCs w:val="20"/>
        </w:rPr>
        <w:t>Be over 21 years of age with an interest in helping young people</w:t>
      </w:r>
    </w:p>
    <w:p w:rsidR="005463E3" w:rsidRPr="005463E3" w:rsidRDefault="005463E3" w:rsidP="005463E3">
      <w:pPr>
        <w:pStyle w:val="ListParagraph"/>
        <w:numPr>
          <w:ilvl w:val="0"/>
          <w:numId w:val="1"/>
        </w:numPr>
        <w:rPr>
          <w:rFonts w:cstheme="minorHAnsi"/>
          <w:szCs w:val="20"/>
        </w:rPr>
      </w:pPr>
      <w:r w:rsidRPr="005463E3">
        <w:rPr>
          <w:rFonts w:cstheme="minorHAnsi"/>
          <w:szCs w:val="20"/>
        </w:rPr>
        <w:t>Hold a full, current Victorian driver’s licence</w:t>
      </w:r>
    </w:p>
    <w:p w:rsidR="005463E3" w:rsidRPr="005463E3" w:rsidRDefault="005463E3" w:rsidP="005463E3">
      <w:pPr>
        <w:pStyle w:val="ListParagraph"/>
        <w:numPr>
          <w:ilvl w:val="0"/>
          <w:numId w:val="1"/>
        </w:numPr>
        <w:rPr>
          <w:rFonts w:cstheme="minorHAnsi"/>
          <w:szCs w:val="20"/>
        </w:rPr>
      </w:pPr>
      <w:r w:rsidRPr="005463E3">
        <w:rPr>
          <w:rFonts w:cstheme="minorHAnsi"/>
          <w:szCs w:val="20"/>
        </w:rPr>
        <w:t>Undertake a screening process by your local TAC L2P Program</w:t>
      </w:r>
    </w:p>
    <w:p w:rsidR="005463E3" w:rsidRPr="005463E3" w:rsidRDefault="005463E3" w:rsidP="005463E3">
      <w:pPr>
        <w:shd w:val="clear" w:color="auto" w:fill="FFFFFF"/>
        <w:jc w:val="both"/>
        <w:rPr>
          <w:rFonts w:cstheme="minorHAnsi"/>
          <w:szCs w:val="24"/>
        </w:rPr>
      </w:pPr>
      <w:bookmarkStart w:id="0" w:name="_GoBack"/>
      <w:bookmarkEnd w:id="0"/>
      <w:r w:rsidRPr="005463E3">
        <w:rPr>
          <w:rFonts w:cstheme="minorHAnsi"/>
          <w:szCs w:val="24"/>
        </w:rPr>
        <w:t>If this opportunity appeals to you and you are able to commit an hour or two a week, please contact the L2P Coordinator or visit the website.</w:t>
      </w:r>
    </w:p>
    <w:p w:rsidR="005463E3" w:rsidRPr="005463E3" w:rsidRDefault="005463E3" w:rsidP="005463E3">
      <w:pPr>
        <w:shd w:val="clear" w:color="auto" w:fill="FFFFFF"/>
        <w:jc w:val="both"/>
        <w:rPr>
          <w:rFonts w:eastAsia="Times New Roman" w:cstheme="minorHAnsi"/>
          <w:color w:val="000000" w:themeColor="text1"/>
          <w:szCs w:val="24"/>
        </w:rPr>
      </w:pPr>
      <w:r w:rsidRPr="005463E3">
        <w:rPr>
          <w:rFonts w:cstheme="minorHAnsi"/>
          <w:szCs w:val="24"/>
        </w:rPr>
        <w:t xml:space="preserve">The Frankston TAC L2P Program </w:t>
      </w:r>
      <w:r w:rsidRPr="005463E3">
        <w:rPr>
          <w:rFonts w:cstheme="minorHAnsi"/>
          <w:color w:val="000000" w:themeColor="text1"/>
          <w:szCs w:val="24"/>
        </w:rPr>
        <w:t xml:space="preserve">is </w:t>
      </w:r>
      <w:r w:rsidRPr="005463E3">
        <w:rPr>
          <w:rFonts w:eastAsia="Times New Roman" w:cstheme="minorHAnsi"/>
          <w:color w:val="000000" w:themeColor="text1"/>
          <w:szCs w:val="24"/>
        </w:rPr>
        <w:t xml:space="preserve">funded by the TAC and local sponsors Lions Club of Frankston, VACC Auto Apprenticeships, Brotherhood of St Laurence, and Rotary Frankston Peninsula 2.0, and is managed by the Department of Transport and Frankston City Council. </w:t>
      </w:r>
    </w:p>
    <w:p w:rsidR="005463E3" w:rsidRPr="005463E3" w:rsidRDefault="005463E3" w:rsidP="005463E3">
      <w:pPr>
        <w:pStyle w:val="Heading2"/>
        <w:shd w:val="clear" w:color="auto" w:fill="FFFFFF"/>
        <w:spacing w:after="120" w:afterAutospacing="0"/>
        <w:rPr>
          <w:rFonts w:asciiTheme="minorHAnsi" w:hAnsiTheme="minorHAnsi" w:cstheme="minorHAnsi"/>
          <w:color w:val="00A94E"/>
          <w:sz w:val="28"/>
          <w:szCs w:val="32"/>
        </w:rPr>
      </w:pPr>
      <w:r w:rsidRPr="005463E3">
        <w:rPr>
          <w:rFonts w:asciiTheme="minorHAnsi" w:hAnsiTheme="minorHAnsi" w:cstheme="minorHAnsi"/>
          <w:color w:val="00A94E"/>
          <w:sz w:val="28"/>
          <w:szCs w:val="32"/>
        </w:rPr>
        <w:t>Contact Us</w:t>
      </w:r>
    </w:p>
    <w:p w:rsidR="005463E3" w:rsidRPr="005463E3" w:rsidRDefault="005463E3" w:rsidP="005463E3">
      <w:pPr>
        <w:pStyle w:val="NormalWeb"/>
        <w:shd w:val="clear" w:color="auto" w:fill="FFFFFF"/>
        <w:spacing w:before="0" w:beforeAutospacing="0" w:after="240" w:afterAutospacing="0"/>
        <w:rPr>
          <w:rFonts w:asciiTheme="minorHAnsi" w:hAnsiTheme="minorHAnsi" w:cstheme="minorHAnsi"/>
          <w:color w:val="393939"/>
          <w:sz w:val="22"/>
        </w:rPr>
      </w:pPr>
      <w:r w:rsidRPr="005463E3">
        <w:rPr>
          <w:rFonts w:asciiTheme="minorHAnsi" w:hAnsiTheme="minorHAnsi" w:cstheme="minorHAnsi"/>
          <w:color w:val="393939"/>
          <w:sz w:val="22"/>
        </w:rPr>
        <w:t>For further information or to lodge an application contact:</w:t>
      </w:r>
    </w:p>
    <w:p w:rsidR="005463E3" w:rsidRPr="005463E3" w:rsidRDefault="005463E3" w:rsidP="005463E3">
      <w:pPr>
        <w:pStyle w:val="NormalWeb"/>
        <w:shd w:val="clear" w:color="auto" w:fill="FFFFFF"/>
        <w:spacing w:before="0" w:beforeAutospacing="0" w:after="0" w:afterAutospacing="0"/>
        <w:ind w:left="360"/>
        <w:rPr>
          <w:rFonts w:asciiTheme="minorHAnsi" w:hAnsiTheme="minorHAnsi" w:cstheme="minorHAnsi"/>
          <w:color w:val="393939"/>
          <w:sz w:val="22"/>
        </w:rPr>
      </w:pPr>
      <w:r w:rsidRPr="005463E3">
        <w:rPr>
          <w:rFonts w:asciiTheme="minorHAnsi" w:hAnsiTheme="minorHAnsi" w:cstheme="minorHAnsi"/>
          <w:color w:val="393939"/>
          <w:sz w:val="22"/>
        </w:rPr>
        <w:t xml:space="preserve">Frankston TAC L2P Coordinator: </w:t>
      </w:r>
      <w:r w:rsidRPr="005463E3">
        <w:rPr>
          <w:rFonts w:asciiTheme="minorHAnsi" w:hAnsiTheme="minorHAnsi" w:cstheme="minorHAnsi"/>
          <w:color w:val="393939"/>
          <w:sz w:val="22"/>
        </w:rPr>
        <w:br/>
      </w:r>
      <w:r w:rsidRPr="005463E3">
        <w:rPr>
          <w:rStyle w:val="Strong"/>
          <w:rFonts w:asciiTheme="minorHAnsi" w:eastAsiaTheme="majorEastAsia" w:hAnsiTheme="minorHAnsi" w:cstheme="minorHAnsi"/>
          <w:color w:val="393939"/>
          <w:sz w:val="22"/>
        </w:rPr>
        <w:t>Phone: 1300 322 322</w:t>
      </w:r>
      <w:r w:rsidRPr="005463E3">
        <w:rPr>
          <w:rFonts w:asciiTheme="minorHAnsi" w:hAnsiTheme="minorHAnsi" w:cstheme="minorHAnsi"/>
          <w:color w:val="393939"/>
          <w:sz w:val="22"/>
        </w:rPr>
        <w:br/>
      </w:r>
      <w:r w:rsidRPr="005463E3">
        <w:rPr>
          <w:rStyle w:val="Strong"/>
          <w:rFonts w:asciiTheme="minorHAnsi" w:eastAsiaTheme="majorEastAsia" w:hAnsiTheme="minorHAnsi" w:cstheme="minorHAnsi"/>
          <w:color w:val="393939"/>
          <w:sz w:val="22"/>
        </w:rPr>
        <w:t>Email:</w:t>
      </w:r>
      <w:r w:rsidRPr="005463E3">
        <w:rPr>
          <w:rFonts w:asciiTheme="minorHAnsi" w:hAnsiTheme="minorHAnsi" w:cstheme="minorHAnsi"/>
          <w:color w:val="393939"/>
          <w:sz w:val="22"/>
        </w:rPr>
        <w:t> </w:t>
      </w:r>
      <w:hyperlink r:id="rId10" w:history="1">
        <w:r w:rsidRPr="005463E3">
          <w:rPr>
            <w:rStyle w:val="Hyperlink"/>
            <w:rFonts w:asciiTheme="minorHAnsi" w:hAnsiTheme="minorHAnsi" w:cstheme="minorHAnsi"/>
            <w:color w:val="25A4E3"/>
            <w:sz w:val="22"/>
          </w:rPr>
          <w:t>L2P@frankston.vic.gov.au</w:t>
        </w:r>
      </w:hyperlink>
    </w:p>
    <w:p w:rsidR="005C656E" w:rsidRDefault="005463E3" w:rsidP="005463E3">
      <w:pPr>
        <w:spacing w:after="0"/>
        <w:ind w:left="360"/>
      </w:pPr>
      <w:r w:rsidRPr="005463E3">
        <w:rPr>
          <w:rFonts w:cstheme="minorHAnsi"/>
          <w:b/>
          <w:bCs/>
          <w:szCs w:val="24"/>
        </w:rPr>
        <w:t>Website:</w:t>
      </w:r>
      <w:r w:rsidRPr="005463E3">
        <w:rPr>
          <w:rFonts w:cstheme="minorHAnsi"/>
          <w:szCs w:val="24"/>
        </w:rPr>
        <w:t xml:space="preserve"> </w:t>
      </w:r>
      <w:hyperlink r:id="rId11" w:history="1">
        <w:r w:rsidRPr="005463E3">
          <w:rPr>
            <w:rStyle w:val="Hyperlink"/>
            <w:rFonts w:cstheme="minorHAnsi"/>
            <w:szCs w:val="24"/>
          </w:rPr>
          <w:t>https://www.frankston.vic.gov.au/L2P</w:t>
        </w:r>
      </w:hyperlink>
    </w:p>
    <w:sectPr w:rsidR="005C656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885" w:rsidRDefault="00E36885" w:rsidP="00B447FB">
      <w:pPr>
        <w:spacing w:after="0" w:line="240" w:lineRule="auto"/>
      </w:pPr>
      <w:r>
        <w:separator/>
      </w:r>
    </w:p>
  </w:endnote>
  <w:endnote w:type="continuationSeparator" w:id="0">
    <w:p w:rsidR="00E36885" w:rsidRDefault="00E36885" w:rsidP="00B4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FB" w:rsidRDefault="00B44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FB" w:rsidRDefault="00B44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FB" w:rsidRDefault="00B44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885" w:rsidRDefault="00E36885" w:rsidP="00B447FB">
      <w:pPr>
        <w:spacing w:after="0" w:line="240" w:lineRule="auto"/>
      </w:pPr>
      <w:r>
        <w:separator/>
      </w:r>
    </w:p>
  </w:footnote>
  <w:footnote w:type="continuationSeparator" w:id="0">
    <w:p w:rsidR="00E36885" w:rsidRDefault="00E36885" w:rsidP="00B44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FB" w:rsidRDefault="00B44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FB" w:rsidRDefault="00B447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FB" w:rsidRDefault="00B44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42118"/>
    <w:multiLevelType w:val="multilevel"/>
    <w:tmpl w:val="23BE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E3"/>
    <w:rsid w:val="001537DF"/>
    <w:rsid w:val="002A01F6"/>
    <w:rsid w:val="003D3A20"/>
    <w:rsid w:val="005463E3"/>
    <w:rsid w:val="005C656E"/>
    <w:rsid w:val="006C4F11"/>
    <w:rsid w:val="0090126A"/>
    <w:rsid w:val="0097605F"/>
    <w:rsid w:val="00B447FB"/>
    <w:rsid w:val="00B854D9"/>
    <w:rsid w:val="00E36885"/>
    <w:rsid w:val="00E80D2E"/>
    <w:rsid w:val="00E93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AF6289-32BA-4286-96FD-0D2D0F4B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3E3"/>
    <w:pPr>
      <w:spacing w:after="160" w:line="259" w:lineRule="auto"/>
    </w:pPr>
    <w:rPr>
      <w:rFonts w:eastAsiaTheme="minorEastAsia"/>
      <w:lang w:val="en-GB" w:eastAsia="ja-JP"/>
    </w:rPr>
  </w:style>
  <w:style w:type="paragraph" w:styleId="Heading2">
    <w:name w:val="heading 2"/>
    <w:basedOn w:val="Normal"/>
    <w:link w:val="Heading2Char"/>
    <w:uiPriority w:val="9"/>
    <w:qFormat/>
    <w:rsid w:val="005463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7FB"/>
  </w:style>
  <w:style w:type="paragraph" w:styleId="Footer">
    <w:name w:val="footer"/>
    <w:basedOn w:val="Normal"/>
    <w:link w:val="FooterChar"/>
    <w:uiPriority w:val="99"/>
    <w:unhideWhenUsed/>
    <w:rsid w:val="00B44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7FB"/>
  </w:style>
  <w:style w:type="paragraph" w:styleId="NormalWeb">
    <w:name w:val="Normal (Web)"/>
    <w:basedOn w:val="Normal"/>
    <w:uiPriority w:val="99"/>
    <w:unhideWhenUsed/>
    <w:rsid w:val="005463E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5463E3"/>
    <w:pPr>
      <w:ind w:left="720"/>
      <w:contextualSpacing/>
    </w:pPr>
    <w:rPr>
      <w:rFonts w:eastAsiaTheme="minorHAnsi"/>
      <w:lang w:val="en-AU" w:eastAsia="en-US"/>
    </w:rPr>
  </w:style>
  <w:style w:type="character" w:customStyle="1" w:styleId="Heading2Char">
    <w:name w:val="Heading 2 Char"/>
    <w:basedOn w:val="DefaultParagraphFont"/>
    <w:link w:val="Heading2"/>
    <w:uiPriority w:val="9"/>
    <w:rsid w:val="005463E3"/>
    <w:rPr>
      <w:rFonts w:ascii="Times New Roman" w:eastAsia="Times New Roman" w:hAnsi="Times New Roman" w:cs="Times New Roman"/>
      <w:b/>
      <w:bCs/>
      <w:sz w:val="36"/>
      <w:szCs w:val="36"/>
      <w:lang w:val="en-GB" w:eastAsia="ja-JP"/>
    </w:rPr>
  </w:style>
  <w:style w:type="character" w:styleId="Strong">
    <w:name w:val="Strong"/>
    <w:basedOn w:val="DefaultParagraphFont"/>
    <w:uiPriority w:val="22"/>
    <w:qFormat/>
    <w:rsid w:val="005463E3"/>
    <w:rPr>
      <w:b/>
      <w:bCs/>
    </w:rPr>
  </w:style>
  <w:style w:type="character" w:styleId="Hyperlink">
    <w:name w:val="Hyperlink"/>
    <w:basedOn w:val="DefaultParagraphFont"/>
    <w:uiPriority w:val="99"/>
    <w:unhideWhenUsed/>
    <w:rsid w:val="00546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ankston.vic.gov.au/Things_To_Do/Youth_Services/L2P_Learner_Driver_Mentor_Progra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2P@frankston.vi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42F33A0-AF97-4CFB-B963-AED263F6F5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347</Words>
  <Characters>1799</Characters>
  <Application>Microsoft Office Word</Application>
  <DocSecurity>0</DocSecurity>
  <Lines>39</Lines>
  <Paragraphs>24</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Taylor</dc:creator>
  <cp:keywords/>
  <dc:description/>
  <cp:lastModifiedBy>Sally Taylor</cp:lastModifiedBy>
  <cp:revision>3</cp:revision>
  <dcterms:created xsi:type="dcterms:W3CDTF">2020-09-29T03:15:00Z</dcterms:created>
  <dcterms:modified xsi:type="dcterms:W3CDTF">2020-10-25T23:00:00Z</dcterms:modified>
</cp:coreProperties>
</file>