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FF1418" w:rsidT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26"/>
                        </w:tblGrid>
                        <w:tr w:rsidR="00FF1418">
                          <w:tc>
                            <w:tcPr>
                              <w:tcW w:w="5000" w:type="pct"/>
                              <w:hideMark/>
                            </w:tcPr>
                            <w:p w:rsidR="00FF1418" w:rsidRDefault="00FF1418">
                              <w:pPr>
                                <w:spacing w:line="300" w:lineRule="atLeast"/>
                                <w:jc w:val="center"/>
                                <w:rPr>
                                  <w:rFonts w:ascii="Arial" w:eastAsia="Times New Roman" w:hAnsi="Arial" w:cs="Arial"/>
                                  <w:color w:val="505050"/>
                                  <w:sz w:val="17"/>
                                  <w:szCs w:val="17"/>
                                </w:rPr>
                              </w:pPr>
                              <w:r>
                                <w:rPr>
                                  <w:rStyle w:val="Strong"/>
                                  <w:rFonts w:ascii="Georgia" w:eastAsia="Times New Roman" w:hAnsi="Georgia" w:cs="Arial"/>
                                  <w:color w:val="3C1053"/>
                                  <w:sz w:val="24"/>
                                  <w:szCs w:val="24"/>
                                </w:rPr>
                                <w:t>Study at ACU Webinar Series</w:t>
                              </w:r>
                              <w:r>
                                <w:rPr>
                                  <w:rFonts w:ascii="Georgia" w:eastAsia="Times New Roman" w:hAnsi="Georgia" w:cs="Arial"/>
                                  <w:color w:val="505050"/>
                                  <w:sz w:val="17"/>
                                  <w:szCs w:val="17"/>
                                </w:rPr>
                                <w:br/>
                              </w:r>
                              <w:r>
                                <w:rPr>
                                  <w:rFonts w:ascii="Georgia" w:eastAsia="Times New Roman" w:hAnsi="Georgia" w:cs="Arial"/>
                                  <w:color w:val="505050"/>
                                  <w:sz w:val="17"/>
                                  <w:szCs w:val="17"/>
                                </w:rPr>
                                <w:br/>
                              </w:r>
                              <w:r>
                                <w:rPr>
                                  <w:rFonts w:ascii="Georgia" w:eastAsia="Times New Roman" w:hAnsi="Georgia" w:cs="Arial"/>
                                  <w:color w:val="505050"/>
                                  <w:sz w:val="21"/>
                                  <w:szCs w:val="21"/>
                                </w:rPr>
                                <w:t xml:space="preserve">Join us online to have all your questions about studying at ACU answered. Get helpful advice on how to apply, find out more about non-traditional pathways to </w:t>
                              </w:r>
                              <w:proofErr w:type="spellStart"/>
                              <w:r>
                                <w:rPr>
                                  <w:rFonts w:ascii="Georgia" w:eastAsia="Times New Roman" w:hAnsi="Georgia" w:cs="Arial"/>
                                  <w:color w:val="505050"/>
                                  <w:sz w:val="21"/>
                                  <w:szCs w:val="21"/>
                                </w:rPr>
                                <w:t>uni</w:t>
                              </w:r>
                              <w:proofErr w:type="spellEnd"/>
                              <w:r>
                                <w:rPr>
                                  <w:rFonts w:ascii="Georgia" w:eastAsia="Times New Roman" w:hAnsi="Georgia" w:cs="Arial"/>
                                  <w:color w:val="505050"/>
                                  <w:sz w:val="21"/>
                                  <w:szCs w:val="21"/>
                                </w:rPr>
                                <w:t>, explore study options and hear from students about what life is really like at ACU.</w:t>
                              </w:r>
                              <w:r>
                                <w:rPr>
                                  <w:rFonts w:ascii="Arial" w:eastAsia="Times New Roman" w:hAnsi="Arial" w:cs="Arial"/>
                                  <w:color w:val="505050"/>
                                  <w:sz w:val="17"/>
                                  <w:szCs w:val="17"/>
                                </w:rPr>
                                <w:br/>
                              </w:r>
                              <w:r>
                                <w:rPr>
                                  <w:rFonts w:ascii="Arial" w:eastAsia="Times New Roman" w:hAnsi="Arial" w:cs="Arial"/>
                                  <w:color w:val="505050"/>
                                  <w:sz w:val="17"/>
                                  <w:szCs w:val="17"/>
                                </w:rPr>
                                <w:br/>
                              </w:r>
                              <w:r>
                                <w:rPr>
                                  <w:rFonts w:ascii="Arial" w:eastAsia="Times New Roman" w:hAnsi="Arial" w:cs="Arial"/>
                                  <w:color w:val="505050"/>
                                  <w:sz w:val="17"/>
                                  <w:szCs w:val="17"/>
                                </w:rPr>
                                <w:br/>
                              </w:r>
                              <w:hyperlink r:id="rId5" w:history="1">
                                <w:r>
                                  <w:rPr>
                                    <w:rStyle w:val="Strong"/>
                                    <w:rFonts w:ascii="Georgia" w:eastAsia="Times New Roman" w:hAnsi="Georgia" w:cs="Arial"/>
                                    <w:color w:val="007FB7"/>
                                    <w:sz w:val="21"/>
                                    <w:szCs w:val="21"/>
                                  </w:rPr>
                                  <w:t>Ask an ACU Student</w:t>
                                </w:r>
                              </w:hyperlink>
                              <w:r>
                                <w:rPr>
                                  <w:rStyle w:val="Strong"/>
                                  <w:rFonts w:ascii="Georgia" w:eastAsia="Times New Roman" w:hAnsi="Georgia" w:cs="Arial"/>
                                  <w:color w:val="505050"/>
                                  <w:sz w:val="21"/>
                                  <w:szCs w:val="21"/>
                                </w:rPr>
                                <w:t xml:space="preserve"> </w:t>
                              </w:r>
                              <w:r>
                                <w:rPr>
                                  <w:rFonts w:ascii="Georgia" w:eastAsia="Times New Roman" w:hAnsi="Georgia" w:cs="Arial"/>
                                  <w:color w:val="505050"/>
                                  <w:sz w:val="21"/>
                                  <w:szCs w:val="21"/>
                                </w:rPr>
                                <w:t>Tuesday 16 June at 5.00pm</w:t>
                              </w:r>
                              <w:r>
                                <w:rPr>
                                  <w:rFonts w:ascii="Arial" w:eastAsia="Times New Roman" w:hAnsi="Arial" w:cs="Arial"/>
                                  <w:color w:val="505050"/>
                                  <w:sz w:val="17"/>
                                  <w:szCs w:val="17"/>
                                </w:rPr>
                                <w:br/>
                              </w:r>
                              <w:r>
                                <w:rPr>
                                  <w:rFonts w:ascii="Arial" w:eastAsia="Times New Roman" w:hAnsi="Arial" w:cs="Arial"/>
                                  <w:color w:val="505050"/>
                                  <w:sz w:val="17"/>
                                  <w:szCs w:val="17"/>
                                </w:rPr>
                                <w:br/>
                              </w:r>
                              <w:hyperlink r:id="rId6" w:history="1">
                                <w:r>
                                  <w:rPr>
                                    <w:rStyle w:val="Strong"/>
                                    <w:rFonts w:ascii="Georgia" w:eastAsia="Times New Roman" w:hAnsi="Georgia" w:cs="Arial"/>
                                    <w:color w:val="007FB7"/>
                                    <w:sz w:val="21"/>
                                    <w:szCs w:val="21"/>
                                  </w:rPr>
                                  <w:t>Placements and Internships with ACU</w:t>
                                </w:r>
                              </w:hyperlink>
                              <w:r>
                                <w:rPr>
                                  <w:rFonts w:ascii="Georgia" w:eastAsia="Times New Roman" w:hAnsi="Georgia" w:cs="Arial"/>
                                  <w:color w:val="505050"/>
                                  <w:sz w:val="21"/>
                                  <w:szCs w:val="21"/>
                                </w:rPr>
                                <w:t xml:space="preserve"> Wednesday 15 July at 5.00pm</w:t>
                              </w:r>
                              <w:r>
                                <w:rPr>
                                  <w:rFonts w:ascii="Georgia" w:eastAsia="Times New Roman" w:hAnsi="Georgia" w:cs="Arial"/>
                                  <w:color w:val="505050"/>
                                  <w:sz w:val="21"/>
                                  <w:szCs w:val="21"/>
                                </w:rPr>
                                <w:br/>
                              </w:r>
                              <w:r>
                                <w:rPr>
                                  <w:rFonts w:ascii="Georgia" w:eastAsia="Times New Roman" w:hAnsi="Georgia" w:cs="Arial"/>
                                  <w:color w:val="505050"/>
                                  <w:sz w:val="21"/>
                                  <w:szCs w:val="21"/>
                                </w:rPr>
                                <w:br/>
                                <w:t>More sessions will be added in the coming months.</w:t>
                              </w: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r w:rsidR="00FF1418" w:rsidT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FF1418">
                          <w:trPr>
                            <w:trHeight w:val="15"/>
                          </w:trPr>
                          <w:tc>
                            <w:tcPr>
                              <w:tcW w:w="5000" w:type="pct"/>
                              <w:tcBorders>
                                <w:top w:val="single" w:sz="6" w:space="0" w:color="999999"/>
                                <w:left w:val="nil"/>
                                <w:bottom w:val="nil"/>
                                <w:right w:val="nil"/>
                              </w:tcBorders>
                              <w:hideMark/>
                            </w:tcPr>
                            <w:p w:rsidR="00FF1418" w:rsidRDefault="00FF1418">
                              <w:pPr>
                                <w:spacing w:line="0" w:lineRule="auto"/>
                                <w:rPr>
                                  <w:rFonts w:eastAsia="Times New Roman"/>
                                  <w:sz w:val="2"/>
                                  <w:szCs w:val="2"/>
                                </w:rPr>
                              </w:pPr>
                              <w:r>
                                <w:rPr>
                                  <w:rFonts w:eastAsia="Times New Roman"/>
                                  <w:sz w:val="2"/>
                                  <w:szCs w:val="2"/>
                                </w:rPr>
                                <w:t> </w:t>
                              </w: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r w:rsidR="00FF1418" w:rsidT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26"/>
                        </w:tblGrid>
                        <w:tr w:rsidR="00FF1418">
                          <w:tc>
                            <w:tcPr>
                              <w:tcW w:w="5000" w:type="pct"/>
                              <w:hideMark/>
                            </w:tcPr>
                            <w:p w:rsidR="00FF1418" w:rsidRDefault="00FF1418">
                              <w:pPr>
                                <w:spacing w:line="300" w:lineRule="atLeast"/>
                                <w:jc w:val="center"/>
                                <w:rPr>
                                  <w:rFonts w:ascii="Arial" w:eastAsia="Times New Roman" w:hAnsi="Arial" w:cs="Arial"/>
                                  <w:color w:val="505050"/>
                                  <w:sz w:val="17"/>
                                  <w:szCs w:val="17"/>
                                </w:rPr>
                              </w:pPr>
                              <w:r>
                                <w:rPr>
                                  <w:rStyle w:val="Strong"/>
                                  <w:rFonts w:ascii="Georgia" w:eastAsia="Times New Roman" w:hAnsi="Georgia" w:cs="Arial"/>
                                  <w:color w:val="3C1053"/>
                                  <w:sz w:val="24"/>
                                  <w:szCs w:val="24"/>
                                </w:rPr>
                                <w:t>Talk with Industry Series</w:t>
                              </w:r>
                              <w:r>
                                <w:rPr>
                                  <w:rFonts w:ascii="Georgia" w:eastAsia="Times New Roman" w:hAnsi="Georgia" w:cs="Arial"/>
                                  <w:color w:val="505050"/>
                                  <w:sz w:val="17"/>
                                  <w:szCs w:val="17"/>
                                </w:rPr>
                                <w:br/>
                              </w:r>
                              <w:r>
                                <w:rPr>
                                  <w:rFonts w:ascii="Georgia" w:eastAsia="Times New Roman" w:hAnsi="Georgia" w:cs="Arial"/>
                                  <w:color w:val="505050"/>
                                  <w:sz w:val="17"/>
                                  <w:szCs w:val="17"/>
                                </w:rPr>
                                <w:br/>
                              </w:r>
                              <w:r>
                                <w:rPr>
                                  <w:rFonts w:ascii="Georgia" w:eastAsia="Times New Roman" w:hAnsi="Georgia" w:cs="Arial"/>
                                  <w:color w:val="505050"/>
                                  <w:sz w:val="21"/>
                                  <w:szCs w:val="21"/>
                                </w:rPr>
                                <w:t>Join us for one of our Talk with Industry events, a series of webinar panel discussions featuring ACU graduates across a range of different professions. Get helpful advice and find out what it’s really like to work in your area of interest. </w:t>
                              </w:r>
                              <w:r>
                                <w:rPr>
                                  <w:rFonts w:ascii="Georgia" w:eastAsia="Times New Roman" w:hAnsi="Georgia" w:cs="Arial"/>
                                  <w:color w:val="505050"/>
                                  <w:sz w:val="21"/>
                                  <w:szCs w:val="21"/>
                                </w:rPr>
                                <w:br/>
                              </w:r>
                              <w:r>
                                <w:rPr>
                                  <w:rFonts w:ascii="Georgia" w:eastAsia="Times New Roman" w:hAnsi="Georgia" w:cs="Arial"/>
                                  <w:color w:val="505050"/>
                                  <w:sz w:val="21"/>
                                  <w:szCs w:val="21"/>
                                </w:rPr>
                                <w:br/>
                                <w:t>Join the webinars to: </w:t>
                              </w:r>
                              <w:r>
                                <w:rPr>
                                  <w:rFonts w:ascii="Georgia" w:eastAsia="Times New Roman" w:hAnsi="Georgia" w:cs="Arial"/>
                                  <w:color w:val="505050"/>
                                  <w:sz w:val="21"/>
                                  <w:szCs w:val="21"/>
                                </w:rPr>
                                <w:br/>
                                <w:t>· hear from ACU graduates about their work experiences </w:t>
                              </w:r>
                              <w:r>
                                <w:rPr>
                                  <w:rFonts w:ascii="Georgia" w:eastAsia="Times New Roman" w:hAnsi="Georgia" w:cs="Arial"/>
                                  <w:color w:val="505050"/>
                                  <w:sz w:val="21"/>
                                  <w:szCs w:val="21"/>
                                </w:rPr>
                                <w:br/>
                                <w:t>· get tips and advice for pursuing a career in your area of interest  </w:t>
                              </w:r>
                              <w:r>
                                <w:rPr>
                                  <w:rFonts w:ascii="Arial" w:eastAsia="Times New Roman" w:hAnsi="Arial" w:cs="Arial"/>
                                  <w:color w:val="505050"/>
                                  <w:sz w:val="17"/>
                                  <w:szCs w:val="17"/>
                                </w:rPr>
                                <w:br/>
                              </w:r>
                              <w:r>
                                <w:rPr>
                                  <w:rFonts w:ascii="Georgia" w:eastAsia="Times New Roman" w:hAnsi="Georgia" w:cs="Arial"/>
                                  <w:color w:val="505050"/>
                                  <w:sz w:val="21"/>
                                  <w:szCs w:val="21"/>
                                </w:rPr>
                                <w:t> </w:t>
                              </w:r>
                              <w:r>
                                <w:rPr>
                                  <w:rFonts w:ascii="Arial" w:eastAsia="Times New Roman" w:hAnsi="Arial" w:cs="Arial"/>
                                  <w:color w:val="505050"/>
                                  <w:sz w:val="17"/>
                                  <w:szCs w:val="17"/>
                                </w:rPr>
                                <w:br/>
                              </w:r>
                              <w:hyperlink r:id="rId7" w:history="1">
                                <w:r>
                                  <w:rPr>
                                    <w:rStyle w:val="Hyperlink"/>
                                    <w:rFonts w:ascii="Georgia" w:eastAsia="Times New Roman" w:hAnsi="Georgia" w:cs="Arial"/>
                                    <w:b/>
                                    <w:bCs/>
                                    <w:color w:val="007FB7"/>
                                    <w:sz w:val="21"/>
                                    <w:szCs w:val="21"/>
                                  </w:rPr>
                                  <w:t>Talk with Business and IT Professionals </w:t>
                                </w:r>
                              </w:hyperlink>
                              <w:r>
                                <w:rPr>
                                  <w:rFonts w:ascii="Georgia" w:eastAsia="Times New Roman" w:hAnsi="Georgia" w:cs="Arial"/>
                                  <w:color w:val="505050"/>
                                  <w:sz w:val="21"/>
                                  <w:szCs w:val="21"/>
                                </w:rPr>
                                <w:t>Tuesday 2 June at 5.00pm</w:t>
                              </w:r>
                              <w:r>
                                <w:rPr>
                                  <w:rFonts w:ascii="Arial" w:eastAsia="Times New Roman" w:hAnsi="Arial" w:cs="Arial"/>
                                  <w:color w:val="505050"/>
                                  <w:sz w:val="17"/>
                                  <w:szCs w:val="17"/>
                                </w:rPr>
                                <w:br/>
                              </w:r>
                              <w:r>
                                <w:rPr>
                                  <w:rFonts w:ascii="Arial" w:eastAsia="Times New Roman" w:hAnsi="Arial" w:cs="Arial"/>
                                  <w:color w:val="505050"/>
                                  <w:sz w:val="17"/>
                                  <w:szCs w:val="17"/>
                                </w:rPr>
                                <w:br/>
                              </w:r>
                              <w:hyperlink r:id="rId8" w:history="1">
                                <w:r>
                                  <w:rPr>
                                    <w:rStyle w:val="Strong"/>
                                    <w:rFonts w:ascii="Georgia" w:eastAsia="Times New Roman" w:hAnsi="Georgia" w:cs="Arial"/>
                                    <w:color w:val="007FB7"/>
                                    <w:sz w:val="21"/>
                                    <w:szCs w:val="21"/>
                                  </w:rPr>
                                  <w:t>Talk with Lawyers</w:t>
                                </w:r>
                              </w:hyperlink>
                              <w:r>
                                <w:rPr>
                                  <w:rFonts w:ascii="Georgia" w:eastAsia="Times New Roman" w:hAnsi="Georgia" w:cs="Arial"/>
                                  <w:color w:val="505050"/>
                                  <w:sz w:val="21"/>
                                  <w:szCs w:val="21"/>
                                </w:rPr>
                                <w:t xml:space="preserve"> Wednesday 3 June at 5.00pm</w:t>
                              </w:r>
                              <w:r>
                                <w:rPr>
                                  <w:rFonts w:ascii="Arial" w:eastAsia="Times New Roman" w:hAnsi="Arial" w:cs="Arial"/>
                                  <w:color w:val="505050"/>
                                  <w:sz w:val="17"/>
                                  <w:szCs w:val="17"/>
                                </w:rPr>
                                <w:br/>
                              </w:r>
                              <w:r>
                                <w:rPr>
                                  <w:rFonts w:ascii="Arial" w:eastAsia="Times New Roman" w:hAnsi="Arial" w:cs="Arial"/>
                                  <w:color w:val="505050"/>
                                  <w:sz w:val="17"/>
                                  <w:szCs w:val="17"/>
                                </w:rPr>
                                <w:br/>
                              </w:r>
                              <w:hyperlink r:id="rId9" w:history="1">
                                <w:r>
                                  <w:rPr>
                                    <w:rStyle w:val="Strong"/>
                                    <w:rFonts w:ascii="Georgia" w:eastAsia="Times New Roman" w:hAnsi="Georgia" w:cs="Arial"/>
                                    <w:color w:val="007FB7"/>
                                    <w:sz w:val="21"/>
                                    <w:szCs w:val="21"/>
                                  </w:rPr>
                                  <w:t>Talk with Occupational Therapists and Speech Pathologists</w:t>
                                </w:r>
                              </w:hyperlink>
                              <w:r>
                                <w:rPr>
                                  <w:rFonts w:ascii="Georgia" w:eastAsia="Times New Roman" w:hAnsi="Georgia" w:cs="Arial"/>
                                  <w:color w:val="505050"/>
                                  <w:sz w:val="21"/>
                                  <w:szCs w:val="21"/>
                                </w:rPr>
                                <w:t xml:space="preserve"> Wednesday 17 June at 5.00pm</w:t>
                              </w:r>
                              <w:r>
                                <w:rPr>
                                  <w:rFonts w:ascii="Arial" w:eastAsia="Times New Roman" w:hAnsi="Arial" w:cs="Arial"/>
                                  <w:color w:val="505050"/>
                                  <w:sz w:val="17"/>
                                  <w:szCs w:val="17"/>
                                </w:rPr>
                                <w:br/>
                              </w:r>
                              <w:r>
                                <w:rPr>
                                  <w:rFonts w:ascii="Arial" w:eastAsia="Times New Roman" w:hAnsi="Arial" w:cs="Arial"/>
                                  <w:color w:val="505050"/>
                                  <w:sz w:val="17"/>
                                  <w:szCs w:val="17"/>
                                </w:rPr>
                                <w:br/>
                              </w:r>
                              <w:r>
                                <w:rPr>
                                  <w:rFonts w:ascii="Georgia" w:eastAsia="Times New Roman" w:hAnsi="Georgia" w:cs="Arial"/>
                                  <w:color w:val="505050"/>
                                  <w:sz w:val="21"/>
                                  <w:szCs w:val="21"/>
                                </w:rPr>
                                <w:t>View the entire series</w:t>
                              </w:r>
                              <w:r>
                                <w:rPr>
                                  <w:rFonts w:ascii="Georgia" w:eastAsia="Times New Roman" w:hAnsi="Georgia" w:cs="Arial"/>
                                  <w:b/>
                                  <w:bCs/>
                                  <w:color w:val="505050"/>
                                  <w:sz w:val="21"/>
                                  <w:szCs w:val="21"/>
                                </w:rPr>
                                <w:t xml:space="preserve"> </w:t>
                              </w:r>
                              <w:hyperlink r:id="rId10" w:history="1">
                                <w:r>
                                  <w:rPr>
                                    <w:rStyle w:val="Hyperlink"/>
                                    <w:rFonts w:ascii="Georgia" w:eastAsia="Times New Roman" w:hAnsi="Georgia" w:cs="Arial"/>
                                    <w:b/>
                                    <w:bCs/>
                                    <w:color w:val="007FB7"/>
                                    <w:sz w:val="21"/>
                                    <w:szCs w:val="21"/>
                                  </w:rPr>
                                  <w:t>here</w:t>
                                </w:r>
                              </w:hyperlink>
                              <w:r>
                                <w:rPr>
                                  <w:rFonts w:ascii="Georgia" w:eastAsia="Times New Roman" w:hAnsi="Georgia" w:cs="Arial"/>
                                  <w:b/>
                                  <w:bCs/>
                                  <w:color w:val="505050"/>
                                  <w:sz w:val="21"/>
                                  <w:szCs w:val="21"/>
                                </w:rPr>
                                <w:t>.</w:t>
                              </w: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r w:rsidR="00FF1418" w:rsidT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FF1418">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FF1418">
                          <w:trPr>
                            <w:trHeight w:val="15"/>
                          </w:trPr>
                          <w:tc>
                            <w:tcPr>
                              <w:tcW w:w="5000" w:type="pct"/>
                              <w:tcBorders>
                                <w:top w:val="single" w:sz="6" w:space="0" w:color="999999"/>
                                <w:left w:val="nil"/>
                                <w:bottom w:val="nil"/>
                                <w:right w:val="nil"/>
                              </w:tcBorders>
                              <w:hideMark/>
                            </w:tcPr>
                            <w:p w:rsidR="00FF1418" w:rsidRDefault="00FF1418">
                              <w:pPr>
                                <w:spacing w:line="0" w:lineRule="auto"/>
                                <w:rPr>
                                  <w:rFonts w:eastAsia="Times New Roman"/>
                                  <w:sz w:val="2"/>
                                  <w:szCs w:val="2"/>
                                </w:rPr>
                              </w:pPr>
                              <w:r>
                                <w:rPr>
                                  <w:rFonts w:eastAsia="Times New Roman"/>
                                  <w:sz w:val="2"/>
                                  <w:szCs w:val="2"/>
                                </w:rPr>
                                <w:t> </w:t>
                              </w: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bl>
          <w:p w:rsidR="00FF1418" w:rsidRDefault="00FF1418">
            <w:pPr>
              <w:rPr>
                <w:rFonts w:ascii="Times New Roman" w:eastAsia="Times New Roman" w:hAnsi="Times New Roman" w:cs="Times New Roman"/>
                <w:sz w:val="20"/>
                <w:szCs w:val="20"/>
              </w:rPr>
            </w:pPr>
          </w:p>
        </w:tc>
      </w:tr>
    </w:tbl>
    <w:p w:rsidR="002469F0" w:rsidRDefault="002469F0"/>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p w:rsidR="00614073" w:rsidRDefault="00614073" w:rsidP="00614073">
      <w:pPr>
        <w:spacing w:line="510" w:lineRule="exact"/>
        <w:textAlignment w:val="center"/>
        <w:rPr>
          <w:rFonts w:ascii="Arial" w:hAnsi="Arial" w:cs="Arial"/>
          <w:color w:val="3E4751"/>
          <w:position w:val="17"/>
          <w:sz w:val="39"/>
          <w:szCs w:val="39"/>
        </w:rPr>
      </w:pPr>
      <w:r>
        <w:rPr>
          <w:rStyle w:val="Strong"/>
          <w:rFonts w:ascii="Arial" w:hAnsi="Arial" w:cs="Arial"/>
          <w:color w:val="3E4751"/>
          <w:position w:val="17"/>
          <w:sz w:val="39"/>
          <w:szCs w:val="39"/>
        </w:rPr>
        <w:t>You are invited: Deakin College course information sessions </w:t>
      </w:r>
    </w:p>
    <w:p w:rsidR="00614073" w:rsidRDefault="00614073" w:rsidP="00614073">
      <w:pPr>
        <w:pStyle w:val="NormalWeb"/>
        <w:spacing w:before="30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Over the next few weeks we will be running online course information sessions for new students and Deakin College representatives. Meet your academic course coordinator and learn more about the finer details of the course you are interested in.</w:t>
      </w:r>
    </w:p>
    <w:p w:rsidR="00614073" w:rsidRDefault="00614073" w:rsidP="00614073">
      <w:pPr>
        <w:pStyle w:val="Heading2"/>
        <w:spacing w:before="300" w:beforeAutospacing="0" w:after="0" w:afterAutospacing="0" w:line="390" w:lineRule="exact"/>
        <w:textAlignment w:val="center"/>
        <w:rPr>
          <w:rFonts w:ascii="Calibri" w:eastAsia="Times New Roman" w:hAnsi="Calibri" w:cs="Calibri"/>
          <w:b w:val="0"/>
          <w:bCs w:val="0"/>
          <w:color w:val="3E4751"/>
          <w:position w:val="17"/>
          <w:sz w:val="27"/>
          <w:szCs w:val="27"/>
        </w:rPr>
      </w:pPr>
      <w:r>
        <w:rPr>
          <w:rStyle w:val="Strong"/>
          <w:rFonts w:ascii="Calibri" w:eastAsia="Times New Roman" w:hAnsi="Calibri" w:cs="Calibri"/>
          <w:b/>
          <w:bCs/>
          <w:color w:val="3E4751"/>
          <w:position w:val="17"/>
          <w:sz w:val="27"/>
          <w:szCs w:val="27"/>
        </w:rPr>
        <w:t>Session details and registration</w:t>
      </w:r>
    </w:p>
    <w:p w:rsidR="00614073" w:rsidRDefault="00614073" w:rsidP="00614073">
      <w:pPr>
        <w:pStyle w:val="NormalWeb"/>
        <w:spacing w:before="24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Sessions will be run online over the coming weeks. Click below to see session details and to register:</w:t>
      </w:r>
    </w:p>
    <w:p w:rsidR="00614073" w:rsidRDefault="00614073" w:rsidP="00614073">
      <w:pPr>
        <w:numPr>
          <w:ilvl w:val="0"/>
          <w:numId w:val="1"/>
        </w:numPr>
        <w:spacing w:before="300" w:line="315" w:lineRule="atLeast"/>
        <w:ind w:left="360"/>
        <w:textAlignment w:val="center"/>
        <w:rPr>
          <w:color w:val="7C7E7F"/>
          <w:position w:val="17"/>
          <w:sz w:val="21"/>
          <w:szCs w:val="21"/>
        </w:rPr>
      </w:pPr>
      <w:r>
        <w:rPr>
          <w:rStyle w:val="font-calibri"/>
          <w:color w:val="7C7E7F"/>
          <w:position w:val="17"/>
          <w:sz w:val="21"/>
          <w:szCs w:val="21"/>
        </w:rPr>
        <w:t xml:space="preserve">Diploma of Business - 19 June - </w:t>
      </w:r>
      <w:hyperlink r:id="rId11"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Commerce - 29 May - </w:t>
      </w:r>
      <w:hyperlink r:id="rId12"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Communication - 28 May - </w:t>
      </w:r>
      <w:hyperlink r:id="rId13"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Construction Management - 18 June - </w:t>
      </w:r>
      <w:hyperlink r:id="rId14"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Design - 4 June - </w:t>
      </w:r>
      <w:hyperlink r:id="rId15"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Engineering - 6 June - </w:t>
      </w:r>
      <w:hyperlink r:id="rId16"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Film, Television and Animation - 11 June - </w:t>
      </w:r>
      <w:hyperlink r:id="rId17"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Health Sciences - 30 May - </w:t>
      </w:r>
      <w:hyperlink r:id="rId18"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Information Technology - 3 June - </w:t>
      </w:r>
      <w:hyperlink r:id="rId19"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Diploma of Science - 13 June - </w:t>
      </w:r>
      <w:hyperlink r:id="rId20"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Foundation Program - 5 June - </w:t>
      </w:r>
      <w:hyperlink r:id="rId21" w:history="1">
        <w:r>
          <w:rPr>
            <w:rStyle w:val="Hyperlink"/>
            <w:color w:val="4EAACC"/>
            <w:position w:val="17"/>
            <w:sz w:val="21"/>
            <w:szCs w:val="21"/>
          </w:rPr>
          <w:t>Register here</w:t>
        </w:r>
      </w:hyperlink>
    </w:p>
    <w:p w:rsidR="00614073" w:rsidRDefault="00614073" w:rsidP="00614073">
      <w:pPr>
        <w:numPr>
          <w:ilvl w:val="0"/>
          <w:numId w:val="1"/>
        </w:numPr>
        <w:spacing w:line="315" w:lineRule="atLeast"/>
        <w:ind w:left="360"/>
        <w:textAlignment w:val="center"/>
        <w:rPr>
          <w:color w:val="7C7E7F"/>
          <w:position w:val="17"/>
          <w:sz w:val="21"/>
          <w:szCs w:val="21"/>
        </w:rPr>
      </w:pPr>
      <w:r>
        <w:rPr>
          <w:rStyle w:val="font-calibri"/>
          <w:color w:val="7C7E7F"/>
          <w:position w:val="17"/>
          <w:sz w:val="21"/>
          <w:szCs w:val="21"/>
        </w:rPr>
        <w:t xml:space="preserve">Masters Qualifying Program - 10 June - </w:t>
      </w:r>
      <w:hyperlink r:id="rId22" w:history="1">
        <w:r>
          <w:rPr>
            <w:rStyle w:val="Hyperlink"/>
            <w:color w:val="4EAACC"/>
            <w:position w:val="17"/>
            <w:sz w:val="21"/>
            <w:szCs w:val="21"/>
          </w:rPr>
          <w:t>Register here</w:t>
        </w:r>
      </w:hyperlink>
    </w:p>
    <w:p w:rsidR="00614073" w:rsidRDefault="00614073" w:rsidP="00614073">
      <w:pPr>
        <w:pStyle w:val="NormalWeb"/>
        <w:spacing w:before="300" w:beforeAutospacing="0" w:after="30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If you can't attend a session but would like to receive a recording of the session, please register and we will send you the recording.</w:t>
      </w:r>
    </w:p>
    <w:p w:rsidR="00614073" w:rsidRDefault="00614073" w:rsidP="00614073">
      <w:pPr>
        <w:pStyle w:val="NormalWeb"/>
        <w:spacing w:before="0" w:beforeAutospacing="0" w:after="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The sessions will cover:</w:t>
      </w:r>
    </w:p>
    <w:p w:rsidR="00614073" w:rsidRDefault="00614073" w:rsidP="00614073">
      <w:pPr>
        <w:numPr>
          <w:ilvl w:val="0"/>
          <w:numId w:val="2"/>
        </w:numPr>
        <w:spacing w:before="300" w:line="315" w:lineRule="atLeast"/>
        <w:ind w:left="360"/>
        <w:textAlignment w:val="center"/>
        <w:rPr>
          <w:color w:val="7C7E7F"/>
          <w:position w:val="17"/>
          <w:sz w:val="21"/>
          <w:szCs w:val="21"/>
        </w:rPr>
      </w:pPr>
      <w:r>
        <w:rPr>
          <w:rStyle w:val="font-calibri"/>
          <w:color w:val="7C7E7F"/>
          <w:position w:val="17"/>
          <w:sz w:val="21"/>
          <w:szCs w:val="21"/>
        </w:rPr>
        <w:t>Course content and online study during the Covid-19 pandemic</w:t>
      </w:r>
    </w:p>
    <w:p w:rsidR="00614073" w:rsidRDefault="00614073" w:rsidP="00614073">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Recommended subjects </w:t>
      </w:r>
    </w:p>
    <w:p w:rsidR="00614073" w:rsidRDefault="00614073" w:rsidP="00614073">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Transferring to Deakin University</w:t>
      </w:r>
    </w:p>
    <w:p w:rsidR="00614073" w:rsidRDefault="00614073" w:rsidP="00614073">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Graduate outcomes</w:t>
      </w:r>
    </w:p>
    <w:p w:rsidR="00614073" w:rsidRDefault="00614073" w:rsidP="00614073">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How to access course information</w:t>
      </w:r>
    </w:p>
    <w:p w:rsidR="00614073" w:rsidRDefault="00614073" w:rsidP="00614073">
      <w:pPr>
        <w:numPr>
          <w:ilvl w:val="0"/>
          <w:numId w:val="2"/>
        </w:numPr>
        <w:spacing w:line="315" w:lineRule="atLeast"/>
        <w:ind w:left="360"/>
        <w:textAlignment w:val="center"/>
        <w:rPr>
          <w:color w:val="7C7E7F"/>
          <w:position w:val="17"/>
          <w:sz w:val="21"/>
          <w:szCs w:val="21"/>
        </w:rPr>
      </w:pPr>
      <w:r>
        <w:rPr>
          <w:rStyle w:val="font-calibri"/>
          <w:color w:val="7C7E7F"/>
          <w:position w:val="17"/>
          <w:sz w:val="21"/>
          <w:szCs w:val="21"/>
        </w:rPr>
        <w:t>Assessments and exams</w:t>
      </w:r>
    </w:p>
    <w:p w:rsidR="00614073" w:rsidRDefault="00614073" w:rsidP="00614073">
      <w:pPr>
        <w:spacing w:line="150" w:lineRule="exact"/>
        <w:rPr>
          <w:rFonts w:ascii="Georgia" w:hAnsi="Georgia" w:cs="Times New Roman"/>
          <w:color w:val="7C7E7F"/>
          <w:sz w:val="2"/>
          <w:szCs w:val="2"/>
        </w:rPr>
      </w:pPr>
      <w:r>
        <w:rPr>
          <w:rFonts w:ascii="Georgia" w:hAnsi="Georgia"/>
          <w:color w:val="7C7E7F"/>
          <w:sz w:val="2"/>
          <w:szCs w:val="2"/>
        </w:rPr>
        <w:t> </w:t>
      </w:r>
    </w:p>
    <w:p w:rsidR="00614073" w:rsidRDefault="00614073" w:rsidP="00614073">
      <w:pPr>
        <w:pStyle w:val="NormalWeb"/>
        <w:spacing w:before="0" w:beforeAutospacing="0" w:after="300" w:afterAutospacing="0" w:line="315" w:lineRule="atLeast"/>
        <w:textAlignment w:val="center"/>
        <w:rPr>
          <w:rFonts w:ascii="Calibri" w:hAnsi="Calibri" w:cs="Calibri"/>
          <w:color w:val="7C7E7F"/>
          <w:position w:val="17"/>
          <w:sz w:val="21"/>
          <w:szCs w:val="21"/>
        </w:rPr>
      </w:pPr>
      <w:r>
        <w:rPr>
          <w:rStyle w:val="font-calibri"/>
          <w:rFonts w:ascii="Calibri" w:hAnsi="Calibri" w:cs="Calibri"/>
          <w:color w:val="7C7E7F"/>
          <w:position w:val="17"/>
          <w:sz w:val="21"/>
          <w:szCs w:val="21"/>
        </w:rPr>
        <w:t xml:space="preserve">In the meantime, if you have any questions about studying online or enrolment at Deakin College, we have a whole lot of </w:t>
      </w:r>
      <w:hyperlink r:id="rId23" w:history="1">
        <w:r>
          <w:rPr>
            <w:rStyle w:val="Hyperlink"/>
            <w:rFonts w:ascii="Calibri" w:hAnsi="Calibri" w:cs="Calibri"/>
            <w:color w:val="4EAACC"/>
            <w:position w:val="17"/>
            <w:sz w:val="21"/>
            <w:szCs w:val="21"/>
          </w:rPr>
          <w:t>FAQs on our website</w:t>
        </w:r>
      </w:hyperlink>
      <w:r>
        <w:rPr>
          <w:rStyle w:val="font-calibri"/>
          <w:rFonts w:ascii="Calibri" w:hAnsi="Calibri" w:cs="Calibri"/>
          <w:color w:val="7C7E7F"/>
          <w:position w:val="17"/>
          <w:sz w:val="21"/>
          <w:szCs w:val="21"/>
        </w:rPr>
        <w:t xml:space="preserve">. Alternatively, please email </w:t>
      </w:r>
      <w:hyperlink r:id="rId24" w:history="1">
        <w:r>
          <w:rPr>
            <w:rStyle w:val="Hyperlink"/>
            <w:rFonts w:ascii="Calibri" w:hAnsi="Calibri" w:cs="Calibri"/>
            <w:color w:val="4EAACC"/>
            <w:position w:val="17"/>
            <w:sz w:val="21"/>
            <w:szCs w:val="21"/>
          </w:rPr>
          <w:t>dcoll-direct@deakin.edu.au</w:t>
        </w:r>
      </w:hyperlink>
    </w:p>
    <w:p w:rsidR="00614073" w:rsidRDefault="00614073" w:rsidP="00614073">
      <w:pPr>
        <w:pStyle w:val="size-141"/>
        <w:spacing w:before="0" w:beforeAutospacing="0" w:after="0" w:afterAutospacing="0" w:line="315" w:lineRule="exact"/>
        <w:textAlignment w:val="center"/>
        <w:rPr>
          <w:rFonts w:ascii="Calibri" w:hAnsi="Calibri" w:cs="Calibri"/>
          <w:color w:val="7C7E7F"/>
          <w:position w:val="17"/>
        </w:rPr>
      </w:pPr>
      <w:r>
        <w:rPr>
          <w:rStyle w:val="font-calibri"/>
          <w:rFonts w:ascii="Calibri" w:hAnsi="Calibri" w:cs="Calibri"/>
          <w:color w:val="7C7E7F"/>
          <w:position w:val="17"/>
        </w:rPr>
        <w:t>Kind regards,</w:t>
      </w:r>
      <w:r>
        <w:rPr>
          <w:rFonts w:ascii="Calibri" w:hAnsi="Calibri" w:cs="Calibri"/>
          <w:color w:val="7C7E7F"/>
          <w:position w:val="17"/>
        </w:rPr>
        <w:br/>
      </w:r>
      <w:r>
        <w:rPr>
          <w:rStyle w:val="font-calibri"/>
          <w:rFonts w:ascii="Calibri" w:hAnsi="Calibri" w:cs="Calibri"/>
          <w:color w:val="7C7E7F"/>
          <w:position w:val="17"/>
        </w:rPr>
        <w:t>The Deakin College Marketing Team</w:t>
      </w:r>
    </w:p>
    <w:p w:rsidR="00614073" w:rsidRDefault="00614073" w:rsidP="00614073">
      <w:pPr>
        <w:pStyle w:val="size-141"/>
        <w:spacing w:before="300" w:beforeAutospacing="0" w:after="0" w:afterAutospacing="0" w:line="315" w:lineRule="exact"/>
        <w:textAlignment w:val="center"/>
        <w:rPr>
          <w:rFonts w:ascii="Calibri" w:hAnsi="Calibri" w:cs="Calibri"/>
          <w:color w:val="7C7E7F"/>
          <w:position w:val="17"/>
        </w:rPr>
      </w:pPr>
      <w:r>
        <w:rPr>
          <w:rStyle w:val="font-calibri"/>
          <w:rFonts w:ascii="Calibri" w:hAnsi="Calibri" w:cs="Calibri"/>
          <w:color w:val="7C7E7F"/>
          <w:position w:val="17"/>
        </w:rPr>
        <w:lastRenderedPageBreak/>
        <w:t>Postal Address: 221 Burwood Hwy, Burwood VIC 3125 Australia</w:t>
      </w:r>
      <w:r>
        <w:rPr>
          <w:rFonts w:ascii="Calibri" w:hAnsi="Calibri" w:cs="Calibri"/>
          <w:color w:val="7C7E7F"/>
          <w:position w:val="17"/>
        </w:rPr>
        <w:br/>
      </w:r>
      <w:r>
        <w:rPr>
          <w:rStyle w:val="font-calibri"/>
          <w:rFonts w:ascii="Calibri" w:hAnsi="Calibri" w:cs="Calibri"/>
          <w:color w:val="7C7E7F"/>
          <w:position w:val="17"/>
        </w:rPr>
        <w:t>Location: Level 4, International Centre (Building LA) 70 Elgar Road (Entrance 3) Burwood VIC 3125</w:t>
      </w:r>
    </w:p>
    <w:p w:rsidR="00614073" w:rsidRDefault="00614073" w:rsidP="00614073">
      <w:pPr>
        <w:pStyle w:val="size-141"/>
        <w:spacing w:before="300" w:beforeAutospacing="0" w:after="0" w:afterAutospacing="0" w:line="315" w:lineRule="exact"/>
        <w:textAlignment w:val="center"/>
        <w:rPr>
          <w:rFonts w:ascii="Calibri" w:hAnsi="Calibri" w:cs="Calibri"/>
          <w:color w:val="7C7E7F"/>
          <w:position w:val="17"/>
        </w:rPr>
      </w:pPr>
      <w:r>
        <w:rPr>
          <w:rStyle w:val="font-calibri"/>
          <w:rFonts w:ascii="Calibri" w:hAnsi="Calibri" w:cs="Calibri"/>
          <w:color w:val="7C7E7F"/>
          <w:position w:val="17"/>
        </w:rPr>
        <w:t>Burwood Campus Ph: +613 9244 5197</w:t>
      </w:r>
      <w:r>
        <w:rPr>
          <w:rFonts w:ascii="Calibri" w:hAnsi="Calibri" w:cs="Calibri"/>
          <w:color w:val="7C7E7F"/>
          <w:position w:val="17"/>
        </w:rPr>
        <w:br/>
      </w:r>
      <w:r>
        <w:rPr>
          <w:rStyle w:val="font-calibri"/>
          <w:rFonts w:ascii="Calibri" w:hAnsi="Calibri" w:cs="Calibri"/>
          <w:color w:val="7C7E7F"/>
          <w:position w:val="17"/>
        </w:rPr>
        <w:t>Waterfront Campus Ph: +613 5227 2890</w:t>
      </w:r>
      <w:r>
        <w:rPr>
          <w:rFonts w:ascii="Calibri" w:hAnsi="Calibri" w:cs="Calibri"/>
          <w:color w:val="7C7E7F"/>
          <w:position w:val="17"/>
        </w:rPr>
        <w:br/>
      </w:r>
      <w:proofErr w:type="spellStart"/>
      <w:r>
        <w:rPr>
          <w:rStyle w:val="font-calibri"/>
          <w:rFonts w:ascii="Calibri" w:hAnsi="Calibri" w:cs="Calibri"/>
          <w:color w:val="7C7E7F"/>
          <w:position w:val="17"/>
        </w:rPr>
        <w:t>Waurn</w:t>
      </w:r>
      <w:proofErr w:type="spellEnd"/>
      <w:r>
        <w:rPr>
          <w:rStyle w:val="font-calibri"/>
          <w:rFonts w:ascii="Calibri" w:hAnsi="Calibri" w:cs="Calibri"/>
          <w:color w:val="7C7E7F"/>
          <w:position w:val="17"/>
        </w:rPr>
        <w:t xml:space="preserve"> Ponds Campus Ph: +613 5227 3433</w:t>
      </w:r>
    </w:p>
    <w:p w:rsidR="00614073" w:rsidRDefault="00614073" w:rsidP="00614073">
      <w:r>
        <w:rPr>
          <w:rStyle w:val="font-calibri"/>
          <w:color w:val="7C7E7F"/>
          <w:position w:val="17"/>
        </w:rPr>
        <w:t>W: </w:t>
      </w:r>
      <w:hyperlink r:id="rId25" w:history="1">
        <w:r>
          <w:rPr>
            <w:rStyle w:val="Hyperlink"/>
            <w:color w:val="4EAACC"/>
            <w:position w:val="17"/>
          </w:rPr>
          <w:t>https://www.deakincollege.edu.au</w:t>
        </w:r>
      </w:hyperlink>
      <w:r>
        <w:rPr>
          <w:color w:val="7C7E7F"/>
          <w:position w:val="17"/>
        </w:rPr>
        <w:br/>
      </w:r>
      <w:r>
        <w:rPr>
          <w:rStyle w:val="font-calibri"/>
          <w:color w:val="7C7E7F"/>
          <w:position w:val="17"/>
        </w:rPr>
        <w:t>E: </w:t>
      </w:r>
      <w:hyperlink r:id="rId26" w:history="1">
        <w:r>
          <w:rPr>
            <w:rStyle w:val="Hyperlink"/>
            <w:color w:val="4EAACC"/>
            <w:position w:val="17"/>
          </w:rPr>
          <w:t>dcoll-direct@deakin.edu.au</w:t>
        </w:r>
      </w:hyperlink>
    </w:p>
    <w:p w:rsidR="00614073" w:rsidRDefault="00614073" w:rsidP="00614073"/>
    <w:p w:rsidR="00614073" w:rsidRDefault="00614073" w:rsidP="00614073"/>
    <w:p w:rsidR="00614073" w:rsidRDefault="00614073" w:rsidP="00614073"/>
    <w:p w:rsidR="00614073" w:rsidRDefault="00614073" w:rsidP="00614073"/>
    <w:tbl>
      <w:tblPr>
        <w:tblW w:w="5000" w:type="pct"/>
        <w:tblCellSpacing w:w="0" w:type="dxa"/>
        <w:tblCellMar>
          <w:left w:w="0" w:type="dxa"/>
          <w:right w:w="0" w:type="dxa"/>
        </w:tblCellMar>
        <w:tblLook w:val="04A0" w:firstRow="1" w:lastRow="0" w:firstColumn="1" w:lastColumn="0" w:noHBand="0" w:noVBand="1"/>
      </w:tblPr>
      <w:tblGrid>
        <w:gridCol w:w="450"/>
        <w:gridCol w:w="8576"/>
      </w:tblGrid>
      <w:tr w:rsidR="00614073" w:rsidTr="00614073">
        <w:trPr>
          <w:tblCellSpacing w:w="0" w:type="dxa"/>
        </w:trPr>
        <w:tc>
          <w:tcPr>
            <w:tcW w:w="450" w:type="dxa"/>
            <w:vAlign w:val="center"/>
            <w:hideMark/>
          </w:tcPr>
          <w:p w:rsidR="00614073" w:rsidRDefault="00614073">
            <w:pPr>
              <w:rPr>
                <w:rFonts w:ascii="Times New Roman" w:hAnsi="Times New Roman" w:cs="Times New Roman"/>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6"/>
            </w:tblGrid>
            <w:tr w:rsidR="00614073">
              <w:trPr>
                <w:tblCellSpacing w:w="0" w:type="dxa"/>
              </w:trPr>
              <w:tc>
                <w:tcPr>
                  <w:tcW w:w="0" w:type="auto"/>
                  <w:vAlign w:val="center"/>
                  <w:hideMark/>
                </w:tcPr>
                <w:p w:rsidR="00614073" w:rsidRDefault="00614073">
                  <w:pPr>
                    <w:pStyle w:val="NormalWeb"/>
                    <w:spacing w:line="510" w:lineRule="atLeast"/>
                    <w:rPr>
                      <w:rFonts w:ascii="Arial" w:hAnsi="Arial" w:cs="Arial"/>
                      <w:color w:val="000053"/>
                      <w:sz w:val="39"/>
                      <w:szCs w:val="39"/>
                    </w:rPr>
                  </w:pPr>
                  <w:r>
                    <w:rPr>
                      <w:rFonts w:ascii="Arial" w:hAnsi="Arial" w:cs="Arial"/>
                      <w:color w:val="000053"/>
                      <w:sz w:val="39"/>
                      <w:szCs w:val="39"/>
                    </w:rPr>
                    <w:t> </w:t>
                  </w:r>
                </w:p>
              </w:tc>
            </w:tr>
            <w:tr w:rsidR="00614073">
              <w:trPr>
                <w:trHeight w:val="264"/>
                <w:tblCellSpacing w:w="0" w:type="dxa"/>
              </w:trPr>
              <w:tc>
                <w:tcPr>
                  <w:tcW w:w="0" w:type="auto"/>
                  <w:vAlign w:val="center"/>
                  <w:hideMark/>
                </w:tcPr>
                <w:p w:rsidR="00614073" w:rsidRDefault="00614073">
                  <w:pPr>
                    <w:rPr>
                      <w:rFonts w:ascii="Arial" w:hAnsi="Arial" w:cs="Arial"/>
                      <w:color w:val="000053"/>
                      <w:sz w:val="39"/>
                      <w:szCs w:val="39"/>
                    </w:rPr>
                  </w:pPr>
                </w:p>
              </w:tc>
            </w:tr>
            <w:tr w:rsidR="00614073">
              <w:trPr>
                <w:tblCellSpacing w:w="0" w:type="dxa"/>
              </w:trPr>
              <w:tc>
                <w:tcPr>
                  <w:tcW w:w="0" w:type="auto"/>
                  <w:vAlign w:val="center"/>
                  <w:hideMark/>
                </w:tcPr>
                <w:p w:rsidR="00614073" w:rsidRDefault="00614073">
                  <w:pPr>
                    <w:pStyle w:val="NormalWeb"/>
                    <w:spacing w:line="300" w:lineRule="atLeast"/>
                    <w:rPr>
                      <w:rFonts w:ascii="Helvetica" w:hAnsi="Helvetica" w:cs="Helvetica"/>
                      <w:color w:val="000053"/>
                      <w:sz w:val="21"/>
                      <w:szCs w:val="21"/>
                    </w:rPr>
                  </w:pP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Your students are invited to the </w:t>
                  </w:r>
                  <w:proofErr w:type="spellStart"/>
                  <w:r>
                    <w:rPr>
                      <w:rFonts w:ascii="Helvetica" w:hAnsi="Helvetica" w:cs="Helvetica"/>
                      <w:color w:val="000053"/>
                      <w:sz w:val="21"/>
                      <w:szCs w:val="21"/>
                    </w:rPr>
                    <w:fldChar w:fldCharType="begin"/>
                  </w:r>
                  <w:r>
                    <w:rPr>
                      <w:rFonts w:ascii="Helvetica" w:hAnsi="Helvetica" w:cs="Helvetica"/>
                      <w:color w:val="000053"/>
                      <w:sz w:val="21"/>
                      <w:szCs w:val="21"/>
                    </w:rPr>
                    <w:instrText xml:space="preserve"> HYPERLINK "https://protect-au.mimecast.com/s/fWipC71RwRIEGYrSAqu75?domain=rmitmarketingstudentrecruitmentprospstudents.cmail20.com" </w:instrText>
                  </w:r>
                  <w:r>
                    <w:rPr>
                      <w:rFonts w:ascii="Helvetica" w:hAnsi="Helvetica" w:cs="Helvetica"/>
                      <w:color w:val="000053"/>
                      <w:sz w:val="21"/>
                      <w:szCs w:val="21"/>
                    </w:rPr>
                    <w:fldChar w:fldCharType="separate"/>
                  </w:r>
                  <w:r>
                    <w:rPr>
                      <w:rStyle w:val="Hyperlink"/>
                      <w:rFonts w:ascii="Helvetica" w:hAnsi="Helvetica" w:cs="Helvetica"/>
                      <w:sz w:val="21"/>
                      <w:szCs w:val="21"/>
                    </w:rPr>
                    <w:t>Study@RMIT</w:t>
                  </w:r>
                  <w:proofErr w:type="spellEnd"/>
                  <w:r>
                    <w:rPr>
                      <w:rStyle w:val="Hyperlink"/>
                      <w:rFonts w:ascii="Helvetica" w:hAnsi="Helvetica" w:cs="Helvetica"/>
                      <w:sz w:val="21"/>
                      <w:szCs w:val="21"/>
                    </w:rPr>
                    <w:t xml:space="preserve"> Virtual Expo</w:t>
                  </w:r>
                  <w:r>
                    <w:rPr>
                      <w:rFonts w:ascii="Helvetica" w:hAnsi="Helvetica" w:cs="Helvetica"/>
                      <w:color w:val="000053"/>
                      <w:sz w:val="21"/>
                      <w:szCs w:val="21"/>
                    </w:rPr>
                    <w:fldChar w:fldCharType="end"/>
                  </w:r>
                  <w:r>
                    <w:rPr>
                      <w:rFonts w:ascii="Helvetica" w:hAnsi="Helvetica" w:cs="Helvetica"/>
                      <w:color w:val="000053"/>
                      <w:sz w:val="21"/>
                      <w:szCs w:val="21"/>
                    </w:rPr>
                    <w:t>.</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This event will be a fantastic opportunity to discover everything that RMIT has to offer, see our campuses and facilities virtually as well as speak to RMIT staff and students about study options for next year and beyond! </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Please forward this invitation to your students and have them register using the link below. </w:t>
                  </w:r>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p w:rsidR="00614073" w:rsidRDefault="00614073">
                  <w:pPr>
                    <w:pStyle w:val="NormalWeb"/>
                    <w:spacing w:line="300" w:lineRule="atLeast"/>
                    <w:rPr>
                      <w:rFonts w:ascii="Helvetica" w:hAnsi="Helvetica" w:cs="Helvetica"/>
                      <w:color w:val="000053"/>
                      <w:sz w:val="21"/>
                      <w:szCs w:val="21"/>
                    </w:rPr>
                  </w:pPr>
                  <w:r>
                    <w:rPr>
                      <w:rStyle w:val="Strong"/>
                      <w:rFonts w:ascii="Helvetica" w:hAnsi="Helvetica"/>
                      <w:color w:val="FF0000"/>
                      <w:sz w:val="21"/>
                      <w:szCs w:val="21"/>
                    </w:rPr>
                    <w:t>Event details:</w:t>
                  </w:r>
                  <w:r>
                    <w:rPr>
                      <w:rFonts w:ascii="Helvetica" w:hAnsi="Helvetica" w:cs="Helvetica"/>
                      <w:color w:val="000053"/>
                      <w:sz w:val="21"/>
                      <w:szCs w:val="21"/>
                    </w:rPr>
                    <w:br/>
                  </w:r>
                  <w:r>
                    <w:rPr>
                      <w:rStyle w:val="Strong"/>
                      <w:rFonts w:ascii="Helvetica" w:hAnsi="Helvetica"/>
                      <w:color w:val="000053"/>
                      <w:sz w:val="21"/>
                      <w:szCs w:val="21"/>
                    </w:rPr>
                    <w:t>Date</w:t>
                  </w:r>
                  <w:r>
                    <w:rPr>
                      <w:rFonts w:ascii="Helvetica" w:hAnsi="Helvetica" w:cs="Helvetica"/>
                      <w:color w:val="000053"/>
                      <w:sz w:val="21"/>
                      <w:szCs w:val="21"/>
                    </w:rPr>
                    <w:t>: Saturday 30th May</w:t>
                  </w:r>
                  <w:r>
                    <w:rPr>
                      <w:rFonts w:ascii="Helvetica" w:hAnsi="Helvetica" w:cs="Helvetica"/>
                      <w:color w:val="000053"/>
                      <w:sz w:val="21"/>
                      <w:szCs w:val="21"/>
                    </w:rPr>
                    <w:br/>
                  </w:r>
                  <w:r>
                    <w:rPr>
                      <w:rStyle w:val="Strong"/>
                      <w:rFonts w:ascii="Helvetica" w:hAnsi="Helvetica"/>
                      <w:color w:val="000053"/>
                      <w:sz w:val="21"/>
                      <w:szCs w:val="21"/>
                    </w:rPr>
                    <w:t>Time</w:t>
                  </w:r>
                  <w:r>
                    <w:rPr>
                      <w:rFonts w:ascii="Helvetica" w:hAnsi="Helvetica" w:cs="Helvetica"/>
                      <w:color w:val="000053"/>
                      <w:sz w:val="21"/>
                      <w:szCs w:val="21"/>
                    </w:rPr>
                    <w:t>: 6am - 9pm</w:t>
                  </w:r>
                </w:p>
                <w:p w:rsidR="0060495B" w:rsidRDefault="00614073">
                  <w:pPr>
                    <w:pStyle w:val="NormalWeb"/>
                    <w:spacing w:line="300" w:lineRule="atLeast"/>
                    <w:rPr>
                      <w:rStyle w:val="Emphasis"/>
                      <w:rFonts w:ascii="Helvetica" w:hAnsi="Helvetica"/>
                      <w:color w:val="000053"/>
                      <w:sz w:val="21"/>
                      <w:szCs w:val="21"/>
                    </w:rPr>
                  </w:pPr>
                  <w:r>
                    <w:rPr>
                      <w:rStyle w:val="Emphasis"/>
                      <w:rFonts w:ascii="Helvetica" w:hAnsi="Helvetica"/>
                      <w:color w:val="000053"/>
                      <w:sz w:val="21"/>
                      <w:szCs w:val="21"/>
                    </w:rPr>
                    <w:t>*Students will be sent a link to the event once they register to attend. </w:t>
                  </w:r>
                </w:p>
                <w:p w:rsidR="00614073" w:rsidRDefault="0060495B">
                  <w:pPr>
                    <w:pStyle w:val="NormalWeb"/>
                    <w:spacing w:line="300" w:lineRule="atLeast"/>
                    <w:rPr>
                      <w:rFonts w:ascii="Helvetica" w:hAnsi="Helvetica" w:cs="Helvetica"/>
                      <w:color w:val="000053"/>
                      <w:sz w:val="21"/>
                      <w:szCs w:val="21"/>
                    </w:rPr>
                  </w:pPr>
                  <w:r>
                    <w:rPr>
                      <w:rStyle w:val="Emphasis"/>
                      <w:rFonts w:ascii="Helvetica" w:hAnsi="Helvetica"/>
                      <w:color w:val="000053"/>
                      <w:sz w:val="21"/>
                      <w:szCs w:val="21"/>
                    </w:rPr>
                    <w:t xml:space="preserve">Please email Elena on </w:t>
                  </w:r>
                  <w:hyperlink r:id="rId27" w:history="1">
                    <w:r w:rsidRPr="002D5315">
                      <w:rPr>
                        <w:rStyle w:val="Hyperlink"/>
                        <w:rFonts w:ascii="Helvetica" w:hAnsi="Helvetica"/>
                        <w:sz w:val="21"/>
                        <w:szCs w:val="21"/>
                      </w:rPr>
                      <w:t>flode@nazarethvic.edu.au</w:t>
                    </w:r>
                  </w:hyperlink>
                  <w:r>
                    <w:rPr>
                      <w:rStyle w:val="Emphasis"/>
                      <w:rFonts w:ascii="Helvetica" w:hAnsi="Helvetica"/>
                      <w:color w:val="000053"/>
                      <w:sz w:val="21"/>
                      <w:szCs w:val="21"/>
                    </w:rPr>
                    <w:t xml:space="preserve"> to </w:t>
                  </w:r>
                  <w:r w:rsidR="00614073">
                    <w:rPr>
                      <w:rStyle w:val="Emphasis"/>
                      <w:rFonts w:ascii="Helvetica" w:hAnsi="Helvetica"/>
                      <w:color w:val="000053"/>
                      <w:sz w:val="21"/>
                      <w:szCs w:val="21"/>
                    </w:rPr>
                    <w:t>R</w:t>
                  </w:r>
                  <w:r w:rsidR="00614073">
                    <w:rPr>
                      <w:rStyle w:val="Emphasis"/>
                      <w:rFonts w:ascii="Helvetica" w:hAnsi="Helvetica"/>
                      <w:sz w:val="21"/>
                      <w:szCs w:val="21"/>
                    </w:rPr>
                    <w:t xml:space="preserve">egister </w:t>
                  </w:r>
                  <w:bookmarkStart w:id="0" w:name="_GoBack"/>
                  <w:bookmarkEnd w:id="0"/>
                </w:p>
                <w:p w:rsidR="00614073" w:rsidRDefault="00614073">
                  <w:pPr>
                    <w:pStyle w:val="NormalWeb"/>
                    <w:spacing w:line="300" w:lineRule="atLeast"/>
                    <w:rPr>
                      <w:rFonts w:ascii="Helvetica" w:hAnsi="Helvetica" w:cs="Helvetica"/>
                      <w:color w:val="000053"/>
                      <w:sz w:val="21"/>
                      <w:szCs w:val="21"/>
                    </w:rPr>
                  </w:pPr>
                  <w:r>
                    <w:rPr>
                      <w:rFonts w:ascii="Helvetica" w:hAnsi="Helvetica" w:cs="Helvetica"/>
                      <w:color w:val="000053"/>
                      <w:sz w:val="21"/>
                      <w:szCs w:val="21"/>
                    </w:rPr>
                    <w:t> </w:t>
                  </w:r>
                </w:p>
              </w:tc>
            </w:tr>
          </w:tbl>
          <w:p w:rsidR="00614073" w:rsidRDefault="00614073">
            <w:pPr>
              <w:rPr>
                <w:rFonts w:ascii="Times New Roman" w:eastAsia="Times New Roman" w:hAnsi="Times New Roman" w:cs="Times New Roman"/>
                <w:sz w:val="20"/>
                <w:szCs w:val="20"/>
              </w:rPr>
            </w:pPr>
          </w:p>
        </w:tc>
      </w:tr>
    </w:tbl>
    <w:p w:rsidR="00614073" w:rsidRDefault="00614073" w:rsidP="00614073"/>
    <w:sectPr w:rsidR="0061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792"/>
    <w:multiLevelType w:val="multilevel"/>
    <w:tmpl w:val="57140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D37DE"/>
    <w:multiLevelType w:val="multilevel"/>
    <w:tmpl w:val="1786D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18"/>
    <w:rsid w:val="002469F0"/>
    <w:rsid w:val="0060495B"/>
    <w:rsid w:val="00614073"/>
    <w:rsid w:val="00FF1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CFF4"/>
  <w15:chartTrackingRefBased/>
  <w15:docId w15:val="{B48E6F68-D481-4A6A-BB84-CC7CE27E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418"/>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61407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418"/>
    <w:rPr>
      <w:color w:val="0000FF"/>
      <w:u w:val="single"/>
    </w:rPr>
  </w:style>
  <w:style w:type="character" w:styleId="Strong">
    <w:name w:val="Strong"/>
    <w:basedOn w:val="DefaultParagraphFont"/>
    <w:uiPriority w:val="22"/>
    <w:qFormat/>
    <w:rsid w:val="00FF1418"/>
    <w:rPr>
      <w:b/>
      <w:bCs/>
    </w:rPr>
  </w:style>
  <w:style w:type="character" w:customStyle="1" w:styleId="Heading2Char">
    <w:name w:val="Heading 2 Char"/>
    <w:basedOn w:val="DefaultParagraphFont"/>
    <w:link w:val="Heading2"/>
    <w:uiPriority w:val="9"/>
    <w:semiHidden/>
    <w:rsid w:val="00614073"/>
    <w:rPr>
      <w:rFonts w:ascii="Times New Roman" w:hAnsi="Times New Roman" w:cs="Times New Roman"/>
      <w:b/>
      <w:bCs/>
      <w:sz w:val="36"/>
      <w:szCs w:val="36"/>
      <w:lang w:eastAsia="en-AU"/>
    </w:rPr>
  </w:style>
  <w:style w:type="paragraph" w:styleId="NormalWeb">
    <w:name w:val="Normal (Web)"/>
    <w:basedOn w:val="Normal"/>
    <w:uiPriority w:val="99"/>
    <w:semiHidden/>
    <w:unhideWhenUsed/>
    <w:rsid w:val="00614073"/>
    <w:pPr>
      <w:spacing w:before="100" w:beforeAutospacing="1" w:after="100" w:afterAutospacing="1"/>
    </w:pPr>
    <w:rPr>
      <w:rFonts w:ascii="Times New Roman" w:hAnsi="Times New Roman" w:cs="Times New Roman"/>
      <w:sz w:val="24"/>
      <w:szCs w:val="24"/>
    </w:rPr>
  </w:style>
  <w:style w:type="paragraph" w:customStyle="1" w:styleId="size-141">
    <w:name w:val="size-141"/>
    <w:basedOn w:val="Normal"/>
    <w:uiPriority w:val="99"/>
    <w:semiHidden/>
    <w:rsid w:val="00614073"/>
    <w:pPr>
      <w:spacing w:before="100" w:beforeAutospacing="1" w:after="100" w:afterAutospacing="1" w:line="315" w:lineRule="atLeast"/>
    </w:pPr>
    <w:rPr>
      <w:rFonts w:ascii="Times New Roman" w:hAnsi="Times New Roman" w:cs="Times New Roman"/>
      <w:sz w:val="21"/>
      <w:szCs w:val="21"/>
    </w:rPr>
  </w:style>
  <w:style w:type="character" w:customStyle="1" w:styleId="font-calibri">
    <w:name w:val="font-calibri"/>
    <w:basedOn w:val="DefaultParagraphFont"/>
    <w:rsid w:val="00614073"/>
  </w:style>
  <w:style w:type="character" w:styleId="Emphasis">
    <w:name w:val="Emphasis"/>
    <w:basedOn w:val="DefaultParagraphFont"/>
    <w:uiPriority w:val="20"/>
    <w:qFormat/>
    <w:rsid w:val="00614073"/>
    <w:rPr>
      <w:i/>
      <w:iCs/>
    </w:rPr>
  </w:style>
  <w:style w:type="character" w:styleId="UnresolvedMention">
    <w:name w:val="Unresolved Mention"/>
    <w:basedOn w:val="DefaultParagraphFont"/>
    <w:uiPriority w:val="99"/>
    <w:semiHidden/>
    <w:unhideWhenUsed/>
    <w:rsid w:val="0060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2214">
      <w:bodyDiv w:val="1"/>
      <w:marLeft w:val="0"/>
      <w:marRight w:val="0"/>
      <w:marTop w:val="0"/>
      <w:marBottom w:val="0"/>
      <w:divBdr>
        <w:top w:val="none" w:sz="0" w:space="0" w:color="auto"/>
        <w:left w:val="none" w:sz="0" w:space="0" w:color="auto"/>
        <w:bottom w:val="none" w:sz="0" w:space="0" w:color="auto"/>
        <w:right w:val="none" w:sz="0" w:space="0" w:color="auto"/>
      </w:divBdr>
    </w:div>
    <w:div w:id="577641036">
      <w:bodyDiv w:val="1"/>
      <w:marLeft w:val="0"/>
      <w:marRight w:val="0"/>
      <w:marTop w:val="0"/>
      <w:marBottom w:val="0"/>
      <w:divBdr>
        <w:top w:val="none" w:sz="0" w:space="0" w:color="auto"/>
        <w:left w:val="none" w:sz="0" w:space="0" w:color="auto"/>
        <w:bottom w:val="none" w:sz="0" w:space="0" w:color="auto"/>
        <w:right w:val="none" w:sz="0" w:space="0" w:color="auto"/>
      </w:divBdr>
    </w:div>
    <w:div w:id="6450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n7JMCzvkEkS8nlEtNerbD?domain=elink.clickdimensions.com" TargetMode="External"/><Relationship Id="rId13" Type="http://schemas.openxmlformats.org/officeDocument/2006/relationships/hyperlink" Target="https://protect-au.mimecast.com/s/CvQ8CQnM2MSBn62CA-6s2?domain=aus01.safelinks.protection.outlook.com" TargetMode="External"/><Relationship Id="rId18" Type="http://schemas.openxmlformats.org/officeDocument/2006/relationships/hyperlink" Target="https://protect-au.mimecast.com/s/zmezCYW8n8fkK3nsQIJZu?domain=aus01.safelinks.protection.outlook.com" TargetMode="External"/><Relationship Id="rId26" Type="http://schemas.openxmlformats.org/officeDocument/2006/relationships/hyperlink" Target="mailto:dcoll-direct@deakin.edu.au" TargetMode="External"/><Relationship Id="rId3" Type="http://schemas.openxmlformats.org/officeDocument/2006/relationships/settings" Target="settings.xml"/><Relationship Id="rId21" Type="http://schemas.openxmlformats.org/officeDocument/2006/relationships/hyperlink" Target="https://protect-au.mimecast.com/s/tb48C2xMoMHKLkBIxGOJy?domain=aus01.safelinks.protection.outlook.com" TargetMode="External"/><Relationship Id="rId7" Type="http://schemas.openxmlformats.org/officeDocument/2006/relationships/hyperlink" Target="https://protect-au.mimecast.com/s/pX5eCyojDjH6JvKSKuVAw?domain=elink.clickdimensions.com" TargetMode="External"/><Relationship Id="rId12" Type="http://schemas.openxmlformats.org/officeDocument/2006/relationships/hyperlink" Target="https://protect-au.mimecast.com/s/2fJDCP7L9LSvB4jS62n8_?domain=aus01.safelinks.protection.outlook.com" TargetMode="External"/><Relationship Id="rId17" Type="http://schemas.openxmlformats.org/officeDocument/2006/relationships/hyperlink" Target="https://protect-au.mimecast.com/s/dxS-CXLW0WiBln8CQ_zrq?domain=aus01.safelinks.protection.outlook.com" TargetMode="External"/><Relationship Id="rId25" Type="http://schemas.openxmlformats.org/officeDocument/2006/relationships/hyperlink" Target="https://protect-au.mimecast.com/s/REyIC6XQvQiVRophwmuA7?domain=aus01.safelinks.protection.outlook.com" TargetMode="External"/><Relationship Id="rId2" Type="http://schemas.openxmlformats.org/officeDocument/2006/relationships/styles" Target="styles.xml"/><Relationship Id="rId16" Type="http://schemas.openxmlformats.org/officeDocument/2006/relationships/hyperlink" Target="https://protect-au.mimecast.com/s/Z_Y_CWLVlViz1jMhOKqtt?domain=aus01.safelinks.protection.outlook.com" TargetMode="External"/><Relationship Id="rId20" Type="http://schemas.openxmlformats.org/officeDocument/2006/relationships/hyperlink" Target="https://protect-au.mimecast.com/s/9r3IC1WLnLfnrpPi4_8xZ?domain=aus01.safelinks.protection.outloo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tect-au.mimecast.com/s/gVGbCxngBgSmB6DS4GM51?domain=elink.clickdimensions.com" TargetMode="External"/><Relationship Id="rId11" Type="http://schemas.openxmlformats.org/officeDocument/2006/relationships/hyperlink" Target="https://protect-au.mimecast.com/s/1DbxCOMK2Ki5DA7srnJRc?domain=aus01.safelinks.protection.outlook.com" TargetMode="External"/><Relationship Id="rId24" Type="http://schemas.openxmlformats.org/officeDocument/2006/relationships/hyperlink" Target="mailto:dcoll-direct@deakin.edu.au" TargetMode="External"/><Relationship Id="rId5" Type="http://schemas.openxmlformats.org/officeDocument/2006/relationships/hyperlink" Target="https://protect-au.mimecast.com/s/0HMBCwV1A1f0PMkT4cFgN?domain=elink.clickdimensions.com" TargetMode="External"/><Relationship Id="rId15" Type="http://schemas.openxmlformats.org/officeDocument/2006/relationships/hyperlink" Target="https://protect-au.mimecast.com/s/QvV3CVARkRc0VlWSEcTRX?domain=aus01.safelinks.protection.outlook.com" TargetMode="External"/><Relationship Id="rId23" Type="http://schemas.openxmlformats.org/officeDocument/2006/relationships/hyperlink" Target="https://protect-au.mimecast.com/s/WA_mC4QOqOHYZJDsqmBCY?domain=aus01.safelinks.protection.outlook.com" TargetMode="External"/><Relationship Id="rId28" Type="http://schemas.openxmlformats.org/officeDocument/2006/relationships/fontTable" Target="fontTable.xml"/><Relationship Id="rId10" Type="http://schemas.openxmlformats.org/officeDocument/2006/relationships/hyperlink" Target="https://protect-au.mimecast.com/s/ERESCBNq2qUPAQ0uO2s9R?domain=elink.clickdimensions.com" TargetMode="External"/><Relationship Id="rId19" Type="http://schemas.openxmlformats.org/officeDocument/2006/relationships/hyperlink" Target="https://protect-au.mimecast.com/s/JIeECZY1o1uP1MkiRNArd?domain=aus01.safelinks.protection.outlook.com" TargetMode="External"/><Relationship Id="rId4" Type="http://schemas.openxmlformats.org/officeDocument/2006/relationships/webSettings" Target="webSettings.xml"/><Relationship Id="rId9" Type="http://schemas.openxmlformats.org/officeDocument/2006/relationships/hyperlink" Target="https://protect-au.mimecast.com/s/CT7zCANp2pUrVyBTqYSnW?domain=elink.clickdimensions.com" TargetMode="External"/><Relationship Id="rId14" Type="http://schemas.openxmlformats.org/officeDocument/2006/relationships/hyperlink" Target="https://protect-au.mimecast.com/s/JZbWCRON0NUnwrMiQiZ_n?domain=aus01.safelinks.protection.outlook.com" TargetMode="External"/><Relationship Id="rId22" Type="http://schemas.openxmlformats.org/officeDocument/2006/relationships/hyperlink" Target="https://protect-au.mimecast.com/s/E-wqC3QNpNH7jmys5AmX_?domain=aus01.safelinks.protection.outlook.com" TargetMode="External"/><Relationship Id="rId27" Type="http://schemas.openxmlformats.org/officeDocument/2006/relationships/hyperlink" Target="mailto:flode@nazareth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Flodstrom</dc:creator>
  <cp:keywords/>
  <dc:description/>
  <cp:lastModifiedBy>Elena Flodstrom</cp:lastModifiedBy>
  <cp:revision>2</cp:revision>
  <dcterms:created xsi:type="dcterms:W3CDTF">2020-05-27T11:08:00Z</dcterms:created>
  <dcterms:modified xsi:type="dcterms:W3CDTF">2020-05-27T11:24:00Z</dcterms:modified>
</cp:coreProperties>
</file>