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BB4E" w14:textId="77777777" w:rsidR="00C91633" w:rsidRDefault="00D05CEB">
      <w:r>
        <w:rPr>
          <w:noProof/>
          <w:lang w:val="en-AU" w:eastAsia="en-AU"/>
        </w:rPr>
        <w:drawing>
          <wp:anchor distT="0" distB="0" distL="114300" distR="114300" simplePos="0" relativeHeight="251658240" behindDoc="0" locked="0" layoutInCell="1" allowOverlap="1" wp14:anchorId="192B500E" wp14:editId="2DAADD50">
            <wp:simplePos x="0" y="0"/>
            <wp:positionH relativeFrom="column">
              <wp:posOffset>-685800</wp:posOffset>
            </wp:positionH>
            <wp:positionV relativeFrom="paragraph">
              <wp:posOffset>-685800</wp:posOffset>
            </wp:positionV>
            <wp:extent cx="1257300" cy="1217930"/>
            <wp:effectExtent l="0" t="0" r="0" b="0"/>
            <wp:wrapSquare wrapText="bothSides"/>
            <wp:docPr id="1" name="Picture 1" descr="Macintosh HD:Users:08289542:Desktop:Teesdale Primary School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8289542:Desktop:Teesdale Primary School Logo.pdf"/>
                    <pic:cNvPicPr>
                      <a:picLocks noChangeAspect="1" noChangeArrowheads="1"/>
                    </pic:cNvPicPr>
                  </pic:nvPicPr>
                  <pic:blipFill rotWithShape="1">
                    <a:blip r:embed="rId4">
                      <a:extLst>
                        <a:ext uri="{28A0092B-C50C-407E-A947-70E740481C1C}">
                          <a14:useLocalDpi xmlns:a14="http://schemas.microsoft.com/office/drawing/2010/main" val="0"/>
                        </a:ext>
                      </a:extLst>
                    </a:blip>
                    <a:srcRect l="13976" t="23850" r="15904" b="28109"/>
                    <a:stretch/>
                  </pic:blipFill>
                  <pic:spPr bwMode="auto">
                    <a:xfrm>
                      <a:off x="0" y="0"/>
                      <a:ext cx="1257300" cy="12179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91633">
        <w:rPr>
          <w:noProof/>
          <w:lang w:val="en-AU" w:eastAsia="en-AU"/>
        </w:rPr>
        <w:drawing>
          <wp:anchor distT="0" distB="0" distL="114300" distR="114300" simplePos="0" relativeHeight="251659264" behindDoc="0" locked="0" layoutInCell="1" allowOverlap="1" wp14:anchorId="0EF910B2" wp14:editId="04022CD9">
            <wp:simplePos x="0" y="0"/>
            <wp:positionH relativeFrom="column">
              <wp:posOffset>4229100</wp:posOffset>
            </wp:positionH>
            <wp:positionV relativeFrom="paragraph">
              <wp:posOffset>-685800</wp:posOffset>
            </wp:positionV>
            <wp:extent cx="1257300" cy="1077595"/>
            <wp:effectExtent l="0" t="0" r="12700" b="0"/>
            <wp:wrapThrough wrapText="bothSides">
              <wp:wrapPolygon edited="0">
                <wp:start x="0" y="0"/>
                <wp:lineTo x="0" y="20874"/>
                <wp:lineTo x="21382" y="20874"/>
                <wp:lineTo x="21382" y="0"/>
                <wp:lineTo x="0" y="0"/>
              </wp:wrapPolygon>
            </wp:wrapThrough>
            <wp:docPr id="2" name="Picture 2" descr="SAKGF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KGF 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6B50" w14:textId="77777777" w:rsidR="00C91633" w:rsidRDefault="00C91633"/>
    <w:p w14:paraId="525EBCF2" w14:textId="77777777" w:rsidR="00C91633" w:rsidRDefault="00C91633"/>
    <w:p w14:paraId="17836470" w14:textId="77777777" w:rsidR="00C91633" w:rsidRDefault="00C91633"/>
    <w:p w14:paraId="398D98FC" w14:textId="77777777" w:rsidR="004F38CD" w:rsidRDefault="004F38CD"/>
    <w:p w14:paraId="1FEC3741" w14:textId="77777777" w:rsidR="004F38CD" w:rsidRDefault="004F38CD"/>
    <w:p w14:paraId="0046AD3C" w14:textId="77777777" w:rsidR="004F38CD" w:rsidRDefault="004F38CD"/>
    <w:p w14:paraId="26B0CBF8" w14:textId="7E9048D2" w:rsidR="00C91633" w:rsidRPr="00527AE8" w:rsidRDefault="00C91633">
      <w:pPr>
        <w:rPr>
          <w:sz w:val="22"/>
        </w:rPr>
      </w:pPr>
      <w:r w:rsidRPr="00527AE8">
        <w:rPr>
          <w:sz w:val="22"/>
        </w:rPr>
        <w:t>Dear Parents,</w:t>
      </w:r>
    </w:p>
    <w:p w14:paraId="678DB42B" w14:textId="0F9A727C" w:rsidR="00C91633" w:rsidRPr="00527AE8" w:rsidRDefault="00C91633">
      <w:pPr>
        <w:rPr>
          <w:sz w:val="22"/>
        </w:rPr>
      </w:pPr>
      <w:r w:rsidRPr="00527AE8">
        <w:rPr>
          <w:sz w:val="22"/>
        </w:rPr>
        <w:t xml:space="preserve">During term </w:t>
      </w:r>
      <w:r w:rsidR="00527AE8" w:rsidRPr="00527AE8">
        <w:rPr>
          <w:sz w:val="22"/>
        </w:rPr>
        <w:t>3</w:t>
      </w:r>
      <w:r w:rsidRPr="00527AE8">
        <w:rPr>
          <w:sz w:val="22"/>
        </w:rPr>
        <w:t xml:space="preserve"> children from grades </w:t>
      </w:r>
      <w:r w:rsidR="00527AE8" w:rsidRPr="00527AE8">
        <w:rPr>
          <w:sz w:val="22"/>
        </w:rPr>
        <w:t>Prep</w:t>
      </w:r>
      <w:r w:rsidR="001D2716">
        <w:rPr>
          <w:sz w:val="22"/>
        </w:rPr>
        <w:t>/</w:t>
      </w:r>
      <w:r w:rsidR="00527AE8" w:rsidRPr="00527AE8">
        <w:rPr>
          <w:sz w:val="22"/>
        </w:rPr>
        <w:t xml:space="preserve">1 Lindsay and Prep Fletcher </w:t>
      </w:r>
      <w:r w:rsidRPr="00527AE8">
        <w:rPr>
          <w:sz w:val="22"/>
        </w:rPr>
        <w:t xml:space="preserve">will </w:t>
      </w:r>
      <w:r w:rsidR="0052636E" w:rsidRPr="00527AE8">
        <w:rPr>
          <w:sz w:val="22"/>
        </w:rPr>
        <w:t>commence</w:t>
      </w:r>
      <w:r w:rsidRPr="00527AE8">
        <w:rPr>
          <w:sz w:val="22"/>
        </w:rPr>
        <w:t xml:space="preserve"> cooking and gardening</w:t>
      </w:r>
      <w:r w:rsidR="00527AE8" w:rsidRPr="00527AE8">
        <w:rPr>
          <w:sz w:val="22"/>
        </w:rPr>
        <w:t xml:space="preserve"> classes</w:t>
      </w:r>
      <w:r w:rsidRPr="00527AE8">
        <w:rPr>
          <w:sz w:val="22"/>
        </w:rPr>
        <w:t xml:space="preserve"> as part of The Stephanie Alexander Kitchen Garden Program.</w:t>
      </w:r>
    </w:p>
    <w:p w14:paraId="4245D5F9" w14:textId="77777777" w:rsidR="00C91633" w:rsidRPr="00527AE8" w:rsidRDefault="00C91633">
      <w:pPr>
        <w:rPr>
          <w:sz w:val="16"/>
          <w:szCs w:val="18"/>
        </w:rPr>
      </w:pPr>
    </w:p>
    <w:p w14:paraId="502233ED" w14:textId="216AF021" w:rsidR="00527AE8" w:rsidRDefault="00C91633">
      <w:pPr>
        <w:rPr>
          <w:sz w:val="22"/>
        </w:rPr>
      </w:pPr>
      <w:r w:rsidRPr="00527AE8">
        <w:rPr>
          <w:sz w:val="22"/>
        </w:rPr>
        <w:t>The program introduces children to the concept of “fork to plate’ which consists of the children learning the process of raising seedlings, planting and harvesting a variety of herbs, fruits and vegetable</w:t>
      </w:r>
      <w:r w:rsidR="00527AE8" w:rsidRPr="00527AE8">
        <w:rPr>
          <w:sz w:val="22"/>
        </w:rPr>
        <w:t xml:space="preserve">s. </w:t>
      </w:r>
    </w:p>
    <w:p w14:paraId="1E8AF277" w14:textId="77777777" w:rsidR="000768E8" w:rsidRPr="00527AE8" w:rsidRDefault="000768E8">
      <w:pPr>
        <w:rPr>
          <w:sz w:val="22"/>
        </w:rPr>
      </w:pPr>
    </w:p>
    <w:p w14:paraId="00BCB152" w14:textId="7D76A680" w:rsidR="00527AE8" w:rsidRPr="00527AE8" w:rsidRDefault="00527AE8">
      <w:pPr>
        <w:rPr>
          <w:sz w:val="22"/>
        </w:rPr>
      </w:pPr>
      <w:r w:rsidRPr="00527AE8">
        <w:rPr>
          <w:sz w:val="22"/>
        </w:rPr>
        <w:t>The children will begin with basic introduction to our school garden and kitchen.</w:t>
      </w:r>
    </w:p>
    <w:p w14:paraId="4BDE7463" w14:textId="2A3EFD05" w:rsidR="00527AE8" w:rsidRPr="00527AE8" w:rsidRDefault="00527AE8">
      <w:pPr>
        <w:rPr>
          <w:sz w:val="22"/>
        </w:rPr>
      </w:pPr>
      <w:r w:rsidRPr="00527AE8">
        <w:rPr>
          <w:sz w:val="22"/>
        </w:rPr>
        <w:t>In the garden they will learn about the variety of produce we grow, different ways we harvest</w:t>
      </w:r>
      <w:r w:rsidR="001D2716">
        <w:rPr>
          <w:sz w:val="22"/>
        </w:rPr>
        <w:t xml:space="preserve">, </w:t>
      </w:r>
      <w:r w:rsidR="000768E8">
        <w:rPr>
          <w:sz w:val="22"/>
        </w:rPr>
        <w:t xml:space="preserve">how to use </w:t>
      </w:r>
      <w:r w:rsidR="001D2716">
        <w:rPr>
          <w:sz w:val="22"/>
        </w:rPr>
        <w:t>tools and equipment</w:t>
      </w:r>
      <w:r w:rsidRPr="00527AE8">
        <w:rPr>
          <w:sz w:val="22"/>
        </w:rPr>
        <w:t xml:space="preserve"> and how maintain our kitchen garden.</w:t>
      </w:r>
    </w:p>
    <w:p w14:paraId="21BAD515" w14:textId="723572FE" w:rsidR="00527AE8" w:rsidRPr="00527AE8" w:rsidRDefault="00527AE8">
      <w:pPr>
        <w:rPr>
          <w:sz w:val="22"/>
        </w:rPr>
      </w:pPr>
      <w:r w:rsidRPr="00527AE8">
        <w:rPr>
          <w:sz w:val="22"/>
        </w:rPr>
        <w:t>In the kitchen we will start with learning about table settings and table manners before moving on to some basic recipes. The children will then get to eat their cooking for morning tea the following morning as part of their snack.</w:t>
      </w:r>
    </w:p>
    <w:p w14:paraId="71800A52" w14:textId="77777777" w:rsidR="00C91633" w:rsidRPr="00527AE8" w:rsidRDefault="00C91633">
      <w:pPr>
        <w:rPr>
          <w:sz w:val="16"/>
          <w:szCs w:val="18"/>
        </w:rPr>
      </w:pPr>
    </w:p>
    <w:p w14:paraId="5818E120" w14:textId="43465CA8" w:rsidR="00C90EF9" w:rsidRPr="00527AE8" w:rsidRDefault="0052636E" w:rsidP="00C90EF9">
      <w:pPr>
        <w:rPr>
          <w:sz w:val="22"/>
        </w:rPr>
      </w:pPr>
      <w:r w:rsidRPr="00527AE8">
        <w:rPr>
          <w:sz w:val="22"/>
        </w:rPr>
        <w:t>C</w:t>
      </w:r>
      <w:r w:rsidR="00C91633" w:rsidRPr="00527AE8">
        <w:rPr>
          <w:sz w:val="22"/>
        </w:rPr>
        <w:t xml:space="preserve">lasses are held on Wednesday </w:t>
      </w:r>
      <w:r w:rsidR="00C90EF9" w:rsidRPr="00527AE8">
        <w:rPr>
          <w:sz w:val="22"/>
        </w:rPr>
        <w:t xml:space="preserve">afternoons </w:t>
      </w:r>
      <w:r w:rsidR="00C91633" w:rsidRPr="00527AE8">
        <w:rPr>
          <w:sz w:val="22"/>
        </w:rPr>
        <w:t xml:space="preserve">from </w:t>
      </w:r>
      <w:r w:rsidR="00C90EF9" w:rsidRPr="00527AE8">
        <w:rPr>
          <w:sz w:val="22"/>
        </w:rPr>
        <w:t>2:15p.</w:t>
      </w:r>
      <w:r w:rsidR="00C91633" w:rsidRPr="00527AE8">
        <w:rPr>
          <w:sz w:val="22"/>
        </w:rPr>
        <w:t>m.–</w:t>
      </w:r>
      <w:r w:rsidR="00C90EF9" w:rsidRPr="00527AE8">
        <w:rPr>
          <w:sz w:val="22"/>
        </w:rPr>
        <w:t>3:00</w:t>
      </w:r>
      <w:r w:rsidR="00536C39" w:rsidRPr="00527AE8">
        <w:rPr>
          <w:sz w:val="22"/>
        </w:rPr>
        <w:t xml:space="preserve"> </w:t>
      </w:r>
      <w:r w:rsidR="00C90EF9" w:rsidRPr="00527AE8">
        <w:rPr>
          <w:sz w:val="22"/>
        </w:rPr>
        <w:t>p</w:t>
      </w:r>
      <w:r w:rsidR="00536C39" w:rsidRPr="00527AE8">
        <w:rPr>
          <w:sz w:val="22"/>
        </w:rPr>
        <w:t>.m</w:t>
      </w:r>
      <w:r w:rsidR="00C90EF9" w:rsidRPr="00527AE8">
        <w:rPr>
          <w:sz w:val="22"/>
        </w:rPr>
        <w:t>. Classes will run in 4 week blocks in the kitchen and 4 weeks in the garden.</w:t>
      </w:r>
    </w:p>
    <w:p w14:paraId="27DECF0B" w14:textId="77777777" w:rsidR="00C91633" w:rsidRPr="00527AE8" w:rsidRDefault="00C91633">
      <w:pPr>
        <w:rPr>
          <w:sz w:val="16"/>
          <w:szCs w:val="18"/>
        </w:rPr>
      </w:pPr>
    </w:p>
    <w:p w14:paraId="0A7E2155" w14:textId="33B427E3" w:rsidR="00527AE8" w:rsidRPr="00527AE8" w:rsidRDefault="00D05CEB" w:rsidP="00527AE8">
      <w:pPr>
        <w:rPr>
          <w:sz w:val="22"/>
        </w:rPr>
      </w:pPr>
      <w:r w:rsidRPr="00527AE8">
        <w:rPr>
          <w:sz w:val="22"/>
        </w:rPr>
        <w:t>We are asking for parent</w:t>
      </w:r>
      <w:r w:rsidR="00A1624C" w:rsidRPr="00527AE8">
        <w:rPr>
          <w:sz w:val="22"/>
        </w:rPr>
        <w:t>s/carer</w:t>
      </w:r>
      <w:r w:rsidRPr="00527AE8">
        <w:rPr>
          <w:sz w:val="22"/>
        </w:rPr>
        <w:t xml:space="preserve"> support in the role of volunteering in the kitchen</w:t>
      </w:r>
      <w:r w:rsidR="00C90EF9" w:rsidRPr="00527AE8">
        <w:rPr>
          <w:sz w:val="22"/>
        </w:rPr>
        <w:t xml:space="preserve"> and garden</w:t>
      </w:r>
      <w:r w:rsidRPr="00527AE8">
        <w:rPr>
          <w:sz w:val="22"/>
        </w:rPr>
        <w:t xml:space="preserve"> to assist the children in learning new skills and how to safely work i</w:t>
      </w:r>
      <w:r w:rsidR="0092634D" w:rsidRPr="00527AE8">
        <w:rPr>
          <w:sz w:val="22"/>
        </w:rPr>
        <w:t>n a kitchen</w:t>
      </w:r>
      <w:r w:rsidR="001D2716">
        <w:rPr>
          <w:sz w:val="22"/>
        </w:rPr>
        <w:t>/ garden</w:t>
      </w:r>
      <w:r w:rsidR="0092634D" w:rsidRPr="00527AE8">
        <w:rPr>
          <w:sz w:val="22"/>
        </w:rPr>
        <w:t xml:space="preserve"> environment. </w:t>
      </w:r>
      <w:r w:rsidR="00527AE8" w:rsidRPr="00527AE8">
        <w:rPr>
          <w:sz w:val="22"/>
        </w:rPr>
        <w:t xml:space="preserve"> You do not need to be a whiz in the kitchen or a master gardener to assist. </w:t>
      </w:r>
      <w:r w:rsidR="0092634D" w:rsidRPr="00527AE8">
        <w:rPr>
          <w:sz w:val="22"/>
        </w:rPr>
        <w:t xml:space="preserve">If you are </w:t>
      </w:r>
      <w:r w:rsidRPr="00527AE8">
        <w:rPr>
          <w:sz w:val="22"/>
        </w:rPr>
        <w:t>able to offer your support as a volunteer, please return your availability to your child</w:t>
      </w:r>
      <w:r w:rsidR="00A1624C" w:rsidRPr="00527AE8">
        <w:rPr>
          <w:sz w:val="22"/>
        </w:rPr>
        <w:t>’</w:t>
      </w:r>
      <w:r w:rsidR="0092634D" w:rsidRPr="00527AE8">
        <w:rPr>
          <w:sz w:val="22"/>
        </w:rPr>
        <w:t>s</w:t>
      </w:r>
      <w:r w:rsidRPr="00527AE8">
        <w:rPr>
          <w:sz w:val="22"/>
        </w:rPr>
        <w:t xml:space="preserve"> classroom teacher ASAP</w:t>
      </w:r>
      <w:r w:rsidR="00C90EF9" w:rsidRPr="00527AE8">
        <w:rPr>
          <w:sz w:val="22"/>
        </w:rPr>
        <w:t>.</w:t>
      </w:r>
      <w:r w:rsidR="00527AE8" w:rsidRPr="00527AE8">
        <w:rPr>
          <w:sz w:val="22"/>
        </w:rPr>
        <w:t xml:space="preserve"> I do not create a roster as such but welcome you to attend any sessions you can.</w:t>
      </w:r>
    </w:p>
    <w:p w14:paraId="29B9A068" w14:textId="7082D911" w:rsidR="00D05CEB" w:rsidRPr="00527AE8" w:rsidRDefault="00D05CEB" w:rsidP="00D05CEB">
      <w:pPr>
        <w:rPr>
          <w:sz w:val="22"/>
        </w:rPr>
      </w:pPr>
    </w:p>
    <w:p w14:paraId="026B49A2" w14:textId="66CE4ABF" w:rsidR="002D31C2" w:rsidRPr="00527AE8" w:rsidRDefault="002D31C2" w:rsidP="00D05CEB">
      <w:pPr>
        <w:rPr>
          <w:sz w:val="22"/>
        </w:rPr>
      </w:pPr>
      <w:r w:rsidRPr="00527AE8">
        <w:rPr>
          <w:sz w:val="22"/>
        </w:rPr>
        <w:t>We look forward to having you share this experience with your child/</w:t>
      </w:r>
      <w:proofErr w:type="spellStart"/>
      <w:r w:rsidRPr="00527AE8">
        <w:rPr>
          <w:sz w:val="22"/>
        </w:rPr>
        <w:t>ren</w:t>
      </w:r>
      <w:proofErr w:type="spellEnd"/>
      <w:r w:rsidRPr="00527AE8">
        <w:rPr>
          <w:sz w:val="22"/>
        </w:rPr>
        <w:t>.</w:t>
      </w:r>
    </w:p>
    <w:p w14:paraId="514B6D3A" w14:textId="77777777" w:rsidR="00D05CEB" w:rsidRPr="00527AE8" w:rsidRDefault="00D05CEB" w:rsidP="00D05CEB">
      <w:pPr>
        <w:rPr>
          <w:sz w:val="16"/>
          <w:szCs w:val="18"/>
        </w:rPr>
      </w:pPr>
      <w:r w:rsidRPr="00527AE8">
        <w:rPr>
          <w:sz w:val="22"/>
        </w:rPr>
        <w:t xml:space="preserve">  </w:t>
      </w:r>
    </w:p>
    <w:p w14:paraId="55AA33CB" w14:textId="77777777" w:rsidR="00D05CEB" w:rsidRPr="00527AE8" w:rsidRDefault="00D05CEB" w:rsidP="00D05CEB">
      <w:pPr>
        <w:rPr>
          <w:sz w:val="22"/>
        </w:rPr>
      </w:pPr>
      <w:r w:rsidRPr="00527AE8">
        <w:rPr>
          <w:sz w:val="22"/>
        </w:rPr>
        <w:t xml:space="preserve">Kind regards </w:t>
      </w:r>
    </w:p>
    <w:p w14:paraId="7D91D7E5" w14:textId="77777777" w:rsidR="00D05CEB" w:rsidRPr="00527AE8" w:rsidRDefault="00D05CEB" w:rsidP="00D05CEB">
      <w:pPr>
        <w:rPr>
          <w:sz w:val="22"/>
        </w:rPr>
      </w:pPr>
      <w:r w:rsidRPr="00527AE8">
        <w:rPr>
          <w:sz w:val="22"/>
        </w:rPr>
        <w:t xml:space="preserve">Suzanne </w:t>
      </w:r>
      <w:proofErr w:type="spellStart"/>
      <w:r w:rsidRPr="00527AE8">
        <w:rPr>
          <w:sz w:val="22"/>
        </w:rPr>
        <w:t>O’Mealley</w:t>
      </w:r>
      <w:proofErr w:type="spellEnd"/>
    </w:p>
    <w:p w14:paraId="5F1474A2" w14:textId="77777777" w:rsidR="00D05CEB" w:rsidRPr="00527AE8" w:rsidRDefault="00D05CEB" w:rsidP="00D05CEB">
      <w:pPr>
        <w:rPr>
          <w:sz w:val="22"/>
        </w:rPr>
      </w:pPr>
      <w:r w:rsidRPr="00527AE8">
        <w:rPr>
          <w:sz w:val="22"/>
        </w:rPr>
        <w:t>Kitchen Specialist</w:t>
      </w:r>
    </w:p>
    <w:p w14:paraId="25BCFB9B" w14:textId="208CC717" w:rsidR="003E46C5" w:rsidRPr="004F38CD" w:rsidRDefault="00D05CEB" w:rsidP="00D05CEB">
      <w:r w:rsidRPr="00D05CEB">
        <w:rPr>
          <w:sz w:val="58"/>
        </w:rPr>
        <w:sym w:font="Wingdings" w:char="F023"/>
      </w:r>
      <w:r>
        <w:rPr>
          <w:sz w:val="58"/>
        </w:rPr>
        <w:t xml:space="preserve"> </w:t>
      </w:r>
      <w:r>
        <w:t>Cut here -------------------------------------------------------------------------------</w:t>
      </w:r>
    </w:p>
    <w:p w14:paraId="129221C5" w14:textId="1FEC69D3" w:rsidR="00D05CEB" w:rsidRPr="00536C39" w:rsidRDefault="00D05CEB" w:rsidP="00D05CEB">
      <w:pPr>
        <w:rPr>
          <w:b/>
        </w:rPr>
      </w:pPr>
      <w:bookmarkStart w:id="0" w:name="_GoBack"/>
      <w:bookmarkEnd w:id="0"/>
      <w:r w:rsidRPr="00536C39">
        <w:rPr>
          <w:b/>
        </w:rPr>
        <w:t>Students Name</w:t>
      </w:r>
      <w:r w:rsidR="003E46C5">
        <w:rPr>
          <w:b/>
        </w:rPr>
        <w:softHyphen/>
      </w:r>
      <w:r w:rsidR="003E46C5">
        <w:rPr>
          <w:b/>
        </w:rPr>
        <w:softHyphen/>
      </w:r>
      <w:r w:rsidR="003E46C5">
        <w:rPr>
          <w:b/>
        </w:rPr>
        <w:softHyphen/>
      </w:r>
      <w:r w:rsidR="003E46C5">
        <w:rPr>
          <w:b/>
        </w:rPr>
        <w:softHyphen/>
      </w:r>
      <w:r w:rsidR="003E46C5">
        <w:rPr>
          <w:b/>
        </w:rPr>
        <w:softHyphen/>
      </w:r>
      <w:r w:rsidR="003E46C5">
        <w:rPr>
          <w:b/>
        </w:rPr>
        <w:softHyphen/>
      </w:r>
      <w:r w:rsidR="003E46C5">
        <w:rPr>
          <w:b/>
        </w:rPr>
        <w:softHyphen/>
      </w:r>
      <w:r w:rsidR="003E46C5">
        <w:rPr>
          <w:b/>
        </w:rPr>
        <w:softHyphen/>
      </w:r>
      <w:r w:rsidR="003E46C5">
        <w:rPr>
          <w:b/>
        </w:rPr>
        <w:softHyphen/>
      </w:r>
      <w:r w:rsidR="003E46C5">
        <w:rPr>
          <w:b/>
        </w:rPr>
        <w:softHyphen/>
        <w:t>_________________________________________________________________________</w:t>
      </w:r>
    </w:p>
    <w:p w14:paraId="0B264AF3" w14:textId="77777777" w:rsidR="00D05CEB" w:rsidRPr="00913F3B" w:rsidRDefault="00D05CEB" w:rsidP="00D05CEB">
      <w:pPr>
        <w:rPr>
          <w:sz w:val="15"/>
          <w:szCs w:val="15"/>
        </w:rPr>
      </w:pPr>
    </w:p>
    <w:tbl>
      <w:tblPr>
        <w:tblStyle w:val="TableGrid"/>
        <w:tblW w:w="8647" w:type="dxa"/>
        <w:tblInd w:w="-147" w:type="dxa"/>
        <w:tblLook w:val="04A0" w:firstRow="1" w:lastRow="0" w:firstColumn="1" w:lastColumn="0" w:noHBand="0" w:noVBand="1"/>
      </w:tblPr>
      <w:tblGrid>
        <w:gridCol w:w="1702"/>
        <w:gridCol w:w="1842"/>
        <w:gridCol w:w="1577"/>
        <w:gridCol w:w="1825"/>
        <w:gridCol w:w="1701"/>
      </w:tblGrid>
      <w:tr w:rsidR="00C90EF9" w14:paraId="1A192D80" w14:textId="77777777" w:rsidTr="001D2716">
        <w:tc>
          <w:tcPr>
            <w:tcW w:w="1702" w:type="dxa"/>
          </w:tcPr>
          <w:p w14:paraId="199D14CE" w14:textId="77777777" w:rsidR="00C90EF9" w:rsidRPr="001D2716" w:rsidRDefault="00C90EF9">
            <w:pPr>
              <w:rPr>
                <w:b/>
              </w:rPr>
            </w:pPr>
          </w:p>
        </w:tc>
        <w:tc>
          <w:tcPr>
            <w:tcW w:w="1842" w:type="dxa"/>
          </w:tcPr>
          <w:p w14:paraId="3A33DB1C" w14:textId="148CC135" w:rsidR="00C90EF9" w:rsidRPr="001D2716" w:rsidRDefault="00C90EF9">
            <w:pPr>
              <w:rPr>
                <w:b/>
              </w:rPr>
            </w:pPr>
            <w:r w:rsidRPr="001D2716">
              <w:rPr>
                <w:b/>
              </w:rPr>
              <w:t>Kitchen</w:t>
            </w:r>
          </w:p>
        </w:tc>
        <w:tc>
          <w:tcPr>
            <w:tcW w:w="1577" w:type="dxa"/>
          </w:tcPr>
          <w:p w14:paraId="72698474" w14:textId="3AE65EED" w:rsidR="00C90EF9" w:rsidRDefault="002D31C2">
            <w:r>
              <w:t>Family Name</w:t>
            </w:r>
          </w:p>
        </w:tc>
        <w:tc>
          <w:tcPr>
            <w:tcW w:w="1825" w:type="dxa"/>
          </w:tcPr>
          <w:p w14:paraId="550B5AB0" w14:textId="02916A70" w:rsidR="00C90EF9" w:rsidRPr="001D2716" w:rsidRDefault="00C90EF9">
            <w:pPr>
              <w:rPr>
                <w:b/>
              </w:rPr>
            </w:pPr>
            <w:r w:rsidRPr="001D2716">
              <w:rPr>
                <w:b/>
              </w:rPr>
              <w:t>Garden</w:t>
            </w:r>
          </w:p>
        </w:tc>
        <w:tc>
          <w:tcPr>
            <w:tcW w:w="1701" w:type="dxa"/>
          </w:tcPr>
          <w:p w14:paraId="2FA2F837" w14:textId="1E68F944" w:rsidR="00C90EF9" w:rsidRDefault="002D31C2">
            <w:r>
              <w:t>Family Name</w:t>
            </w:r>
          </w:p>
        </w:tc>
      </w:tr>
      <w:tr w:rsidR="00C90EF9" w14:paraId="77BA0EF6" w14:textId="77777777" w:rsidTr="001D2716">
        <w:tc>
          <w:tcPr>
            <w:tcW w:w="1702" w:type="dxa"/>
          </w:tcPr>
          <w:p w14:paraId="52F340F8" w14:textId="1033D7D3" w:rsidR="00C90EF9" w:rsidRPr="001D2716" w:rsidRDefault="001D2716" w:rsidP="00C90EF9">
            <w:pPr>
              <w:rPr>
                <w:sz w:val="22"/>
                <w:szCs w:val="22"/>
              </w:rPr>
            </w:pPr>
            <w:r w:rsidRPr="001D2716">
              <w:rPr>
                <w:b/>
                <w:sz w:val="22"/>
                <w:szCs w:val="22"/>
              </w:rPr>
              <w:t>24</w:t>
            </w:r>
            <w:r w:rsidRPr="001D2716">
              <w:rPr>
                <w:b/>
                <w:sz w:val="22"/>
                <w:szCs w:val="22"/>
                <w:vertAlign w:val="superscript"/>
              </w:rPr>
              <w:t>th</w:t>
            </w:r>
            <w:r w:rsidRPr="001D2716">
              <w:rPr>
                <w:b/>
                <w:sz w:val="22"/>
                <w:szCs w:val="22"/>
              </w:rPr>
              <w:t xml:space="preserve"> July</w:t>
            </w:r>
            <w:r w:rsidR="00C90EF9" w:rsidRPr="001D2716">
              <w:rPr>
                <w:b/>
                <w:sz w:val="22"/>
                <w:szCs w:val="22"/>
              </w:rPr>
              <w:t xml:space="preserve"> </w:t>
            </w:r>
          </w:p>
        </w:tc>
        <w:tc>
          <w:tcPr>
            <w:tcW w:w="1842" w:type="dxa"/>
          </w:tcPr>
          <w:p w14:paraId="59105025" w14:textId="31D75C8A" w:rsidR="00C90EF9" w:rsidRDefault="00527AE8" w:rsidP="00C90EF9">
            <w:r>
              <w:t>Prep/1 Lindsay</w:t>
            </w:r>
          </w:p>
        </w:tc>
        <w:tc>
          <w:tcPr>
            <w:tcW w:w="1577" w:type="dxa"/>
          </w:tcPr>
          <w:p w14:paraId="61DF846A" w14:textId="77777777" w:rsidR="00C90EF9" w:rsidRDefault="00C90EF9" w:rsidP="00C90EF9"/>
        </w:tc>
        <w:tc>
          <w:tcPr>
            <w:tcW w:w="1825" w:type="dxa"/>
          </w:tcPr>
          <w:p w14:paraId="56E7C2B4" w14:textId="2FF5F8F1" w:rsidR="00C90EF9" w:rsidRDefault="00527AE8" w:rsidP="00C90EF9">
            <w:r>
              <w:t>Prep Fletcher</w:t>
            </w:r>
          </w:p>
        </w:tc>
        <w:tc>
          <w:tcPr>
            <w:tcW w:w="1701" w:type="dxa"/>
          </w:tcPr>
          <w:p w14:paraId="14255852" w14:textId="77777777" w:rsidR="00C90EF9" w:rsidRDefault="00C90EF9" w:rsidP="00C90EF9"/>
        </w:tc>
      </w:tr>
      <w:tr w:rsidR="00C90EF9" w14:paraId="0005883D" w14:textId="77777777" w:rsidTr="001D2716">
        <w:tc>
          <w:tcPr>
            <w:tcW w:w="1702" w:type="dxa"/>
          </w:tcPr>
          <w:p w14:paraId="37DCF704" w14:textId="1729B47A" w:rsidR="00C90EF9" w:rsidRPr="001D2716" w:rsidRDefault="001D2716" w:rsidP="00C90EF9">
            <w:pPr>
              <w:rPr>
                <w:sz w:val="22"/>
                <w:szCs w:val="22"/>
              </w:rPr>
            </w:pPr>
            <w:r w:rsidRPr="001D2716">
              <w:rPr>
                <w:b/>
                <w:sz w:val="22"/>
                <w:szCs w:val="22"/>
              </w:rPr>
              <w:t>31</w:t>
            </w:r>
            <w:r w:rsidRPr="001D2716">
              <w:rPr>
                <w:b/>
                <w:sz w:val="22"/>
                <w:szCs w:val="22"/>
                <w:vertAlign w:val="superscript"/>
              </w:rPr>
              <w:t>st</w:t>
            </w:r>
            <w:r w:rsidRPr="001D2716">
              <w:rPr>
                <w:b/>
                <w:sz w:val="22"/>
                <w:szCs w:val="22"/>
              </w:rPr>
              <w:t xml:space="preserve">  July</w:t>
            </w:r>
          </w:p>
        </w:tc>
        <w:tc>
          <w:tcPr>
            <w:tcW w:w="1842" w:type="dxa"/>
          </w:tcPr>
          <w:p w14:paraId="32FD33D7" w14:textId="5821BC22" w:rsidR="00C90EF9" w:rsidRDefault="00527AE8" w:rsidP="00C90EF9">
            <w:r>
              <w:t>Prep/1 Lindsay</w:t>
            </w:r>
          </w:p>
        </w:tc>
        <w:tc>
          <w:tcPr>
            <w:tcW w:w="1577" w:type="dxa"/>
          </w:tcPr>
          <w:p w14:paraId="36BA7B59" w14:textId="77777777" w:rsidR="00C90EF9" w:rsidRDefault="00C90EF9" w:rsidP="00C90EF9"/>
        </w:tc>
        <w:tc>
          <w:tcPr>
            <w:tcW w:w="1825" w:type="dxa"/>
          </w:tcPr>
          <w:p w14:paraId="2B1AE0AC" w14:textId="20C618C7" w:rsidR="00C90EF9" w:rsidRDefault="00527AE8" w:rsidP="00C90EF9">
            <w:r>
              <w:t>Prep Fletcher</w:t>
            </w:r>
          </w:p>
        </w:tc>
        <w:tc>
          <w:tcPr>
            <w:tcW w:w="1701" w:type="dxa"/>
          </w:tcPr>
          <w:p w14:paraId="4129EA12" w14:textId="77777777" w:rsidR="00C90EF9" w:rsidRDefault="00C90EF9" w:rsidP="00C90EF9"/>
        </w:tc>
      </w:tr>
      <w:tr w:rsidR="002D31C2" w14:paraId="69F22890" w14:textId="77777777" w:rsidTr="001D2716">
        <w:tc>
          <w:tcPr>
            <w:tcW w:w="1702" w:type="dxa"/>
          </w:tcPr>
          <w:p w14:paraId="6F483B83" w14:textId="18DAA9F9" w:rsidR="002D31C2" w:rsidRPr="001D2716" w:rsidRDefault="001D2716" w:rsidP="002D31C2">
            <w:pPr>
              <w:rPr>
                <w:sz w:val="22"/>
                <w:szCs w:val="22"/>
              </w:rPr>
            </w:pPr>
            <w:r w:rsidRPr="001D2716">
              <w:rPr>
                <w:b/>
                <w:sz w:val="22"/>
                <w:szCs w:val="22"/>
                <w:vertAlign w:val="superscript"/>
              </w:rPr>
              <w:t xml:space="preserve"> </w:t>
            </w:r>
            <w:r w:rsidRPr="001D2716">
              <w:rPr>
                <w:b/>
                <w:sz w:val="22"/>
                <w:szCs w:val="22"/>
              </w:rPr>
              <w:t>7</w:t>
            </w:r>
            <w:r w:rsidRPr="001D2716">
              <w:rPr>
                <w:b/>
                <w:sz w:val="22"/>
                <w:szCs w:val="22"/>
                <w:vertAlign w:val="superscript"/>
              </w:rPr>
              <w:t>th</w:t>
            </w:r>
            <w:r w:rsidRPr="001D2716">
              <w:rPr>
                <w:b/>
                <w:sz w:val="22"/>
                <w:szCs w:val="22"/>
              </w:rPr>
              <w:t xml:space="preserve"> August</w:t>
            </w:r>
          </w:p>
        </w:tc>
        <w:tc>
          <w:tcPr>
            <w:tcW w:w="1842" w:type="dxa"/>
          </w:tcPr>
          <w:p w14:paraId="41200900" w14:textId="3148B8DA" w:rsidR="002D31C2" w:rsidRDefault="00527AE8" w:rsidP="002D31C2">
            <w:r>
              <w:t>Prep/1 Lindsay</w:t>
            </w:r>
          </w:p>
        </w:tc>
        <w:tc>
          <w:tcPr>
            <w:tcW w:w="1577" w:type="dxa"/>
          </w:tcPr>
          <w:p w14:paraId="050628BC" w14:textId="77777777" w:rsidR="002D31C2" w:rsidRDefault="002D31C2" w:rsidP="002D31C2"/>
        </w:tc>
        <w:tc>
          <w:tcPr>
            <w:tcW w:w="1825" w:type="dxa"/>
          </w:tcPr>
          <w:p w14:paraId="58555EB5" w14:textId="2F5600D0" w:rsidR="002D31C2" w:rsidRDefault="00527AE8" w:rsidP="002D31C2">
            <w:r>
              <w:t>Prep Fletcher</w:t>
            </w:r>
          </w:p>
        </w:tc>
        <w:tc>
          <w:tcPr>
            <w:tcW w:w="1701" w:type="dxa"/>
          </w:tcPr>
          <w:p w14:paraId="5E1F1840" w14:textId="77777777" w:rsidR="002D31C2" w:rsidRDefault="002D31C2" w:rsidP="002D31C2"/>
        </w:tc>
      </w:tr>
      <w:tr w:rsidR="002D31C2" w14:paraId="153D7A6A" w14:textId="77777777" w:rsidTr="001D2716">
        <w:tc>
          <w:tcPr>
            <w:tcW w:w="1702" w:type="dxa"/>
          </w:tcPr>
          <w:p w14:paraId="0A0B09F0" w14:textId="3494F8AF" w:rsidR="002D31C2" w:rsidRPr="001D2716" w:rsidRDefault="001D2716" w:rsidP="002D31C2">
            <w:pPr>
              <w:rPr>
                <w:sz w:val="22"/>
                <w:szCs w:val="22"/>
              </w:rPr>
            </w:pPr>
            <w:r w:rsidRPr="001D2716">
              <w:rPr>
                <w:b/>
                <w:sz w:val="22"/>
                <w:szCs w:val="22"/>
              </w:rPr>
              <w:t>14</w:t>
            </w:r>
            <w:r w:rsidRPr="001D2716">
              <w:rPr>
                <w:b/>
                <w:sz w:val="22"/>
                <w:szCs w:val="22"/>
                <w:vertAlign w:val="superscript"/>
              </w:rPr>
              <w:t>th</w:t>
            </w:r>
            <w:r w:rsidRPr="001D2716">
              <w:rPr>
                <w:b/>
                <w:sz w:val="22"/>
                <w:szCs w:val="22"/>
              </w:rPr>
              <w:t xml:space="preserve"> August</w:t>
            </w:r>
          </w:p>
        </w:tc>
        <w:tc>
          <w:tcPr>
            <w:tcW w:w="1842" w:type="dxa"/>
          </w:tcPr>
          <w:p w14:paraId="6488E5B2" w14:textId="6420ECA4" w:rsidR="002D31C2" w:rsidRDefault="00527AE8" w:rsidP="002D31C2">
            <w:r>
              <w:t>Prep/1 Lindsay</w:t>
            </w:r>
          </w:p>
        </w:tc>
        <w:tc>
          <w:tcPr>
            <w:tcW w:w="1577" w:type="dxa"/>
          </w:tcPr>
          <w:p w14:paraId="72E0CFA1" w14:textId="77777777" w:rsidR="002D31C2" w:rsidRDefault="002D31C2" w:rsidP="002D31C2"/>
        </w:tc>
        <w:tc>
          <w:tcPr>
            <w:tcW w:w="1825" w:type="dxa"/>
          </w:tcPr>
          <w:p w14:paraId="358A37E5" w14:textId="2AB479B9" w:rsidR="002D31C2" w:rsidRDefault="00527AE8" w:rsidP="002D31C2">
            <w:r>
              <w:t>Prep Fletcher</w:t>
            </w:r>
          </w:p>
        </w:tc>
        <w:tc>
          <w:tcPr>
            <w:tcW w:w="1701" w:type="dxa"/>
          </w:tcPr>
          <w:p w14:paraId="128F0EF5" w14:textId="77777777" w:rsidR="002D31C2" w:rsidRDefault="002D31C2" w:rsidP="002D31C2"/>
        </w:tc>
      </w:tr>
      <w:tr w:rsidR="002D31C2" w14:paraId="09947791" w14:textId="77777777" w:rsidTr="001D2716">
        <w:tc>
          <w:tcPr>
            <w:tcW w:w="1702" w:type="dxa"/>
          </w:tcPr>
          <w:p w14:paraId="728DEAD4" w14:textId="3E45027E" w:rsidR="002D31C2" w:rsidRPr="001D2716" w:rsidRDefault="001D2716" w:rsidP="002D31C2">
            <w:pPr>
              <w:rPr>
                <w:sz w:val="22"/>
                <w:szCs w:val="22"/>
              </w:rPr>
            </w:pPr>
            <w:r>
              <w:rPr>
                <w:b/>
                <w:sz w:val="22"/>
                <w:szCs w:val="22"/>
              </w:rPr>
              <w:t>21</w:t>
            </w:r>
            <w:r>
              <w:rPr>
                <w:b/>
                <w:sz w:val="22"/>
                <w:szCs w:val="22"/>
                <w:vertAlign w:val="superscript"/>
              </w:rPr>
              <w:t>st</w:t>
            </w:r>
            <w:r w:rsidRPr="001D2716">
              <w:rPr>
                <w:b/>
                <w:sz w:val="22"/>
                <w:szCs w:val="22"/>
              </w:rPr>
              <w:t xml:space="preserve"> August</w:t>
            </w:r>
          </w:p>
        </w:tc>
        <w:tc>
          <w:tcPr>
            <w:tcW w:w="1842" w:type="dxa"/>
          </w:tcPr>
          <w:p w14:paraId="4976BB4E" w14:textId="232CE159" w:rsidR="002D31C2" w:rsidRDefault="00527AE8" w:rsidP="002D31C2">
            <w:r>
              <w:t>Prep Fletcher</w:t>
            </w:r>
          </w:p>
        </w:tc>
        <w:tc>
          <w:tcPr>
            <w:tcW w:w="1577" w:type="dxa"/>
          </w:tcPr>
          <w:p w14:paraId="6AFC7593" w14:textId="77777777" w:rsidR="002D31C2" w:rsidRDefault="002D31C2" w:rsidP="002D31C2"/>
        </w:tc>
        <w:tc>
          <w:tcPr>
            <w:tcW w:w="1825" w:type="dxa"/>
          </w:tcPr>
          <w:p w14:paraId="72378B39" w14:textId="08E13E0D" w:rsidR="002D31C2" w:rsidRDefault="00527AE8" w:rsidP="002D31C2">
            <w:r>
              <w:t>Prep/1 Lindsay</w:t>
            </w:r>
          </w:p>
        </w:tc>
        <w:tc>
          <w:tcPr>
            <w:tcW w:w="1701" w:type="dxa"/>
          </w:tcPr>
          <w:p w14:paraId="57E50F9A" w14:textId="77777777" w:rsidR="002D31C2" w:rsidRDefault="002D31C2" w:rsidP="002D31C2"/>
        </w:tc>
      </w:tr>
      <w:tr w:rsidR="002D31C2" w14:paraId="4704FAD4" w14:textId="77777777" w:rsidTr="001D2716">
        <w:tc>
          <w:tcPr>
            <w:tcW w:w="1702" w:type="dxa"/>
          </w:tcPr>
          <w:p w14:paraId="1FBBA961" w14:textId="7AD48B47" w:rsidR="002D31C2" w:rsidRPr="001D2716" w:rsidRDefault="001D2716" w:rsidP="002D31C2">
            <w:pPr>
              <w:rPr>
                <w:sz w:val="22"/>
                <w:szCs w:val="22"/>
              </w:rPr>
            </w:pPr>
            <w:r>
              <w:rPr>
                <w:b/>
                <w:sz w:val="22"/>
                <w:szCs w:val="22"/>
              </w:rPr>
              <w:t>28</w:t>
            </w:r>
            <w:r w:rsidRPr="001D2716">
              <w:rPr>
                <w:b/>
                <w:sz w:val="22"/>
                <w:szCs w:val="22"/>
                <w:vertAlign w:val="superscript"/>
              </w:rPr>
              <w:t>th</w:t>
            </w:r>
            <w:r w:rsidRPr="001D2716">
              <w:rPr>
                <w:b/>
                <w:sz w:val="22"/>
                <w:szCs w:val="22"/>
              </w:rPr>
              <w:t xml:space="preserve"> August</w:t>
            </w:r>
          </w:p>
        </w:tc>
        <w:tc>
          <w:tcPr>
            <w:tcW w:w="1842" w:type="dxa"/>
          </w:tcPr>
          <w:p w14:paraId="7D5DAE73" w14:textId="6C78B314" w:rsidR="002D31C2" w:rsidRDefault="00527AE8" w:rsidP="002D31C2">
            <w:r>
              <w:t>Prep Fletcher</w:t>
            </w:r>
          </w:p>
        </w:tc>
        <w:tc>
          <w:tcPr>
            <w:tcW w:w="1577" w:type="dxa"/>
          </w:tcPr>
          <w:p w14:paraId="0DFA652C" w14:textId="77777777" w:rsidR="002D31C2" w:rsidRDefault="002D31C2" w:rsidP="002D31C2"/>
        </w:tc>
        <w:tc>
          <w:tcPr>
            <w:tcW w:w="1825" w:type="dxa"/>
          </w:tcPr>
          <w:p w14:paraId="5A07F1F8" w14:textId="5896E4E9" w:rsidR="002D31C2" w:rsidRDefault="00527AE8" w:rsidP="002D31C2">
            <w:r>
              <w:t>Prep/1 Lindsay</w:t>
            </w:r>
          </w:p>
        </w:tc>
        <w:tc>
          <w:tcPr>
            <w:tcW w:w="1701" w:type="dxa"/>
          </w:tcPr>
          <w:p w14:paraId="7DDA9EA4" w14:textId="77777777" w:rsidR="002D31C2" w:rsidRDefault="002D31C2" w:rsidP="002D31C2"/>
        </w:tc>
      </w:tr>
      <w:tr w:rsidR="002D31C2" w14:paraId="4EB87196" w14:textId="77777777" w:rsidTr="001D2716">
        <w:tc>
          <w:tcPr>
            <w:tcW w:w="1702" w:type="dxa"/>
          </w:tcPr>
          <w:p w14:paraId="25177D98" w14:textId="5FDF67DD" w:rsidR="002D31C2" w:rsidRPr="001D2716" w:rsidRDefault="001D2716" w:rsidP="002D31C2">
            <w:pPr>
              <w:rPr>
                <w:sz w:val="22"/>
                <w:szCs w:val="22"/>
              </w:rPr>
            </w:pPr>
            <w:r>
              <w:rPr>
                <w:b/>
                <w:sz w:val="22"/>
                <w:szCs w:val="22"/>
              </w:rPr>
              <w:t>4</w:t>
            </w:r>
            <w:r w:rsidRPr="001D2716">
              <w:rPr>
                <w:b/>
                <w:sz w:val="22"/>
                <w:szCs w:val="22"/>
                <w:vertAlign w:val="superscript"/>
              </w:rPr>
              <w:t>th</w:t>
            </w:r>
            <w:r w:rsidRPr="001D2716">
              <w:rPr>
                <w:b/>
                <w:sz w:val="22"/>
                <w:szCs w:val="22"/>
              </w:rPr>
              <w:t xml:space="preserve"> </w:t>
            </w:r>
            <w:r w:rsidRPr="001D2716">
              <w:rPr>
                <w:b/>
                <w:sz w:val="20"/>
                <w:szCs w:val="22"/>
              </w:rPr>
              <w:t>September</w:t>
            </w:r>
          </w:p>
        </w:tc>
        <w:tc>
          <w:tcPr>
            <w:tcW w:w="1842" w:type="dxa"/>
          </w:tcPr>
          <w:p w14:paraId="1139FD40" w14:textId="653098EE" w:rsidR="002D31C2" w:rsidRDefault="00527AE8" w:rsidP="002D31C2">
            <w:r>
              <w:t>Prep Fletcher</w:t>
            </w:r>
          </w:p>
        </w:tc>
        <w:tc>
          <w:tcPr>
            <w:tcW w:w="1577" w:type="dxa"/>
          </w:tcPr>
          <w:p w14:paraId="78B5293C" w14:textId="77777777" w:rsidR="002D31C2" w:rsidRDefault="002D31C2" w:rsidP="002D31C2"/>
        </w:tc>
        <w:tc>
          <w:tcPr>
            <w:tcW w:w="1825" w:type="dxa"/>
          </w:tcPr>
          <w:p w14:paraId="58FBCA59" w14:textId="23759DB0" w:rsidR="002D31C2" w:rsidRDefault="00527AE8" w:rsidP="002D31C2">
            <w:r>
              <w:t>Prep/1 Lindsay</w:t>
            </w:r>
          </w:p>
        </w:tc>
        <w:tc>
          <w:tcPr>
            <w:tcW w:w="1701" w:type="dxa"/>
          </w:tcPr>
          <w:p w14:paraId="4E8E935F" w14:textId="77777777" w:rsidR="002D31C2" w:rsidRDefault="002D31C2" w:rsidP="002D31C2"/>
        </w:tc>
      </w:tr>
      <w:tr w:rsidR="002D31C2" w14:paraId="1FDFEB03" w14:textId="77777777" w:rsidTr="001D2716">
        <w:trPr>
          <w:trHeight w:val="177"/>
        </w:trPr>
        <w:tc>
          <w:tcPr>
            <w:tcW w:w="1702" w:type="dxa"/>
          </w:tcPr>
          <w:p w14:paraId="14EA6BAD" w14:textId="073DDDFA" w:rsidR="002D31C2" w:rsidRDefault="001D2716" w:rsidP="002D31C2">
            <w:r>
              <w:rPr>
                <w:b/>
                <w:sz w:val="22"/>
                <w:szCs w:val="22"/>
              </w:rPr>
              <w:t>11</w:t>
            </w:r>
            <w:r w:rsidRPr="001D2716">
              <w:rPr>
                <w:b/>
                <w:sz w:val="22"/>
                <w:szCs w:val="22"/>
                <w:vertAlign w:val="superscript"/>
              </w:rPr>
              <w:t>th</w:t>
            </w:r>
            <w:r w:rsidRPr="001D2716">
              <w:rPr>
                <w:b/>
                <w:sz w:val="22"/>
                <w:szCs w:val="22"/>
              </w:rPr>
              <w:t xml:space="preserve"> </w:t>
            </w:r>
            <w:r w:rsidRPr="001D2716">
              <w:rPr>
                <w:b/>
                <w:sz w:val="20"/>
                <w:szCs w:val="22"/>
              </w:rPr>
              <w:t>September</w:t>
            </w:r>
          </w:p>
        </w:tc>
        <w:tc>
          <w:tcPr>
            <w:tcW w:w="1842" w:type="dxa"/>
          </w:tcPr>
          <w:p w14:paraId="003179B5" w14:textId="7BEB2DE0" w:rsidR="002D31C2" w:rsidRDefault="00527AE8" w:rsidP="002D31C2">
            <w:r>
              <w:t>Prep Fletcher</w:t>
            </w:r>
          </w:p>
        </w:tc>
        <w:tc>
          <w:tcPr>
            <w:tcW w:w="1577" w:type="dxa"/>
          </w:tcPr>
          <w:p w14:paraId="0516CE87" w14:textId="77777777" w:rsidR="002D31C2" w:rsidRDefault="002D31C2" w:rsidP="002D31C2"/>
        </w:tc>
        <w:tc>
          <w:tcPr>
            <w:tcW w:w="1825" w:type="dxa"/>
          </w:tcPr>
          <w:p w14:paraId="56FDC63E" w14:textId="340E0EB8" w:rsidR="002D31C2" w:rsidRDefault="00527AE8" w:rsidP="002D31C2">
            <w:r>
              <w:t>Prep/1 Lindsay</w:t>
            </w:r>
          </w:p>
        </w:tc>
        <w:tc>
          <w:tcPr>
            <w:tcW w:w="1701" w:type="dxa"/>
          </w:tcPr>
          <w:p w14:paraId="60AB1F62" w14:textId="77777777" w:rsidR="002D31C2" w:rsidRDefault="002D31C2" w:rsidP="002D31C2"/>
        </w:tc>
      </w:tr>
    </w:tbl>
    <w:p w14:paraId="00265960" w14:textId="0B7706AA" w:rsidR="009A6783" w:rsidRDefault="009A6783" w:rsidP="0051305D"/>
    <w:sectPr w:rsidR="009A6783" w:rsidSect="006535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33"/>
    <w:rsid w:val="000768E8"/>
    <w:rsid w:val="001D2716"/>
    <w:rsid w:val="002D31C2"/>
    <w:rsid w:val="003A7F29"/>
    <w:rsid w:val="003E46C5"/>
    <w:rsid w:val="004F38CD"/>
    <w:rsid w:val="0051305D"/>
    <w:rsid w:val="0052636E"/>
    <w:rsid w:val="00527AE8"/>
    <w:rsid w:val="00536C39"/>
    <w:rsid w:val="00580ABD"/>
    <w:rsid w:val="00653521"/>
    <w:rsid w:val="00720598"/>
    <w:rsid w:val="00784F41"/>
    <w:rsid w:val="007C0598"/>
    <w:rsid w:val="00913F3B"/>
    <w:rsid w:val="0092634D"/>
    <w:rsid w:val="00975BFE"/>
    <w:rsid w:val="009A6783"/>
    <w:rsid w:val="00A1624C"/>
    <w:rsid w:val="00C43EBE"/>
    <w:rsid w:val="00C90EF9"/>
    <w:rsid w:val="00C91633"/>
    <w:rsid w:val="00D0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8B9F3"/>
  <w14:defaultImageDpi w14:val="300"/>
  <w15:docId w15:val="{251A23ED-7567-C246-AB93-D8007B2D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633"/>
    <w:rPr>
      <w:rFonts w:ascii="Lucida Grande" w:hAnsi="Lucida Grande"/>
      <w:sz w:val="18"/>
      <w:szCs w:val="18"/>
    </w:rPr>
  </w:style>
  <w:style w:type="table" w:styleId="TableGrid">
    <w:name w:val="Table Grid"/>
    <w:basedOn w:val="TableNormal"/>
    <w:uiPriority w:val="59"/>
    <w:rsid w:val="00D0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O'Mealley</dc:creator>
  <cp:keywords/>
  <dc:description/>
  <cp:lastModifiedBy>Debbie Smith</cp:lastModifiedBy>
  <cp:revision>4</cp:revision>
  <cp:lastPrinted>2019-03-27T23:08:00Z</cp:lastPrinted>
  <dcterms:created xsi:type="dcterms:W3CDTF">2019-07-14T23:07:00Z</dcterms:created>
  <dcterms:modified xsi:type="dcterms:W3CDTF">2019-07-22T02:49:00Z</dcterms:modified>
</cp:coreProperties>
</file>