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6A5" w:rsidRPr="00451B58" w:rsidRDefault="008F70F0" w:rsidP="00CF2789">
      <w:pPr>
        <w:spacing w:after="240"/>
        <w:rPr>
          <w:rFonts w:eastAsia="Arial"/>
          <w:b/>
          <w:bCs/>
        </w:rPr>
      </w:pPr>
      <w:r>
        <w:rPr>
          <w:rFonts w:eastAsia="Arial"/>
          <w:b/>
          <w:bCs/>
        </w:rPr>
        <w:t xml:space="preserve">Burge </w:t>
      </w:r>
      <w:r w:rsidR="00C52281" w:rsidRPr="00451B58">
        <w:rPr>
          <w:rFonts w:eastAsia="Arial"/>
          <w:b/>
          <w:bCs/>
        </w:rPr>
        <w:t>Bus</w:t>
      </w:r>
      <w:r w:rsidR="00451B58" w:rsidRPr="00451B58">
        <w:rPr>
          <w:rFonts w:eastAsia="Arial"/>
          <w:b/>
          <w:bCs/>
        </w:rPr>
        <w:t xml:space="preserve"> </w:t>
      </w:r>
      <w:r>
        <w:rPr>
          <w:rFonts w:eastAsia="Arial"/>
          <w:b/>
          <w:bCs/>
        </w:rPr>
        <w:t xml:space="preserve">&amp; Truck P/L </w:t>
      </w:r>
      <w:r w:rsidR="00C52281" w:rsidRPr="00451B58">
        <w:rPr>
          <w:rFonts w:eastAsia="Arial"/>
          <w:b/>
          <w:bCs/>
        </w:rPr>
        <w:t xml:space="preserve">Code </w:t>
      </w:r>
      <w:proofErr w:type="gramStart"/>
      <w:r w:rsidR="00C52281" w:rsidRPr="00451B58">
        <w:rPr>
          <w:rFonts w:eastAsia="Arial"/>
          <w:b/>
          <w:bCs/>
        </w:rPr>
        <w:t>Of</w:t>
      </w:r>
      <w:proofErr w:type="gramEnd"/>
      <w:r w:rsidR="00C52281" w:rsidRPr="00451B58">
        <w:rPr>
          <w:rFonts w:eastAsia="Arial"/>
          <w:b/>
          <w:bCs/>
        </w:rPr>
        <w:t xml:space="preserve"> Conduct</w:t>
      </w:r>
      <w:r w:rsidR="00C52281" w:rsidRPr="00451B58">
        <w:rPr>
          <w:rFonts w:eastAsia="Arial"/>
        </w:rPr>
        <w:t xml:space="preserve">         Date </w:t>
      </w:r>
      <w:r>
        <w:rPr>
          <w:rFonts w:eastAsia="Arial"/>
        </w:rPr>
        <w:t>31/3/26</w:t>
      </w:r>
    </w:p>
    <w:p w:rsidR="00433FD5" w:rsidRPr="00451B58" w:rsidRDefault="00433FD5" w:rsidP="00433FD5">
      <w:pPr>
        <w:pStyle w:val="CCYPtext"/>
        <w:rPr>
          <w:rFonts w:asciiTheme="minorHAnsi" w:hAnsiTheme="minorHAnsi" w:cstheme="minorHAnsi"/>
          <w:color w:val="auto"/>
          <w:lang w:val="en-GB"/>
        </w:rPr>
      </w:pPr>
      <w:r w:rsidRPr="00451B58">
        <w:rPr>
          <w:rFonts w:asciiTheme="minorHAnsi" w:hAnsiTheme="minorHAnsi" w:cstheme="minorHAnsi"/>
          <w:color w:val="auto"/>
          <w:lang w:val="en-GB"/>
        </w:rPr>
        <w:t>We are committed to having an organisation that is safe for all children where child abuse and harm are not tolerated. Child safety is a priority under our Child Safety and Wellbeing Policy</w:t>
      </w:r>
      <w:r>
        <w:rPr>
          <w:rFonts w:asciiTheme="minorHAnsi" w:hAnsiTheme="minorHAnsi" w:cstheme="minorHAnsi"/>
          <w:color w:val="auto"/>
          <w:lang w:val="en-GB"/>
        </w:rPr>
        <w:t>,</w:t>
      </w:r>
      <w:r w:rsidRPr="00451B58">
        <w:rPr>
          <w:rFonts w:asciiTheme="minorHAnsi" w:hAnsiTheme="minorHAnsi" w:cstheme="minorHAnsi"/>
          <w:color w:val="auto"/>
          <w:lang w:val="en-GB"/>
        </w:rPr>
        <w:t xml:space="preserve"> and the prevention and reporting of abuse is supported and encouraged. All staff and contractors</w:t>
      </w:r>
      <w:r w:rsidRPr="00451B58" w:rsidDel="003C6D02">
        <w:rPr>
          <w:rFonts w:asciiTheme="minorHAnsi" w:hAnsiTheme="minorHAnsi" w:cstheme="minorHAnsi"/>
          <w:color w:val="auto"/>
          <w:lang w:val="en-GB"/>
        </w:rPr>
        <w:t xml:space="preserve"> </w:t>
      </w:r>
      <w:r>
        <w:rPr>
          <w:rFonts w:asciiTheme="minorHAnsi" w:hAnsiTheme="minorHAnsi" w:cstheme="minorHAnsi"/>
          <w:color w:val="auto"/>
          <w:lang w:val="en-GB"/>
        </w:rPr>
        <w:t xml:space="preserve">involved </w:t>
      </w:r>
      <w:r w:rsidR="00C13433">
        <w:rPr>
          <w:rFonts w:asciiTheme="minorHAnsi" w:hAnsiTheme="minorHAnsi" w:cstheme="minorHAnsi"/>
          <w:color w:val="auto"/>
          <w:lang w:val="en-GB"/>
        </w:rPr>
        <w:t>with</w:t>
      </w:r>
      <w:r>
        <w:rPr>
          <w:rFonts w:asciiTheme="minorHAnsi" w:hAnsiTheme="minorHAnsi" w:cstheme="minorHAnsi"/>
          <w:color w:val="auto"/>
          <w:lang w:val="en-GB"/>
        </w:rPr>
        <w:t xml:space="preserve"> our business </w:t>
      </w:r>
      <w:r w:rsidRPr="00451B58">
        <w:rPr>
          <w:rFonts w:asciiTheme="minorHAnsi" w:hAnsiTheme="minorHAnsi" w:cstheme="minorHAnsi"/>
          <w:color w:val="auto"/>
          <w:lang w:val="en-GB"/>
        </w:rPr>
        <w:t>are responsible for promoting the safety, wellbeing and empowerment of children. We recognise that discrimination can harm children and we treat all children with dignity and respect.</w:t>
      </w:r>
    </w:p>
    <w:p w:rsidR="00433FD5" w:rsidRPr="00451B58" w:rsidRDefault="00433FD5" w:rsidP="00433FD5">
      <w:pPr>
        <w:pStyle w:val="CCYPtext"/>
        <w:rPr>
          <w:rFonts w:asciiTheme="minorHAnsi" w:hAnsiTheme="minorHAnsi" w:cstheme="minorHAnsi"/>
          <w:color w:val="auto"/>
          <w:lang w:val="en-GB"/>
        </w:rPr>
      </w:pPr>
      <w:r w:rsidRPr="00451B58">
        <w:rPr>
          <w:rFonts w:asciiTheme="minorHAnsi" w:hAnsiTheme="minorHAnsi" w:cstheme="minorHAnsi"/>
          <w:color w:val="auto"/>
          <w:lang w:val="en-GB"/>
        </w:rPr>
        <w:t xml:space="preserve">This Code of Conduct sets expectations </w:t>
      </w:r>
      <w:r w:rsidR="00C13433">
        <w:rPr>
          <w:rFonts w:asciiTheme="minorHAnsi" w:hAnsiTheme="minorHAnsi" w:cstheme="minorHAnsi"/>
          <w:color w:val="auto"/>
          <w:lang w:val="en-GB"/>
        </w:rPr>
        <w:t>about</w:t>
      </w:r>
      <w:r w:rsidRPr="00451B58">
        <w:rPr>
          <w:rFonts w:asciiTheme="minorHAnsi" w:hAnsiTheme="minorHAnsi" w:cstheme="minorHAnsi"/>
          <w:color w:val="auto"/>
          <w:lang w:val="en-GB"/>
        </w:rPr>
        <w:t xml:space="preserve"> how staff and contractors should behave around children. This helps children engage safely with our organisation. </w:t>
      </w:r>
    </w:p>
    <w:p w:rsidR="00433FD5" w:rsidRPr="00451B58" w:rsidRDefault="00433FD5" w:rsidP="00433FD5">
      <w:pPr>
        <w:pStyle w:val="CCYPtext"/>
        <w:rPr>
          <w:rFonts w:asciiTheme="minorHAnsi" w:hAnsiTheme="minorHAnsi" w:cstheme="minorHAnsi"/>
          <w:color w:val="auto"/>
          <w:lang w:val="en-GB"/>
        </w:rPr>
      </w:pPr>
      <w:r w:rsidRPr="00451B58">
        <w:rPr>
          <w:rFonts w:asciiTheme="minorHAnsi" w:hAnsiTheme="minorHAnsi" w:cstheme="minorHAnsi"/>
          <w:color w:val="auto"/>
          <w:lang w:val="en-GB"/>
        </w:rPr>
        <w:t xml:space="preserve">Having behavioural standards to manage risks to children is important. This Code of Conduct identifies positive child safe behaviours that we ask staff and contractors to demonstrate. It also identifies behaviours that we consider unacceptable and not permitted in our organisation. </w:t>
      </w:r>
    </w:p>
    <w:p w:rsidR="00433FD5" w:rsidRPr="00451B58" w:rsidRDefault="00433FD5" w:rsidP="00433FD5">
      <w:pPr>
        <w:pStyle w:val="CCYPtext"/>
        <w:rPr>
          <w:rFonts w:asciiTheme="minorHAnsi" w:hAnsiTheme="minorHAnsi" w:cstheme="minorHAnsi"/>
          <w:color w:val="auto"/>
          <w:lang w:val="en-GB"/>
        </w:rPr>
      </w:pPr>
      <w:r w:rsidRPr="00451B58">
        <w:rPr>
          <w:rFonts w:asciiTheme="minorHAnsi" w:hAnsiTheme="minorHAnsi" w:cstheme="minorHAnsi"/>
          <w:color w:val="auto"/>
          <w:lang w:val="en-GB"/>
        </w:rPr>
        <w:t xml:space="preserve">Not following standards of acceptable and unacceptable behaviour is a breach of this Code of Conduct and may result in disciplinary or corrective action. Some behaviours on their own may not be a serious breach of the Code of Conduct but together may indicate a concerning pattern of behaviour that poses a risk to the safety of children. </w:t>
      </w:r>
      <w:r w:rsidR="006C3203">
        <w:rPr>
          <w:rFonts w:asciiTheme="minorHAnsi" w:hAnsiTheme="minorHAnsi" w:cstheme="minorHAnsi"/>
          <w:color w:val="auto"/>
          <w:lang w:val="en-GB"/>
        </w:rPr>
        <w:t xml:space="preserve">The standards of behaviour to be followed at all times are </w:t>
      </w:r>
      <w:r w:rsidR="00DB1D26">
        <w:rPr>
          <w:rFonts w:asciiTheme="minorHAnsi" w:hAnsiTheme="minorHAnsi" w:cstheme="minorHAnsi"/>
          <w:color w:val="auto"/>
          <w:lang w:val="en-GB"/>
        </w:rPr>
        <w:t>attached</w:t>
      </w:r>
      <w:r w:rsidR="006C3203">
        <w:rPr>
          <w:rFonts w:asciiTheme="minorHAnsi" w:hAnsiTheme="minorHAnsi" w:cstheme="minorHAnsi"/>
          <w:color w:val="auto"/>
          <w:lang w:val="en-GB"/>
        </w:rPr>
        <w:t xml:space="preserve"> in the table below.</w:t>
      </w:r>
    </w:p>
    <w:p w:rsidR="00CF66A5" w:rsidRPr="00451B58" w:rsidRDefault="00C13433" w:rsidP="00CF66A5">
      <w:pPr>
        <w:pStyle w:val="CCYPtext"/>
        <w:rPr>
          <w:rFonts w:asciiTheme="minorHAnsi" w:hAnsiTheme="minorHAnsi" w:cstheme="minorHAnsi"/>
          <w:color w:val="auto"/>
          <w:lang w:val="en-GB"/>
        </w:rPr>
      </w:pPr>
      <w:r>
        <w:rPr>
          <w:rFonts w:asciiTheme="minorHAnsi" w:hAnsiTheme="minorHAnsi" w:cstheme="minorHAnsi"/>
          <w:color w:val="auto"/>
          <w:lang w:val="en-GB"/>
        </w:rPr>
        <w:t xml:space="preserve">Any </w:t>
      </w:r>
      <w:r w:rsidR="00CF66A5" w:rsidRPr="00451B58">
        <w:rPr>
          <w:rFonts w:asciiTheme="minorHAnsi" w:hAnsiTheme="minorHAnsi" w:cstheme="minorHAnsi"/>
          <w:color w:val="auto"/>
          <w:lang w:val="en-GB"/>
        </w:rPr>
        <w:t xml:space="preserve">breach of this Code of Conduct must be reported to </w:t>
      </w:r>
      <w:r w:rsidR="008F70F0">
        <w:rPr>
          <w:rFonts w:asciiTheme="minorHAnsi" w:hAnsiTheme="minorHAnsi" w:cstheme="minorHAnsi"/>
          <w:color w:val="auto"/>
          <w:lang w:val="en-GB"/>
        </w:rPr>
        <w:t>Damian Burge</w:t>
      </w:r>
      <w:r w:rsidR="002F66EB" w:rsidRPr="00451B58">
        <w:rPr>
          <w:rFonts w:asciiTheme="minorHAnsi" w:hAnsiTheme="minorHAnsi" w:cstheme="minorHAnsi"/>
          <w:color w:val="auto"/>
          <w:lang w:val="en-GB"/>
        </w:rPr>
        <w:t xml:space="preserve"> </w:t>
      </w:r>
      <w:r w:rsidR="001D00BD" w:rsidRPr="00451B58">
        <w:rPr>
          <w:rFonts w:asciiTheme="minorHAnsi" w:hAnsiTheme="minorHAnsi" w:cstheme="minorHAnsi"/>
          <w:color w:val="auto"/>
          <w:lang w:val="en-GB"/>
        </w:rPr>
        <w:t xml:space="preserve">by </w:t>
      </w:r>
      <w:r w:rsidR="001B6398" w:rsidRPr="00451B58">
        <w:rPr>
          <w:rFonts w:asciiTheme="minorHAnsi" w:hAnsiTheme="minorHAnsi" w:cstheme="minorHAnsi"/>
          <w:color w:val="auto"/>
          <w:lang w:val="en-GB"/>
        </w:rPr>
        <w:t xml:space="preserve">email: </w:t>
      </w:r>
      <w:hyperlink r:id="rId11" w:history="1">
        <w:r w:rsidR="008F70F0" w:rsidRPr="006F5154">
          <w:rPr>
            <w:rStyle w:val="Hyperlink"/>
            <w:rFonts w:asciiTheme="minorHAnsi" w:hAnsiTheme="minorHAnsi" w:cstheme="minorHAnsi"/>
          </w:rPr>
          <w:t>caitlindamo@bigpond.com</w:t>
        </w:r>
      </w:hyperlink>
      <w:r w:rsidR="008F70F0">
        <w:rPr>
          <w:rFonts w:asciiTheme="minorHAnsi" w:hAnsiTheme="minorHAnsi" w:cstheme="minorHAnsi"/>
          <w:color w:val="auto"/>
        </w:rPr>
        <w:t xml:space="preserve"> </w:t>
      </w:r>
      <w:r w:rsidR="001B6398">
        <w:rPr>
          <w:rFonts w:asciiTheme="minorHAnsi" w:hAnsiTheme="minorHAnsi" w:cstheme="minorHAnsi"/>
          <w:color w:val="auto"/>
        </w:rPr>
        <w:t xml:space="preserve"> </w:t>
      </w:r>
      <w:r w:rsidR="001B6398" w:rsidRPr="00451B58">
        <w:rPr>
          <w:rFonts w:asciiTheme="minorHAnsi" w:hAnsiTheme="minorHAnsi" w:cstheme="minorHAnsi"/>
          <w:color w:val="auto"/>
          <w:lang w:val="en-GB"/>
        </w:rPr>
        <w:t xml:space="preserve">or by </w:t>
      </w:r>
      <w:r w:rsidR="001D00BD" w:rsidRPr="00451B58">
        <w:rPr>
          <w:rFonts w:asciiTheme="minorHAnsi" w:hAnsiTheme="minorHAnsi" w:cstheme="minorHAnsi"/>
          <w:color w:val="auto"/>
          <w:lang w:val="en-GB"/>
        </w:rPr>
        <w:t>phone</w:t>
      </w:r>
      <w:r w:rsidR="00CF66A5" w:rsidRPr="00451B58">
        <w:rPr>
          <w:rFonts w:asciiTheme="minorHAnsi" w:hAnsiTheme="minorHAnsi" w:cstheme="minorHAnsi"/>
          <w:color w:val="auto"/>
          <w:lang w:val="en-GB"/>
        </w:rPr>
        <w:t xml:space="preserve">: </w:t>
      </w:r>
      <w:r w:rsidR="008F70F0">
        <w:rPr>
          <w:rFonts w:asciiTheme="minorHAnsi" w:hAnsiTheme="minorHAnsi" w:cstheme="minorHAnsi"/>
          <w:color w:val="auto"/>
          <w:lang w:val="en-GB"/>
        </w:rPr>
        <w:t>0438841388.</w:t>
      </w:r>
      <w:r>
        <w:rPr>
          <w:rFonts w:asciiTheme="minorHAnsi" w:hAnsiTheme="minorHAnsi" w:cstheme="minorHAnsi"/>
          <w:color w:val="auto"/>
        </w:rPr>
        <w:t xml:space="preserve"> If a complainant </w:t>
      </w:r>
      <w:r w:rsidR="00A8167D">
        <w:rPr>
          <w:rFonts w:asciiTheme="minorHAnsi" w:hAnsiTheme="minorHAnsi" w:cstheme="minorHAnsi"/>
          <w:color w:val="auto"/>
        </w:rPr>
        <w:t xml:space="preserve">can’t utilise this process, </w:t>
      </w:r>
      <w:r>
        <w:rPr>
          <w:rFonts w:asciiTheme="minorHAnsi" w:hAnsiTheme="minorHAnsi" w:cstheme="minorHAnsi"/>
          <w:color w:val="auto"/>
        </w:rPr>
        <w:t>then they can contact another senior manager of the organisation</w:t>
      </w:r>
      <w:r w:rsidR="00437E91">
        <w:rPr>
          <w:rFonts w:asciiTheme="minorHAnsi" w:hAnsiTheme="minorHAnsi" w:cstheme="minorHAnsi"/>
          <w:color w:val="auto"/>
        </w:rPr>
        <w:t>,</w:t>
      </w:r>
      <w:r>
        <w:rPr>
          <w:rFonts w:asciiTheme="minorHAnsi" w:hAnsiTheme="minorHAnsi" w:cstheme="minorHAnsi"/>
          <w:color w:val="auto"/>
        </w:rPr>
        <w:t xml:space="preserve"> or the CCYP on </w:t>
      </w:r>
      <w:bookmarkStart w:id="0" w:name="_Hlk103861896"/>
      <w:r w:rsidR="00437E91" w:rsidRPr="003437F5">
        <w:rPr>
          <w:rFonts w:asciiTheme="minorHAnsi" w:hAnsiTheme="minorHAnsi" w:cstheme="minorHAnsi"/>
          <w:lang w:eastAsia="en-AU"/>
        </w:rPr>
        <w:t>1300 782 978; https://ccyp.vic.gov.au/contact/</w:t>
      </w:r>
      <w:bookmarkEnd w:id="0"/>
    </w:p>
    <w:p w:rsidR="006C3203" w:rsidRDefault="006C3203" w:rsidP="006C3203">
      <w:pPr>
        <w:pStyle w:val="CCYPtext"/>
        <w:rPr>
          <w:rFonts w:asciiTheme="minorHAnsi" w:hAnsiTheme="minorHAnsi" w:cstheme="minorHAnsi"/>
          <w:color w:val="auto"/>
          <w:lang w:val="en-GB"/>
        </w:rPr>
      </w:pPr>
      <w:r w:rsidRPr="00451B58">
        <w:rPr>
          <w:rFonts w:asciiTheme="minorHAnsi" w:hAnsiTheme="minorHAnsi" w:cstheme="minorHAnsi"/>
          <w:color w:val="auto"/>
          <w:lang w:val="en-GB"/>
        </w:rPr>
        <w:t xml:space="preserve">Some breaches of this Code of Conduct may </w:t>
      </w:r>
      <w:r w:rsidR="00292C6D">
        <w:rPr>
          <w:rFonts w:asciiTheme="minorHAnsi" w:hAnsiTheme="minorHAnsi" w:cstheme="minorHAnsi"/>
          <w:color w:val="auto"/>
          <w:lang w:val="en-GB"/>
        </w:rPr>
        <w:t xml:space="preserve">by law </w:t>
      </w:r>
      <w:r w:rsidRPr="00451B58">
        <w:rPr>
          <w:rFonts w:asciiTheme="minorHAnsi" w:hAnsiTheme="minorHAnsi" w:cstheme="minorHAnsi"/>
          <w:color w:val="auto"/>
          <w:lang w:val="en-GB"/>
        </w:rPr>
        <w:t xml:space="preserve">need to be reported to Victoria Police, or to the Commission for Children and Young People. Our </w:t>
      </w:r>
      <w:r w:rsidRPr="00E86BD2">
        <w:rPr>
          <w:rFonts w:asciiTheme="minorHAnsi" w:hAnsiTheme="minorHAnsi" w:cstheme="minorHAnsi"/>
          <w:color w:val="auto"/>
          <w:lang w:val="en-GB"/>
        </w:rPr>
        <w:t>Complaint Handling Policy</w:t>
      </w:r>
      <w:r w:rsidRPr="00451B58">
        <w:rPr>
          <w:rFonts w:asciiTheme="minorHAnsi" w:hAnsiTheme="minorHAnsi" w:cstheme="minorHAnsi"/>
          <w:color w:val="auto"/>
          <w:lang w:val="en-GB"/>
        </w:rPr>
        <w:t xml:space="preserve"> provides more information about obligations </w:t>
      </w:r>
      <w:r w:rsidR="00292C6D">
        <w:rPr>
          <w:rFonts w:asciiTheme="minorHAnsi" w:hAnsiTheme="minorHAnsi" w:cstheme="minorHAnsi"/>
          <w:color w:val="auto"/>
          <w:lang w:val="en-GB"/>
        </w:rPr>
        <w:t xml:space="preserve">to report matters </w:t>
      </w:r>
      <w:r w:rsidRPr="00451B58">
        <w:rPr>
          <w:rFonts w:asciiTheme="minorHAnsi" w:hAnsiTheme="minorHAnsi" w:cstheme="minorHAnsi"/>
          <w:color w:val="auto"/>
          <w:lang w:val="en-GB"/>
        </w:rPr>
        <w:t xml:space="preserve">to external authorities as well as describing protections and confidentiality provisions for anyone making a report. </w:t>
      </w:r>
      <w:r w:rsidRPr="00DB7498">
        <w:rPr>
          <w:rFonts w:asciiTheme="minorHAnsi" w:hAnsiTheme="minorHAnsi" w:cstheme="minorHAnsi"/>
          <w:color w:val="auto"/>
          <w:lang w:val="en-GB"/>
        </w:rPr>
        <w:t xml:space="preserve">The </w:t>
      </w:r>
      <w:r w:rsidR="00045FA7">
        <w:rPr>
          <w:rFonts w:asciiTheme="minorHAnsi" w:hAnsiTheme="minorHAnsi" w:cstheme="minorHAnsi"/>
          <w:color w:val="auto"/>
          <w:lang w:val="en-GB"/>
        </w:rPr>
        <w:t xml:space="preserve">Complaint Handling Policy </w:t>
      </w:r>
      <w:r w:rsidRPr="00DB7498">
        <w:rPr>
          <w:rFonts w:asciiTheme="minorHAnsi" w:hAnsiTheme="minorHAnsi" w:cstheme="minorHAnsi"/>
          <w:color w:val="auto"/>
          <w:lang w:val="en-GB"/>
        </w:rPr>
        <w:t xml:space="preserve">can be obtained by </w:t>
      </w:r>
      <w:r w:rsidR="003B4EB3" w:rsidRPr="00DB7498">
        <w:rPr>
          <w:rFonts w:asciiTheme="minorHAnsi" w:hAnsiTheme="minorHAnsi" w:cstheme="minorHAnsi"/>
          <w:color w:val="auto"/>
          <w:lang w:val="en-GB"/>
        </w:rPr>
        <w:t xml:space="preserve">email from </w:t>
      </w:r>
      <w:hyperlink r:id="rId12" w:history="1">
        <w:r w:rsidR="008F70F0" w:rsidRPr="006F5154">
          <w:rPr>
            <w:rStyle w:val="Hyperlink"/>
            <w:rFonts w:asciiTheme="minorHAnsi" w:hAnsiTheme="minorHAnsi" w:cstheme="minorHAnsi"/>
          </w:rPr>
          <w:t>caitlindamo@bigpond.com</w:t>
        </w:r>
      </w:hyperlink>
      <w:r w:rsidR="008F70F0">
        <w:rPr>
          <w:rFonts w:asciiTheme="minorHAnsi" w:hAnsiTheme="minorHAnsi" w:cstheme="minorHAnsi"/>
          <w:color w:val="auto"/>
        </w:rPr>
        <w:t xml:space="preserve">  </w:t>
      </w:r>
      <w:r w:rsidR="003B4EB3">
        <w:rPr>
          <w:rFonts w:asciiTheme="minorHAnsi" w:hAnsiTheme="minorHAnsi" w:cstheme="minorHAnsi"/>
          <w:color w:val="auto"/>
          <w:lang w:val="en-GB"/>
        </w:rPr>
        <w:t xml:space="preserve">or by </w:t>
      </w:r>
      <w:r w:rsidR="00045FA7">
        <w:rPr>
          <w:rFonts w:asciiTheme="minorHAnsi" w:hAnsiTheme="minorHAnsi" w:cstheme="minorHAnsi"/>
          <w:color w:val="auto"/>
          <w:lang w:val="en-GB"/>
        </w:rPr>
        <w:t xml:space="preserve">phone </w:t>
      </w:r>
      <w:r w:rsidR="008F70F0">
        <w:rPr>
          <w:rFonts w:asciiTheme="minorHAnsi" w:hAnsiTheme="minorHAnsi" w:cstheme="minorHAnsi"/>
          <w:color w:val="auto"/>
          <w:lang w:val="en-GB"/>
        </w:rPr>
        <w:t>0438841388.</w:t>
      </w:r>
      <w:r w:rsidRPr="00DB7498">
        <w:rPr>
          <w:rFonts w:asciiTheme="minorHAnsi" w:hAnsiTheme="minorHAnsi" w:cstheme="minorHAnsi"/>
          <w:color w:val="auto"/>
          <w:lang w:val="en-GB"/>
        </w:rPr>
        <w:t xml:space="preserve"> </w:t>
      </w:r>
    </w:p>
    <w:p w:rsidR="006C3203" w:rsidRPr="00451B58" w:rsidRDefault="006C3203" w:rsidP="006C3203">
      <w:pPr>
        <w:pStyle w:val="CCYPtext"/>
        <w:rPr>
          <w:rFonts w:asciiTheme="minorHAnsi" w:hAnsiTheme="minorHAnsi" w:cstheme="minorHAnsi"/>
          <w:color w:val="auto"/>
          <w:lang w:val="en-GB"/>
        </w:rPr>
      </w:pPr>
      <w:proofErr w:type="gramStart"/>
      <w:r w:rsidRPr="00451B58">
        <w:rPr>
          <w:rFonts w:asciiTheme="minorHAnsi" w:hAnsiTheme="minorHAnsi" w:cstheme="minorHAnsi"/>
          <w:color w:val="auto"/>
          <w:lang w:val="en-GB"/>
        </w:rPr>
        <w:t>Staff who breach</w:t>
      </w:r>
      <w:proofErr w:type="gramEnd"/>
      <w:r w:rsidRPr="00451B58">
        <w:rPr>
          <w:rFonts w:asciiTheme="minorHAnsi" w:hAnsiTheme="minorHAnsi" w:cstheme="minorHAnsi"/>
          <w:color w:val="auto"/>
          <w:lang w:val="en-GB"/>
        </w:rPr>
        <w:t xml:space="preserve"> our Code of Conduct may be subject to disciplinary action. This can include increased supervision, appointment to an alternative role, </w:t>
      </w:r>
      <w:r w:rsidR="009D2D3A">
        <w:rPr>
          <w:rFonts w:asciiTheme="minorHAnsi" w:hAnsiTheme="minorHAnsi" w:cstheme="minorHAnsi"/>
          <w:color w:val="auto"/>
          <w:lang w:val="en-GB"/>
        </w:rPr>
        <w:t xml:space="preserve">or </w:t>
      </w:r>
      <w:r w:rsidRPr="00451B58">
        <w:rPr>
          <w:rFonts w:asciiTheme="minorHAnsi" w:hAnsiTheme="minorHAnsi" w:cstheme="minorHAnsi"/>
          <w:color w:val="auto"/>
          <w:lang w:val="en-GB"/>
        </w:rPr>
        <w:t>suspension</w:t>
      </w:r>
      <w:r w:rsidR="009D2D3A">
        <w:rPr>
          <w:rFonts w:asciiTheme="minorHAnsi" w:hAnsiTheme="minorHAnsi" w:cstheme="minorHAnsi"/>
          <w:color w:val="auto"/>
          <w:lang w:val="en-GB"/>
        </w:rPr>
        <w:t>/</w:t>
      </w:r>
      <w:r w:rsidRPr="00451B58">
        <w:rPr>
          <w:rFonts w:asciiTheme="minorHAnsi" w:hAnsiTheme="minorHAnsi" w:cstheme="minorHAnsi"/>
          <w:color w:val="auto"/>
          <w:lang w:val="en-GB"/>
        </w:rPr>
        <w:t>termination from the organisation.</w:t>
      </w:r>
    </w:p>
    <w:p w:rsidR="006C3203" w:rsidRPr="002E1978" w:rsidRDefault="006C3203" w:rsidP="006C3203">
      <w:pPr>
        <w:pStyle w:val="CCYPtext"/>
        <w:rPr>
          <w:rFonts w:asciiTheme="minorHAnsi" w:hAnsiTheme="minorHAnsi" w:cstheme="minorHAnsi"/>
          <w:b/>
          <w:bCs/>
          <w:color w:val="auto"/>
        </w:rPr>
      </w:pPr>
      <w:r w:rsidRPr="00451B58">
        <w:rPr>
          <w:rFonts w:asciiTheme="minorHAnsi" w:hAnsiTheme="minorHAnsi" w:cstheme="minorHAnsi"/>
          <w:color w:val="auto"/>
          <w:lang w:val="en-GB"/>
        </w:rPr>
        <w:t xml:space="preserve">Should a contractor breach this Code of Conduct it will be dealt with by corrective action on a case by case </w:t>
      </w:r>
      <w:proofErr w:type="gramStart"/>
      <w:r w:rsidRPr="00451B58">
        <w:rPr>
          <w:rFonts w:asciiTheme="minorHAnsi" w:hAnsiTheme="minorHAnsi" w:cstheme="minorHAnsi"/>
          <w:color w:val="auto"/>
          <w:lang w:val="en-GB"/>
        </w:rPr>
        <w:t>basis.</w:t>
      </w:r>
      <w:proofErr w:type="gramEnd"/>
      <w:r w:rsidR="00FD27BE">
        <w:rPr>
          <w:rFonts w:asciiTheme="minorHAnsi" w:hAnsiTheme="minorHAnsi" w:cstheme="minorHAnsi"/>
          <w:color w:val="auto"/>
          <w:lang w:val="en-GB"/>
        </w:rPr>
        <w:t xml:space="preserve"> </w:t>
      </w:r>
    </w:p>
    <w:p w:rsidR="00CF66A5" w:rsidRPr="00FD27BE" w:rsidRDefault="00CF66A5" w:rsidP="00CF66A5">
      <w:pPr>
        <w:pStyle w:val="CCYPtext"/>
        <w:rPr>
          <w:rFonts w:asciiTheme="minorHAnsi" w:hAnsiTheme="minorHAnsi" w:cstheme="minorHAnsi"/>
          <w:b/>
          <w:bCs/>
          <w:color w:val="auto"/>
          <w:lang w:val="en-GB"/>
        </w:rPr>
      </w:pPr>
      <w:r w:rsidRPr="00FD27BE">
        <w:rPr>
          <w:rFonts w:asciiTheme="minorHAnsi" w:hAnsiTheme="minorHAnsi" w:cstheme="minorHAnsi"/>
          <w:b/>
          <w:bCs/>
          <w:color w:val="auto"/>
          <w:lang w:val="en-GB"/>
        </w:rPr>
        <w:t xml:space="preserve">PLEASE NOTE: </w:t>
      </w:r>
    </w:p>
    <w:p w:rsidR="00CF66A5" w:rsidRPr="00451B58" w:rsidRDefault="00CF66A5" w:rsidP="00CF66A5">
      <w:pPr>
        <w:pStyle w:val="CCYPtext"/>
        <w:rPr>
          <w:rFonts w:asciiTheme="minorHAnsi" w:hAnsiTheme="minorHAnsi" w:cstheme="minorHAnsi"/>
          <w:color w:val="auto"/>
          <w:lang w:val="en-GB"/>
        </w:rPr>
      </w:pPr>
      <w:r w:rsidRPr="00451B58">
        <w:rPr>
          <w:rFonts w:asciiTheme="minorHAnsi" w:hAnsiTheme="minorHAnsi" w:cstheme="minorHAnsi"/>
          <w:color w:val="auto"/>
          <w:lang w:val="en-GB"/>
        </w:rPr>
        <w:t>If any person in a position of authority within our organisation becomes aware of a substantial risk that a child may become the victim of a sexual offence committed by an adult associated with the organisation (</w:t>
      </w:r>
      <w:r w:rsidR="00FE40F2" w:rsidRPr="00451B58">
        <w:rPr>
          <w:rFonts w:asciiTheme="minorHAnsi" w:hAnsiTheme="minorHAnsi" w:cstheme="minorHAnsi"/>
          <w:color w:val="auto"/>
          <w:lang w:val="en-GB"/>
        </w:rPr>
        <w:t>for example,</w:t>
      </w:r>
      <w:r w:rsidRPr="00451B58">
        <w:rPr>
          <w:rFonts w:asciiTheme="minorHAnsi" w:hAnsiTheme="minorHAnsi" w:cstheme="minorHAnsi"/>
          <w:color w:val="auto"/>
          <w:lang w:val="en-GB"/>
        </w:rPr>
        <w:t xml:space="preserve"> an employee</w:t>
      </w:r>
      <w:r w:rsidR="001B42C2" w:rsidRPr="00451B58">
        <w:rPr>
          <w:rFonts w:asciiTheme="minorHAnsi" w:hAnsiTheme="minorHAnsi" w:cstheme="minorHAnsi"/>
          <w:color w:val="auto"/>
          <w:lang w:val="en-GB"/>
        </w:rPr>
        <w:t xml:space="preserve"> or</w:t>
      </w:r>
      <w:r w:rsidRPr="00451B58">
        <w:rPr>
          <w:rFonts w:asciiTheme="minorHAnsi" w:hAnsiTheme="minorHAnsi" w:cstheme="minorHAnsi"/>
          <w:color w:val="auto"/>
          <w:lang w:val="en-GB"/>
        </w:rPr>
        <w:t xml:space="preserve"> contractor), and they have the power or responsibility to reduce or remove the risk, then they must take all reasonable steps to do so. A person in authority who negligently fails to take appropriate action to address the risk may be charged with the criminal offence of ‘failing to protect’ and may face a term of imprisonment.</w:t>
      </w:r>
    </w:p>
    <w:p w:rsidR="00CF66A5" w:rsidRPr="00451B58" w:rsidRDefault="00CF66A5" w:rsidP="00CF66A5">
      <w:pPr>
        <w:pStyle w:val="CCYPtext"/>
        <w:rPr>
          <w:rFonts w:asciiTheme="minorHAnsi" w:hAnsiTheme="minorHAnsi" w:cstheme="minorHAnsi"/>
          <w:color w:val="auto"/>
          <w:lang w:val="en-GB"/>
        </w:rPr>
      </w:pPr>
      <w:r w:rsidRPr="00451B58">
        <w:rPr>
          <w:rFonts w:asciiTheme="minorHAnsi" w:hAnsiTheme="minorHAnsi" w:cstheme="minorHAnsi"/>
          <w:color w:val="auto"/>
          <w:lang w:val="en-GB"/>
        </w:rPr>
        <w:t xml:space="preserve">If an adult reasonably believes a sexual offence has been committed by an adult against a child under the age of 16, they must report it to Victoria Police by calling 000 or going to their local police station. Failure to disclose </w:t>
      </w:r>
      <w:r w:rsidR="00B8608E">
        <w:rPr>
          <w:rFonts w:asciiTheme="minorHAnsi" w:hAnsiTheme="minorHAnsi" w:cstheme="minorHAnsi"/>
          <w:color w:val="auto"/>
          <w:lang w:val="en-GB"/>
        </w:rPr>
        <w:t>such</w:t>
      </w:r>
      <w:r w:rsidRPr="00451B58">
        <w:rPr>
          <w:rFonts w:asciiTheme="minorHAnsi" w:hAnsiTheme="minorHAnsi" w:cstheme="minorHAnsi"/>
          <w:color w:val="auto"/>
          <w:lang w:val="en-GB"/>
        </w:rPr>
        <w:t xml:space="preserve"> information may be a criminal offence. </w:t>
      </w:r>
    </w:p>
    <w:p w:rsidR="00CF66A5" w:rsidRPr="00451B58" w:rsidRDefault="00CF66A5" w:rsidP="00CF66A5">
      <w:pPr>
        <w:pStyle w:val="CCYPtext"/>
        <w:rPr>
          <w:rFonts w:asciiTheme="minorHAnsi" w:hAnsiTheme="minorHAnsi" w:cstheme="minorHAnsi"/>
          <w:color w:val="auto"/>
          <w:lang w:val="en-GB"/>
        </w:rPr>
      </w:pPr>
    </w:p>
    <w:p w:rsidR="0085637F" w:rsidRDefault="009067B0" w:rsidP="00FD27BE">
      <w:pPr>
        <w:pStyle w:val="CCYPtext"/>
        <w:spacing w:after="240"/>
        <w:rPr>
          <w:rFonts w:cstheme="minorHAnsi"/>
          <w:lang w:val="en-GB"/>
        </w:rPr>
        <w:sectPr w:rsidR="0085637F" w:rsidSect="002169D5">
          <w:footerReference w:type="default" r:id="rId13"/>
          <w:headerReference w:type="first" r:id="rId14"/>
          <w:footerReference w:type="first" r:id="rId15"/>
          <w:pgSz w:w="11906" w:h="16838"/>
          <w:pgMar w:top="1134" w:right="1134" w:bottom="1134" w:left="1134" w:header="567" w:footer="567" w:gutter="0"/>
          <w:cols w:space="708"/>
          <w:titlePg/>
          <w:docGrid w:linePitch="360"/>
        </w:sectPr>
      </w:pPr>
      <w:r w:rsidRPr="00451B58">
        <w:rPr>
          <w:rFonts w:asciiTheme="minorHAnsi" w:hAnsiTheme="minorHAnsi" w:cstheme="minorHAnsi"/>
          <w:color w:val="auto"/>
          <w:lang w:val="en-GB"/>
        </w:rPr>
        <w:t xml:space="preserve">This document will be </w:t>
      </w:r>
      <w:r w:rsidR="00CF66A5" w:rsidRPr="00451B58">
        <w:rPr>
          <w:rFonts w:asciiTheme="minorHAnsi" w:hAnsiTheme="minorHAnsi" w:cstheme="minorHAnsi"/>
          <w:color w:val="auto"/>
          <w:lang w:val="en-GB"/>
        </w:rPr>
        <w:t>review</w:t>
      </w:r>
      <w:r w:rsidRPr="00451B58">
        <w:rPr>
          <w:rFonts w:asciiTheme="minorHAnsi" w:hAnsiTheme="minorHAnsi" w:cstheme="minorHAnsi"/>
          <w:color w:val="auto"/>
          <w:lang w:val="en-GB"/>
        </w:rPr>
        <w:t>ed</w:t>
      </w:r>
      <w:r w:rsidR="00CF66A5" w:rsidRPr="00451B58">
        <w:rPr>
          <w:rFonts w:asciiTheme="minorHAnsi" w:hAnsiTheme="minorHAnsi" w:cstheme="minorHAnsi"/>
          <w:color w:val="auto"/>
          <w:lang w:val="en-GB"/>
        </w:rPr>
        <w:t xml:space="preserve"> </w:t>
      </w:r>
      <w:r w:rsidRPr="00451B58">
        <w:rPr>
          <w:rFonts w:asciiTheme="minorHAnsi" w:hAnsiTheme="minorHAnsi" w:cstheme="minorHAnsi"/>
          <w:color w:val="auto"/>
          <w:lang w:val="en-GB"/>
        </w:rPr>
        <w:t>during the annual MIS internal audit.</w:t>
      </w:r>
      <w:r w:rsidR="00CF66A5" w:rsidRPr="00451B58">
        <w:rPr>
          <w:rFonts w:asciiTheme="minorHAnsi" w:hAnsiTheme="minorHAnsi" w:cstheme="minorHAnsi"/>
          <w:color w:val="auto"/>
          <w:lang w:val="en-GB"/>
        </w:rPr>
        <w:t xml:space="preserve"> </w:t>
      </w:r>
    </w:p>
    <w:tbl>
      <w:tblPr>
        <w:tblStyle w:val="TableGrid"/>
        <w:tblW w:w="0" w:type="auto"/>
        <w:tblLook w:val="04A0"/>
      </w:tblPr>
      <w:tblGrid>
        <w:gridCol w:w="7280"/>
        <w:gridCol w:w="7280"/>
      </w:tblGrid>
      <w:tr w:rsidR="0085637F" w:rsidRPr="00FD05B3" w:rsidTr="0085637F">
        <w:tc>
          <w:tcPr>
            <w:tcW w:w="7280" w:type="dxa"/>
          </w:tcPr>
          <w:p w:rsidR="0085637F" w:rsidRPr="00B803FB" w:rsidRDefault="000D6710" w:rsidP="002D43F8">
            <w:pPr>
              <w:pStyle w:val="CCYPtext"/>
              <w:rPr>
                <w:rFonts w:asciiTheme="minorHAnsi" w:hAnsiTheme="minorHAnsi" w:cstheme="minorHAnsi"/>
                <w:b/>
                <w:bCs/>
                <w:color w:val="auto"/>
                <w:sz w:val="20"/>
                <w:szCs w:val="20"/>
                <w:lang w:val="en-GB"/>
              </w:rPr>
            </w:pPr>
            <w:r w:rsidRPr="00B803FB">
              <w:rPr>
                <w:rFonts w:asciiTheme="minorHAnsi" w:hAnsiTheme="minorHAnsi" w:cstheme="minorHAnsi"/>
                <w:b/>
                <w:bCs/>
                <w:color w:val="auto"/>
                <w:sz w:val="20"/>
                <w:szCs w:val="20"/>
                <w:lang w:val="en-GB"/>
              </w:rPr>
              <w:lastRenderedPageBreak/>
              <w:t xml:space="preserve">All staff must follow these standards of behaviour at all times. Contractors are required to follow the </w:t>
            </w:r>
            <w:r w:rsidR="0068297B">
              <w:rPr>
                <w:rFonts w:asciiTheme="minorHAnsi" w:hAnsiTheme="minorHAnsi" w:cstheme="minorHAnsi"/>
                <w:b/>
                <w:bCs/>
                <w:color w:val="auto"/>
                <w:sz w:val="20"/>
                <w:szCs w:val="20"/>
                <w:lang w:val="en-GB"/>
              </w:rPr>
              <w:t xml:space="preserve">(*) </w:t>
            </w:r>
            <w:r w:rsidRPr="00B803FB">
              <w:rPr>
                <w:rFonts w:asciiTheme="minorHAnsi" w:hAnsiTheme="minorHAnsi" w:cstheme="minorHAnsi"/>
                <w:b/>
                <w:bCs/>
                <w:color w:val="auto"/>
                <w:sz w:val="20"/>
                <w:szCs w:val="20"/>
                <w:lang w:val="en-GB"/>
              </w:rPr>
              <w:t>asterisked standards</w:t>
            </w:r>
            <w:r w:rsidR="00B803FB">
              <w:rPr>
                <w:rFonts w:asciiTheme="minorHAnsi" w:hAnsiTheme="minorHAnsi" w:cstheme="minorHAnsi"/>
                <w:b/>
                <w:bCs/>
                <w:color w:val="auto"/>
                <w:sz w:val="20"/>
                <w:szCs w:val="20"/>
                <w:lang w:val="en-GB"/>
              </w:rPr>
              <w:t xml:space="preserve"> while on our premises or vehicles</w:t>
            </w:r>
            <w:r w:rsidRPr="00B803FB">
              <w:rPr>
                <w:rFonts w:asciiTheme="minorHAnsi" w:hAnsiTheme="minorHAnsi" w:cstheme="minorHAnsi"/>
                <w:b/>
                <w:bCs/>
                <w:color w:val="auto"/>
                <w:sz w:val="20"/>
                <w:szCs w:val="20"/>
                <w:lang w:val="en-GB"/>
              </w:rPr>
              <w:t>.</w:t>
            </w:r>
          </w:p>
        </w:tc>
        <w:tc>
          <w:tcPr>
            <w:tcW w:w="7280" w:type="dxa"/>
          </w:tcPr>
          <w:p w:rsidR="008D65B1" w:rsidRDefault="00B803FB" w:rsidP="008D65B1">
            <w:pPr>
              <w:pStyle w:val="CCYPtext"/>
              <w:spacing w:after="0"/>
              <w:rPr>
                <w:rFonts w:asciiTheme="minorHAnsi" w:hAnsiTheme="minorHAnsi" w:cstheme="minorHAnsi"/>
                <w:b/>
                <w:bCs/>
                <w:color w:val="auto"/>
                <w:sz w:val="20"/>
                <w:szCs w:val="20"/>
                <w:lang w:val="en-GB"/>
              </w:rPr>
            </w:pPr>
            <w:r>
              <w:rPr>
                <w:rFonts w:asciiTheme="minorHAnsi" w:hAnsiTheme="minorHAnsi" w:cstheme="minorHAnsi"/>
                <w:b/>
                <w:bCs/>
                <w:color w:val="auto"/>
                <w:sz w:val="20"/>
                <w:szCs w:val="20"/>
                <w:lang w:val="en-GB"/>
              </w:rPr>
              <w:t>S</w:t>
            </w:r>
            <w:r w:rsidR="000D6710" w:rsidRPr="00B803FB">
              <w:rPr>
                <w:rFonts w:asciiTheme="minorHAnsi" w:hAnsiTheme="minorHAnsi" w:cstheme="minorHAnsi"/>
                <w:b/>
                <w:bCs/>
                <w:color w:val="auto"/>
                <w:sz w:val="20"/>
                <w:szCs w:val="20"/>
                <w:lang w:val="en-GB"/>
              </w:rPr>
              <w:t>taff must not do the following</w:t>
            </w:r>
            <w:r w:rsidRPr="00B803FB">
              <w:rPr>
                <w:rFonts w:asciiTheme="minorHAnsi" w:hAnsiTheme="minorHAnsi" w:cstheme="minorHAnsi"/>
                <w:b/>
                <w:bCs/>
                <w:color w:val="auto"/>
                <w:sz w:val="20"/>
                <w:szCs w:val="20"/>
                <w:lang w:val="en-GB"/>
              </w:rPr>
              <w:t xml:space="preserve"> things</w:t>
            </w:r>
            <w:r w:rsidR="000D6710" w:rsidRPr="00B803FB">
              <w:rPr>
                <w:rFonts w:asciiTheme="minorHAnsi" w:hAnsiTheme="minorHAnsi" w:cstheme="minorHAnsi"/>
                <w:b/>
                <w:bCs/>
                <w:color w:val="auto"/>
                <w:sz w:val="20"/>
                <w:szCs w:val="20"/>
                <w:lang w:val="en-GB"/>
              </w:rPr>
              <w:t>.</w:t>
            </w:r>
          </w:p>
          <w:p w:rsidR="0085637F" w:rsidRPr="00B803FB" w:rsidRDefault="000D6710" w:rsidP="002D43F8">
            <w:pPr>
              <w:pStyle w:val="CCYPtext"/>
              <w:rPr>
                <w:rFonts w:asciiTheme="minorHAnsi" w:hAnsiTheme="minorHAnsi" w:cstheme="minorHAnsi"/>
                <w:b/>
                <w:bCs/>
                <w:color w:val="auto"/>
                <w:sz w:val="20"/>
                <w:szCs w:val="20"/>
                <w:lang w:val="en-GB"/>
              </w:rPr>
            </w:pPr>
            <w:r w:rsidRPr="00B803FB">
              <w:rPr>
                <w:rFonts w:asciiTheme="minorHAnsi" w:hAnsiTheme="minorHAnsi" w:cstheme="minorHAnsi"/>
                <w:b/>
                <w:bCs/>
                <w:color w:val="auto"/>
                <w:sz w:val="20"/>
                <w:szCs w:val="20"/>
                <w:lang w:val="en-GB"/>
              </w:rPr>
              <w:t xml:space="preserve">Contractors </w:t>
            </w:r>
            <w:r w:rsidR="00FD05B3" w:rsidRPr="00B803FB">
              <w:rPr>
                <w:rFonts w:asciiTheme="minorHAnsi" w:hAnsiTheme="minorHAnsi" w:cstheme="minorHAnsi"/>
                <w:b/>
                <w:bCs/>
                <w:color w:val="auto"/>
                <w:sz w:val="20"/>
                <w:szCs w:val="20"/>
                <w:lang w:val="en-GB"/>
              </w:rPr>
              <w:t xml:space="preserve">must not do the </w:t>
            </w:r>
            <w:r w:rsidR="0068297B">
              <w:rPr>
                <w:rFonts w:asciiTheme="minorHAnsi" w:hAnsiTheme="minorHAnsi" w:cstheme="minorHAnsi"/>
                <w:b/>
                <w:bCs/>
                <w:color w:val="auto"/>
                <w:sz w:val="20"/>
                <w:szCs w:val="20"/>
                <w:lang w:val="en-GB"/>
              </w:rPr>
              <w:t xml:space="preserve">(*) </w:t>
            </w:r>
            <w:r w:rsidR="00FD05B3" w:rsidRPr="00B803FB">
              <w:rPr>
                <w:rFonts w:asciiTheme="minorHAnsi" w:hAnsiTheme="minorHAnsi" w:cstheme="minorHAnsi"/>
                <w:b/>
                <w:bCs/>
                <w:color w:val="auto"/>
                <w:sz w:val="20"/>
                <w:szCs w:val="20"/>
                <w:lang w:val="en-GB"/>
              </w:rPr>
              <w:t>asterisked things</w:t>
            </w:r>
            <w:r w:rsidRPr="00B803FB">
              <w:rPr>
                <w:rFonts w:asciiTheme="minorHAnsi" w:hAnsiTheme="minorHAnsi" w:cstheme="minorHAnsi"/>
                <w:b/>
                <w:bCs/>
                <w:color w:val="auto"/>
                <w:sz w:val="20"/>
                <w:szCs w:val="20"/>
                <w:lang w:val="en-GB"/>
              </w:rPr>
              <w:t>.</w:t>
            </w:r>
          </w:p>
        </w:tc>
      </w:tr>
      <w:tr w:rsidR="0085637F" w:rsidRPr="00FD05B3" w:rsidTr="0085637F">
        <w:tc>
          <w:tcPr>
            <w:tcW w:w="7280" w:type="dxa"/>
          </w:tcPr>
          <w:p w:rsidR="000D6710" w:rsidRPr="00FD05B3" w:rsidRDefault="000D6710" w:rsidP="000D6710">
            <w:pPr>
              <w:pStyle w:val="CCYPbullet"/>
              <w:rPr>
                <w:rFonts w:asciiTheme="minorHAnsi" w:hAnsiTheme="minorHAnsi" w:cstheme="minorHAnsi"/>
                <w:color w:val="auto"/>
                <w:sz w:val="20"/>
                <w:szCs w:val="20"/>
              </w:rPr>
            </w:pPr>
            <w:r w:rsidRPr="00FD05B3">
              <w:rPr>
                <w:rFonts w:asciiTheme="minorHAnsi" w:hAnsiTheme="minorHAnsi" w:cstheme="minorHAnsi"/>
                <w:color w:val="auto"/>
                <w:sz w:val="20"/>
                <w:szCs w:val="20"/>
              </w:rPr>
              <w:t xml:space="preserve">take all reasonable steps to protect children from abuse </w:t>
            </w:r>
          </w:p>
          <w:p w:rsidR="000D6710" w:rsidRPr="00FD05B3" w:rsidRDefault="000D6710" w:rsidP="000D6710">
            <w:pPr>
              <w:pStyle w:val="CCYPbullet"/>
              <w:rPr>
                <w:rFonts w:asciiTheme="minorHAnsi" w:hAnsiTheme="minorHAnsi" w:cstheme="minorHAnsi"/>
                <w:color w:val="auto"/>
                <w:sz w:val="20"/>
                <w:szCs w:val="20"/>
              </w:rPr>
            </w:pPr>
            <w:r w:rsidRPr="00FD05B3">
              <w:rPr>
                <w:rFonts w:asciiTheme="minorHAnsi" w:hAnsiTheme="minorHAnsi" w:cstheme="minorHAnsi"/>
                <w:color w:val="auto"/>
                <w:sz w:val="20"/>
                <w:szCs w:val="20"/>
              </w:rPr>
              <w:t>take disclosures of harm or abuse made by a child seriously</w:t>
            </w:r>
          </w:p>
          <w:p w:rsidR="000D6710" w:rsidRPr="00FD05B3" w:rsidRDefault="000D6710" w:rsidP="000D6710">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raise concerns with management if risks to child safety are identified </w:t>
            </w:r>
          </w:p>
          <w:p w:rsidR="000D6710" w:rsidRPr="00FD05B3" w:rsidRDefault="000D6710" w:rsidP="000D6710">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report and act on any concerns or observed breaches of this Code of Conduct </w:t>
            </w:r>
          </w:p>
          <w:p w:rsidR="000D6710" w:rsidRPr="00FD05B3" w:rsidRDefault="000D6710" w:rsidP="000D6710">
            <w:pPr>
              <w:pStyle w:val="CCYPbullet"/>
              <w:rPr>
                <w:rFonts w:asciiTheme="minorHAnsi" w:hAnsiTheme="minorHAnsi" w:cstheme="minorHAnsi"/>
                <w:color w:val="auto"/>
                <w:sz w:val="20"/>
                <w:szCs w:val="20"/>
              </w:rPr>
            </w:pPr>
            <w:r w:rsidRPr="00FD05B3">
              <w:rPr>
                <w:rFonts w:asciiTheme="minorHAnsi" w:hAnsiTheme="minorHAnsi" w:cstheme="minorHAnsi"/>
                <w:color w:val="auto"/>
                <w:sz w:val="20"/>
                <w:szCs w:val="20"/>
              </w:rPr>
              <w:t>participate in training on child safety and wellbeing</w:t>
            </w:r>
          </w:p>
          <w:p w:rsidR="000D6710" w:rsidRPr="00FD05B3" w:rsidRDefault="000D6710" w:rsidP="000D6710">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treat all children and young people with respect, regardless of race, sex, gender identity, sexual orientation, language, religion, political or other opinion, nationality, cultural background, financial situation, disability or other characteristics</w:t>
            </w:r>
          </w:p>
          <w:p w:rsidR="000D6710" w:rsidRPr="00FD05B3" w:rsidRDefault="000D6710" w:rsidP="000D6710">
            <w:pPr>
              <w:pStyle w:val="CCYPbullet"/>
              <w:rPr>
                <w:rFonts w:asciiTheme="minorHAnsi" w:hAnsiTheme="minorHAnsi" w:cstheme="minorHAnsi"/>
                <w:color w:val="auto"/>
                <w:sz w:val="20"/>
                <w:szCs w:val="20"/>
              </w:rPr>
            </w:pPr>
            <w:r w:rsidRPr="00FD05B3">
              <w:rPr>
                <w:rFonts w:asciiTheme="minorHAnsi" w:hAnsiTheme="minorHAnsi" w:cstheme="minorHAnsi"/>
                <w:color w:val="auto"/>
                <w:sz w:val="20"/>
                <w:szCs w:val="20"/>
              </w:rPr>
              <w:t xml:space="preserve">consider the different needs of all children, support them to engage with our services and help them and their families feel included </w:t>
            </w:r>
          </w:p>
          <w:p w:rsidR="000D6710" w:rsidRPr="00FD05B3" w:rsidRDefault="000D6710" w:rsidP="000D6710">
            <w:pPr>
              <w:pStyle w:val="CCYPbullet"/>
              <w:rPr>
                <w:rFonts w:asciiTheme="minorHAnsi" w:hAnsiTheme="minorHAnsi" w:cstheme="minorHAnsi"/>
                <w:color w:val="auto"/>
                <w:sz w:val="20"/>
                <w:szCs w:val="20"/>
              </w:rPr>
            </w:pPr>
            <w:r w:rsidRPr="00FD05B3">
              <w:rPr>
                <w:rFonts w:asciiTheme="minorHAnsi" w:hAnsiTheme="minorHAnsi" w:cstheme="minorHAnsi"/>
                <w:color w:val="auto"/>
                <w:sz w:val="20"/>
                <w:szCs w:val="20"/>
              </w:rPr>
              <w:t>make Aboriginal children and families feel included and welcome and support Aboriginal children to express their culture and enjoy their cultural rights</w:t>
            </w:r>
          </w:p>
          <w:p w:rsidR="000D6710" w:rsidRPr="00FD05B3" w:rsidRDefault="000D6710" w:rsidP="000D6710">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never be racist towards anyone and report any instances of racism I become aware of</w:t>
            </w:r>
          </w:p>
          <w:p w:rsidR="000D6710" w:rsidRPr="00FD05B3" w:rsidRDefault="000D6710" w:rsidP="000D6710">
            <w:pPr>
              <w:pStyle w:val="CCYPbullet"/>
              <w:rPr>
                <w:rFonts w:asciiTheme="minorHAnsi" w:hAnsiTheme="minorHAnsi" w:cstheme="minorHAnsi"/>
                <w:color w:val="auto"/>
                <w:sz w:val="20"/>
                <w:szCs w:val="20"/>
              </w:rPr>
            </w:pPr>
            <w:r w:rsidRPr="00FD05B3">
              <w:rPr>
                <w:rFonts w:asciiTheme="minorHAnsi" w:hAnsiTheme="minorHAnsi" w:cstheme="minorHAnsi"/>
                <w:color w:val="auto"/>
                <w:sz w:val="20"/>
                <w:szCs w:val="20"/>
              </w:rPr>
              <w:t>help our organisation to be a place where people of all cultures feel safe and included</w:t>
            </w:r>
          </w:p>
          <w:p w:rsidR="000D6710" w:rsidRPr="00FD05B3" w:rsidRDefault="000D6710" w:rsidP="000D6710">
            <w:pPr>
              <w:pStyle w:val="CCYPbullet"/>
              <w:rPr>
                <w:rFonts w:asciiTheme="minorHAnsi" w:hAnsiTheme="minorHAnsi" w:cstheme="minorHAnsi"/>
                <w:color w:val="auto"/>
                <w:sz w:val="20"/>
                <w:szCs w:val="20"/>
              </w:rPr>
            </w:pPr>
            <w:r w:rsidRPr="00FD05B3">
              <w:rPr>
                <w:rFonts w:asciiTheme="minorHAnsi" w:hAnsiTheme="minorHAnsi" w:cstheme="minorHAnsi"/>
                <w:color w:val="auto"/>
                <w:sz w:val="20"/>
                <w:szCs w:val="20"/>
              </w:rPr>
              <w:t xml:space="preserve">listen to children and respond to them if they feel unsafe </w:t>
            </w:r>
          </w:p>
          <w:p w:rsidR="000D6710" w:rsidRPr="00FD05B3" w:rsidRDefault="000D6710" w:rsidP="000D6710">
            <w:pPr>
              <w:pStyle w:val="CCYPbullet"/>
              <w:rPr>
                <w:rFonts w:asciiTheme="minorHAnsi" w:hAnsiTheme="minorHAnsi" w:cstheme="minorHAnsi"/>
                <w:color w:val="auto"/>
                <w:sz w:val="20"/>
                <w:szCs w:val="20"/>
              </w:rPr>
            </w:pPr>
            <w:r w:rsidRPr="00FD05B3">
              <w:rPr>
                <w:rFonts w:asciiTheme="minorHAnsi" w:hAnsiTheme="minorHAnsi" w:cstheme="minorHAnsi"/>
                <w:color w:val="auto"/>
                <w:sz w:val="20"/>
                <w:szCs w:val="20"/>
              </w:rPr>
              <w:t xml:space="preserve">value children and young people’s ideas and opinions </w:t>
            </w:r>
          </w:p>
          <w:p w:rsidR="000D6710" w:rsidRPr="00FD05B3" w:rsidRDefault="000D6710" w:rsidP="000D6710">
            <w:pPr>
              <w:pStyle w:val="CCYPbullet"/>
              <w:rPr>
                <w:rFonts w:asciiTheme="minorHAnsi" w:hAnsiTheme="minorHAnsi" w:cstheme="minorHAnsi"/>
                <w:color w:val="auto"/>
                <w:sz w:val="20"/>
                <w:szCs w:val="20"/>
              </w:rPr>
            </w:pPr>
            <w:r w:rsidRPr="00FD05B3">
              <w:rPr>
                <w:rFonts w:asciiTheme="minorHAnsi" w:hAnsiTheme="minorHAnsi" w:cstheme="minorHAnsi"/>
                <w:color w:val="auto"/>
                <w:sz w:val="20"/>
                <w:szCs w:val="20"/>
              </w:rPr>
              <w:t xml:space="preserve">promote friendships and encourage children and young people to support their peers </w:t>
            </w:r>
          </w:p>
          <w:p w:rsidR="000D6710" w:rsidRPr="00FD05B3" w:rsidRDefault="000D6710" w:rsidP="000D6710">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report any conflicts of interest I have (such as an outside relationship with a child) that may affect my ability to perform my role</w:t>
            </w:r>
          </w:p>
          <w:p w:rsidR="000D6710" w:rsidRPr="00FD05B3" w:rsidRDefault="000D6710" w:rsidP="000D6710">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respect the privacy of children and their families, including keeping all personal information confidential unless required by law to share it</w:t>
            </w:r>
          </w:p>
          <w:p w:rsidR="000D6710" w:rsidRPr="00FD05B3" w:rsidRDefault="000D6710" w:rsidP="000D6710">
            <w:pPr>
              <w:pStyle w:val="CCYPbullet"/>
              <w:rPr>
                <w:rFonts w:asciiTheme="minorHAnsi" w:hAnsiTheme="minorHAnsi" w:cstheme="minorHAnsi"/>
                <w:color w:val="auto"/>
                <w:sz w:val="20"/>
                <w:szCs w:val="20"/>
              </w:rPr>
            </w:pPr>
            <w:r w:rsidRPr="00FD05B3">
              <w:rPr>
                <w:rFonts w:asciiTheme="minorHAnsi" w:hAnsiTheme="minorHAnsi" w:cstheme="minorHAnsi"/>
                <w:color w:val="auto"/>
                <w:sz w:val="20"/>
                <w:szCs w:val="20"/>
              </w:rPr>
              <w:t xml:space="preserve">inform parents and carers if there are situations that need to be safely managed but are outside the boundaries of this Code of Conduct (such as driving a child to a performance or competition or undertaking one-on-one training sessions) </w:t>
            </w:r>
          </w:p>
          <w:p w:rsidR="000D6710" w:rsidRPr="00FD05B3" w:rsidRDefault="000D6710" w:rsidP="000D6710">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comply with all relevant Australian and Victorian legislation and our child safe policies and procedures </w:t>
            </w:r>
          </w:p>
          <w:p w:rsidR="000D6710" w:rsidRPr="00FD05B3" w:rsidRDefault="000D6710" w:rsidP="000D6710">
            <w:pPr>
              <w:pStyle w:val="CCYPbullet"/>
              <w:rPr>
                <w:rFonts w:asciiTheme="minorHAnsi" w:hAnsiTheme="minorHAnsi" w:cstheme="minorHAnsi"/>
                <w:color w:val="auto"/>
                <w:sz w:val="20"/>
                <w:szCs w:val="20"/>
              </w:rPr>
            </w:pPr>
            <w:r w:rsidRPr="00FD05B3">
              <w:rPr>
                <w:rFonts w:asciiTheme="minorHAnsi" w:hAnsiTheme="minorHAnsi" w:cstheme="minorHAnsi"/>
                <w:color w:val="auto"/>
                <w:sz w:val="20"/>
                <w:szCs w:val="20"/>
              </w:rPr>
              <w:t xml:space="preserve">uphold children’s rights and always prioritise their needs </w:t>
            </w:r>
          </w:p>
          <w:p w:rsidR="0085637F" w:rsidRDefault="000D6710" w:rsidP="00856A63">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if a contractor, report any inappropriate behaviour to the operator or the appropriate authority</w:t>
            </w:r>
          </w:p>
          <w:p w:rsidR="0068297B" w:rsidRPr="00FD05B3" w:rsidRDefault="0068297B" w:rsidP="000C7DEE">
            <w:pPr>
              <w:pStyle w:val="CCYPbullet"/>
              <w:rPr>
                <w:rFonts w:asciiTheme="minorHAnsi" w:hAnsiTheme="minorHAnsi" w:cstheme="minorHAnsi"/>
                <w:color w:val="auto"/>
                <w:sz w:val="20"/>
                <w:szCs w:val="20"/>
              </w:rPr>
            </w:pPr>
            <w:r w:rsidRPr="00075ED3">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report </w:t>
            </w:r>
            <w:r w:rsidRPr="00FD05B3">
              <w:rPr>
                <w:rFonts w:asciiTheme="minorHAnsi" w:hAnsiTheme="minorHAnsi" w:cstheme="minorHAnsi"/>
                <w:color w:val="auto"/>
                <w:sz w:val="20"/>
                <w:szCs w:val="20"/>
              </w:rPr>
              <w:t xml:space="preserve">breaches of this Code immediately </w:t>
            </w:r>
          </w:p>
        </w:tc>
        <w:tc>
          <w:tcPr>
            <w:tcW w:w="7280" w:type="dxa"/>
          </w:tcPr>
          <w:p w:rsidR="00FD05B3" w:rsidRPr="00FD05B3" w:rsidRDefault="00FD05B3" w:rsidP="00FD05B3">
            <w:pPr>
              <w:pStyle w:val="CCYPbullet"/>
              <w:rPr>
                <w:rFonts w:asciiTheme="minorHAnsi" w:hAnsiTheme="minorHAnsi" w:cstheme="minorHAnsi"/>
                <w:color w:val="auto"/>
                <w:sz w:val="20"/>
                <w:szCs w:val="20"/>
              </w:rPr>
            </w:pPr>
            <w:r w:rsidRPr="003D1785">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condone or participate in illegal, unsafe, abusive or harmful behaviour towards children – this includes physical violence, sexual abuse, emotional or psychological abuse, grooming, neglect or sexual misconduct</w:t>
            </w:r>
          </w:p>
          <w:p w:rsidR="00FD05B3" w:rsidRPr="00FD05B3" w:rsidRDefault="00FD05B3" w:rsidP="00FD05B3">
            <w:pPr>
              <w:pStyle w:val="CCYPbullet"/>
              <w:rPr>
                <w:rFonts w:asciiTheme="minorHAnsi" w:hAnsiTheme="minorHAnsi" w:cstheme="minorHAnsi"/>
                <w:color w:val="auto"/>
                <w:sz w:val="20"/>
                <w:szCs w:val="20"/>
              </w:rPr>
            </w:pPr>
            <w:r w:rsidRPr="00FD05B3">
              <w:rPr>
                <w:rFonts w:asciiTheme="minorHAnsi" w:hAnsiTheme="minorHAnsi" w:cstheme="minorHAnsi"/>
                <w:color w:val="auto"/>
                <w:sz w:val="20"/>
                <w:szCs w:val="20"/>
              </w:rPr>
              <w:t>ignore or disregard any concerns, suspicions or disclosures of child abuse or harm</w:t>
            </w:r>
          </w:p>
          <w:p w:rsidR="00FD05B3" w:rsidRPr="00FD05B3" w:rsidRDefault="00FD05B3" w:rsidP="00FD05B3">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exaggerate or trivialise child abuse issues </w:t>
            </w:r>
          </w:p>
          <w:p w:rsidR="00FD05B3" w:rsidRPr="00FD05B3" w:rsidRDefault="00FD05B3" w:rsidP="00FD05B3">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use hurtful or offensive behaviour or language with children</w:t>
            </w:r>
          </w:p>
          <w:p w:rsidR="00FD05B3" w:rsidRPr="00FD05B3" w:rsidRDefault="00FD05B3" w:rsidP="00FD05B3">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fail to report information to police if I know a child has been abused</w:t>
            </w:r>
          </w:p>
          <w:p w:rsidR="00FD05B3" w:rsidRPr="00FD05B3" w:rsidRDefault="00FD05B3" w:rsidP="00FD05B3">
            <w:pPr>
              <w:pStyle w:val="CCYPbullet"/>
              <w:rPr>
                <w:rFonts w:asciiTheme="minorHAnsi" w:hAnsiTheme="minorHAnsi" w:cstheme="minorHAnsi"/>
                <w:color w:val="auto"/>
                <w:sz w:val="20"/>
                <w:szCs w:val="20"/>
              </w:rPr>
            </w:pPr>
            <w:r w:rsidRPr="00FD05B3">
              <w:rPr>
                <w:rFonts w:asciiTheme="minorHAnsi" w:hAnsiTheme="minorHAnsi" w:cstheme="minorHAnsi"/>
                <w:color w:val="auto"/>
                <w:sz w:val="20"/>
                <w:szCs w:val="20"/>
              </w:rPr>
              <w:t>touch children in a way that is unnecessary or unsuitable and falls outside what is reasonable to assist a student with a temporary or permanent disability to board, travel or alight from the bus service</w:t>
            </w:r>
          </w:p>
          <w:p w:rsidR="00FD05B3" w:rsidRPr="00FD05B3" w:rsidRDefault="00FD05B3" w:rsidP="00FD05B3">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persistently criticise and/or denigrate a child </w:t>
            </w:r>
          </w:p>
          <w:p w:rsidR="00FD05B3" w:rsidRPr="00FD05B3" w:rsidRDefault="00FD05B3" w:rsidP="00FD05B3">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verbally assault a child or create a climate of fear </w:t>
            </w:r>
          </w:p>
          <w:p w:rsidR="00FD05B3" w:rsidRPr="00FD05B3" w:rsidRDefault="00FD05B3" w:rsidP="00FD05B3">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 xml:space="preserve">* </w:t>
            </w:r>
            <w:r w:rsidRPr="00FD05B3">
              <w:rPr>
                <w:rFonts w:asciiTheme="minorHAnsi" w:hAnsiTheme="minorHAnsi" w:cstheme="minorHAnsi"/>
                <w:color w:val="auto"/>
                <w:sz w:val="20"/>
                <w:szCs w:val="20"/>
              </w:rPr>
              <w:t xml:space="preserve">offer children and young people alcohol, cigarettes or other drugs </w:t>
            </w:r>
          </w:p>
          <w:p w:rsidR="00FD05B3" w:rsidRPr="00FD05B3" w:rsidRDefault="00FD05B3" w:rsidP="00FD05B3">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show children pornographic images</w:t>
            </w:r>
          </w:p>
          <w:p w:rsidR="00FD05B3" w:rsidRPr="00FD05B3" w:rsidRDefault="00FD05B3" w:rsidP="00FD05B3">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share details of sexual experiences with a child </w:t>
            </w:r>
          </w:p>
          <w:p w:rsidR="00FD05B3" w:rsidRPr="00FD05B3" w:rsidRDefault="00FD05B3" w:rsidP="00FD05B3">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use sexual language or gestures in the presence of children</w:t>
            </w:r>
          </w:p>
          <w:p w:rsidR="00FD05B3" w:rsidRPr="00FD05B3" w:rsidRDefault="00FD05B3" w:rsidP="00FD05B3">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initiate unnecessary physical contact with children or do things of a personal nature that children can do for themselves</w:t>
            </w:r>
          </w:p>
          <w:p w:rsidR="00FD05B3" w:rsidRPr="00FD05B3" w:rsidRDefault="00FD05B3" w:rsidP="00FD05B3">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develop ‘special’ relationships with specific children or show favouritism through the provision of gifts or unnecessary or unsuitable attention</w:t>
            </w:r>
          </w:p>
          <w:p w:rsidR="00FD05B3" w:rsidRPr="00FD05B3" w:rsidRDefault="00FD05B3" w:rsidP="00FD05B3">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have unauthorised contact with children online, on social media or by phone </w:t>
            </w:r>
          </w:p>
          <w:p w:rsidR="00FD05B3" w:rsidRPr="00FD05B3" w:rsidRDefault="00FD05B3" w:rsidP="00FD05B3">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take photographs, screenshots or share images of children that are not authorised by the school Principal or the Principal’s representative</w:t>
            </w:r>
            <w:r w:rsidR="004F5D73">
              <w:rPr>
                <w:rFonts w:asciiTheme="minorHAnsi" w:hAnsiTheme="minorHAnsi" w:cstheme="minorHAnsi"/>
                <w:color w:val="auto"/>
                <w:sz w:val="20"/>
                <w:szCs w:val="20"/>
              </w:rPr>
              <w:t xml:space="preserve"> (not relate</w:t>
            </w:r>
            <w:r w:rsidR="00B41985">
              <w:rPr>
                <w:rFonts w:asciiTheme="minorHAnsi" w:hAnsiTheme="minorHAnsi" w:cstheme="minorHAnsi"/>
                <w:color w:val="auto"/>
                <w:sz w:val="20"/>
                <w:szCs w:val="20"/>
              </w:rPr>
              <w:t>d</w:t>
            </w:r>
            <w:r w:rsidR="004F5D73">
              <w:rPr>
                <w:rFonts w:asciiTheme="minorHAnsi" w:hAnsiTheme="minorHAnsi" w:cstheme="minorHAnsi"/>
                <w:color w:val="auto"/>
                <w:sz w:val="20"/>
                <w:szCs w:val="20"/>
              </w:rPr>
              <w:t xml:space="preserve"> to CCTV)</w:t>
            </w:r>
          </w:p>
          <w:p w:rsidR="00FD05B3" w:rsidRPr="00FD05B3" w:rsidRDefault="00FD05B3" w:rsidP="00FD05B3">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 xml:space="preserve">* </w:t>
            </w:r>
            <w:r w:rsidRPr="00FD05B3">
              <w:rPr>
                <w:rFonts w:asciiTheme="minorHAnsi" w:hAnsiTheme="minorHAnsi" w:cstheme="minorHAnsi"/>
                <w:color w:val="auto"/>
                <w:sz w:val="20"/>
                <w:szCs w:val="20"/>
              </w:rPr>
              <w:t xml:space="preserve">be alone with a child when there is no professional reason for doing so </w:t>
            </w:r>
          </w:p>
          <w:p w:rsidR="00FD05B3" w:rsidRPr="00FD05B3" w:rsidRDefault="00FD05B3" w:rsidP="00FD05B3">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engage in babysitting, mentoring and/or tutoring a child out of work hours (without managerial approval for this kind of secondary employment) </w:t>
            </w:r>
          </w:p>
          <w:p w:rsidR="000C7DEE" w:rsidRDefault="00FD05B3" w:rsidP="00FD05B3">
            <w:pPr>
              <w:pStyle w:val="CCYPbullet"/>
              <w:rPr>
                <w:rFonts w:asciiTheme="minorHAnsi" w:hAnsiTheme="minorHAnsi" w:cstheme="minorHAnsi"/>
                <w:color w:val="auto"/>
                <w:sz w:val="20"/>
                <w:szCs w:val="20"/>
              </w:rPr>
            </w:pPr>
            <w:r w:rsidRPr="00FC6F04">
              <w:rPr>
                <w:rFonts w:asciiTheme="minorHAnsi" w:hAnsiTheme="minorHAnsi" w:cstheme="minorHAnsi"/>
                <w:b/>
                <w:bCs/>
                <w:color w:val="auto"/>
                <w:sz w:val="20"/>
                <w:szCs w:val="20"/>
              </w:rPr>
              <w:t xml:space="preserve">* </w:t>
            </w:r>
            <w:r w:rsidRPr="00FD05B3">
              <w:rPr>
                <w:rFonts w:asciiTheme="minorHAnsi" w:hAnsiTheme="minorHAnsi" w:cstheme="minorHAnsi"/>
                <w:color w:val="auto"/>
                <w:sz w:val="20"/>
                <w:szCs w:val="20"/>
              </w:rPr>
              <w:t xml:space="preserve">enter changing facilities without first knocking. </w:t>
            </w:r>
          </w:p>
          <w:p w:rsidR="000C7DEE" w:rsidRPr="00FD05B3" w:rsidRDefault="000C7DEE" w:rsidP="000C7DEE">
            <w:pPr>
              <w:pStyle w:val="CCYPbullet"/>
              <w:rPr>
                <w:rFonts w:asciiTheme="minorHAnsi" w:hAnsiTheme="minorHAnsi" w:cstheme="minorHAnsi"/>
                <w:color w:val="auto"/>
                <w:sz w:val="20"/>
                <w:szCs w:val="20"/>
              </w:rPr>
            </w:pPr>
            <w:r w:rsidRPr="00075ED3">
              <w:rPr>
                <w:rFonts w:asciiTheme="minorHAnsi" w:hAnsiTheme="minorHAnsi" w:cstheme="minorHAnsi"/>
                <w:b/>
                <w:bCs/>
                <w:color w:val="auto"/>
                <w:sz w:val="20"/>
                <w:szCs w:val="20"/>
              </w:rPr>
              <w:t>*</w:t>
            </w:r>
            <w:r w:rsidRPr="00FD05B3">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fail to report </w:t>
            </w:r>
            <w:r w:rsidRPr="00FD05B3">
              <w:rPr>
                <w:rFonts w:asciiTheme="minorHAnsi" w:hAnsiTheme="minorHAnsi" w:cstheme="minorHAnsi"/>
                <w:color w:val="auto"/>
                <w:sz w:val="20"/>
                <w:szCs w:val="20"/>
              </w:rPr>
              <w:t xml:space="preserve">breaches of this Code immediately </w:t>
            </w:r>
          </w:p>
          <w:p w:rsidR="00FD05B3" w:rsidRPr="00FD05B3" w:rsidRDefault="00FD05B3" w:rsidP="00FC6F04">
            <w:pPr>
              <w:pStyle w:val="CCYPbullet"/>
              <w:numPr>
                <w:ilvl w:val="0"/>
                <w:numId w:val="0"/>
              </w:numPr>
              <w:ind w:left="227"/>
              <w:rPr>
                <w:rFonts w:asciiTheme="minorHAnsi" w:hAnsiTheme="minorHAnsi" w:cstheme="minorHAnsi"/>
                <w:color w:val="auto"/>
                <w:sz w:val="20"/>
                <w:szCs w:val="20"/>
              </w:rPr>
            </w:pPr>
          </w:p>
          <w:p w:rsidR="0085637F" w:rsidRPr="00FD05B3" w:rsidRDefault="0085637F" w:rsidP="002D43F8">
            <w:pPr>
              <w:pStyle w:val="CCYPtext"/>
              <w:rPr>
                <w:rFonts w:asciiTheme="minorHAnsi" w:hAnsiTheme="minorHAnsi" w:cstheme="minorHAnsi"/>
                <w:color w:val="auto"/>
                <w:sz w:val="20"/>
                <w:szCs w:val="20"/>
                <w:lang w:val="en-GB"/>
              </w:rPr>
            </w:pPr>
          </w:p>
        </w:tc>
      </w:tr>
    </w:tbl>
    <w:p w:rsidR="0085637F" w:rsidRPr="00451B58" w:rsidRDefault="0085637F" w:rsidP="002210AC">
      <w:pPr>
        <w:pStyle w:val="CCYPtext"/>
        <w:rPr>
          <w:rFonts w:asciiTheme="minorHAnsi" w:hAnsiTheme="minorHAnsi" w:cstheme="minorHAnsi"/>
          <w:color w:val="auto"/>
          <w:lang w:val="en-GB"/>
        </w:rPr>
      </w:pPr>
    </w:p>
    <w:sectPr w:rsidR="0085637F" w:rsidRPr="00451B58" w:rsidSect="0085637F">
      <w:pgSz w:w="16838" w:h="11906" w:orient="landscape"/>
      <w:pgMar w:top="1134" w:right="1134" w:bottom="1134"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EA1" w:rsidRDefault="00205EA1" w:rsidP="00E5533C">
      <w:r>
        <w:separator/>
      </w:r>
    </w:p>
  </w:endnote>
  <w:endnote w:type="continuationSeparator" w:id="0">
    <w:p w:rsidR="00205EA1" w:rsidRDefault="00205EA1" w:rsidP="00E553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AB5" w:rsidRPr="00924AB5" w:rsidRDefault="00BF3288" w:rsidP="00924AB5">
    <w:pPr>
      <w:pStyle w:val="Footer"/>
      <w:framePr w:wrap="none" w:vAnchor="text" w:hAnchor="margin" w:xAlign="right" w:y="1"/>
      <w:rPr>
        <w:rStyle w:val="PageNumber"/>
        <w:rFonts w:ascii="Arial" w:hAnsi="Arial" w:cs="Arial"/>
        <w:sz w:val="16"/>
        <w:szCs w:val="16"/>
      </w:rPr>
    </w:pPr>
    <w:r>
      <w:rPr>
        <w:rFonts w:ascii="Arial" w:hAnsi="Arial" w:cs="Arial"/>
        <w:noProof/>
        <w:sz w:val="16"/>
        <w:szCs w:val="16"/>
      </w:rPr>
      <w:pict>
        <v:shapetype id="_x0000_t202" coordsize="21600,21600" o:spt="202" path="m,l,21600r21600,l21600,xe">
          <v:stroke joinstyle="miter"/>
          <v:path gradientshapeok="t" o:connecttype="rect"/>
        </v:shapetype>
        <v:shape id="MSIPCMe302427ca7e815aaab0f452d" o:spid="_x0000_s36866" type="#_x0000_t202" alt="{&quot;HashCode&quot;:1368741547,&quot;Height&quot;:841.0,&quot;Width&quot;:595.0,&quot;Placement&quot;:&quot;Footer&quot;,&quot;Index&quot;:&quot;Primary&quot;,&quot;Section&quot;:1,&quot;Top&quot;:0.0,&quot;Left&quot;:0.0}" style="position:absolute;margin-left:0;margin-top:802.3pt;width:595.3pt;height:24.5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rsidR="00656E7D" w:rsidRPr="00656E7D" w:rsidRDefault="00656E7D" w:rsidP="00656E7D">
                <w:pPr>
                  <w:jc w:val="center"/>
                  <w:rPr>
                    <w:rFonts w:ascii="Arial Black" w:hAnsi="Arial Black"/>
                    <w:color w:val="E4100E"/>
                    <w:sz w:val="20"/>
                  </w:rPr>
                </w:pPr>
                <w:r w:rsidRPr="00656E7D">
                  <w:rPr>
                    <w:rFonts w:ascii="Arial Black" w:hAnsi="Arial Black"/>
                    <w:color w:val="E4100E"/>
                    <w:sz w:val="20"/>
                  </w:rPr>
                  <w:t>OFFICIAL: Sensitive</w:t>
                </w:r>
              </w:p>
            </w:txbxContent>
          </v:textbox>
          <w10:wrap anchorx="page" anchory="page"/>
        </v:shape>
      </w:pict>
    </w:r>
    <w:sdt>
      <w:sdtPr>
        <w:rPr>
          <w:rStyle w:val="PageNumber"/>
          <w:rFonts w:ascii="Arial" w:hAnsi="Arial" w:cs="Arial"/>
          <w:sz w:val="16"/>
          <w:szCs w:val="16"/>
        </w:rPr>
        <w:id w:val="-649216478"/>
        <w:docPartObj>
          <w:docPartGallery w:val="Page Numbers (Bottom of Page)"/>
          <w:docPartUnique/>
        </w:docPartObj>
      </w:sdtPr>
      <w:sdtContent>
        <w:r w:rsidRPr="00924AB5">
          <w:rPr>
            <w:rStyle w:val="PageNumber"/>
            <w:rFonts w:ascii="Arial" w:hAnsi="Arial" w:cs="Arial"/>
            <w:sz w:val="16"/>
            <w:szCs w:val="16"/>
          </w:rPr>
          <w:fldChar w:fldCharType="begin"/>
        </w:r>
        <w:r w:rsidR="00924AB5" w:rsidRPr="00924AB5">
          <w:rPr>
            <w:rStyle w:val="PageNumber"/>
            <w:rFonts w:ascii="Arial" w:hAnsi="Arial" w:cs="Arial"/>
            <w:sz w:val="16"/>
            <w:szCs w:val="16"/>
          </w:rPr>
          <w:instrText xml:space="preserve"> PAGE </w:instrText>
        </w:r>
        <w:r w:rsidRPr="00924AB5">
          <w:rPr>
            <w:rStyle w:val="PageNumber"/>
            <w:rFonts w:ascii="Arial" w:hAnsi="Arial" w:cs="Arial"/>
            <w:sz w:val="16"/>
            <w:szCs w:val="16"/>
          </w:rPr>
          <w:fldChar w:fldCharType="separate"/>
        </w:r>
        <w:r w:rsidR="008F70F0">
          <w:rPr>
            <w:rStyle w:val="PageNumber"/>
            <w:rFonts w:ascii="Arial" w:hAnsi="Arial" w:cs="Arial"/>
            <w:noProof/>
            <w:sz w:val="16"/>
            <w:szCs w:val="16"/>
          </w:rPr>
          <w:t>3</w:t>
        </w:r>
        <w:r w:rsidRPr="00924AB5">
          <w:rPr>
            <w:rStyle w:val="PageNumber"/>
            <w:rFonts w:ascii="Arial" w:hAnsi="Arial" w:cs="Arial"/>
            <w:sz w:val="16"/>
            <w:szCs w:val="16"/>
          </w:rPr>
          <w:fldChar w:fldCharType="end"/>
        </w:r>
      </w:sdtContent>
    </w:sdt>
  </w:p>
  <w:p w:rsidR="00634ACF" w:rsidRPr="006E2CD0" w:rsidRDefault="00634ACF" w:rsidP="003319CB">
    <w:pPr>
      <w:pStyle w:val="CCYPtooltitle"/>
      <w:spacing w:after="0"/>
      <w:ind w:right="360"/>
      <w:rPr>
        <w:b w:val="0"/>
        <w:bCs/>
        <w:color w:val="000000" w:themeColor="text1"/>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64F" w:rsidRPr="00924AB5" w:rsidRDefault="00BF3288" w:rsidP="00B6064F">
    <w:pPr>
      <w:pStyle w:val="Footer"/>
      <w:framePr w:wrap="none" w:vAnchor="text" w:hAnchor="margin" w:xAlign="right" w:y="1"/>
      <w:rPr>
        <w:rStyle w:val="PageNumber"/>
        <w:rFonts w:ascii="Arial" w:hAnsi="Arial" w:cs="Arial"/>
        <w:sz w:val="16"/>
        <w:szCs w:val="16"/>
      </w:rPr>
    </w:pPr>
    <w:r>
      <w:rPr>
        <w:rFonts w:ascii="Arial" w:hAnsi="Arial" w:cs="Arial"/>
        <w:noProof/>
        <w:sz w:val="16"/>
        <w:szCs w:val="16"/>
      </w:rPr>
      <w:pict>
        <v:shapetype id="_x0000_t202" coordsize="21600,21600" o:spt="202" path="m,l,21600r21600,l21600,xe">
          <v:stroke joinstyle="miter"/>
          <v:path gradientshapeok="t" o:connecttype="rect"/>
        </v:shapetype>
        <v:shape id="MSIPCM64d44005a80b4a121b6cc934" o:spid="_x0000_s36865" type="#_x0000_t202" alt="{&quot;HashCode&quot;:1368741547,&quot;Height&quot;:841.0,&quot;Width&quot;:595.0,&quot;Placement&quot;:&quot;Footer&quot;,&quot;Index&quot;:&quot;FirstPage&quot;,&quot;Section&quot;:1,&quot;Top&quot;:0.0,&quot;Left&quot;:0.0}" style="position:absolute;margin-left:0;margin-top:802.3pt;width:595.3pt;height:24.55pt;z-index:25166336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rsidR="00656E7D" w:rsidRPr="00656E7D" w:rsidRDefault="00656E7D" w:rsidP="00656E7D">
                <w:pPr>
                  <w:jc w:val="center"/>
                  <w:rPr>
                    <w:rFonts w:ascii="Arial Black" w:hAnsi="Arial Black"/>
                    <w:color w:val="E4100E"/>
                    <w:sz w:val="20"/>
                  </w:rPr>
                </w:pPr>
                <w:r w:rsidRPr="00656E7D">
                  <w:rPr>
                    <w:rFonts w:ascii="Arial Black" w:hAnsi="Arial Black"/>
                    <w:color w:val="E4100E"/>
                    <w:sz w:val="20"/>
                  </w:rPr>
                  <w:t>OFFICIAL: Sensitive</w:t>
                </w:r>
              </w:p>
            </w:txbxContent>
          </v:textbox>
          <w10:wrap anchorx="page" anchory="page"/>
        </v:shape>
      </w:pict>
    </w:r>
    <w:sdt>
      <w:sdtPr>
        <w:rPr>
          <w:rStyle w:val="PageNumber"/>
          <w:rFonts w:ascii="Arial" w:hAnsi="Arial" w:cs="Arial"/>
          <w:sz w:val="16"/>
          <w:szCs w:val="16"/>
        </w:rPr>
        <w:id w:val="2040004264"/>
        <w:docPartObj>
          <w:docPartGallery w:val="Page Numbers (Bottom of Page)"/>
          <w:docPartUnique/>
        </w:docPartObj>
      </w:sdtPr>
      <w:sdtContent>
        <w:r w:rsidRPr="00924AB5">
          <w:rPr>
            <w:rStyle w:val="PageNumber"/>
            <w:rFonts w:ascii="Arial" w:hAnsi="Arial" w:cs="Arial"/>
            <w:sz w:val="16"/>
            <w:szCs w:val="16"/>
          </w:rPr>
          <w:fldChar w:fldCharType="begin"/>
        </w:r>
        <w:r w:rsidR="00B6064F" w:rsidRPr="00924AB5">
          <w:rPr>
            <w:rStyle w:val="PageNumber"/>
            <w:rFonts w:ascii="Arial" w:hAnsi="Arial" w:cs="Arial"/>
            <w:sz w:val="16"/>
            <w:szCs w:val="16"/>
          </w:rPr>
          <w:instrText xml:space="preserve"> PAGE </w:instrText>
        </w:r>
        <w:r w:rsidRPr="00924AB5">
          <w:rPr>
            <w:rStyle w:val="PageNumber"/>
            <w:rFonts w:ascii="Arial" w:hAnsi="Arial" w:cs="Arial"/>
            <w:sz w:val="16"/>
            <w:szCs w:val="16"/>
          </w:rPr>
          <w:fldChar w:fldCharType="separate"/>
        </w:r>
        <w:r w:rsidR="008F70F0">
          <w:rPr>
            <w:rStyle w:val="PageNumber"/>
            <w:rFonts w:ascii="Arial" w:hAnsi="Arial" w:cs="Arial"/>
            <w:noProof/>
            <w:sz w:val="16"/>
            <w:szCs w:val="16"/>
          </w:rPr>
          <w:t>1</w:t>
        </w:r>
        <w:r w:rsidRPr="00924AB5">
          <w:rPr>
            <w:rStyle w:val="PageNumber"/>
            <w:rFonts w:ascii="Arial" w:hAnsi="Arial" w:cs="Arial"/>
            <w:sz w:val="16"/>
            <w:szCs w:val="16"/>
          </w:rPr>
          <w:fldChar w:fldCharType="end"/>
        </w:r>
      </w:sdtContent>
    </w:sdt>
  </w:p>
  <w:p w:rsidR="00634ACF" w:rsidRPr="006A5C58" w:rsidRDefault="00634ACF" w:rsidP="002210AC">
    <w:pPr>
      <w:pStyle w:val="CCYPtoolfooter"/>
      <w:rPr>
        <w:b/>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EA1" w:rsidRDefault="00205EA1" w:rsidP="00E5533C">
      <w:r>
        <w:separator/>
      </w:r>
    </w:p>
  </w:footnote>
  <w:footnote w:type="continuationSeparator" w:id="0">
    <w:p w:rsidR="00205EA1" w:rsidRDefault="00205EA1" w:rsidP="00E553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ACF" w:rsidRPr="00225A4A" w:rsidRDefault="00634ACF" w:rsidP="00443D06">
    <w:pPr>
      <w:pStyle w:val="Header"/>
      <w:tabs>
        <w:tab w:val="clear" w:pos="4513"/>
        <w:tab w:val="clear" w:pos="9026"/>
        <w:tab w:val="left" w:pos="5785"/>
      </w:tabs>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B0796"/>
    <w:multiLevelType w:val="hybridMultilevel"/>
    <w:tmpl w:val="946446F4"/>
    <w:lvl w:ilvl="0" w:tplc="4370993C">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2C561EE2"/>
    <w:multiLevelType w:val="hybridMultilevel"/>
    <w:tmpl w:val="E9367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30BE2ACE"/>
    <w:multiLevelType w:val="hybridMultilevel"/>
    <w:tmpl w:val="281AE8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6F352130"/>
    <w:multiLevelType w:val="hybridMultilevel"/>
    <w:tmpl w:val="E1DC6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FC5360A"/>
    <w:multiLevelType w:val="hybridMultilevel"/>
    <w:tmpl w:val="2FC04410"/>
    <w:lvl w:ilvl="0" w:tplc="982A17FC">
      <w:start w:val="1"/>
      <w:numFmt w:val="bullet"/>
      <w:pStyle w:val="CCYPtable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37890"/>
    <o:shapelayout v:ext="edit">
      <o:idmap v:ext="edit" data="36"/>
    </o:shapelayout>
  </w:hdrShapeDefaults>
  <w:footnotePr>
    <w:footnote w:id="-1"/>
    <w:footnote w:id="0"/>
  </w:footnotePr>
  <w:endnotePr>
    <w:endnote w:id="-1"/>
    <w:endnote w:id="0"/>
  </w:endnotePr>
  <w:compat/>
  <w:rsids>
    <w:rsidRoot w:val="00E5533C"/>
    <w:rsid w:val="000278D6"/>
    <w:rsid w:val="00045FA7"/>
    <w:rsid w:val="0005686E"/>
    <w:rsid w:val="000573D8"/>
    <w:rsid w:val="00073144"/>
    <w:rsid w:val="000744CC"/>
    <w:rsid w:val="0007643A"/>
    <w:rsid w:val="0009058D"/>
    <w:rsid w:val="00094765"/>
    <w:rsid w:val="000A6708"/>
    <w:rsid w:val="000B0D04"/>
    <w:rsid w:val="000C7DEE"/>
    <w:rsid w:val="000D0170"/>
    <w:rsid w:val="000D6710"/>
    <w:rsid w:val="000D71DE"/>
    <w:rsid w:val="000E0FCE"/>
    <w:rsid w:val="000E35EE"/>
    <w:rsid w:val="000E5E4A"/>
    <w:rsid w:val="001026D5"/>
    <w:rsid w:val="00157ADD"/>
    <w:rsid w:val="001971AB"/>
    <w:rsid w:val="001978A5"/>
    <w:rsid w:val="001A4E29"/>
    <w:rsid w:val="001B42C2"/>
    <w:rsid w:val="001B6398"/>
    <w:rsid w:val="001C546D"/>
    <w:rsid w:val="001D00BD"/>
    <w:rsid w:val="001E06CE"/>
    <w:rsid w:val="001E3589"/>
    <w:rsid w:val="001E45B1"/>
    <w:rsid w:val="001E7A6D"/>
    <w:rsid w:val="001F08B9"/>
    <w:rsid w:val="00205EA1"/>
    <w:rsid w:val="002169D5"/>
    <w:rsid w:val="00216DA2"/>
    <w:rsid w:val="00217AD5"/>
    <w:rsid w:val="002210AC"/>
    <w:rsid w:val="00224889"/>
    <w:rsid w:val="00225A4A"/>
    <w:rsid w:val="00226C8C"/>
    <w:rsid w:val="00227388"/>
    <w:rsid w:val="0024243A"/>
    <w:rsid w:val="0024259C"/>
    <w:rsid w:val="00264CC8"/>
    <w:rsid w:val="002666A0"/>
    <w:rsid w:val="00282101"/>
    <w:rsid w:val="00282796"/>
    <w:rsid w:val="00287392"/>
    <w:rsid w:val="00287437"/>
    <w:rsid w:val="00287FE3"/>
    <w:rsid w:val="00292C6D"/>
    <w:rsid w:val="002A5F70"/>
    <w:rsid w:val="002D43F8"/>
    <w:rsid w:val="002E1978"/>
    <w:rsid w:val="002F66EB"/>
    <w:rsid w:val="003319CB"/>
    <w:rsid w:val="003350E1"/>
    <w:rsid w:val="00354AA7"/>
    <w:rsid w:val="00366F11"/>
    <w:rsid w:val="00370B7D"/>
    <w:rsid w:val="003803D9"/>
    <w:rsid w:val="003825C0"/>
    <w:rsid w:val="003845A7"/>
    <w:rsid w:val="003904ED"/>
    <w:rsid w:val="00393A4F"/>
    <w:rsid w:val="003B4EB3"/>
    <w:rsid w:val="003B4EE8"/>
    <w:rsid w:val="003D1785"/>
    <w:rsid w:val="00402426"/>
    <w:rsid w:val="00414D4C"/>
    <w:rsid w:val="00426B39"/>
    <w:rsid w:val="00433FD5"/>
    <w:rsid w:val="00435422"/>
    <w:rsid w:val="00437448"/>
    <w:rsid w:val="00437E91"/>
    <w:rsid w:val="004437CA"/>
    <w:rsid w:val="00443D06"/>
    <w:rsid w:val="00451B58"/>
    <w:rsid w:val="00460AB0"/>
    <w:rsid w:val="00470AE3"/>
    <w:rsid w:val="004715AB"/>
    <w:rsid w:val="00474FC4"/>
    <w:rsid w:val="004825DE"/>
    <w:rsid w:val="00495CC5"/>
    <w:rsid w:val="004B6BFD"/>
    <w:rsid w:val="004C2702"/>
    <w:rsid w:val="004E22DD"/>
    <w:rsid w:val="004E5D99"/>
    <w:rsid w:val="004F02B2"/>
    <w:rsid w:val="004F5D73"/>
    <w:rsid w:val="005018B6"/>
    <w:rsid w:val="00520E07"/>
    <w:rsid w:val="00532869"/>
    <w:rsid w:val="0053724C"/>
    <w:rsid w:val="0055087B"/>
    <w:rsid w:val="00583740"/>
    <w:rsid w:val="00584384"/>
    <w:rsid w:val="00595118"/>
    <w:rsid w:val="005A2CA7"/>
    <w:rsid w:val="005A6E6E"/>
    <w:rsid w:val="005A6F3F"/>
    <w:rsid w:val="005C3C3E"/>
    <w:rsid w:val="005C6711"/>
    <w:rsid w:val="005C67A8"/>
    <w:rsid w:val="005D429B"/>
    <w:rsid w:val="005D62E2"/>
    <w:rsid w:val="0060037D"/>
    <w:rsid w:val="00634ACF"/>
    <w:rsid w:val="00636C2E"/>
    <w:rsid w:val="00656E7D"/>
    <w:rsid w:val="00662112"/>
    <w:rsid w:val="00664CAF"/>
    <w:rsid w:val="0068297B"/>
    <w:rsid w:val="006A5C58"/>
    <w:rsid w:val="006C3203"/>
    <w:rsid w:val="006C5BB4"/>
    <w:rsid w:val="006D203B"/>
    <w:rsid w:val="006D4C31"/>
    <w:rsid w:val="006E073E"/>
    <w:rsid w:val="006E2668"/>
    <w:rsid w:val="006E2CD0"/>
    <w:rsid w:val="006E3D82"/>
    <w:rsid w:val="006E6AB0"/>
    <w:rsid w:val="006F020D"/>
    <w:rsid w:val="006F5092"/>
    <w:rsid w:val="007248EC"/>
    <w:rsid w:val="0072516A"/>
    <w:rsid w:val="007301B2"/>
    <w:rsid w:val="00740BDA"/>
    <w:rsid w:val="0075072D"/>
    <w:rsid w:val="00754DB0"/>
    <w:rsid w:val="007554A7"/>
    <w:rsid w:val="0076252E"/>
    <w:rsid w:val="00780CEC"/>
    <w:rsid w:val="007819FE"/>
    <w:rsid w:val="00782827"/>
    <w:rsid w:val="00793B5B"/>
    <w:rsid w:val="00796538"/>
    <w:rsid w:val="007B66BE"/>
    <w:rsid w:val="007C16AE"/>
    <w:rsid w:val="007C3FF2"/>
    <w:rsid w:val="007F090C"/>
    <w:rsid w:val="007F6E5F"/>
    <w:rsid w:val="00804807"/>
    <w:rsid w:val="00816FA9"/>
    <w:rsid w:val="00833C12"/>
    <w:rsid w:val="00842745"/>
    <w:rsid w:val="0085637F"/>
    <w:rsid w:val="00856A63"/>
    <w:rsid w:val="00866F8E"/>
    <w:rsid w:val="00883DE2"/>
    <w:rsid w:val="008A5548"/>
    <w:rsid w:val="008A673A"/>
    <w:rsid w:val="008B01D1"/>
    <w:rsid w:val="008D2662"/>
    <w:rsid w:val="008D65B1"/>
    <w:rsid w:val="008F379E"/>
    <w:rsid w:val="008F70F0"/>
    <w:rsid w:val="00900AAB"/>
    <w:rsid w:val="00903B0F"/>
    <w:rsid w:val="009067B0"/>
    <w:rsid w:val="00924AB5"/>
    <w:rsid w:val="009A2F23"/>
    <w:rsid w:val="009B36BE"/>
    <w:rsid w:val="009B4833"/>
    <w:rsid w:val="009C2E2F"/>
    <w:rsid w:val="009D2D3A"/>
    <w:rsid w:val="009E5CEC"/>
    <w:rsid w:val="009F78C0"/>
    <w:rsid w:val="00A00EFA"/>
    <w:rsid w:val="00A02619"/>
    <w:rsid w:val="00A04A7A"/>
    <w:rsid w:val="00A42AC0"/>
    <w:rsid w:val="00A5497B"/>
    <w:rsid w:val="00A54AF8"/>
    <w:rsid w:val="00A734BD"/>
    <w:rsid w:val="00A76F31"/>
    <w:rsid w:val="00A8167D"/>
    <w:rsid w:val="00A84E56"/>
    <w:rsid w:val="00A866FE"/>
    <w:rsid w:val="00A97401"/>
    <w:rsid w:val="00B12248"/>
    <w:rsid w:val="00B172B6"/>
    <w:rsid w:val="00B30180"/>
    <w:rsid w:val="00B31F06"/>
    <w:rsid w:val="00B3458B"/>
    <w:rsid w:val="00B34F92"/>
    <w:rsid w:val="00B41985"/>
    <w:rsid w:val="00B4614D"/>
    <w:rsid w:val="00B51502"/>
    <w:rsid w:val="00B5786F"/>
    <w:rsid w:val="00B6064F"/>
    <w:rsid w:val="00B803FB"/>
    <w:rsid w:val="00B8608E"/>
    <w:rsid w:val="00BA0431"/>
    <w:rsid w:val="00BB25F1"/>
    <w:rsid w:val="00BC5492"/>
    <w:rsid w:val="00BF2977"/>
    <w:rsid w:val="00BF3288"/>
    <w:rsid w:val="00C00F66"/>
    <w:rsid w:val="00C11E36"/>
    <w:rsid w:val="00C13433"/>
    <w:rsid w:val="00C3422C"/>
    <w:rsid w:val="00C3495C"/>
    <w:rsid w:val="00C433A9"/>
    <w:rsid w:val="00C50C45"/>
    <w:rsid w:val="00C52281"/>
    <w:rsid w:val="00C5757F"/>
    <w:rsid w:val="00C95E59"/>
    <w:rsid w:val="00CB79CA"/>
    <w:rsid w:val="00CC11BD"/>
    <w:rsid w:val="00CC239B"/>
    <w:rsid w:val="00CD6821"/>
    <w:rsid w:val="00CF134E"/>
    <w:rsid w:val="00CF2789"/>
    <w:rsid w:val="00CF4433"/>
    <w:rsid w:val="00CF66A5"/>
    <w:rsid w:val="00D04555"/>
    <w:rsid w:val="00D31981"/>
    <w:rsid w:val="00D6733F"/>
    <w:rsid w:val="00DA448A"/>
    <w:rsid w:val="00DA5E8B"/>
    <w:rsid w:val="00DB1D26"/>
    <w:rsid w:val="00DC0BC4"/>
    <w:rsid w:val="00DD29B7"/>
    <w:rsid w:val="00DD29E9"/>
    <w:rsid w:val="00DD5FB2"/>
    <w:rsid w:val="00E07DBF"/>
    <w:rsid w:val="00E134DA"/>
    <w:rsid w:val="00E1635B"/>
    <w:rsid w:val="00E17339"/>
    <w:rsid w:val="00E35399"/>
    <w:rsid w:val="00E4467A"/>
    <w:rsid w:val="00E450B8"/>
    <w:rsid w:val="00E50AC3"/>
    <w:rsid w:val="00E5533C"/>
    <w:rsid w:val="00E613BA"/>
    <w:rsid w:val="00E61E45"/>
    <w:rsid w:val="00E70F7C"/>
    <w:rsid w:val="00E85E3C"/>
    <w:rsid w:val="00E86BD2"/>
    <w:rsid w:val="00EA2BBE"/>
    <w:rsid w:val="00EC5C45"/>
    <w:rsid w:val="00EE3EAA"/>
    <w:rsid w:val="00EE413E"/>
    <w:rsid w:val="00EE6A9A"/>
    <w:rsid w:val="00F04FAA"/>
    <w:rsid w:val="00F563E3"/>
    <w:rsid w:val="00F60E09"/>
    <w:rsid w:val="00F824F0"/>
    <w:rsid w:val="00F935ED"/>
    <w:rsid w:val="00F94B5C"/>
    <w:rsid w:val="00FB325E"/>
    <w:rsid w:val="00FC6F04"/>
    <w:rsid w:val="00FC72FD"/>
    <w:rsid w:val="00FD05B3"/>
    <w:rsid w:val="00FD18EC"/>
    <w:rsid w:val="00FD27BE"/>
    <w:rsid w:val="00FE30D2"/>
    <w:rsid w:val="00FE326B"/>
    <w:rsid w:val="00FE40F2"/>
    <w:rsid w:val="00FF587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5"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88"/>
    <w:rPr>
      <w:rFonts w:eastAsiaTheme="minorEastAsia"/>
    </w:rPr>
  </w:style>
  <w:style w:type="paragraph" w:styleId="Heading1">
    <w:name w:val="heading 1"/>
    <w:basedOn w:val="Normal"/>
    <w:next w:val="Normal"/>
    <w:link w:val="Heading1Char"/>
    <w:uiPriority w:val="9"/>
    <w:qFormat/>
    <w:rsid w:val="00B461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33C"/>
    <w:pPr>
      <w:keepNext/>
      <w:keepLines/>
      <w:spacing w:before="240" w:after="1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533C"/>
    <w:rPr>
      <w:rFonts w:asciiTheme="majorHAnsi" w:eastAsiaTheme="majorEastAsia" w:hAnsiTheme="majorHAnsi" w:cstheme="majorBidi"/>
      <w:color w:val="2F5496" w:themeColor="accent1" w:themeShade="BF"/>
      <w:sz w:val="26"/>
      <w:szCs w:val="26"/>
    </w:rPr>
  </w:style>
  <w:style w:type="paragraph" w:styleId="ListParagraph">
    <w:name w:val="List Paragraph"/>
    <w:aliases w:val="Bullet point,List Paragraph1,List Paragraph11,Recommendation,List Paragraph111,L,F5 List Paragraph,Dot pt,CV text,Table text,Medium Grid 1 - Accent 21,Numbered Paragraph,List Paragraph2,NFP GP Bulleted List,FooterText,numbered,列出段,列,列出段落"/>
    <w:basedOn w:val="Normal"/>
    <w:next w:val="Normal"/>
    <w:link w:val="ListParagraphChar"/>
    <w:uiPriority w:val="35"/>
    <w:qFormat/>
    <w:rsid w:val="00E5533C"/>
    <w:pPr>
      <w:numPr>
        <w:numId w:val="1"/>
      </w:numPr>
      <w:spacing w:before="120" w:after="120"/>
      <w:ind w:left="714" w:hanging="357"/>
      <w:contextualSpacing/>
    </w:pPr>
    <w:rPr>
      <w:rFonts w:ascii="Arial" w:hAnsi="Arial"/>
      <w:sz w:val="22"/>
      <w:szCs w:val="22"/>
    </w:rPr>
  </w:style>
  <w:style w:type="character" w:customStyle="1" w:styleId="ListParagraphChar">
    <w:name w:val="List Paragraph Char"/>
    <w:aliases w:val="Bullet point Char,List Paragraph1 Char,List Paragraph11 Char,Recommendation Char,List Paragraph111 Char,L Char,F5 List Paragraph Char,Dot pt Char,CV text Char,Table text Char,Medium Grid 1 - Accent 21 Char,Numbered Paragraph Char"/>
    <w:basedOn w:val="DefaultParagraphFont"/>
    <w:link w:val="ListParagraph"/>
    <w:uiPriority w:val="35"/>
    <w:qFormat/>
    <w:rsid w:val="00E5533C"/>
    <w:rPr>
      <w:rFonts w:ascii="Arial" w:hAnsi="Arial"/>
      <w:sz w:val="22"/>
      <w:szCs w:val="22"/>
    </w:rPr>
  </w:style>
  <w:style w:type="table" w:styleId="TableGrid">
    <w:name w:val="Table Grid"/>
    <w:basedOn w:val="TableNormal"/>
    <w:uiPriority w:val="39"/>
    <w:rsid w:val="00E5533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CYPtooltitle">
    <w:name w:val="CCYP tool title"/>
    <w:basedOn w:val="Heading1"/>
    <w:qFormat/>
    <w:rsid w:val="00B4614D"/>
    <w:pPr>
      <w:spacing w:before="0" w:after="240"/>
    </w:pPr>
    <w:rPr>
      <w:rFonts w:ascii="Arial" w:eastAsia="Arial" w:hAnsi="Arial" w:cs="Arial"/>
      <w:b/>
      <w:color w:val="0079B3"/>
      <w:spacing w:val="-3"/>
      <w:sz w:val="36"/>
      <w:szCs w:val="26"/>
    </w:rPr>
  </w:style>
  <w:style w:type="paragraph" w:styleId="Header">
    <w:name w:val="header"/>
    <w:basedOn w:val="Normal"/>
    <w:link w:val="HeaderChar"/>
    <w:uiPriority w:val="99"/>
    <w:unhideWhenUsed/>
    <w:rsid w:val="00E5533C"/>
    <w:pPr>
      <w:tabs>
        <w:tab w:val="center" w:pos="4513"/>
        <w:tab w:val="right" w:pos="9026"/>
      </w:tabs>
    </w:pPr>
  </w:style>
  <w:style w:type="character" w:customStyle="1" w:styleId="HeaderChar">
    <w:name w:val="Header Char"/>
    <w:basedOn w:val="DefaultParagraphFont"/>
    <w:link w:val="Header"/>
    <w:uiPriority w:val="99"/>
    <w:rsid w:val="00E5533C"/>
    <w:rPr>
      <w:rFonts w:eastAsiaTheme="minorEastAsia"/>
    </w:rPr>
  </w:style>
  <w:style w:type="paragraph" w:styleId="Footer">
    <w:name w:val="footer"/>
    <w:basedOn w:val="Normal"/>
    <w:link w:val="FooterChar"/>
    <w:uiPriority w:val="99"/>
    <w:unhideWhenUsed/>
    <w:rsid w:val="00E5533C"/>
    <w:pPr>
      <w:tabs>
        <w:tab w:val="center" w:pos="4513"/>
        <w:tab w:val="right" w:pos="9026"/>
      </w:tabs>
    </w:pPr>
  </w:style>
  <w:style w:type="character" w:customStyle="1" w:styleId="FooterChar">
    <w:name w:val="Footer Char"/>
    <w:basedOn w:val="DefaultParagraphFont"/>
    <w:link w:val="Footer"/>
    <w:uiPriority w:val="99"/>
    <w:rsid w:val="00E5533C"/>
    <w:rPr>
      <w:rFonts w:eastAsiaTheme="minorEastAsia"/>
    </w:rPr>
  </w:style>
  <w:style w:type="paragraph" w:customStyle="1" w:styleId="CCYPtabletext">
    <w:name w:val="CCYP table text"/>
    <w:basedOn w:val="Normal"/>
    <w:qFormat/>
    <w:rsid w:val="00924AB5"/>
    <w:pPr>
      <w:spacing w:after="120"/>
    </w:pPr>
    <w:rPr>
      <w:rFonts w:ascii="Arial" w:eastAsia="Arial" w:hAnsi="Arial" w:cs="Arial"/>
      <w:color w:val="000000"/>
      <w:spacing w:val="-2"/>
      <w:sz w:val="20"/>
      <w:szCs w:val="20"/>
    </w:rPr>
  </w:style>
  <w:style w:type="character" w:styleId="Strong">
    <w:name w:val="Strong"/>
    <w:basedOn w:val="DefaultParagraphFont"/>
    <w:uiPriority w:val="22"/>
    <w:qFormat/>
    <w:rsid w:val="00E5533C"/>
    <w:rPr>
      <w:b/>
      <w:bCs/>
    </w:rPr>
  </w:style>
  <w:style w:type="character" w:styleId="PageNumber">
    <w:name w:val="page number"/>
    <w:basedOn w:val="DefaultParagraphFont"/>
    <w:uiPriority w:val="99"/>
    <w:semiHidden/>
    <w:unhideWhenUsed/>
    <w:rsid w:val="00924AB5"/>
  </w:style>
  <w:style w:type="paragraph" w:customStyle="1" w:styleId="CCYPtablebullet">
    <w:name w:val="CCYP table bullet"/>
    <w:basedOn w:val="CCYPtabletext"/>
    <w:qFormat/>
    <w:rsid w:val="00227388"/>
    <w:pPr>
      <w:numPr>
        <w:numId w:val="4"/>
      </w:numPr>
      <w:ind w:left="227" w:hanging="227"/>
      <w:contextualSpacing/>
    </w:pPr>
  </w:style>
  <w:style w:type="paragraph" w:customStyle="1" w:styleId="CCYPtoolheader">
    <w:name w:val="CCYP tool header"/>
    <w:basedOn w:val="Normal"/>
    <w:qFormat/>
    <w:rsid w:val="005A6E6E"/>
    <w:rPr>
      <w:rFonts w:ascii="Arial" w:hAnsi="Arial" w:cs="Arial"/>
      <w:b/>
      <w:bCs/>
      <w:color w:val="7F7F7F" w:themeColor="text1" w:themeTint="80"/>
    </w:rPr>
  </w:style>
  <w:style w:type="paragraph" w:customStyle="1" w:styleId="CCYPtoolfooter">
    <w:name w:val="CCYP tool footer"/>
    <w:basedOn w:val="CCYPtooltitle"/>
    <w:qFormat/>
    <w:rsid w:val="005A6E6E"/>
    <w:pPr>
      <w:spacing w:after="0"/>
      <w:ind w:right="360"/>
    </w:pPr>
    <w:rPr>
      <w:b w:val="0"/>
      <w:bCs/>
      <w:color w:val="000000" w:themeColor="text1"/>
      <w:sz w:val="16"/>
      <w:szCs w:val="16"/>
    </w:rPr>
  </w:style>
  <w:style w:type="table" w:customStyle="1" w:styleId="GridTable1Light">
    <w:name w:val="Grid Table 1 Light"/>
    <w:basedOn w:val="TableNormal"/>
    <w:uiPriority w:val="46"/>
    <w:rsid w:val="009B483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CYPtooltable">
    <w:name w:val="CCYP tool table"/>
    <w:basedOn w:val="TableNormal"/>
    <w:uiPriority w:val="99"/>
    <w:rsid w:val="00056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0" w:type="dxa"/>
        <w:right w:w="108" w:type="dxa"/>
      </w:tblCellMar>
    </w:tblPr>
    <w:tblStylePr w:type="firstRow">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tcPr>
    </w:tblStylePr>
  </w:style>
  <w:style w:type="paragraph" w:customStyle="1" w:styleId="CCYPtext">
    <w:name w:val="CCYP text"/>
    <w:basedOn w:val="CCYPtabletext"/>
    <w:qFormat/>
    <w:rsid w:val="003904ED"/>
    <w:pPr>
      <w:spacing w:line="276" w:lineRule="auto"/>
    </w:pPr>
    <w:rPr>
      <w:sz w:val="22"/>
      <w:szCs w:val="22"/>
    </w:rPr>
  </w:style>
  <w:style w:type="paragraph" w:customStyle="1" w:styleId="CCYPtoolAhead">
    <w:name w:val="CCYP tool A head"/>
    <w:basedOn w:val="Heading2"/>
    <w:qFormat/>
    <w:rsid w:val="00B4614D"/>
    <w:rPr>
      <w:rFonts w:ascii="Arial" w:hAnsi="Arial"/>
      <w:b/>
      <w:color w:val="595959" w:themeColor="text1" w:themeTint="A6"/>
    </w:rPr>
  </w:style>
  <w:style w:type="character" w:customStyle="1" w:styleId="Heading1Char">
    <w:name w:val="Heading 1 Char"/>
    <w:basedOn w:val="DefaultParagraphFont"/>
    <w:link w:val="Heading1"/>
    <w:uiPriority w:val="9"/>
    <w:rsid w:val="00B4614D"/>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CB79CA"/>
    <w:rPr>
      <w:rFonts w:ascii="Arial" w:hAnsi="Arial"/>
      <w:sz w:val="16"/>
      <w:szCs w:val="20"/>
    </w:rPr>
  </w:style>
  <w:style w:type="character" w:customStyle="1" w:styleId="FootnoteTextChar">
    <w:name w:val="Footnote Text Char"/>
    <w:basedOn w:val="DefaultParagraphFont"/>
    <w:link w:val="FootnoteText"/>
    <w:uiPriority w:val="99"/>
    <w:rsid w:val="00CB79CA"/>
    <w:rPr>
      <w:rFonts w:ascii="Arial" w:eastAsiaTheme="minorEastAsia" w:hAnsi="Arial"/>
      <w:sz w:val="16"/>
      <w:szCs w:val="20"/>
    </w:rPr>
  </w:style>
  <w:style w:type="character" w:styleId="FootnoteReference">
    <w:name w:val="footnote reference"/>
    <w:basedOn w:val="DefaultParagraphFont"/>
    <w:uiPriority w:val="99"/>
    <w:semiHidden/>
    <w:unhideWhenUsed/>
    <w:rsid w:val="00CB79CA"/>
    <w:rPr>
      <w:vertAlign w:val="superscript"/>
    </w:rPr>
  </w:style>
  <w:style w:type="character" w:styleId="Hyperlink">
    <w:name w:val="Hyperlink"/>
    <w:basedOn w:val="DefaultParagraphFont"/>
    <w:uiPriority w:val="99"/>
    <w:unhideWhenUsed/>
    <w:rsid w:val="00CB79CA"/>
    <w:rPr>
      <w:color w:val="0563C1" w:themeColor="hyperlink"/>
      <w:u w:val="single"/>
    </w:rPr>
  </w:style>
  <w:style w:type="character" w:styleId="Emphasis">
    <w:name w:val="Emphasis"/>
    <w:basedOn w:val="DefaultParagraphFont"/>
    <w:uiPriority w:val="20"/>
    <w:qFormat/>
    <w:rsid w:val="005A6F3F"/>
    <w:rPr>
      <w:i/>
      <w:iCs/>
    </w:rPr>
  </w:style>
  <w:style w:type="character" w:customStyle="1" w:styleId="UnresolvedMention">
    <w:name w:val="Unresolved Mention"/>
    <w:basedOn w:val="DefaultParagraphFont"/>
    <w:uiPriority w:val="99"/>
    <w:semiHidden/>
    <w:unhideWhenUsed/>
    <w:rsid w:val="002D43F8"/>
    <w:rPr>
      <w:color w:val="605E5C"/>
      <w:shd w:val="clear" w:color="auto" w:fill="E1DFDD"/>
    </w:rPr>
  </w:style>
  <w:style w:type="paragraph" w:customStyle="1" w:styleId="CCYPbullet">
    <w:name w:val="CCYP bullet"/>
    <w:basedOn w:val="CCYPtablebullet"/>
    <w:qFormat/>
    <w:rsid w:val="002D43F8"/>
    <w:pPr>
      <w:spacing w:line="276" w:lineRule="auto"/>
    </w:pPr>
    <w:rPr>
      <w:sz w:val="22"/>
      <w:szCs w:val="22"/>
      <w:lang w:val="en-GB"/>
    </w:rPr>
  </w:style>
  <w:style w:type="character" w:styleId="FollowedHyperlink">
    <w:name w:val="FollowedHyperlink"/>
    <w:basedOn w:val="DefaultParagraphFont"/>
    <w:uiPriority w:val="99"/>
    <w:semiHidden/>
    <w:unhideWhenUsed/>
    <w:rsid w:val="00CF66A5"/>
    <w:rPr>
      <w:color w:val="954F72" w:themeColor="followedHyperlink"/>
      <w:u w:val="single"/>
    </w:rPr>
  </w:style>
  <w:style w:type="paragraph" w:styleId="Revision">
    <w:name w:val="Revision"/>
    <w:hidden/>
    <w:uiPriority w:val="99"/>
    <w:semiHidden/>
    <w:rsid w:val="000573D8"/>
    <w:rPr>
      <w:rFonts w:eastAsiaTheme="minorEastAsia"/>
    </w:rPr>
  </w:style>
  <w:style w:type="character" w:styleId="CommentReference">
    <w:name w:val="annotation reference"/>
    <w:basedOn w:val="DefaultParagraphFont"/>
    <w:uiPriority w:val="99"/>
    <w:semiHidden/>
    <w:unhideWhenUsed/>
    <w:rsid w:val="009D2D3A"/>
    <w:rPr>
      <w:sz w:val="16"/>
      <w:szCs w:val="16"/>
    </w:rPr>
  </w:style>
  <w:style w:type="paragraph" w:styleId="CommentText">
    <w:name w:val="annotation text"/>
    <w:basedOn w:val="Normal"/>
    <w:link w:val="CommentTextChar"/>
    <w:uiPriority w:val="99"/>
    <w:unhideWhenUsed/>
    <w:rsid w:val="009D2D3A"/>
    <w:rPr>
      <w:sz w:val="20"/>
      <w:szCs w:val="20"/>
    </w:rPr>
  </w:style>
  <w:style w:type="character" w:customStyle="1" w:styleId="CommentTextChar">
    <w:name w:val="Comment Text Char"/>
    <w:basedOn w:val="DefaultParagraphFont"/>
    <w:link w:val="CommentText"/>
    <w:uiPriority w:val="99"/>
    <w:rsid w:val="009D2D3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D2D3A"/>
    <w:rPr>
      <w:b/>
      <w:bCs/>
    </w:rPr>
  </w:style>
  <w:style w:type="character" w:customStyle="1" w:styleId="CommentSubjectChar">
    <w:name w:val="Comment Subject Char"/>
    <w:basedOn w:val="CommentTextChar"/>
    <w:link w:val="CommentSubject"/>
    <w:uiPriority w:val="99"/>
    <w:semiHidden/>
    <w:rsid w:val="009D2D3A"/>
    <w:rPr>
      <w:rFonts w:eastAsiaTheme="minorEastAsia"/>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itlindamo@bigpon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itlindamo@bigpond.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20b53b-ac4b-439e-8a8b-ba6b578c0d73" xsi:nil="true"/>
    <lcf76f155ced4ddcb4097134ff3c332f xmlns="6a46a9e7-fd7c-4530-8104-b109ff2da0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9A05D61BF5164B8D35AC5C0939C759" ma:contentTypeVersion="17" ma:contentTypeDescription="Create a new document." ma:contentTypeScope="" ma:versionID="d5fe3716daa7ba77c348338abf1328c5">
  <xsd:schema xmlns:xsd="http://www.w3.org/2001/XMLSchema" xmlns:xs="http://www.w3.org/2001/XMLSchema" xmlns:p="http://schemas.microsoft.com/office/2006/metadata/properties" xmlns:ns2="6a46a9e7-fd7c-4530-8104-b109ff2da046" xmlns:ns3="6920b53b-ac4b-439e-8a8b-ba6b578c0d73" targetNamespace="http://schemas.microsoft.com/office/2006/metadata/properties" ma:root="true" ma:fieldsID="3461bbb24138ab7d234c007584347706" ns2:_="" ns3:_="">
    <xsd:import namespace="6a46a9e7-fd7c-4530-8104-b109ff2da046"/>
    <xsd:import namespace="6920b53b-ac4b-439e-8a8b-ba6b578c0d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6a9e7-fd7c-4530-8104-b109ff2da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7f8c66-7c94-4763-a8d0-32dd118f90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0b53b-ac4b-439e-8a8b-ba6b578c0d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5d2ea7-9998-4c7d-bf37-277b2962b90a}" ma:internalName="TaxCatchAll" ma:showField="CatchAllData" ma:web="6920b53b-ac4b-439e-8a8b-ba6b578c0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0963A-C555-496F-914B-620BE805334F}">
  <ds:schemaRefs>
    <ds:schemaRef ds:uri="http://schemas.microsoft.com/office/2006/metadata/properties"/>
    <ds:schemaRef ds:uri="http://schemas.microsoft.com/office/infopath/2007/PartnerControls"/>
    <ds:schemaRef ds:uri="6920b53b-ac4b-439e-8a8b-ba6b578c0d73"/>
    <ds:schemaRef ds:uri="6a46a9e7-fd7c-4530-8104-b109ff2da046"/>
  </ds:schemaRefs>
</ds:datastoreItem>
</file>

<file path=customXml/itemProps2.xml><?xml version="1.0" encoding="utf-8"?>
<ds:datastoreItem xmlns:ds="http://schemas.openxmlformats.org/officeDocument/2006/customXml" ds:itemID="{361647EA-C137-429B-8C4A-2A84C187C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6a9e7-fd7c-4530-8104-b109ff2da046"/>
    <ds:schemaRef ds:uri="6920b53b-ac4b-439e-8a8b-ba6b578c0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37977-32FA-4C0B-9052-D67C86389BCC}">
  <ds:schemaRefs>
    <ds:schemaRef ds:uri="http://schemas.microsoft.com/sharepoint/v3/contenttype/forms"/>
  </ds:schemaRefs>
</ds:datastoreItem>
</file>

<file path=customXml/itemProps4.xml><?xml version="1.0" encoding="utf-8"?>
<ds:datastoreItem xmlns:ds="http://schemas.openxmlformats.org/officeDocument/2006/customXml" ds:itemID="{44FB396B-7BF0-41FC-AEC0-03DCE595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Hendry</dc:creator>
  <cp:lastModifiedBy>User</cp:lastModifiedBy>
  <cp:revision>2</cp:revision>
  <cp:lastPrinted>2022-05-23T22:59:00Z</cp:lastPrinted>
  <dcterms:created xsi:type="dcterms:W3CDTF">2026-03-31T01:10:00Z</dcterms:created>
  <dcterms:modified xsi:type="dcterms:W3CDTF">2026-03-31T01:10:00Z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c7d016-c0e8-4bc1-9071-158a5ecbe94b_Enabled">
    <vt:lpwstr>true</vt:lpwstr>
  </property>
  <property fmtid="{D5CDD505-2E9C-101B-9397-08002B2CF9AE}" pid="3" name="MSIP_Label_f6c7d016-c0e8-4bc1-9071-158a5ecbe94b_SetDate">
    <vt:lpwstr>2022-04-05T03:30:19Z</vt:lpwstr>
  </property>
  <property fmtid="{D5CDD505-2E9C-101B-9397-08002B2CF9AE}" pid="4" name="MSIP_Label_f6c7d016-c0e8-4bc1-9071-158a5ecbe94b_Method">
    <vt:lpwstr>Privileged</vt:lpwstr>
  </property>
  <property fmtid="{D5CDD505-2E9C-101B-9397-08002B2CF9AE}" pid="5" name="MSIP_Label_f6c7d016-c0e8-4bc1-9071-158a5ecbe94b_Name">
    <vt:lpwstr>f6c7d016-c0e8-4bc1-9071-158a5ecbe94b</vt:lpwstr>
  </property>
  <property fmtid="{D5CDD505-2E9C-101B-9397-08002B2CF9AE}" pid="6" name="MSIP_Label_f6c7d016-c0e8-4bc1-9071-158a5ecbe94b_SiteId">
    <vt:lpwstr>c0e0601f-0fac-449c-9c88-a104c4eb9f28</vt:lpwstr>
  </property>
  <property fmtid="{D5CDD505-2E9C-101B-9397-08002B2CF9AE}" pid="7" name="MSIP_Label_f6c7d016-c0e8-4bc1-9071-158a5ecbe94b_ActionId">
    <vt:lpwstr>34d8ccbb-e927-4b68-941a-362579606081</vt:lpwstr>
  </property>
  <property fmtid="{D5CDD505-2E9C-101B-9397-08002B2CF9AE}" pid="8" name="MSIP_Label_f6c7d016-c0e8-4bc1-9071-158a5ecbe94b_ContentBits">
    <vt:lpwstr>2</vt:lpwstr>
  </property>
  <property fmtid="{D5CDD505-2E9C-101B-9397-08002B2CF9AE}" pid="9" name="ContentTypeId">
    <vt:lpwstr>0x010100FD9A05D61BF5164B8D35AC5C0939C759</vt:lpwstr>
  </property>
  <property fmtid="{D5CDD505-2E9C-101B-9397-08002B2CF9AE}" pid="10" name="MediaServiceImageTags">
    <vt:lpwstr/>
  </property>
</Properties>
</file>