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36C2" w14:textId="58600BB6" w:rsidR="00E56817" w:rsidRPr="00E56817" w:rsidRDefault="00E56817" w:rsidP="00E56817">
      <w:pPr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LETTER FR</w:t>
      </w:r>
      <w:r w:rsidR="0079371A">
        <w:rPr>
          <w:b/>
          <w:bCs/>
          <w:sz w:val="28"/>
          <w:lang w:val="en-US"/>
        </w:rPr>
        <w:t>OM WHITEHORSE FRIENDS FOR RECONCILIATION</w:t>
      </w:r>
    </w:p>
    <w:p w14:paraId="35F67FEF" w14:textId="3C40426A" w:rsidR="0063724A" w:rsidRDefault="00311193">
      <w:pPr>
        <w:rPr>
          <w:sz w:val="28"/>
          <w:lang w:val="en-US"/>
        </w:rPr>
      </w:pPr>
      <w:r>
        <w:rPr>
          <w:sz w:val="28"/>
          <w:lang w:val="en-US"/>
        </w:rPr>
        <w:t>Dear Friends of Whitehorse Friends for Reconciliation (WFFR)</w:t>
      </w:r>
      <w:r w:rsidR="007F751C">
        <w:rPr>
          <w:sz w:val="28"/>
          <w:lang w:val="en-US"/>
        </w:rPr>
        <w:t>,</w:t>
      </w:r>
      <w:r>
        <w:rPr>
          <w:sz w:val="28"/>
          <w:lang w:val="en-US"/>
        </w:rPr>
        <w:t xml:space="preserve"> Attendees at WFFR Events,</w:t>
      </w:r>
      <w:r w:rsidR="007F751C">
        <w:rPr>
          <w:sz w:val="28"/>
          <w:lang w:val="en-US"/>
        </w:rPr>
        <w:t xml:space="preserve"> and Others,</w:t>
      </w:r>
    </w:p>
    <w:p w14:paraId="6C272AFD" w14:textId="05C47E69" w:rsidR="00311193" w:rsidRPr="00311193" w:rsidRDefault="00311193">
      <w:pPr>
        <w:rPr>
          <w:b/>
          <w:bCs/>
          <w:sz w:val="28"/>
          <w:lang w:val="en-US"/>
        </w:rPr>
      </w:pPr>
      <w:r>
        <w:rPr>
          <w:sz w:val="28"/>
          <w:lang w:val="en-US"/>
        </w:rPr>
        <w:t>The WFFR, like many community groups with committed members</w:t>
      </w:r>
      <w:r w:rsidR="004323CD">
        <w:rPr>
          <w:sz w:val="28"/>
          <w:lang w:val="en-US"/>
        </w:rPr>
        <w:t xml:space="preserve"> who have served</w:t>
      </w:r>
      <w:r>
        <w:rPr>
          <w:sz w:val="28"/>
          <w:lang w:val="en-US"/>
        </w:rPr>
        <w:t xml:space="preserve"> over several decades, has reached a time when it cannot continue without </w:t>
      </w:r>
      <w:r w:rsidR="00FC37BF">
        <w:rPr>
          <w:sz w:val="28"/>
          <w:lang w:val="en-US"/>
        </w:rPr>
        <w:t>an</w:t>
      </w:r>
      <w:r>
        <w:rPr>
          <w:sz w:val="28"/>
          <w:lang w:val="en-US"/>
        </w:rPr>
        <w:t xml:space="preserve"> injection of new people.</w:t>
      </w:r>
    </w:p>
    <w:p w14:paraId="10F92014" w14:textId="1DFE7412" w:rsidR="00311193" w:rsidRDefault="00311193" w:rsidP="00311193">
      <w:pPr>
        <w:spacing w:after="0"/>
        <w:rPr>
          <w:b/>
          <w:bCs/>
          <w:sz w:val="28"/>
          <w:lang w:val="en-US"/>
        </w:rPr>
      </w:pPr>
      <w:r w:rsidRPr="00311193">
        <w:rPr>
          <w:b/>
          <w:bCs/>
          <w:sz w:val="28"/>
          <w:lang w:val="en-US"/>
        </w:rPr>
        <w:t>This email is to ask recipients to consider becoming members of WFFR.</w:t>
      </w:r>
    </w:p>
    <w:p w14:paraId="540B3EFF" w14:textId="5FEFFE98" w:rsidR="00311193" w:rsidRDefault="00311193" w:rsidP="00311193">
      <w:pPr>
        <w:spacing w:after="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This would entail</w:t>
      </w:r>
      <w:r w:rsidR="00FC37BF">
        <w:rPr>
          <w:b/>
          <w:bCs/>
          <w:sz w:val="28"/>
          <w:lang w:val="en-US"/>
        </w:rPr>
        <w:t>:</w:t>
      </w:r>
    </w:p>
    <w:p w14:paraId="7DBAED58" w14:textId="71D1BAA1" w:rsidR="004323CD" w:rsidRDefault="004323CD" w:rsidP="00311193">
      <w:pPr>
        <w:spacing w:after="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As a minimum commitment:</w:t>
      </w:r>
    </w:p>
    <w:p w14:paraId="2CA113DA" w14:textId="3C9B219B" w:rsidR="00311193" w:rsidRDefault="00311193" w:rsidP="00311193">
      <w:pPr>
        <w:pStyle w:val="ListParagraph"/>
        <w:numPr>
          <w:ilvl w:val="0"/>
          <w:numId w:val="1"/>
        </w:numPr>
        <w:rPr>
          <w:b/>
          <w:bCs/>
          <w:sz w:val="28"/>
          <w:lang w:val="en-US"/>
        </w:rPr>
      </w:pPr>
      <w:r w:rsidRPr="00311193">
        <w:rPr>
          <w:b/>
          <w:bCs/>
          <w:sz w:val="28"/>
          <w:lang w:val="en-US"/>
        </w:rPr>
        <w:t>payment of a subscription ($20 or $10 concession)</w:t>
      </w:r>
    </w:p>
    <w:p w14:paraId="69DCE3B1" w14:textId="06788A82" w:rsidR="00311193" w:rsidRDefault="00311193" w:rsidP="00311193">
      <w:pPr>
        <w:pStyle w:val="ListParagraph"/>
        <w:numPr>
          <w:ilvl w:val="0"/>
          <w:numId w:val="1"/>
        </w:num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preparedness to attend most meetings – currently monthly</w:t>
      </w:r>
    </w:p>
    <w:p w14:paraId="753B7837" w14:textId="66A7B8C9" w:rsidR="004323CD" w:rsidRDefault="004323CD" w:rsidP="00DC6C41">
      <w:pPr>
        <w:pStyle w:val="ListParagraph"/>
        <w:numPr>
          <w:ilvl w:val="0"/>
          <w:numId w:val="1"/>
        </w:numPr>
        <w:spacing w:after="24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preparedness to assist on WFFR stalls</w:t>
      </w:r>
    </w:p>
    <w:p w14:paraId="1365A874" w14:textId="0478233A" w:rsidR="004323CD" w:rsidRPr="004323CD" w:rsidRDefault="004323CD" w:rsidP="00DC6C41">
      <w:pPr>
        <w:spacing w:after="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As more involved commitment:</w:t>
      </w:r>
    </w:p>
    <w:p w14:paraId="426CDB02" w14:textId="61AB1B7A" w:rsidR="00311193" w:rsidRDefault="00311193" w:rsidP="00311193">
      <w:pPr>
        <w:pStyle w:val="ListParagraph"/>
        <w:numPr>
          <w:ilvl w:val="0"/>
          <w:numId w:val="1"/>
        </w:num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people to continue the administration of the group – </w:t>
      </w:r>
      <w:proofErr w:type="spellStart"/>
      <w:r>
        <w:rPr>
          <w:b/>
          <w:bCs/>
          <w:sz w:val="28"/>
          <w:lang w:val="en-US"/>
        </w:rPr>
        <w:t>organising</w:t>
      </w:r>
      <w:proofErr w:type="spellEnd"/>
      <w:r>
        <w:rPr>
          <w:b/>
          <w:bCs/>
          <w:sz w:val="28"/>
          <w:lang w:val="en-US"/>
        </w:rPr>
        <w:t xml:space="preserve"> meeting arrangements with North Blackburn </w:t>
      </w:r>
      <w:proofErr w:type="spellStart"/>
      <w:r>
        <w:rPr>
          <w:b/>
          <w:bCs/>
          <w:sz w:val="28"/>
          <w:lang w:val="en-US"/>
        </w:rPr>
        <w:t>Neighbourhood</w:t>
      </w:r>
      <w:proofErr w:type="spellEnd"/>
      <w:r>
        <w:rPr>
          <w:b/>
          <w:bCs/>
          <w:sz w:val="28"/>
          <w:lang w:val="en-US"/>
        </w:rPr>
        <w:t xml:space="preserve"> House</w:t>
      </w:r>
      <w:r w:rsidR="004323CD">
        <w:rPr>
          <w:b/>
          <w:bCs/>
          <w:sz w:val="28"/>
          <w:lang w:val="en-US"/>
        </w:rPr>
        <w:t xml:space="preserve"> (this is a simple ongoing arrangement)</w:t>
      </w:r>
      <w:r>
        <w:rPr>
          <w:b/>
          <w:bCs/>
          <w:sz w:val="28"/>
          <w:lang w:val="en-US"/>
        </w:rPr>
        <w:t xml:space="preserve">, </w:t>
      </w:r>
      <w:r w:rsidR="009B16C3">
        <w:rPr>
          <w:b/>
          <w:bCs/>
          <w:sz w:val="28"/>
          <w:lang w:val="en-US"/>
        </w:rPr>
        <w:t xml:space="preserve">collection of subscriptions, management of Bendigo Bank account and payment of bills; </w:t>
      </w:r>
      <w:r>
        <w:rPr>
          <w:b/>
          <w:bCs/>
          <w:sz w:val="28"/>
          <w:lang w:val="en-US"/>
        </w:rPr>
        <w:t xml:space="preserve">payment of Incorporation fees and submission of a Yearly financial statement, yearly payment </w:t>
      </w:r>
      <w:r w:rsidR="00FC37BF">
        <w:rPr>
          <w:b/>
          <w:bCs/>
          <w:sz w:val="28"/>
          <w:lang w:val="en-US"/>
        </w:rPr>
        <w:t>for a</w:t>
      </w:r>
      <w:r>
        <w:rPr>
          <w:b/>
          <w:bCs/>
          <w:sz w:val="28"/>
          <w:lang w:val="en-US"/>
        </w:rPr>
        <w:t xml:space="preserve"> Post Office Box, submissions for Council grants if required for planned projects, application to </w:t>
      </w:r>
      <w:r w:rsidR="004323CD">
        <w:rPr>
          <w:b/>
          <w:bCs/>
          <w:sz w:val="28"/>
          <w:lang w:val="en-US"/>
        </w:rPr>
        <w:t xml:space="preserve">have a stall at the Whitehorse Spring Festival, and any other project considered useful in creating a stronger, more creative relationship between First Nations people and non-Aboriginal Australians. </w:t>
      </w:r>
      <w:r>
        <w:rPr>
          <w:b/>
          <w:bCs/>
          <w:sz w:val="28"/>
          <w:lang w:val="en-US"/>
        </w:rPr>
        <w:t xml:space="preserve">  </w:t>
      </w:r>
    </w:p>
    <w:p w14:paraId="2F317668" w14:textId="79F4110F" w:rsidR="004B479B" w:rsidRDefault="004323CD" w:rsidP="004323CD">
      <w:pPr>
        <w:rPr>
          <w:sz w:val="28"/>
          <w:lang w:val="en-US"/>
        </w:rPr>
      </w:pPr>
      <w:r>
        <w:rPr>
          <w:sz w:val="28"/>
          <w:lang w:val="en-US"/>
        </w:rPr>
        <w:t xml:space="preserve">The WFFR has a proud history of carrying out projects within </w:t>
      </w:r>
      <w:r w:rsidR="00E56817">
        <w:rPr>
          <w:sz w:val="28"/>
          <w:lang w:val="en-US"/>
        </w:rPr>
        <w:t xml:space="preserve">Whitehorse over the last </w:t>
      </w:r>
      <w:r w:rsidR="0052605C">
        <w:rPr>
          <w:sz w:val="28"/>
          <w:lang w:val="en-US"/>
        </w:rPr>
        <w:t>25</w:t>
      </w:r>
      <w:r w:rsidR="00E56817">
        <w:rPr>
          <w:sz w:val="28"/>
          <w:lang w:val="en-US"/>
        </w:rPr>
        <w:t xml:space="preserve"> years. It is not possible to list them all but among the highlights were – a weekend Forum in 2003</w:t>
      </w:r>
      <w:r w:rsidR="005B445F">
        <w:rPr>
          <w:sz w:val="28"/>
          <w:lang w:val="en-US"/>
        </w:rPr>
        <w:t xml:space="preserve"> called ‘Whitehorse Deliberates on Indigenous Issues</w:t>
      </w:r>
      <w:r w:rsidR="00E56817">
        <w:rPr>
          <w:sz w:val="28"/>
          <w:lang w:val="en-US"/>
        </w:rPr>
        <w:t xml:space="preserve">; a project in which Whitehorse students made pavers with Aboriginal motifs, under the guidance of Aboriginal artists, for the </w:t>
      </w:r>
      <w:proofErr w:type="spellStart"/>
      <w:r w:rsidR="00E56817">
        <w:rPr>
          <w:sz w:val="28"/>
          <w:lang w:val="en-US"/>
        </w:rPr>
        <w:t>Nangnak</w:t>
      </w:r>
      <w:proofErr w:type="spellEnd"/>
      <w:r w:rsidR="00E56817">
        <w:rPr>
          <w:sz w:val="28"/>
          <w:lang w:val="en-US"/>
        </w:rPr>
        <w:t xml:space="preserve"> garden; </w:t>
      </w:r>
      <w:r w:rsidR="005B445F">
        <w:rPr>
          <w:sz w:val="28"/>
          <w:lang w:val="en-US"/>
        </w:rPr>
        <w:t xml:space="preserve">the Long Walk in Whitehorse; the production of the DVD ‘Nobody’s Child’ highlighting the experiences of 5 </w:t>
      </w:r>
      <w:r w:rsidR="00575CA6">
        <w:rPr>
          <w:sz w:val="28"/>
          <w:lang w:val="en-US"/>
        </w:rPr>
        <w:t xml:space="preserve">stolen generation </w:t>
      </w:r>
      <w:r w:rsidR="005B445F">
        <w:rPr>
          <w:sz w:val="28"/>
          <w:lang w:val="en-US"/>
        </w:rPr>
        <w:t>First Nations people</w:t>
      </w:r>
      <w:r w:rsidR="00960313">
        <w:rPr>
          <w:sz w:val="28"/>
          <w:lang w:val="en-US"/>
        </w:rPr>
        <w:t>,</w:t>
      </w:r>
      <w:r w:rsidR="005B445F">
        <w:rPr>
          <w:sz w:val="28"/>
          <w:lang w:val="en-US"/>
        </w:rPr>
        <w:t xml:space="preserve"> who had spent time in Government institutions in Whitehorse;</w:t>
      </w:r>
      <w:r w:rsidR="001A4698">
        <w:rPr>
          <w:sz w:val="28"/>
          <w:lang w:val="en-US"/>
        </w:rPr>
        <w:t xml:space="preserve"> a tennis exhibition with young Aboriginal players mentored by Eyvonne Goolagong-Cawley, who attended;</w:t>
      </w:r>
      <w:r w:rsidR="005B445F">
        <w:rPr>
          <w:sz w:val="28"/>
          <w:lang w:val="en-US"/>
        </w:rPr>
        <w:t xml:space="preserve"> many student days, cultural days, picnics at Blackburn Lake, film </w:t>
      </w:r>
      <w:r w:rsidR="005B445F">
        <w:rPr>
          <w:sz w:val="28"/>
          <w:lang w:val="en-US"/>
        </w:rPr>
        <w:lastRenderedPageBreak/>
        <w:t>nights;</w:t>
      </w:r>
      <w:r w:rsidR="004B479B">
        <w:rPr>
          <w:sz w:val="28"/>
          <w:lang w:val="en-US"/>
        </w:rPr>
        <w:t xml:space="preserve"> the creation of the very unique ‘Reconciliation Message Stick’, an example of two cultures walking together;</w:t>
      </w:r>
      <w:r w:rsidR="005B445F">
        <w:rPr>
          <w:sz w:val="28"/>
          <w:lang w:val="en-US"/>
        </w:rPr>
        <w:t xml:space="preserve"> </w:t>
      </w:r>
      <w:r w:rsidR="004B479B">
        <w:rPr>
          <w:sz w:val="28"/>
          <w:lang w:val="en-US"/>
        </w:rPr>
        <w:t>and a Forum at the Box Hill Town hall last September in which the premise</w:t>
      </w:r>
      <w:r w:rsidR="00840027">
        <w:rPr>
          <w:sz w:val="28"/>
          <w:lang w:val="en-US"/>
        </w:rPr>
        <w:t>,</w:t>
      </w:r>
      <w:r w:rsidR="004B479B">
        <w:rPr>
          <w:sz w:val="28"/>
          <w:lang w:val="en-US"/>
        </w:rPr>
        <w:t xml:space="preserve"> </w:t>
      </w:r>
      <w:proofErr w:type="spellStart"/>
      <w:r w:rsidR="004B479B">
        <w:rPr>
          <w:sz w:val="28"/>
          <w:lang w:val="en-US"/>
        </w:rPr>
        <w:t>‘the</w:t>
      </w:r>
      <w:proofErr w:type="spellEnd"/>
      <w:r w:rsidR="004B479B">
        <w:rPr>
          <w:sz w:val="28"/>
          <w:lang w:val="en-US"/>
        </w:rPr>
        <w:t xml:space="preserve"> world is in trouble and let</w:t>
      </w:r>
      <w:r w:rsidR="00960313">
        <w:rPr>
          <w:sz w:val="28"/>
          <w:lang w:val="en-US"/>
        </w:rPr>
        <w:t>’</w:t>
      </w:r>
      <w:r w:rsidR="004B479B">
        <w:rPr>
          <w:sz w:val="28"/>
          <w:lang w:val="en-US"/>
        </w:rPr>
        <w:t>s look at some ideas from Aboriginal culture to help put our heads in a better place for contemplating the future</w:t>
      </w:r>
      <w:r w:rsidR="00FC37BF">
        <w:rPr>
          <w:sz w:val="28"/>
          <w:lang w:val="en-US"/>
        </w:rPr>
        <w:t>’</w:t>
      </w:r>
      <w:r w:rsidR="004B479B">
        <w:rPr>
          <w:sz w:val="28"/>
          <w:lang w:val="en-US"/>
        </w:rPr>
        <w:t>, was discussed.</w:t>
      </w:r>
    </w:p>
    <w:p w14:paraId="5476A83A" w14:textId="403219D5" w:rsidR="004B479B" w:rsidRDefault="004B479B" w:rsidP="004323CD">
      <w:pPr>
        <w:rPr>
          <w:sz w:val="28"/>
          <w:lang w:val="en-US"/>
        </w:rPr>
      </w:pPr>
      <w:r>
        <w:rPr>
          <w:sz w:val="28"/>
          <w:lang w:val="en-US"/>
        </w:rPr>
        <w:t>And there were many smaller activities in between these</w:t>
      </w:r>
      <w:r w:rsidR="00E10A4C">
        <w:rPr>
          <w:sz w:val="28"/>
          <w:lang w:val="en-US"/>
        </w:rPr>
        <w:t>,</w:t>
      </w:r>
      <w:r>
        <w:rPr>
          <w:sz w:val="28"/>
          <w:lang w:val="en-US"/>
        </w:rPr>
        <w:t xml:space="preserve"> more ma</w:t>
      </w:r>
      <w:r w:rsidR="00960313">
        <w:rPr>
          <w:sz w:val="28"/>
          <w:lang w:val="en-US"/>
        </w:rPr>
        <w:t>j</w:t>
      </w:r>
      <w:r>
        <w:rPr>
          <w:sz w:val="28"/>
          <w:lang w:val="en-US"/>
        </w:rPr>
        <w:t>or</w:t>
      </w:r>
      <w:r w:rsidR="00E10A4C">
        <w:rPr>
          <w:sz w:val="28"/>
          <w:lang w:val="en-US"/>
        </w:rPr>
        <w:t>,</w:t>
      </w:r>
      <w:r>
        <w:rPr>
          <w:sz w:val="28"/>
          <w:lang w:val="en-US"/>
        </w:rPr>
        <w:t xml:space="preserve"> </w:t>
      </w:r>
      <w:r w:rsidR="00FC37BF">
        <w:rPr>
          <w:sz w:val="28"/>
          <w:lang w:val="en-US"/>
        </w:rPr>
        <w:t>projects</w:t>
      </w:r>
      <w:r>
        <w:rPr>
          <w:sz w:val="28"/>
          <w:lang w:val="en-US"/>
        </w:rPr>
        <w:t>.</w:t>
      </w:r>
    </w:p>
    <w:p w14:paraId="54A77AA9" w14:textId="77777777" w:rsidR="004B479B" w:rsidRDefault="004B479B" w:rsidP="004323CD">
      <w:pPr>
        <w:rPr>
          <w:sz w:val="28"/>
          <w:lang w:val="en-US"/>
        </w:rPr>
      </w:pPr>
      <w:r>
        <w:rPr>
          <w:sz w:val="28"/>
          <w:lang w:val="en-US"/>
        </w:rPr>
        <w:t>We encourage you to consider our offer.</w:t>
      </w:r>
    </w:p>
    <w:p w14:paraId="6D3E6DE1" w14:textId="50A936AC" w:rsidR="009B16C3" w:rsidRDefault="009B16C3" w:rsidP="004323CD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To help you decide</w:t>
      </w:r>
      <w:r w:rsidR="006065C7">
        <w:rPr>
          <w:b/>
          <w:bCs/>
          <w:sz w:val="28"/>
          <w:lang w:val="en-US"/>
        </w:rPr>
        <w:t>,</w:t>
      </w:r>
      <w:r>
        <w:rPr>
          <w:b/>
          <w:bCs/>
          <w:sz w:val="28"/>
          <w:lang w:val="en-US"/>
        </w:rPr>
        <w:t xml:space="preserve"> we invite you to join us at a normal meeting, </w:t>
      </w:r>
      <w:proofErr w:type="gramStart"/>
      <w:r>
        <w:rPr>
          <w:b/>
          <w:bCs/>
          <w:sz w:val="28"/>
          <w:lang w:val="en-US"/>
        </w:rPr>
        <w:t>but where</w:t>
      </w:r>
      <w:proofErr w:type="gramEnd"/>
      <w:r>
        <w:rPr>
          <w:b/>
          <w:bCs/>
          <w:sz w:val="28"/>
          <w:lang w:val="en-US"/>
        </w:rPr>
        <w:t xml:space="preserve"> the main objective will be to provide a wider picture of reconciliation and to answer any questions you may have.</w:t>
      </w:r>
    </w:p>
    <w:p w14:paraId="21D5D4F8" w14:textId="77777777" w:rsidR="009B16C3" w:rsidRDefault="009B16C3" w:rsidP="009B16C3">
      <w:pPr>
        <w:spacing w:after="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Meetings details:</w:t>
      </w:r>
    </w:p>
    <w:p w14:paraId="4AB5B86E" w14:textId="582BE670" w:rsidR="009B16C3" w:rsidRDefault="009B16C3" w:rsidP="009B16C3">
      <w:pPr>
        <w:spacing w:after="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7.30pm Thursday 8 May at Blackburn </w:t>
      </w:r>
      <w:proofErr w:type="spellStart"/>
      <w:r>
        <w:rPr>
          <w:b/>
          <w:bCs/>
          <w:sz w:val="28"/>
          <w:lang w:val="en-US"/>
        </w:rPr>
        <w:t>Neighbourhood</w:t>
      </w:r>
      <w:proofErr w:type="spellEnd"/>
      <w:r>
        <w:rPr>
          <w:b/>
          <w:bCs/>
          <w:sz w:val="28"/>
          <w:lang w:val="en-US"/>
        </w:rPr>
        <w:t xml:space="preserve"> House, 109 Koonung Rd, Blackburn North.</w:t>
      </w:r>
    </w:p>
    <w:p w14:paraId="1BEB120A" w14:textId="77777777" w:rsidR="009B16C3" w:rsidRDefault="009B16C3" w:rsidP="009B16C3">
      <w:pPr>
        <w:spacing w:after="0"/>
        <w:rPr>
          <w:b/>
          <w:bCs/>
          <w:sz w:val="28"/>
          <w:lang w:val="en-US"/>
        </w:rPr>
      </w:pPr>
    </w:p>
    <w:p w14:paraId="3FE7234D" w14:textId="14381B75" w:rsidR="009B16C3" w:rsidRPr="009B16C3" w:rsidRDefault="009B16C3" w:rsidP="009B16C3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>We look forward to seeing you there.</w:t>
      </w:r>
    </w:p>
    <w:p w14:paraId="6A453074" w14:textId="77777777" w:rsidR="003528B7" w:rsidRDefault="003528B7" w:rsidP="004323CD">
      <w:pPr>
        <w:rPr>
          <w:sz w:val="28"/>
          <w:lang w:val="en-US"/>
        </w:rPr>
      </w:pPr>
    </w:p>
    <w:p w14:paraId="2694733A" w14:textId="77777777" w:rsidR="004B479B" w:rsidRDefault="004B479B" w:rsidP="004B479B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 xml:space="preserve">Virginia Burns, </w:t>
      </w:r>
    </w:p>
    <w:p w14:paraId="4F4E4A5E" w14:textId="61ECB93F" w:rsidR="004B479B" w:rsidRDefault="004B479B" w:rsidP="004B479B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>Convenor</w:t>
      </w:r>
    </w:p>
    <w:p w14:paraId="6FBE3398" w14:textId="1E48CE76" w:rsidR="004B479B" w:rsidRDefault="004B479B" w:rsidP="004B479B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>WFFR</w:t>
      </w:r>
    </w:p>
    <w:p w14:paraId="5D486D6B" w14:textId="62A672F1" w:rsidR="004323CD" w:rsidRPr="004323CD" w:rsidRDefault="005B445F" w:rsidP="004323CD">
      <w:pPr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 w:rsidR="00E56817">
        <w:rPr>
          <w:sz w:val="28"/>
          <w:lang w:val="en-US"/>
        </w:rPr>
        <w:t xml:space="preserve"> </w:t>
      </w:r>
    </w:p>
    <w:p w14:paraId="76D5E65C" w14:textId="5408AECF" w:rsidR="00311193" w:rsidRDefault="00311193">
      <w:pPr>
        <w:rPr>
          <w:b/>
          <w:bCs/>
          <w:sz w:val="28"/>
          <w:lang w:val="en-US"/>
        </w:rPr>
      </w:pPr>
      <w:r>
        <w:rPr>
          <w:sz w:val="28"/>
          <w:lang w:val="en-US"/>
        </w:rPr>
        <w:t xml:space="preserve"> </w:t>
      </w:r>
    </w:p>
    <w:sectPr w:rsidR="00311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26144"/>
    <w:multiLevelType w:val="hybridMultilevel"/>
    <w:tmpl w:val="7938F6B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675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93"/>
    <w:rsid w:val="00083ED9"/>
    <w:rsid w:val="001A4698"/>
    <w:rsid w:val="001E5DB3"/>
    <w:rsid w:val="00311193"/>
    <w:rsid w:val="003528B7"/>
    <w:rsid w:val="00362577"/>
    <w:rsid w:val="004323CD"/>
    <w:rsid w:val="004B479B"/>
    <w:rsid w:val="0052605C"/>
    <w:rsid w:val="00575CA6"/>
    <w:rsid w:val="005B445F"/>
    <w:rsid w:val="006065C7"/>
    <w:rsid w:val="0063724A"/>
    <w:rsid w:val="00642D7D"/>
    <w:rsid w:val="0079371A"/>
    <w:rsid w:val="007F751C"/>
    <w:rsid w:val="00840027"/>
    <w:rsid w:val="00947023"/>
    <w:rsid w:val="00960313"/>
    <w:rsid w:val="009B16C3"/>
    <w:rsid w:val="009B7072"/>
    <w:rsid w:val="00A001C8"/>
    <w:rsid w:val="00A76C67"/>
    <w:rsid w:val="00A93B90"/>
    <w:rsid w:val="00BB6611"/>
    <w:rsid w:val="00D50926"/>
    <w:rsid w:val="00D70106"/>
    <w:rsid w:val="00DC6C41"/>
    <w:rsid w:val="00E04D67"/>
    <w:rsid w:val="00E10A4C"/>
    <w:rsid w:val="00E56817"/>
    <w:rsid w:val="00EA326B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EA93"/>
  <w15:chartTrackingRefBased/>
  <w15:docId w15:val="{FEF59B21-585F-4E78-A257-F93B07B3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8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1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1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1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1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1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1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1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193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1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1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193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1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Tankey</dc:creator>
  <cp:keywords/>
  <dc:description/>
  <cp:lastModifiedBy>Howard Tankey</cp:lastModifiedBy>
  <cp:revision>21</cp:revision>
  <dcterms:created xsi:type="dcterms:W3CDTF">2025-03-14T04:58:00Z</dcterms:created>
  <dcterms:modified xsi:type="dcterms:W3CDTF">2025-03-23T00:31:00Z</dcterms:modified>
</cp:coreProperties>
</file>