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0"/>
          <w:szCs w:val="50"/>
          <w:u w:val="single"/>
        </w:rPr>
      </w:pPr>
      <w:r w:rsidDel="00000000" w:rsidR="00000000" w:rsidRPr="00000000">
        <w:rPr>
          <w:sz w:val="50"/>
          <w:szCs w:val="50"/>
          <w:u w:val="single"/>
          <w:rtl w:val="0"/>
        </w:rPr>
        <w:t xml:space="preserve">The Australian Institute of Sport {AIS}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By Tylar Foster-Wall</w:t>
      </w:r>
    </w:p>
    <w:p w:rsidR="00000000" w:rsidDel="00000000" w:rsidP="00000000" w:rsidRDefault="00000000" w:rsidRPr="00000000" w14:paraId="00000003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AIS is an high performance sports training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institute</w:t>
      </w:r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rPr>
          <w:color w:val="bdc1c6"/>
          <w:sz w:val="28"/>
          <w:szCs w:val="28"/>
          <w:shd w:fill="20212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12721"/>
          <w:sz w:val="28"/>
          <w:szCs w:val="28"/>
          <w:highlight w:val="white"/>
        </w:rPr>
      </w:pPr>
      <w:r w:rsidDel="00000000" w:rsidR="00000000" w:rsidRPr="00000000">
        <w:rPr>
          <w:color w:val="212721"/>
          <w:sz w:val="28"/>
          <w:szCs w:val="28"/>
          <w:highlight w:val="white"/>
          <w:rtl w:val="0"/>
        </w:rPr>
        <w:t xml:space="preserve">It is in Canberra and was opened in 1981.  The Institute was founded by Malcolm Fraser, the then Prime Minister of Australia.</w:t>
      </w:r>
    </w:p>
    <w:p w:rsidR="00000000" w:rsidDel="00000000" w:rsidP="00000000" w:rsidRDefault="00000000" w:rsidRPr="00000000" w14:paraId="00000008">
      <w:pPr>
        <w:rPr>
          <w:color w:val="21272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color w:val="212721"/>
          <w:sz w:val="28"/>
          <w:szCs w:val="28"/>
          <w:highlight w:val="white"/>
          <w:rtl w:val="0"/>
        </w:rPr>
        <w:t xml:space="preserve">Athletes can go to the AIS at the age of 12 until 24. </w:t>
      </w:r>
      <w:r w:rsidDel="00000000" w:rsidR="00000000" w:rsidRPr="00000000">
        <w:rPr>
          <w:sz w:val="28"/>
          <w:szCs w:val="28"/>
          <w:rtl w:val="0"/>
        </w:rPr>
        <w:t xml:space="preserve">They need to be Australian citizens or a permanent resident. 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AIS teaches positive sportsmanship, fitness, healthy living and mental health.</w:t>
      </w:r>
    </w:p>
    <w:p w:rsidR="00000000" w:rsidDel="00000000" w:rsidP="00000000" w:rsidRDefault="00000000" w:rsidRPr="00000000" w14:paraId="0000000C">
      <w:pPr>
        <w:rPr>
          <w:color w:val="21272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sz w:val="28"/>
          <w:szCs w:val="28"/>
          <w:rtl w:val="0"/>
        </w:rPr>
        <w:t xml:space="preserve">Teenagers go to the AIS to help stop them from dropping out of sports and help families pay for it through scholarships.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Athletes can live on campus.  They live in single rooms with communal living and bathrooms.  There can be up to 200 guests.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Some famous athletes that went to the AIS are</w:t>
      </w:r>
    </w:p>
    <w:p w:rsidR="00000000" w:rsidDel="00000000" w:rsidP="00000000" w:rsidRDefault="00000000" w:rsidRPr="00000000" w14:paraId="00000012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4443413</wp:posOffset>
            </wp:positionH>
            <wp:positionV relativeFrom="paragraph">
              <wp:posOffset>163558</wp:posOffset>
            </wp:positionV>
            <wp:extent cx="1795463" cy="224061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22406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Ricky Ponting (Cricket) (2011)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Anna Meares (Cycling) (2011)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Jamie Dwyer (Hockey) (2011)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Malcolm Page (Sailing) (2011)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Matthew Cowdrey (Swimming) (2011)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Kerry Saxby–Junna (Athletics) (2006)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Lauren Jackson (Basketball) (2006)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720" w:hanging="36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Chantelle Newbery (Diving) (2006)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AIS works on the athlete’s whole person to create the best person they can be.</w:t>
      </w:r>
    </w:p>
    <w:sectPr>
      <w:headerReference r:id="rId7" w:type="default"/>
      <w:pgSz w:h="16834" w:w="11909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bdc1c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