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C8F96" w14:textId="77777777" w:rsidR="000349D8" w:rsidRDefault="000349D8" w:rsidP="005165EB"/>
    <w:p w14:paraId="1E1DB57B" w14:textId="1832F5CE" w:rsidR="000C31E7" w:rsidRDefault="000349D8" w:rsidP="005165EB">
      <w:r>
        <w:rPr>
          <w:noProof/>
        </w:rPr>
        <w:drawing>
          <wp:inline distT="0" distB="0" distL="0" distR="0" wp14:anchorId="760CA1D8" wp14:editId="7C3EA92A">
            <wp:extent cx="3827145" cy="893445"/>
            <wp:effectExtent l="0" t="0" r="1905" b="1905"/>
            <wp:docPr id="1" name="Picture 1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14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1E7" w:rsidRPr="005165EB">
        <w:t xml:space="preserve"> </w:t>
      </w:r>
    </w:p>
    <w:p w14:paraId="0118ADF9" w14:textId="68B40719" w:rsidR="005165EB" w:rsidRDefault="0025341C" w:rsidP="005165EB">
      <w:pPr>
        <w:pStyle w:val="Heading2"/>
      </w:pPr>
      <w:r>
        <w:t xml:space="preserve">oshclub: </w:t>
      </w:r>
      <w:r w:rsidR="005165EB">
        <w:t xml:space="preserve">BEfore </w:t>
      </w:r>
      <w:r w:rsidR="009C775E">
        <w:t>and After school care</w:t>
      </w:r>
      <w:r w:rsidR="005165EB">
        <w:t xml:space="preserve"> &amp; </w:t>
      </w:r>
      <w:r w:rsidR="00686369">
        <w:t>Vacation care</w:t>
      </w:r>
      <w:r w:rsidR="009C775E">
        <w:t xml:space="preserve"> programs</w:t>
      </w:r>
      <w:r w:rsidR="005165EB">
        <w:t xml:space="preserve"> </w:t>
      </w:r>
      <w:r>
        <w:t>AT your school</w:t>
      </w:r>
    </w:p>
    <w:p w14:paraId="19918772" w14:textId="2737FE21" w:rsidR="009A0A65" w:rsidRDefault="00EB03BD" w:rsidP="005165EB">
      <w:r>
        <w:t xml:space="preserve">Welcome to </w:t>
      </w:r>
      <w:r w:rsidR="00CC261B">
        <w:t>OSHClub</w:t>
      </w:r>
      <w:r w:rsidR="003337F7">
        <w:t xml:space="preserve"> at St John’s Catholic </w:t>
      </w:r>
      <w:r w:rsidR="003B1DB7">
        <w:t>School</w:t>
      </w:r>
      <w:r w:rsidR="0025341C">
        <w:t>!</w:t>
      </w:r>
    </w:p>
    <w:p w14:paraId="1DF7BF7E" w14:textId="55CDBAF8" w:rsidR="009A0A65" w:rsidRDefault="001927E5" w:rsidP="005165EB">
      <w:r>
        <w:t>Our compelling programs will empower your child to explore, navigate, experiment and engage in a diverse range of experiences</w:t>
      </w:r>
      <w:r w:rsidR="0073611E">
        <w:t xml:space="preserve"> </w:t>
      </w:r>
      <w:r w:rsidR="00B73128">
        <w:t>b</w:t>
      </w:r>
      <w:r w:rsidR="00356D20">
        <w:t>efore school, after school and during the school hol</w:t>
      </w:r>
      <w:r w:rsidR="00B73128">
        <w:t xml:space="preserve">idays. </w:t>
      </w:r>
      <w:r w:rsidR="001D0379">
        <w:t xml:space="preserve">We focus on building knowledge, skills and behaviours that help prepare your child for a world yet to be imagined… </w:t>
      </w:r>
    </w:p>
    <w:p w14:paraId="50C005B5" w14:textId="37A7D15A" w:rsidR="00D12423" w:rsidRDefault="004D4FFC" w:rsidP="005165EB">
      <w:r>
        <w:t xml:space="preserve">You can be confident that your child is in safe hands with our highly experienced and passionate educators. </w:t>
      </w:r>
      <w:r w:rsidR="001F47FE">
        <w:t>Whether your child attends OSHC</w:t>
      </w:r>
      <w:r w:rsidR="009C775E">
        <w:t>lub</w:t>
      </w:r>
      <w:r w:rsidR="001F47FE">
        <w:t xml:space="preserve"> daily or only occasionally, each visit is an exciting new adventure</w:t>
      </w:r>
      <w:r w:rsidR="00A02C40">
        <w:t xml:space="preserve"> with </w:t>
      </w:r>
      <w:r w:rsidR="00CE1E43">
        <w:t xml:space="preserve">fabulous food, </w:t>
      </w:r>
      <w:r w:rsidR="00A02C40">
        <w:t xml:space="preserve">awesome clubs, activities, mindfulness </w:t>
      </w:r>
      <w:r w:rsidR="00804CBC">
        <w:t>and so much more.</w:t>
      </w:r>
    </w:p>
    <w:p w14:paraId="74230A36" w14:textId="3D3EAFB6" w:rsidR="00B865A5" w:rsidRDefault="00790B32" w:rsidP="005165EB">
      <w:pPr>
        <w:rPr>
          <w:b/>
        </w:rPr>
      </w:pPr>
      <w:r>
        <w:rPr>
          <w:b/>
        </w:rPr>
        <w:t>Join us during the school holidays</w:t>
      </w:r>
    </w:p>
    <w:p w14:paraId="1281737B" w14:textId="33F68742" w:rsidR="00B865A5" w:rsidRDefault="006C19EB" w:rsidP="005165EB">
      <w:r>
        <w:t xml:space="preserve">OSHClub </w:t>
      </w:r>
      <w:r w:rsidR="00F9564E">
        <w:t>Vacation Care</w:t>
      </w:r>
      <w:r>
        <w:t xml:space="preserve"> programs </w:t>
      </w:r>
      <w:r w:rsidR="005F137F">
        <w:t xml:space="preserve">are jam-packed with a huge variety of </w:t>
      </w:r>
      <w:r w:rsidR="00B304D0">
        <w:t xml:space="preserve">thrilling excursions, </w:t>
      </w:r>
      <w:r w:rsidR="00F9564E">
        <w:t>incursions,</w:t>
      </w:r>
      <w:r w:rsidR="00636843">
        <w:t xml:space="preserve"> </w:t>
      </w:r>
      <w:r w:rsidR="00C36B85">
        <w:t>and</w:t>
      </w:r>
      <w:r w:rsidR="00636843">
        <w:t xml:space="preserve"> in-house activities</w:t>
      </w:r>
      <w:r w:rsidR="009A25F3">
        <w:t xml:space="preserve">. We </w:t>
      </w:r>
      <w:r w:rsidR="00C36B85">
        <w:t>offer the ultimate school holiday experience</w:t>
      </w:r>
      <w:r w:rsidR="007C5517">
        <w:t xml:space="preserve"> with ‘holiday must dos’ </w:t>
      </w:r>
      <w:r w:rsidR="00EE4274">
        <w:t xml:space="preserve">like rock climbing, </w:t>
      </w:r>
      <w:r w:rsidR="00824E9A">
        <w:t>cartooning</w:t>
      </w:r>
      <w:r w:rsidR="00093995">
        <w:t>,</w:t>
      </w:r>
      <w:r w:rsidR="00824E9A">
        <w:t xml:space="preserve"> cultural</w:t>
      </w:r>
      <w:r w:rsidR="001011B5">
        <w:t xml:space="preserve"> workshops,</w:t>
      </w:r>
      <w:r w:rsidR="00093995">
        <w:t xml:space="preserve"> movie days</w:t>
      </w:r>
      <w:r w:rsidR="00EE4274">
        <w:t xml:space="preserve"> and zoo visits</w:t>
      </w:r>
      <w:r w:rsidR="00093995">
        <w:t xml:space="preserve"> that will have your child grinning from ear to ear. </w:t>
      </w:r>
      <w:r w:rsidR="008C4624" w:rsidRPr="008C4624">
        <w:t>You can be sure of your child’s safety, with OSHClub’s 1:10 educator to child ratio on most excursions – more educators, more fun!</w:t>
      </w:r>
    </w:p>
    <w:p w14:paraId="0CDDFCD6" w14:textId="6C6F1318" w:rsidR="008403CD" w:rsidRDefault="00371B10" w:rsidP="005165EB">
      <w:r>
        <w:t>Enrolling with OSHClub is easy and completely free. Head to our website to find out more or to book in today.</w:t>
      </w:r>
    </w:p>
    <w:p w14:paraId="7C3C7A00" w14:textId="0AB07A00" w:rsidR="001D065A" w:rsidRDefault="001D065A" w:rsidP="005165EB">
      <w:r>
        <w:t xml:space="preserve">We look forward to welcoming you and your </w:t>
      </w:r>
      <w:r w:rsidR="00822318">
        <w:t>family</w:t>
      </w:r>
      <w:r w:rsidR="009C775E">
        <w:t xml:space="preserve"> at OSHClub.</w:t>
      </w:r>
    </w:p>
    <w:p w14:paraId="539DC6FD" w14:textId="21E403B5" w:rsidR="005165EB" w:rsidRPr="00F04B82" w:rsidRDefault="00F9564E" w:rsidP="005165EB">
      <w:pPr>
        <w:rPr>
          <w:b/>
        </w:rPr>
      </w:pPr>
      <w:hyperlink r:id="rId12" w:history="1">
        <w:r w:rsidR="00F04B82" w:rsidRPr="00F04B82">
          <w:rPr>
            <w:rStyle w:val="Hyperlink"/>
            <w:b/>
          </w:rPr>
          <w:t>ENROL AND BOOK NOW</w:t>
        </w:r>
      </w:hyperlink>
    </w:p>
    <w:p w14:paraId="4183BFDB" w14:textId="77777777" w:rsidR="0007110A" w:rsidRPr="0007110A" w:rsidRDefault="0007110A" w:rsidP="0007110A"/>
    <w:sectPr w:rsidR="0007110A" w:rsidRPr="0007110A" w:rsidSect="00054578">
      <w:headerReference w:type="default" r:id="rId13"/>
      <w:footerReference w:type="default" r:id="rId14"/>
      <w:pgSz w:w="11906" w:h="16838"/>
      <w:pgMar w:top="1702" w:right="1440" w:bottom="284" w:left="1440" w:header="70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885D0" w14:textId="77777777" w:rsidR="00CA58E2" w:rsidRDefault="00CA58E2" w:rsidP="00071975">
      <w:pPr>
        <w:spacing w:after="0" w:line="240" w:lineRule="auto"/>
      </w:pPr>
      <w:r>
        <w:separator/>
      </w:r>
    </w:p>
  </w:endnote>
  <w:endnote w:type="continuationSeparator" w:id="0">
    <w:p w14:paraId="36EC4855" w14:textId="77777777" w:rsidR="00CA58E2" w:rsidRDefault="00CA58E2" w:rsidP="0007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A311C" w14:textId="77777777" w:rsidR="00071975" w:rsidRPr="00071975" w:rsidRDefault="00071975">
    <w:pPr>
      <w:pStyle w:val="Foo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B866F2" wp14:editId="4E522ADA">
              <wp:simplePos x="0" y="0"/>
              <wp:positionH relativeFrom="column">
                <wp:posOffset>-914400</wp:posOffset>
              </wp:positionH>
              <wp:positionV relativeFrom="paragraph">
                <wp:posOffset>146626</wp:posOffset>
              </wp:positionV>
              <wp:extent cx="7548880" cy="17988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79882"/>
                      </a:xfrm>
                      <a:prstGeom prst="rect">
                        <a:avLst/>
                      </a:prstGeom>
                      <a:solidFill>
                        <a:srgbClr val="F99D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BBCB64" id="Rectangle 3" o:spid="_x0000_s1026" style="position:absolute;margin-left:-1in;margin-top:11.55pt;width:594.4pt;height:14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" fillcolor="#f99d1c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2BA0" w14:textId="77777777" w:rsidR="00CA58E2" w:rsidRDefault="00CA58E2" w:rsidP="00071975">
      <w:pPr>
        <w:spacing w:after="0" w:line="240" w:lineRule="auto"/>
      </w:pPr>
      <w:r>
        <w:separator/>
      </w:r>
    </w:p>
  </w:footnote>
  <w:footnote w:type="continuationSeparator" w:id="0">
    <w:p w14:paraId="1606DBDB" w14:textId="77777777" w:rsidR="00CA58E2" w:rsidRDefault="00CA58E2" w:rsidP="0007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FA7C8" w14:textId="3D10E3DA" w:rsidR="00071975" w:rsidRDefault="0005457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01F631" wp14:editId="22A6408F">
          <wp:simplePos x="0" y="0"/>
          <wp:positionH relativeFrom="column">
            <wp:posOffset>-914400</wp:posOffset>
          </wp:positionH>
          <wp:positionV relativeFrom="paragraph">
            <wp:posOffset>-481640</wp:posOffset>
          </wp:positionV>
          <wp:extent cx="7560000" cy="1078803"/>
          <wp:effectExtent l="0" t="0" r="3175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8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26C6A"/>
    <w:multiLevelType w:val="multilevel"/>
    <w:tmpl w:val="D2D0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36E76BAE"/>
    <w:multiLevelType w:val="hybridMultilevel"/>
    <w:tmpl w:val="667AF04E"/>
    <w:lvl w:ilvl="0" w:tplc="0C090001">
      <w:start w:val="1"/>
      <w:numFmt w:val="bullet"/>
      <w:lvlText w:val=""/>
      <w:lvlJc w:val="left"/>
      <w:pPr>
        <w:ind w:left="-5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wtDAwMTI0MARiAyUdpeDU4uLM/DyQArNaABaB9ygsAAAA"/>
  </w:docVars>
  <w:rsids>
    <w:rsidRoot w:val="00071975"/>
    <w:rsid w:val="00002308"/>
    <w:rsid w:val="000349D8"/>
    <w:rsid w:val="00054578"/>
    <w:rsid w:val="0007110A"/>
    <w:rsid w:val="00071975"/>
    <w:rsid w:val="00093995"/>
    <w:rsid w:val="000C31E7"/>
    <w:rsid w:val="000E33B5"/>
    <w:rsid w:val="001011B5"/>
    <w:rsid w:val="00116E79"/>
    <w:rsid w:val="001927E5"/>
    <w:rsid w:val="001D0379"/>
    <w:rsid w:val="001D065A"/>
    <w:rsid w:val="001D0B79"/>
    <w:rsid w:val="001F47FE"/>
    <w:rsid w:val="0025341C"/>
    <w:rsid w:val="002E6A53"/>
    <w:rsid w:val="003337F7"/>
    <w:rsid w:val="00356D20"/>
    <w:rsid w:val="00360CF1"/>
    <w:rsid w:val="00364DE8"/>
    <w:rsid w:val="00371B10"/>
    <w:rsid w:val="003B1DB7"/>
    <w:rsid w:val="003F0060"/>
    <w:rsid w:val="003F3EB7"/>
    <w:rsid w:val="00410CD3"/>
    <w:rsid w:val="004D4FFC"/>
    <w:rsid w:val="004F324F"/>
    <w:rsid w:val="004F63C1"/>
    <w:rsid w:val="00506A80"/>
    <w:rsid w:val="005165EB"/>
    <w:rsid w:val="005A2C61"/>
    <w:rsid w:val="005E1B2B"/>
    <w:rsid w:val="005F137F"/>
    <w:rsid w:val="00620CE2"/>
    <w:rsid w:val="00636843"/>
    <w:rsid w:val="00686369"/>
    <w:rsid w:val="006C19EB"/>
    <w:rsid w:val="007249D8"/>
    <w:rsid w:val="0073611E"/>
    <w:rsid w:val="00790B32"/>
    <w:rsid w:val="007922F2"/>
    <w:rsid w:val="007C1D32"/>
    <w:rsid w:val="007C5517"/>
    <w:rsid w:val="007F4CA9"/>
    <w:rsid w:val="00804CBC"/>
    <w:rsid w:val="00812192"/>
    <w:rsid w:val="00822318"/>
    <w:rsid w:val="00824E9A"/>
    <w:rsid w:val="008403CD"/>
    <w:rsid w:val="0085468C"/>
    <w:rsid w:val="008707BD"/>
    <w:rsid w:val="00895C8F"/>
    <w:rsid w:val="008C029D"/>
    <w:rsid w:val="008C4624"/>
    <w:rsid w:val="008F5D68"/>
    <w:rsid w:val="00960961"/>
    <w:rsid w:val="009A0A65"/>
    <w:rsid w:val="009A25F3"/>
    <w:rsid w:val="009C775E"/>
    <w:rsid w:val="00A02C40"/>
    <w:rsid w:val="00A71733"/>
    <w:rsid w:val="00AB7F51"/>
    <w:rsid w:val="00AC6DE5"/>
    <w:rsid w:val="00B304D0"/>
    <w:rsid w:val="00B72F01"/>
    <w:rsid w:val="00B73128"/>
    <w:rsid w:val="00B865A5"/>
    <w:rsid w:val="00BC20CA"/>
    <w:rsid w:val="00C36B85"/>
    <w:rsid w:val="00CA58E2"/>
    <w:rsid w:val="00CC261B"/>
    <w:rsid w:val="00CE1E43"/>
    <w:rsid w:val="00D12423"/>
    <w:rsid w:val="00D26103"/>
    <w:rsid w:val="00D837FC"/>
    <w:rsid w:val="00E1087D"/>
    <w:rsid w:val="00EB03BD"/>
    <w:rsid w:val="00EC0648"/>
    <w:rsid w:val="00EE4274"/>
    <w:rsid w:val="00F04B82"/>
    <w:rsid w:val="00F271B0"/>
    <w:rsid w:val="00F7034D"/>
    <w:rsid w:val="00F9564E"/>
    <w:rsid w:val="00F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1A95D6"/>
  <w15:chartTrackingRefBased/>
  <w15:docId w15:val="{757BC12C-2E98-40BA-B2A1-0F3B1F0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75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1E7"/>
    <w:pPr>
      <w:keepNext/>
      <w:keepLines/>
      <w:spacing w:before="240" w:after="200"/>
      <w:outlineLvl w:val="1"/>
    </w:pPr>
    <w:rPr>
      <w:rFonts w:ascii="Arial Bold" w:eastAsiaTheme="majorEastAsia" w:hAnsi="Arial Bold" w:cstheme="majorBidi"/>
      <w:caps/>
      <w:color w:val="F99D1C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1E7"/>
    <w:rPr>
      <w:rFonts w:ascii="Arial Bold" w:eastAsiaTheme="majorEastAsia" w:hAnsi="Arial Bold" w:cstheme="majorBidi"/>
      <w:caps/>
      <w:color w:val="F99D1C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71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7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1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7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75"/>
    <w:rPr>
      <w:rFonts w:ascii="Segoe UI" w:hAnsi="Segoe UI" w:cs="Segoe UI"/>
      <w:sz w:val="18"/>
      <w:szCs w:val="18"/>
    </w:rPr>
  </w:style>
  <w:style w:type="paragraph" w:customStyle="1" w:styleId="TableHeading">
    <w:name w:val="Table Heading"/>
    <w:basedOn w:val="Normal"/>
    <w:link w:val="TableHeadingChar"/>
    <w:uiPriority w:val="5"/>
    <w:qFormat/>
    <w:rsid w:val="00E1087D"/>
    <w:pPr>
      <w:spacing w:after="120"/>
      <w:contextualSpacing/>
    </w:pPr>
    <w:rPr>
      <w:rFonts w:ascii="Arial Nova" w:eastAsiaTheme="minorEastAsia" w:hAnsi="Arial Nova"/>
      <w:b/>
      <w:lang w:val="en-US"/>
    </w:rPr>
  </w:style>
  <w:style w:type="character" w:customStyle="1" w:styleId="TableHeadingChar">
    <w:name w:val="Table Heading Char"/>
    <w:basedOn w:val="DefaultParagraphFont"/>
    <w:link w:val="TableHeading"/>
    <w:uiPriority w:val="5"/>
    <w:locked/>
    <w:rsid w:val="00E1087D"/>
    <w:rPr>
      <w:rFonts w:ascii="Arial Nova" w:eastAsiaTheme="minorEastAsia" w:hAnsi="Arial Nova"/>
      <w:b/>
      <w:lang w:val="en-US"/>
    </w:rPr>
  </w:style>
  <w:style w:type="paragraph" w:styleId="NoSpacing">
    <w:name w:val="No Spacing"/>
    <w:uiPriority w:val="1"/>
    <w:qFormat/>
    <w:rsid w:val="00071975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8C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1E7"/>
    <w:rPr>
      <w:color w:val="605E5C"/>
      <w:shd w:val="clear" w:color="auto" w:fill="E1DFDD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AC6DE5"/>
    <w:pPr>
      <w:spacing w:after="360"/>
      <w:contextualSpacing/>
    </w:pPr>
    <w:rPr>
      <w:rFonts w:asciiTheme="minorHAnsi" w:eastAsiaTheme="minorEastAsia" w:hAnsiTheme="minorHAnsi"/>
      <w:lang w:val="en-US"/>
    </w:rPr>
  </w:style>
  <w:style w:type="paragraph" w:styleId="ListParagraph">
    <w:name w:val="List Paragraph"/>
    <w:basedOn w:val="Normal"/>
    <w:uiPriority w:val="34"/>
    <w:qFormat/>
    <w:rsid w:val="00AC6DE5"/>
    <w:pPr>
      <w:spacing w:line="240" w:lineRule="auto"/>
      <w:ind w:left="1008" w:hanging="288"/>
      <w:contextualSpacing/>
    </w:pPr>
    <w:rPr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AC6DE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shclub.com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oshclub.com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B884D6BDB1841AFF1FA973DA26519" ma:contentTypeVersion="11" ma:contentTypeDescription="Create a new document." ma:contentTypeScope="" ma:versionID="d50342d3a48a6d9c24dec400d0cb7188">
  <xsd:schema xmlns:xsd="http://www.w3.org/2001/XMLSchema" xmlns:xs="http://www.w3.org/2001/XMLSchema" xmlns:p="http://schemas.microsoft.com/office/2006/metadata/properties" xmlns:ns3="d5771b76-14af-4e2d-90b9-45c429ac036a" xmlns:ns4="a10f4a33-7fb1-4c3d-a2bc-2f8460f8002c" targetNamespace="http://schemas.microsoft.com/office/2006/metadata/properties" ma:root="true" ma:fieldsID="1a63a0016df9e8bde50715d2d6e916a7" ns3:_="" ns4:_="">
    <xsd:import namespace="d5771b76-14af-4e2d-90b9-45c429ac036a"/>
    <xsd:import namespace="a10f4a33-7fb1-4c3d-a2bc-2f8460f80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71b76-14af-4e2d-90b9-45c429ac0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f4a33-7fb1-4c3d-a2bc-2f8460f80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C86C2-D0E1-44EB-827C-EDB461D21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71b76-14af-4e2d-90b9-45c429ac036a"/>
    <ds:schemaRef ds:uri="a10f4a33-7fb1-4c3d-a2bc-2f8460f8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58E6A-754B-4107-9F95-C4EC5B1DA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854E5-EAB4-4114-A1C4-84E21BC14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Tyana Rongonui</dc:creator>
  <cp:keywords/>
  <dc:description/>
  <cp:lastModifiedBy>Tyana Rongonui</cp:lastModifiedBy>
  <cp:revision>8</cp:revision>
  <dcterms:created xsi:type="dcterms:W3CDTF">2020-01-23T06:26:00Z</dcterms:created>
  <dcterms:modified xsi:type="dcterms:W3CDTF">2020-09-29T05:51:00Z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0x01010090FB884D6BDB1841AFF1FA973DA26519</vt:lpwstr>
  </property>
</Properties>
</file>