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D0" w:rsidRPr="00F000E1" w:rsidRDefault="005D0CD0">
      <w:pPr>
        <w:rPr>
          <w:sz w:val="24"/>
          <w:szCs w:val="24"/>
        </w:rPr>
      </w:pPr>
    </w:p>
    <w:p w:rsidR="00F000E1" w:rsidRPr="00F000E1" w:rsidRDefault="00F000E1" w:rsidP="00F000E1">
      <w:pPr>
        <w:spacing w:after="420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AU"/>
        </w:rPr>
      </w:pPr>
      <w:r w:rsidRPr="00F000E1">
        <w:rPr>
          <w:rFonts w:ascii="Arial" w:eastAsia="Times New Roman" w:hAnsi="Arial" w:cs="Arial"/>
          <w:color w:val="444444"/>
          <w:sz w:val="24"/>
          <w:szCs w:val="24"/>
          <w:lang w:val="en-US" w:eastAsia="en-AU"/>
        </w:rPr>
        <w:t xml:space="preserve">To further support our students and their families in conjunction with GV Health Child and Adolescent Mental Health Service we are implementing the CASEA (CAMHS and Schools Early Action) Program throughout </w:t>
      </w:r>
      <w:r w:rsidR="007110AE">
        <w:rPr>
          <w:rFonts w:ascii="Arial" w:eastAsia="Times New Roman" w:hAnsi="Arial" w:cs="Arial"/>
          <w:color w:val="444444"/>
          <w:sz w:val="24"/>
          <w:szCs w:val="24"/>
          <w:lang w:val="en-US" w:eastAsia="en-AU"/>
        </w:rPr>
        <w:t>2020.</w:t>
      </w:r>
      <w:bookmarkStart w:id="0" w:name="_GoBack"/>
      <w:bookmarkEnd w:id="0"/>
    </w:p>
    <w:p w:rsidR="00F000E1" w:rsidRPr="00F000E1" w:rsidRDefault="00F000E1" w:rsidP="00F000E1">
      <w:pPr>
        <w:spacing w:after="420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AU"/>
        </w:rPr>
      </w:pPr>
      <w:r w:rsidRPr="00F000E1">
        <w:rPr>
          <w:rFonts w:ascii="Arial" w:eastAsia="Times New Roman" w:hAnsi="Arial" w:cs="Arial"/>
          <w:color w:val="444444"/>
          <w:sz w:val="24"/>
          <w:szCs w:val="24"/>
          <w:lang w:val="en-US" w:eastAsia="en-AU"/>
        </w:rPr>
        <w:t>The CASEA Program is an early intervention service for young children (focusing mainly on children in Foundation to Year 3</w:t>
      </w:r>
      <w:r w:rsidR="00977A60">
        <w:rPr>
          <w:rFonts w:ascii="Arial" w:eastAsia="Times New Roman" w:hAnsi="Arial" w:cs="Arial"/>
          <w:color w:val="444444"/>
          <w:sz w:val="24"/>
          <w:szCs w:val="24"/>
          <w:lang w:val="en-US" w:eastAsia="en-AU"/>
        </w:rPr>
        <w:t>)</w:t>
      </w:r>
      <w:r w:rsidRPr="00F000E1">
        <w:rPr>
          <w:rFonts w:ascii="Arial" w:eastAsia="Times New Roman" w:hAnsi="Arial" w:cs="Arial"/>
          <w:color w:val="444444"/>
          <w:sz w:val="24"/>
          <w:szCs w:val="24"/>
          <w:lang w:val="en-US" w:eastAsia="en-AU"/>
        </w:rPr>
        <w:t xml:space="preserve"> with challenging </w:t>
      </w:r>
      <w:proofErr w:type="spellStart"/>
      <w:r w:rsidRPr="00F000E1">
        <w:rPr>
          <w:rFonts w:ascii="Arial" w:eastAsia="Times New Roman" w:hAnsi="Arial" w:cs="Arial"/>
          <w:color w:val="444444"/>
          <w:sz w:val="24"/>
          <w:szCs w:val="24"/>
          <w:lang w:val="en-US" w:eastAsia="en-AU"/>
        </w:rPr>
        <w:t>behaviours</w:t>
      </w:r>
      <w:proofErr w:type="spellEnd"/>
      <w:r w:rsidRPr="00F000E1">
        <w:rPr>
          <w:rFonts w:ascii="Arial" w:eastAsia="Times New Roman" w:hAnsi="Arial" w:cs="Arial"/>
          <w:color w:val="444444"/>
          <w:sz w:val="24"/>
          <w:szCs w:val="24"/>
          <w:lang w:val="en-US" w:eastAsia="en-AU"/>
        </w:rPr>
        <w:t xml:space="preserve"> and difficulties in regulating emotions. Whilst these difficulties can be common in child</w:t>
      </w:r>
      <w:r w:rsidR="00CF5BEB">
        <w:rPr>
          <w:rFonts w:ascii="Arial" w:eastAsia="Times New Roman" w:hAnsi="Arial" w:cs="Arial"/>
          <w:color w:val="444444"/>
          <w:sz w:val="24"/>
          <w:szCs w:val="24"/>
          <w:lang w:val="en-US" w:eastAsia="en-AU"/>
        </w:rPr>
        <w:t>hood</w:t>
      </w:r>
      <w:r w:rsidRPr="00F000E1">
        <w:rPr>
          <w:rFonts w:ascii="Arial" w:eastAsia="Times New Roman" w:hAnsi="Arial" w:cs="Arial"/>
          <w:color w:val="444444"/>
          <w:sz w:val="24"/>
          <w:szCs w:val="24"/>
          <w:lang w:val="en-US" w:eastAsia="en-AU"/>
        </w:rPr>
        <w:t xml:space="preserve"> when the challenging </w:t>
      </w:r>
      <w:proofErr w:type="spellStart"/>
      <w:r w:rsidRPr="00F000E1">
        <w:rPr>
          <w:rFonts w:ascii="Arial" w:eastAsia="Times New Roman" w:hAnsi="Arial" w:cs="Arial"/>
          <w:color w:val="444444"/>
          <w:sz w:val="24"/>
          <w:szCs w:val="24"/>
          <w:lang w:val="en-US" w:eastAsia="en-AU"/>
        </w:rPr>
        <w:t>behaviours</w:t>
      </w:r>
      <w:proofErr w:type="spellEnd"/>
      <w:r w:rsidRPr="00F000E1">
        <w:rPr>
          <w:rFonts w:ascii="Arial" w:eastAsia="Times New Roman" w:hAnsi="Arial" w:cs="Arial"/>
          <w:color w:val="444444"/>
          <w:sz w:val="24"/>
          <w:szCs w:val="24"/>
          <w:lang w:val="en-US" w:eastAsia="en-AU"/>
        </w:rPr>
        <w:t xml:space="preserve"> occur regularly they can impact on a child’s progress at school and delay their emotional and social development. Research has found that if these </w:t>
      </w:r>
      <w:proofErr w:type="spellStart"/>
      <w:r w:rsidRPr="00F000E1">
        <w:rPr>
          <w:rFonts w:ascii="Arial" w:eastAsia="Times New Roman" w:hAnsi="Arial" w:cs="Arial"/>
          <w:color w:val="444444"/>
          <w:sz w:val="24"/>
          <w:szCs w:val="24"/>
          <w:lang w:val="en-US" w:eastAsia="en-AU"/>
        </w:rPr>
        <w:t>behaviours</w:t>
      </w:r>
      <w:proofErr w:type="spellEnd"/>
      <w:r w:rsidRPr="00F000E1">
        <w:rPr>
          <w:rFonts w:ascii="Arial" w:eastAsia="Times New Roman" w:hAnsi="Arial" w:cs="Arial"/>
          <w:color w:val="444444"/>
          <w:sz w:val="24"/>
          <w:szCs w:val="24"/>
          <w:lang w:val="en-US" w:eastAsia="en-AU"/>
        </w:rPr>
        <w:t xml:space="preserve"> are not corrected in early development these children are more likely to experience ongoing problems as adults in their personal and professional lives.</w:t>
      </w:r>
    </w:p>
    <w:p w:rsidR="00F000E1" w:rsidRPr="00F000E1" w:rsidRDefault="00F000E1" w:rsidP="00F000E1">
      <w:pPr>
        <w:spacing w:after="420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AU"/>
        </w:rPr>
      </w:pPr>
      <w:r w:rsidRPr="00F000E1">
        <w:rPr>
          <w:rFonts w:ascii="Arial" w:eastAsia="Times New Roman" w:hAnsi="Arial" w:cs="Arial"/>
          <w:color w:val="444444"/>
          <w:sz w:val="24"/>
          <w:szCs w:val="24"/>
          <w:lang w:val="en-US" w:eastAsia="en-AU"/>
        </w:rPr>
        <w:t>The aim of the program is to promote:</w:t>
      </w:r>
    </w:p>
    <w:p w:rsidR="00F000E1" w:rsidRPr="00F000E1" w:rsidRDefault="00F000E1" w:rsidP="00F000E1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444444"/>
          <w:sz w:val="24"/>
          <w:szCs w:val="24"/>
          <w:lang w:val="en-US" w:eastAsia="en-AU"/>
        </w:rPr>
      </w:pPr>
      <w:r w:rsidRPr="00F000E1">
        <w:rPr>
          <w:rFonts w:ascii="Arial" w:eastAsia="Times New Roman" w:hAnsi="Arial" w:cs="Arial"/>
          <w:color w:val="444444"/>
          <w:sz w:val="24"/>
          <w:szCs w:val="24"/>
          <w:lang w:val="en-US" w:eastAsia="en-AU"/>
        </w:rPr>
        <w:t xml:space="preserve">Prosocial </w:t>
      </w:r>
      <w:proofErr w:type="spellStart"/>
      <w:r w:rsidRPr="00F000E1">
        <w:rPr>
          <w:rFonts w:ascii="Arial" w:eastAsia="Times New Roman" w:hAnsi="Arial" w:cs="Arial"/>
          <w:color w:val="444444"/>
          <w:sz w:val="24"/>
          <w:szCs w:val="24"/>
          <w:lang w:val="en-US" w:eastAsia="en-AU"/>
        </w:rPr>
        <w:t>behaviour</w:t>
      </w:r>
      <w:proofErr w:type="spellEnd"/>
      <w:r w:rsidRPr="00F000E1">
        <w:rPr>
          <w:rFonts w:ascii="Arial" w:eastAsia="Times New Roman" w:hAnsi="Arial" w:cs="Arial"/>
          <w:color w:val="444444"/>
          <w:sz w:val="24"/>
          <w:szCs w:val="24"/>
          <w:lang w:val="en-US" w:eastAsia="en-AU"/>
        </w:rPr>
        <w:t xml:space="preserve">, </w:t>
      </w:r>
    </w:p>
    <w:p w:rsidR="00F000E1" w:rsidRPr="00F000E1" w:rsidRDefault="00F000E1" w:rsidP="00F000E1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444444"/>
          <w:sz w:val="24"/>
          <w:szCs w:val="24"/>
          <w:lang w:val="en-US" w:eastAsia="en-AU"/>
        </w:rPr>
      </w:pPr>
      <w:r w:rsidRPr="00F000E1">
        <w:rPr>
          <w:rFonts w:ascii="Arial" w:eastAsia="Times New Roman" w:hAnsi="Arial" w:cs="Arial"/>
          <w:color w:val="444444"/>
          <w:sz w:val="24"/>
          <w:szCs w:val="24"/>
          <w:lang w:val="en-US" w:eastAsia="en-AU"/>
        </w:rPr>
        <w:t xml:space="preserve">Positive self-esteem, </w:t>
      </w:r>
    </w:p>
    <w:p w:rsidR="00F000E1" w:rsidRPr="00F000E1" w:rsidRDefault="00F000E1" w:rsidP="00F000E1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444444"/>
          <w:sz w:val="24"/>
          <w:szCs w:val="24"/>
          <w:lang w:val="en-US" w:eastAsia="en-AU"/>
        </w:rPr>
      </w:pPr>
      <w:r w:rsidRPr="00F000E1">
        <w:rPr>
          <w:rFonts w:ascii="Arial" w:eastAsia="Times New Roman" w:hAnsi="Arial" w:cs="Arial"/>
          <w:color w:val="444444"/>
          <w:sz w:val="24"/>
          <w:szCs w:val="24"/>
          <w:lang w:val="en-US" w:eastAsia="en-AU"/>
        </w:rPr>
        <w:t xml:space="preserve">Social skills, </w:t>
      </w:r>
    </w:p>
    <w:p w:rsidR="00F000E1" w:rsidRPr="00F000E1" w:rsidRDefault="00F000E1" w:rsidP="00F000E1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444444"/>
          <w:sz w:val="24"/>
          <w:szCs w:val="24"/>
          <w:lang w:val="en-US" w:eastAsia="en-AU"/>
        </w:rPr>
      </w:pPr>
      <w:r w:rsidRPr="00F000E1">
        <w:rPr>
          <w:rFonts w:ascii="Arial" w:eastAsia="Times New Roman" w:hAnsi="Arial" w:cs="Arial"/>
          <w:color w:val="444444"/>
          <w:sz w:val="24"/>
          <w:szCs w:val="24"/>
          <w:lang w:val="en-US" w:eastAsia="en-AU"/>
        </w:rPr>
        <w:t>Problem solving skills,</w:t>
      </w:r>
    </w:p>
    <w:p w:rsidR="00F000E1" w:rsidRPr="00F000E1" w:rsidRDefault="00F000E1" w:rsidP="00F000E1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444444"/>
          <w:sz w:val="24"/>
          <w:szCs w:val="24"/>
          <w:lang w:val="en-US" w:eastAsia="en-AU"/>
        </w:rPr>
      </w:pPr>
      <w:r w:rsidRPr="00F000E1">
        <w:rPr>
          <w:rFonts w:ascii="Arial" w:eastAsia="Times New Roman" w:hAnsi="Arial" w:cs="Arial"/>
          <w:color w:val="444444"/>
          <w:sz w:val="24"/>
          <w:szCs w:val="24"/>
          <w:lang w:val="en-US" w:eastAsia="en-AU"/>
        </w:rPr>
        <w:t>Assertiveness.</w:t>
      </w:r>
    </w:p>
    <w:p w:rsidR="00F000E1" w:rsidRPr="00F000E1" w:rsidRDefault="00F000E1" w:rsidP="00F000E1">
      <w:pPr>
        <w:spacing w:after="420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AU"/>
        </w:rPr>
      </w:pPr>
      <w:r w:rsidRPr="00F000E1">
        <w:rPr>
          <w:rFonts w:ascii="Arial" w:eastAsia="Times New Roman" w:hAnsi="Arial" w:cs="Arial"/>
          <w:color w:val="444444"/>
          <w:sz w:val="24"/>
          <w:szCs w:val="24"/>
          <w:lang w:val="en-US" w:eastAsia="en-AU"/>
        </w:rPr>
        <w:t>Classroom activities will be conducted in each year level and will focus on teaching students inter-personal, problem solving and conflict resolution skills.  Group programs are conducted for selected children and their parents/</w:t>
      </w:r>
      <w:proofErr w:type="spellStart"/>
      <w:r w:rsidRPr="00F000E1">
        <w:rPr>
          <w:rFonts w:ascii="Arial" w:eastAsia="Times New Roman" w:hAnsi="Arial" w:cs="Arial"/>
          <w:color w:val="444444"/>
          <w:sz w:val="24"/>
          <w:szCs w:val="24"/>
          <w:lang w:val="en-US" w:eastAsia="en-AU"/>
        </w:rPr>
        <w:t>carers</w:t>
      </w:r>
      <w:proofErr w:type="spellEnd"/>
      <w:r w:rsidRPr="00F000E1">
        <w:rPr>
          <w:rFonts w:ascii="Arial" w:eastAsia="Times New Roman" w:hAnsi="Arial" w:cs="Arial"/>
          <w:color w:val="444444"/>
          <w:sz w:val="24"/>
          <w:szCs w:val="24"/>
          <w:lang w:val="en-US" w:eastAsia="en-AU"/>
        </w:rPr>
        <w:t xml:space="preserve">. The program works with parents to build their confidence in responding to a child’s challenging </w:t>
      </w:r>
      <w:proofErr w:type="spellStart"/>
      <w:r w:rsidRPr="00F000E1">
        <w:rPr>
          <w:rFonts w:ascii="Arial" w:eastAsia="Times New Roman" w:hAnsi="Arial" w:cs="Arial"/>
          <w:color w:val="444444"/>
          <w:sz w:val="24"/>
          <w:szCs w:val="24"/>
          <w:lang w:val="en-US" w:eastAsia="en-AU"/>
        </w:rPr>
        <w:t>behaviour</w:t>
      </w:r>
      <w:proofErr w:type="spellEnd"/>
      <w:r w:rsidRPr="00F000E1">
        <w:rPr>
          <w:rFonts w:ascii="Arial" w:eastAsia="Times New Roman" w:hAnsi="Arial" w:cs="Arial"/>
          <w:color w:val="444444"/>
          <w:sz w:val="24"/>
          <w:szCs w:val="24"/>
          <w:lang w:val="en-US" w:eastAsia="en-AU"/>
        </w:rPr>
        <w:t xml:space="preserve"> and emotional difficulties.</w:t>
      </w:r>
    </w:p>
    <w:sectPr w:rsidR="00F000E1" w:rsidRPr="00F000E1" w:rsidSect="00BA5D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B7F" w:rsidRDefault="00D46B7F" w:rsidP="003170E3">
      <w:pPr>
        <w:spacing w:after="0" w:line="240" w:lineRule="auto"/>
      </w:pPr>
      <w:r>
        <w:separator/>
      </w:r>
    </w:p>
  </w:endnote>
  <w:endnote w:type="continuationSeparator" w:id="0">
    <w:p w:rsidR="00D46B7F" w:rsidRDefault="00D46B7F" w:rsidP="0031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D8" w:rsidRDefault="000823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D8" w:rsidRDefault="000823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D8" w:rsidRDefault="00082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B7F" w:rsidRDefault="00D46B7F" w:rsidP="003170E3">
      <w:pPr>
        <w:spacing w:after="0" w:line="240" w:lineRule="auto"/>
      </w:pPr>
      <w:r>
        <w:separator/>
      </w:r>
    </w:p>
  </w:footnote>
  <w:footnote w:type="continuationSeparator" w:id="0">
    <w:p w:rsidR="00D46B7F" w:rsidRDefault="00D46B7F" w:rsidP="00317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D8" w:rsidRDefault="000823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D7E" w:rsidRDefault="004C7919" w:rsidP="00BA5D7E">
    <w:pPr>
      <w:pStyle w:val="Header"/>
      <w:tabs>
        <w:tab w:val="clear" w:pos="4513"/>
        <w:tab w:val="clear" w:pos="9026"/>
        <w:tab w:val="left" w:pos="8085"/>
      </w:tabs>
      <w:rPr>
        <w:b/>
        <w:noProof/>
        <w:lang w:eastAsia="en-AU"/>
      </w:rPr>
    </w:pPr>
    <w:r w:rsidRPr="000823D8"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9B42BC" wp14:editId="475BCC83">
              <wp:simplePos x="0" y="0"/>
              <wp:positionH relativeFrom="column">
                <wp:posOffset>1304925</wp:posOffset>
              </wp:positionH>
              <wp:positionV relativeFrom="paragraph">
                <wp:posOffset>-349250</wp:posOffset>
              </wp:positionV>
              <wp:extent cx="3905250" cy="14382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1438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70E3" w:rsidRPr="00E075F5" w:rsidRDefault="003170E3" w:rsidP="003170E3">
                          <w:pPr>
                            <w:spacing w:line="240" w:lineRule="auto"/>
                            <w:jc w:val="center"/>
                            <w:rPr>
                              <w:rFonts w:ascii="Arial Black" w:hAnsi="Arial Black" w:cs="Aharoni"/>
                              <w:b/>
                              <w:color w:val="4F81BD" w:themeColor="accent1"/>
                              <w:sz w:val="52"/>
                              <w:szCs w:val="52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E075F5">
                            <w:rPr>
                              <w:rFonts w:ascii="Arial Black" w:hAnsi="Arial Black" w:cs="Aharoni"/>
                              <w:b/>
                              <w:color w:val="4F81BD" w:themeColor="accent1"/>
                              <w:sz w:val="52"/>
                              <w:szCs w:val="52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GVCASEA</w:t>
                          </w:r>
                        </w:p>
                        <w:p w:rsidR="003170E3" w:rsidRPr="00E075F5" w:rsidRDefault="003170E3" w:rsidP="003170E3">
                          <w:pPr>
                            <w:spacing w:line="240" w:lineRule="auto"/>
                            <w:jc w:val="center"/>
                            <w:rPr>
                              <w:rFonts w:ascii="Arial Black" w:hAnsi="Arial Black" w:cs="Aharoni"/>
                              <w:sz w:val="52"/>
                              <w:szCs w:val="52"/>
                            </w:rPr>
                          </w:pPr>
                          <w:r w:rsidRPr="00E075F5">
                            <w:rPr>
                              <w:rFonts w:ascii="Comic Sans MS" w:hAnsi="Comic Sans MS" w:cs="Aharoni"/>
                              <w:sz w:val="28"/>
                              <w:szCs w:val="28"/>
                            </w:rPr>
                            <w:t>Goulburn Valley Child and Adolescent Mental Health (CAMHS) Early Action in Schools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2.75pt;margin-top:-27.5pt;width:307.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" filled="f" stroked="f">
              <v:textbox>
                <w:txbxContent>
                  <w:p w:rsidR="003170E3" w:rsidRPr="00E075F5" w:rsidRDefault="003170E3" w:rsidP="003170E3">
                    <w:pPr>
                      <w:spacing w:line="240" w:lineRule="auto"/>
                      <w:jc w:val="center"/>
                      <w:rPr>
                        <w:rFonts w:ascii="Arial Black" w:hAnsi="Arial Black" w:cs="Aharoni"/>
                        <w:b/>
                        <w:color w:val="4F81BD" w:themeColor="accent1"/>
                        <w:sz w:val="52"/>
                        <w:szCs w:val="52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E075F5">
                      <w:rPr>
                        <w:rFonts w:ascii="Arial Black" w:hAnsi="Arial Black" w:cs="Aharoni"/>
                        <w:b/>
                        <w:color w:val="4F81BD" w:themeColor="accent1"/>
                        <w:sz w:val="52"/>
                        <w:szCs w:val="52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GVCASEA</w:t>
                    </w:r>
                  </w:p>
                  <w:p w:rsidR="003170E3" w:rsidRPr="00E075F5" w:rsidRDefault="003170E3" w:rsidP="003170E3">
                    <w:pPr>
                      <w:spacing w:line="240" w:lineRule="auto"/>
                      <w:jc w:val="center"/>
                      <w:rPr>
                        <w:rFonts w:ascii="Arial Black" w:hAnsi="Arial Black" w:cs="Aharoni"/>
                        <w:sz w:val="52"/>
                        <w:szCs w:val="52"/>
                      </w:rPr>
                    </w:pPr>
                    <w:r w:rsidRPr="00E075F5">
                      <w:rPr>
                        <w:rFonts w:ascii="Comic Sans MS" w:hAnsi="Comic Sans MS" w:cs="Aharoni"/>
                        <w:sz w:val="28"/>
                        <w:szCs w:val="28"/>
                      </w:rPr>
                      <w:t>Goulburn Valley Child and Adolescent Mental Health (CAMHS) Early Action in Schools Program</w:t>
                    </w:r>
                  </w:p>
                </w:txbxContent>
              </v:textbox>
            </v:shape>
          </w:pict>
        </mc:Fallback>
      </mc:AlternateContent>
    </w:r>
    <w:r w:rsidRPr="000823D8">
      <w:rPr>
        <w:b/>
        <w:noProof/>
        <w:lang w:eastAsia="en-AU"/>
      </w:rPr>
      <w:drawing>
        <wp:anchor distT="0" distB="0" distL="114300" distR="114300" simplePos="0" relativeHeight="251659264" behindDoc="0" locked="0" layoutInCell="1" allowOverlap="1" wp14:anchorId="27C1897E" wp14:editId="46C480B0">
          <wp:simplePos x="0" y="0"/>
          <wp:positionH relativeFrom="column">
            <wp:posOffset>5480050</wp:posOffset>
          </wp:positionH>
          <wp:positionV relativeFrom="paragraph">
            <wp:posOffset>-163830</wp:posOffset>
          </wp:positionV>
          <wp:extent cx="1282065" cy="1085850"/>
          <wp:effectExtent l="0" t="0" r="0" b="0"/>
          <wp:wrapNone/>
          <wp:docPr id="6" name="Picture 6" descr="C:\Users\huckerr\AppData\Local\Microsoft\Windows\Temporary Internet Files\Content.IE5\20FXNU89\learn_play_grow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ckerr\AppData\Local\Microsoft\Windows\Temporary Internet Files\Content.IE5\20FXNU89\learn_play_grow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06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3D8" w:rsidRPr="000823D8">
      <w:rPr>
        <w:b/>
        <w:noProof/>
        <w:lang w:eastAsia="en-AU"/>
      </w:rPr>
      <w:ptab w:relativeTo="margin" w:alignment="left" w:leader="none"/>
    </w:r>
    <w:r w:rsidR="000823D8" w:rsidRPr="000823D8">
      <w:rPr>
        <w:b/>
        <w:noProof/>
        <w:lang w:eastAsia="en-AU"/>
      </w:rPr>
      <w:drawing>
        <wp:inline distT="0" distB="0" distL="0" distR="0" wp14:anchorId="7B89B893" wp14:editId="6D7ADB08">
          <wp:extent cx="1024774" cy="923925"/>
          <wp:effectExtent l="0" t="0" r="4445" b="0"/>
          <wp:docPr id="5" name="Picture 5" descr="http://gvhintranet.gvhealth.local/department/CommunityEngagement/Logos/GVHealth%20Logo%20Vert%20(A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vhintranet.gvhealth.local/department/CommunityEngagement/Logos/GVHealth%20Logo%20Vert%20(A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550" cy="933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70E3" w:rsidRPr="000823D8" w:rsidRDefault="00BA5D7E" w:rsidP="00BA5D7E">
    <w:pPr>
      <w:pStyle w:val="Header"/>
      <w:tabs>
        <w:tab w:val="clear" w:pos="4513"/>
        <w:tab w:val="clear" w:pos="9026"/>
        <w:tab w:val="left" w:pos="8085"/>
      </w:tabs>
      <w:rPr>
        <w:b/>
      </w:rPr>
    </w:pPr>
    <w:r>
      <w:rPr>
        <w:b/>
        <w:noProof/>
        <w:lang w:eastAsia="en-AU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D8" w:rsidRDefault="000823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752"/>
    <w:multiLevelType w:val="multilevel"/>
    <w:tmpl w:val="0FAC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92393"/>
    <w:multiLevelType w:val="multilevel"/>
    <w:tmpl w:val="E7DA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22A3F"/>
    <w:multiLevelType w:val="multilevel"/>
    <w:tmpl w:val="D230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5B3BE5"/>
    <w:multiLevelType w:val="multilevel"/>
    <w:tmpl w:val="121C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E3"/>
    <w:rsid w:val="000823D8"/>
    <w:rsid w:val="003170E3"/>
    <w:rsid w:val="004C7919"/>
    <w:rsid w:val="005D0CD0"/>
    <w:rsid w:val="007110AE"/>
    <w:rsid w:val="008D34F3"/>
    <w:rsid w:val="00977A60"/>
    <w:rsid w:val="00BA5D7E"/>
    <w:rsid w:val="00CA0525"/>
    <w:rsid w:val="00CF5BEB"/>
    <w:rsid w:val="00D46B7F"/>
    <w:rsid w:val="00F000E1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00E1"/>
    <w:pPr>
      <w:spacing w:after="150" w:line="240" w:lineRule="auto"/>
      <w:outlineLvl w:val="0"/>
    </w:pPr>
    <w:rPr>
      <w:rFonts w:ascii="Times New Roman" w:eastAsia="Times New Roman" w:hAnsi="Times New Roman" w:cs="Times New Roman"/>
      <w:kern w:val="36"/>
      <w:sz w:val="54"/>
      <w:szCs w:val="5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E3"/>
  </w:style>
  <w:style w:type="paragraph" w:styleId="Footer">
    <w:name w:val="footer"/>
    <w:basedOn w:val="Normal"/>
    <w:link w:val="FooterChar"/>
    <w:uiPriority w:val="99"/>
    <w:unhideWhenUsed/>
    <w:rsid w:val="00317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E3"/>
  </w:style>
  <w:style w:type="paragraph" w:styleId="BalloonText">
    <w:name w:val="Balloon Text"/>
    <w:basedOn w:val="Normal"/>
    <w:link w:val="BalloonTextChar"/>
    <w:uiPriority w:val="99"/>
    <w:semiHidden/>
    <w:unhideWhenUsed/>
    <w:rsid w:val="0031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000E1"/>
    <w:rPr>
      <w:rFonts w:ascii="Times New Roman" w:eastAsia="Times New Roman" w:hAnsi="Times New Roman" w:cs="Times New Roman"/>
      <w:kern w:val="36"/>
      <w:sz w:val="54"/>
      <w:szCs w:val="5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000E1"/>
    <w:rPr>
      <w:strike w:val="0"/>
      <w:dstrike w:val="0"/>
      <w:color w:val="78A7C8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F000E1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00E1"/>
    <w:pPr>
      <w:spacing w:after="150" w:line="240" w:lineRule="auto"/>
      <w:outlineLvl w:val="0"/>
    </w:pPr>
    <w:rPr>
      <w:rFonts w:ascii="Times New Roman" w:eastAsia="Times New Roman" w:hAnsi="Times New Roman" w:cs="Times New Roman"/>
      <w:kern w:val="36"/>
      <w:sz w:val="54"/>
      <w:szCs w:val="5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E3"/>
  </w:style>
  <w:style w:type="paragraph" w:styleId="Footer">
    <w:name w:val="footer"/>
    <w:basedOn w:val="Normal"/>
    <w:link w:val="FooterChar"/>
    <w:uiPriority w:val="99"/>
    <w:unhideWhenUsed/>
    <w:rsid w:val="00317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E3"/>
  </w:style>
  <w:style w:type="paragraph" w:styleId="BalloonText">
    <w:name w:val="Balloon Text"/>
    <w:basedOn w:val="Normal"/>
    <w:link w:val="BalloonTextChar"/>
    <w:uiPriority w:val="99"/>
    <w:semiHidden/>
    <w:unhideWhenUsed/>
    <w:rsid w:val="0031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000E1"/>
    <w:rPr>
      <w:rFonts w:ascii="Times New Roman" w:eastAsia="Times New Roman" w:hAnsi="Times New Roman" w:cs="Times New Roman"/>
      <w:kern w:val="36"/>
      <w:sz w:val="54"/>
      <w:szCs w:val="5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000E1"/>
    <w:rPr>
      <w:strike w:val="0"/>
      <w:dstrike w:val="0"/>
      <w:color w:val="78A7C8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F000E1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68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375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9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88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3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52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10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17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7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4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2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49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6BDFE-35D2-41B8-9012-C46EF653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Goulburn Valley Health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Robyn Hucker</dc:creator>
  <cp:lastModifiedBy>Robyn Hucker</cp:lastModifiedBy>
  <cp:revision>6</cp:revision>
  <cp:lastPrinted>2018-01-29T02:19:00Z</cp:lastPrinted>
  <dcterms:created xsi:type="dcterms:W3CDTF">2018-01-19T01:49:00Z</dcterms:created>
  <dcterms:modified xsi:type="dcterms:W3CDTF">2019-11-19T03:46:00Z</dcterms:modified>
</cp:coreProperties>
</file>