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39447" w14:textId="77777777" w:rsidR="00F31228" w:rsidRPr="00F31228" w:rsidRDefault="00F31228" w:rsidP="00F31228">
      <w:pPr>
        <w:jc w:val="center"/>
        <w:rPr>
          <w:sz w:val="12"/>
          <w:szCs w:val="12"/>
          <w:u w:val="single"/>
        </w:rPr>
      </w:pPr>
      <w:bookmarkStart w:id="0" w:name="_Hlk56139584"/>
      <w:bookmarkEnd w:id="0"/>
    </w:p>
    <w:p w14:paraId="59AE26F8" w14:textId="77777777" w:rsidR="00D920F2" w:rsidRPr="003839CA" w:rsidRDefault="00D920F2" w:rsidP="00D920F2">
      <w:pPr>
        <w:jc w:val="center"/>
        <w:rPr>
          <w:b/>
          <w:bCs/>
          <w:sz w:val="32"/>
          <w:szCs w:val="32"/>
        </w:rPr>
      </w:pPr>
      <w:r w:rsidRPr="003839CA">
        <w:rPr>
          <w:b/>
          <w:bCs/>
          <w:sz w:val="32"/>
          <w:szCs w:val="32"/>
        </w:rPr>
        <w:t>CONGRATULATIONS</w:t>
      </w:r>
      <w:r>
        <w:rPr>
          <w:b/>
          <w:bCs/>
          <w:sz w:val="32"/>
          <w:szCs w:val="32"/>
        </w:rPr>
        <w:t>!!!</w:t>
      </w:r>
    </w:p>
    <w:p w14:paraId="4251E48F" w14:textId="54F53EEB" w:rsidR="00D920F2" w:rsidRDefault="000212EA" w:rsidP="00D920F2">
      <w:r w:rsidRPr="000212EA">
        <w:rPr>
          <w:b/>
          <w:bCs/>
        </w:rPr>
        <w:t>HEAD</w:t>
      </w:r>
      <w:r w:rsidRPr="000212EA">
        <w:rPr>
          <w:i/>
          <w:iCs/>
        </w:rPr>
        <w:t>START</w:t>
      </w:r>
      <w:r>
        <w:t xml:space="preserve"> </w:t>
      </w:r>
      <w:r w:rsidR="00EE4FE4">
        <w:t xml:space="preserve">team </w:t>
      </w:r>
      <w:r>
        <w:t xml:space="preserve">offer congratulations to </w:t>
      </w:r>
      <w:r w:rsidR="00D920F2">
        <w:t xml:space="preserve">Aisha Ashby, Alexis Watts, Georgia Prys, Payman Akbari and Omer Coruk </w:t>
      </w:r>
      <w:r w:rsidR="003C3918">
        <w:t xml:space="preserve">who </w:t>
      </w:r>
      <w:r w:rsidR="00D920F2">
        <w:t xml:space="preserve">have successfully navigated the demands of completing their senior studies, whilst forging ahead in their chosen careers. </w:t>
      </w:r>
      <w:r w:rsidR="00EE4FE4">
        <w:t>T</w:t>
      </w:r>
      <w:r w:rsidR="00D920F2">
        <w:t xml:space="preserve">hey </w:t>
      </w:r>
      <w:r w:rsidR="00EE4FE4">
        <w:t xml:space="preserve">now </w:t>
      </w:r>
      <w:r w:rsidR="00D920F2">
        <w:t xml:space="preserve">transition into full time employment </w:t>
      </w:r>
      <w:r w:rsidR="00EE4FE4">
        <w:t xml:space="preserve">having established their apprenticeship </w:t>
      </w:r>
      <w:r w:rsidR="00C50175">
        <w:t xml:space="preserve">with the support of the </w:t>
      </w:r>
      <w:r w:rsidR="00C50175" w:rsidRPr="00C50175">
        <w:rPr>
          <w:b/>
          <w:bCs/>
        </w:rPr>
        <w:t>HEAD</w:t>
      </w:r>
      <w:r w:rsidR="00C50175" w:rsidRPr="00C50175">
        <w:rPr>
          <w:i/>
          <w:iCs/>
        </w:rPr>
        <w:t>START</w:t>
      </w:r>
      <w:r w:rsidR="00C50175">
        <w:t xml:space="preserve"> program.</w:t>
      </w:r>
      <w:r w:rsidR="00EE4FE4">
        <w:t xml:space="preserve"> These year 12 graduates have an established pathway which is p</w:t>
      </w:r>
      <w:r w:rsidR="005538D9">
        <w:t xml:space="preserve">articularly important in an uncertain and unstable labour market. </w:t>
      </w:r>
    </w:p>
    <w:p w14:paraId="5446B083" w14:textId="39E7B328" w:rsidR="00D920F2" w:rsidRDefault="000D369F" w:rsidP="009230F3">
      <w:pPr>
        <w:spacing w:after="0" w:line="240" w:lineRule="auto"/>
        <w:rPr>
          <w:rFonts w:ascii="Calibri" w:hAnsi="Calibri"/>
          <w:szCs w:val="21"/>
        </w:rPr>
      </w:pPr>
      <w:r>
        <w:rPr>
          <w:rFonts w:ascii="Calibri" w:hAnsi="Calibri"/>
          <w:szCs w:val="21"/>
        </w:rPr>
        <w:t>As an overview</w:t>
      </w:r>
      <w:r w:rsidR="00EE4FE4">
        <w:rPr>
          <w:rFonts w:ascii="Calibri" w:hAnsi="Calibri"/>
          <w:szCs w:val="21"/>
        </w:rPr>
        <w:t>,</w:t>
      </w:r>
      <w:r>
        <w:rPr>
          <w:rFonts w:ascii="Calibri" w:hAnsi="Calibri"/>
          <w:szCs w:val="21"/>
        </w:rPr>
        <w:t xml:space="preserve"> </w:t>
      </w:r>
      <w:r w:rsidR="004F4D9E" w:rsidRPr="004F4D9E">
        <w:rPr>
          <w:rFonts w:ascii="Calibri" w:hAnsi="Calibri"/>
          <w:b/>
          <w:bCs/>
          <w:szCs w:val="21"/>
        </w:rPr>
        <w:t>HEAD</w:t>
      </w:r>
      <w:r w:rsidR="004F4D9E" w:rsidRPr="004F4D9E">
        <w:rPr>
          <w:rFonts w:ascii="Calibri" w:hAnsi="Calibri"/>
          <w:i/>
          <w:iCs/>
          <w:szCs w:val="21"/>
        </w:rPr>
        <w:t>START</w:t>
      </w:r>
      <w:r w:rsidR="004F4D9E" w:rsidRPr="004F4D9E">
        <w:rPr>
          <w:rFonts w:ascii="Calibri" w:hAnsi="Calibri"/>
          <w:szCs w:val="21"/>
        </w:rPr>
        <w:t xml:space="preserve"> is an exciting</w:t>
      </w:r>
      <w:r>
        <w:rPr>
          <w:rFonts w:ascii="Calibri" w:hAnsi="Calibri"/>
          <w:szCs w:val="21"/>
        </w:rPr>
        <w:t xml:space="preserve"> progra</w:t>
      </w:r>
      <w:r w:rsidR="00EE4FE4">
        <w:rPr>
          <w:rFonts w:ascii="Calibri" w:hAnsi="Calibri"/>
          <w:szCs w:val="21"/>
        </w:rPr>
        <w:t xml:space="preserve">m which </w:t>
      </w:r>
      <w:r>
        <w:rPr>
          <w:rFonts w:ascii="Calibri" w:hAnsi="Calibri"/>
          <w:szCs w:val="21"/>
        </w:rPr>
        <w:t>a</w:t>
      </w:r>
      <w:r w:rsidR="004F4D9E" w:rsidRPr="004F4D9E">
        <w:rPr>
          <w:rFonts w:ascii="Calibri" w:hAnsi="Calibri"/>
          <w:szCs w:val="21"/>
        </w:rPr>
        <w:t>ssist</w:t>
      </w:r>
      <w:r w:rsidR="00EE4FE4">
        <w:rPr>
          <w:rFonts w:ascii="Calibri" w:hAnsi="Calibri"/>
          <w:szCs w:val="21"/>
        </w:rPr>
        <w:t xml:space="preserve">s </w:t>
      </w:r>
      <w:r w:rsidR="004F4D9E" w:rsidRPr="004F4D9E">
        <w:rPr>
          <w:rFonts w:ascii="Calibri" w:hAnsi="Calibri"/>
          <w:szCs w:val="21"/>
        </w:rPr>
        <w:t>students to identify</w:t>
      </w:r>
      <w:r>
        <w:rPr>
          <w:rFonts w:ascii="Calibri" w:hAnsi="Calibri"/>
          <w:szCs w:val="21"/>
        </w:rPr>
        <w:t xml:space="preserve"> their </w:t>
      </w:r>
      <w:r w:rsidR="004F4D9E" w:rsidRPr="004F4D9E">
        <w:rPr>
          <w:rFonts w:ascii="Calibri" w:hAnsi="Calibri"/>
          <w:szCs w:val="21"/>
        </w:rPr>
        <w:t>career path</w:t>
      </w:r>
      <w:r w:rsidR="00EE4FE4">
        <w:rPr>
          <w:rFonts w:ascii="Calibri" w:hAnsi="Calibri"/>
          <w:szCs w:val="21"/>
        </w:rPr>
        <w:t xml:space="preserve"> and then supports </w:t>
      </w:r>
      <w:r w:rsidR="004F4D9E" w:rsidRPr="004F4D9E">
        <w:rPr>
          <w:rFonts w:ascii="Calibri" w:hAnsi="Calibri"/>
          <w:szCs w:val="21"/>
        </w:rPr>
        <w:t>th</w:t>
      </w:r>
      <w:r w:rsidR="00EE4FE4">
        <w:rPr>
          <w:rFonts w:ascii="Calibri" w:hAnsi="Calibri"/>
          <w:szCs w:val="21"/>
        </w:rPr>
        <w:t>em into</w:t>
      </w:r>
      <w:r w:rsidR="004F4D9E" w:rsidRPr="004F4D9E">
        <w:rPr>
          <w:rFonts w:ascii="Calibri" w:hAnsi="Calibri"/>
          <w:szCs w:val="21"/>
        </w:rPr>
        <w:t xml:space="preserve"> </w:t>
      </w:r>
      <w:r w:rsidR="009230F3" w:rsidRPr="004F4D9E">
        <w:rPr>
          <w:rFonts w:ascii="Calibri" w:hAnsi="Calibri"/>
          <w:szCs w:val="21"/>
        </w:rPr>
        <w:t>work</w:t>
      </w:r>
      <w:r w:rsidR="009230F3">
        <w:rPr>
          <w:rFonts w:ascii="Calibri" w:hAnsi="Calibri"/>
          <w:szCs w:val="21"/>
        </w:rPr>
        <w:t>-based</w:t>
      </w:r>
      <w:r w:rsidR="00EE4FE4">
        <w:rPr>
          <w:rFonts w:ascii="Calibri" w:hAnsi="Calibri"/>
          <w:szCs w:val="21"/>
        </w:rPr>
        <w:t xml:space="preserve"> learning (apprenticeship / traineeships).</w:t>
      </w:r>
      <w:r w:rsidR="009230F3">
        <w:rPr>
          <w:rFonts w:ascii="Calibri" w:hAnsi="Calibri"/>
          <w:szCs w:val="21"/>
        </w:rPr>
        <w:t xml:space="preserve"> </w:t>
      </w:r>
      <w:r w:rsidR="00EE4FE4">
        <w:rPr>
          <w:rFonts w:ascii="Calibri" w:hAnsi="Calibri"/>
          <w:szCs w:val="21"/>
        </w:rPr>
        <w:t xml:space="preserve">Students will </w:t>
      </w:r>
      <w:r w:rsidR="004F4D9E" w:rsidRPr="004F4D9E">
        <w:rPr>
          <w:rFonts w:ascii="Calibri" w:hAnsi="Calibri"/>
          <w:szCs w:val="21"/>
        </w:rPr>
        <w:t>becom</w:t>
      </w:r>
      <w:r w:rsidR="00EE4FE4">
        <w:rPr>
          <w:rFonts w:ascii="Calibri" w:hAnsi="Calibri"/>
          <w:szCs w:val="21"/>
        </w:rPr>
        <w:t>e</w:t>
      </w:r>
      <w:r w:rsidR="004F4D9E" w:rsidRPr="004F4D9E">
        <w:rPr>
          <w:rFonts w:ascii="Calibri" w:hAnsi="Calibri"/>
          <w:szCs w:val="21"/>
        </w:rPr>
        <w:t xml:space="preserve"> qualified in th</w:t>
      </w:r>
      <w:r w:rsidR="00EE4FE4">
        <w:rPr>
          <w:rFonts w:ascii="Calibri" w:hAnsi="Calibri"/>
          <w:szCs w:val="21"/>
        </w:rPr>
        <w:t>eir</w:t>
      </w:r>
      <w:r w:rsidR="004F4D9E" w:rsidRPr="004F4D9E">
        <w:rPr>
          <w:rFonts w:ascii="Calibri" w:hAnsi="Calibri"/>
          <w:szCs w:val="21"/>
        </w:rPr>
        <w:t xml:space="preserve"> chosen field whilst also completing</w:t>
      </w:r>
      <w:r>
        <w:rPr>
          <w:rFonts w:ascii="Calibri" w:hAnsi="Calibri"/>
          <w:szCs w:val="21"/>
        </w:rPr>
        <w:t xml:space="preserve"> their senior studies</w:t>
      </w:r>
      <w:r w:rsidR="00716EFB">
        <w:rPr>
          <w:rFonts w:ascii="Calibri" w:hAnsi="Calibri"/>
          <w:szCs w:val="21"/>
        </w:rPr>
        <w:t xml:space="preserve"> and be awarded their year 12 certificate</w:t>
      </w:r>
      <w:r w:rsidR="004F4D9E" w:rsidRPr="004F4D9E">
        <w:rPr>
          <w:rFonts w:ascii="Calibri" w:hAnsi="Calibri"/>
          <w:szCs w:val="21"/>
        </w:rPr>
        <w:t>.</w:t>
      </w:r>
      <w:r w:rsidR="00EE4FE4">
        <w:rPr>
          <w:rFonts w:ascii="Calibri" w:hAnsi="Calibri"/>
          <w:szCs w:val="21"/>
        </w:rPr>
        <w:t xml:space="preserve"> Another benefit of the program is that it </w:t>
      </w:r>
      <w:r w:rsidR="0064109D">
        <w:rPr>
          <w:rFonts w:ascii="Calibri" w:hAnsi="Calibri"/>
          <w:szCs w:val="21"/>
        </w:rPr>
        <w:t>allows</w:t>
      </w:r>
      <w:r w:rsidR="009F5E91">
        <w:rPr>
          <w:rFonts w:ascii="Calibri" w:hAnsi="Calibri"/>
          <w:szCs w:val="21"/>
        </w:rPr>
        <w:t xml:space="preserve"> </w:t>
      </w:r>
      <w:r w:rsidR="0064109D">
        <w:rPr>
          <w:rFonts w:ascii="Calibri" w:hAnsi="Calibri"/>
          <w:szCs w:val="21"/>
        </w:rPr>
        <w:t xml:space="preserve">employers an </w:t>
      </w:r>
      <w:r w:rsidR="004F4D9E" w:rsidRPr="004F4D9E">
        <w:rPr>
          <w:rFonts w:ascii="Calibri" w:hAnsi="Calibri"/>
          <w:szCs w:val="21"/>
        </w:rPr>
        <w:t>opportunity to invest in the development of young workers</w:t>
      </w:r>
      <w:r w:rsidR="00EE4FE4">
        <w:rPr>
          <w:rFonts w:ascii="Calibri" w:hAnsi="Calibri"/>
          <w:szCs w:val="21"/>
        </w:rPr>
        <w:t>,</w:t>
      </w:r>
      <w:r w:rsidR="004F4D9E" w:rsidRPr="004F4D9E">
        <w:rPr>
          <w:rFonts w:ascii="Calibri" w:hAnsi="Calibri"/>
          <w:szCs w:val="21"/>
        </w:rPr>
        <w:t xml:space="preserve"> by presenting students with real life work experiences.</w:t>
      </w:r>
    </w:p>
    <w:p w14:paraId="08D0D87B" w14:textId="77777777" w:rsidR="009230F3" w:rsidRPr="009230F3" w:rsidRDefault="009230F3" w:rsidP="009230F3">
      <w:pPr>
        <w:spacing w:after="0" w:line="240" w:lineRule="auto"/>
        <w:rPr>
          <w:rFonts w:ascii="Calibri" w:hAnsi="Calibri"/>
          <w:szCs w:val="21"/>
        </w:rPr>
      </w:pPr>
    </w:p>
    <w:p w14:paraId="7507979D" w14:textId="6B327CFA" w:rsidR="00D920F2" w:rsidRDefault="00D920F2" w:rsidP="00D920F2">
      <w:pPr>
        <w:rPr>
          <w:noProof/>
        </w:rPr>
      </w:pPr>
      <w:r>
        <w:rPr>
          <w:noProof/>
        </w:rPr>
        <w:t xml:space="preserve">    </w:t>
      </w:r>
      <w:r w:rsidR="00A02132">
        <w:rPr>
          <w:noProof/>
        </w:rPr>
        <w:t xml:space="preserve">     </w:t>
      </w:r>
      <w:r>
        <w:rPr>
          <w:noProof/>
        </w:rPr>
        <w:t xml:space="preserve">    </w:t>
      </w:r>
      <w:r>
        <w:rPr>
          <w:noProof/>
        </w:rPr>
        <w:drawing>
          <wp:inline distT="0" distB="0" distL="0" distR="0" wp14:anchorId="75048A98" wp14:editId="3857D8D4">
            <wp:extent cx="4926529" cy="23812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6529" cy="2381250"/>
                    </a:xfrm>
                    <a:prstGeom prst="rect">
                      <a:avLst/>
                    </a:prstGeom>
                    <a:noFill/>
                    <a:ln>
                      <a:noFill/>
                    </a:ln>
                  </pic:spPr>
                </pic:pic>
              </a:graphicData>
            </a:graphic>
          </wp:inline>
        </w:drawing>
      </w:r>
    </w:p>
    <w:p w14:paraId="591DEBC7" w14:textId="25963A1F" w:rsidR="00D920F2" w:rsidRDefault="00D920F2" w:rsidP="00D920F2">
      <w:r>
        <w:t>“HeadStart has offered our students an amazing opportunity. For students to be able to remain at school to complete their Year 12 Certificate and at the same time start their Apprenticeship</w:t>
      </w:r>
      <w:r w:rsidR="00EE4FE4">
        <w:t>/ Traineeship</w:t>
      </w:r>
      <w:r>
        <w:t xml:space="preserve"> in their chosen industry</w:t>
      </w:r>
      <w:r w:rsidR="00EE4FE4">
        <w:t>. W</w:t>
      </w:r>
      <w:r>
        <w:t xml:space="preserve">ith the security of leaving school </w:t>
      </w:r>
      <w:r w:rsidR="00EE4FE4">
        <w:t xml:space="preserve">and already having a </w:t>
      </w:r>
      <w:r w:rsidR="009230F3">
        <w:t>full-time</w:t>
      </w:r>
      <w:r>
        <w:t xml:space="preserve"> employment</w:t>
      </w:r>
      <w:r w:rsidR="00EE4FE4">
        <w:t xml:space="preserve"> in </w:t>
      </w:r>
      <w:r>
        <w:t xml:space="preserve">place </w:t>
      </w:r>
      <w:r w:rsidR="001562CA">
        <w:t xml:space="preserve">they are in a </w:t>
      </w:r>
      <w:r>
        <w:t>very fortunate situation</w:t>
      </w:r>
      <w:r w:rsidR="001562CA">
        <w:t>,</w:t>
      </w:r>
      <w:r>
        <w:t xml:space="preserve"> especially in the current climate of rising youth unemployment. I have seen huge growth in these students both academically and </w:t>
      </w:r>
      <w:r w:rsidRPr="009230F3">
        <w:t>personally</w:t>
      </w:r>
      <w:r w:rsidR="001562CA" w:rsidRPr="009230F3">
        <w:t>,</w:t>
      </w:r>
      <w:r w:rsidRPr="009230F3">
        <w:t xml:space="preserve"> as they have learned to balance the competing demands of schoolwork, TAFE work and employment. Success in this program requires students to be highly motivated, have a great work ethic and have excellent organisational and communication skills; skills required for success in any future workplace. I am incredibly proud of Aisha, Alexis, Omer, Georgia</w:t>
      </w:r>
      <w:r>
        <w:t xml:space="preserve"> and Payman and I am confident they are leaving school and continuing in pathways that will bring them well deserved success.” VCAL Leader Irene Greenwood</w:t>
      </w:r>
    </w:p>
    <w:p w14:paraId="07D0D2BF" w14:textId="7942F60B" w:rsidR="00A02132" w:rsidRDefault="00A02132" w:rsidP="00D920F2">
      <w:pPr>
        <w:tabs>
          <w:tab w:val="left" w:pos="3660"/>
        </w:tabs>
      </w:pPr>
    </w:p>
    <w:p w14:paraId="18E60314" w14:textId="1A1A8237" w:rsidR="00A02132" w:rsidRPr="00D920F2" w:rsidRDefault="00A02132" w:rsidP="00D920F2">
      <w:pPr>
        <w:tabs>
          <w:tab w:val="left" w:pos="3660"/>
        </w:tabs>
      </w:pPr>
      <w:r>
        <w:t xml:space="preserve">Any interested students or further enquires please contact Kellie-Ann Darlington on 0413 270 132 or </w:t>
      </w:r>
      <w:hyperlink r:id="rId9" w:history="1">
        <w:r w:rsidRPr="00662D7B">
          <w:rPr>
            <w:rStyle w:val="Hyperlink"/>
          </w:rPr>
          <w:t>kellie-ann.darlington@education.vic.gov.au</w:t>
        </w:r>
      </w:hyperlink>
      <w:r>
        <w:t xml:space="preserve"> </w:t>
      </w:r>
    </w:p>
    <w:sectPr w:rsidR="00A02132" w:rsidRPr="00D920F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1E050" w14:textId="77777777" w:rsidR="00D67139" w:rsidRDefault="00D67139" w:rsidP="00123670">
      <w:pPr>
        <w:spacing w:after="0" w:line="240" w:lineRule="auto"/>
      </w:pPr>
      <w:r>
        <w:separator/>
      </w:r>
    </w:p>
  </w:endnote>
  <w:endnote w:type="continuationSeparator" w:id="0">
    <w:p w14:paraId="33F4917D" w14:textId="77777777" w:rsidR="00D67139" w:rsidRDefault="00D67139" w:rsidP="0012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5435C" w14:textId="77777777" w:rsidR="00D67139" w:rsidRDefault="00D67139" w:rsidP="00123670">
      <w:pPr>
        <w:spacing w:after="0" w:line="240" w:lineRule="auto"/>
      </w:pPr>
      <w:r>
        <w:separator/>
      </w:r>
    </w:p>
  </w:footnote>
  <w:footnote w:type="continuationSeparator" w:id="0">
    <w:p w14:paraId="021F3F33" w14:textId="77777777" w:rsidR="00D67139" w:rsidRDefault="00D67139" w:rsidP="0012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EB90" w14:textId="60400D18" w:rsidR="00123670" w:rsidRPr="00123670" w:rsidRDefault="00123670" w:rsidP="00123670">
    <w:pPr>
      <w:pStyle w:val="Header"/>
    </w:pPr>
    <w:r>
      <w:rPr>
        <w:noProof/>
      </w:rPr>
      <w:drawing>
        <wp:inline distT="0" distB="0" distL="0" distR="0" wp14:anchorId="14433E71" wp14:editId="7ACAF055">
          <wp:extent cx="5731510" cy="982345"/>
          <wp:effectExtent l="0" t="0" r="2540" b="825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tart - Logo PMS1805 - Tagline O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82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D2F05"/>
    <w:multiLevelType w:val="hybridMultilevel"/>
    <w:tmpl w:val="FD369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8B66C6"/>
    <w:multiLevelType w:val="hybridMultilevel"/>
    <w:tmpl w:val="A7F013D4"/>
    <w:lvl w:ilvl="0" w:tplc="04E047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70"/>
    <w:rsid w:val="00020659"/>
    <w:rsid w:val="000212EA"/>
    <w:rsid w:val="00042BA9"/>
    <w:rsid w:val="00047DC7"/>
    <w:rsid w:val="000D369F"/>
    <w:rsid w:val="00123670"/>
    <w:rsid w:val="001562CA"/>
    <w:rsid w:val="00250C14"/>
    <w:rsid w:val="002F669C"/>
    <w:rsid w:val="003C3918"/>
    <w:rsid w:val="00456539"/>
    <w:rsid w:val="004F4D9E"/>
    <w:rsid w:val="005538D9"/>
    <w:rsid w:val="0064109D"/>
    <w:rsid w:val="00716EFB"/>
    <w:rsid w:val="007975CE"/>
    <w:rsid w:val="007E1E48"/>
    <w:rsid w:val="008A3FEA"/>
    <w:rsid w:val="009230F3"/>
    <w:rsid w:val="0093608D"/>
    <w:rsid w:val="009F2519"/>
    <w:rsid w:val="009F5E91"/>
    <w:rsid w:val="00A02132"/>
    <w:rsid w:val="00C50175"/>
    <w:rsid w:val="00C85D9A"/>
    <w:rsid w:val="00D67139"/>
    <w:rsid w:val="00D920F2"/>
    <w:rsid w:val="00EE4FE4"/>
    <w:rsid w:val="00F31228"/>
    <w:rsid w:val="00F64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2B09"/>
  <w15:chartTrackingRefBased/>
  <w15:docId w15:val="{F3CB75FE-27D7-4B33-8E7B-C49BB1AC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670"/>
  </w:style>
  <w:style w:type="paragraph" w:styleId="Footer">
    <w:name w:val="footer"/>
    <w:basedOn w:val="Normal"/>
    <w:link w:val="FooterChar"/>
    <w:uiPriority w:val="99"/>
    <w:unhideWhenUsed/>
    <w:rsid w:val="00123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670"/>
  </w:style>
  <w:style w:type="paragraph" w:styleId="ListParagraph">
    <w:name w:val="List Paragraph"/>
    <w:basedOn w:val="Normal"/>
    <w:uiPriority w:val="34"/>
    <w:qFormat/>
    <w:rsid w:val="00F31228"/>
    <w:pPr>
      <w:ind w:left="720"/>
      <w:contextualSpacing/>
    </w:pPr>
  </w:style>
  <w:style w:type="character" w:styleId="Hyperlink">
    <w:name w:val="Hyperlink"/>
    <w:basedOn w:val="DefaultParagraphFont"/>
    <w:uiPriority w:val="99"/>
    <w:unhideWhenUsed/>
    <w:rsid w:val="00A02132"/>
    <w:rPr>
      <w:color w:val="0563C1" w:themeColor="hyperlink"/>
      <w:u w:val="single"/>
    </w:rPr>
  </w:style>
  <w:style w:type="character" w:styleId="UnresolvedMention">
    <w:name w:val="Unresolved Mention"/>
    <w:basedOn w:val="DefaultParagraphFont"/>
    <w:uiPriority w:val="99"/>
    <w:semiHidden/>
    <w:unhideWhenUsed/>
    <w:rsid w:val="00A02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llie-ann.darlington@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454F-2538-4EA2-A59F-F208BEE8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Alison A</dc:creator>
  <cp:keywords/>
  <dc:description/>
  <cp:lastModifiedBy>Darlington, Kellie-Ann K</cp:lastModifiedBy>
  <cp:revision>2</cp:revision>
  <dcterms:created xsi:type="dcterms:W3CDTF">2020-11-12T22:28:00Z</dcterms:created>
  <dcterms:modified xsi:type="dcterms:W3CDTF">2020-11-12T22:28:00Z</dcterms:modified>
</cp:coreProperties>
</file>