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4DF5" w14:textId="1A3430B3" w:rsidR="007F62C1" w:rsidRPr="00575853" w:rsidRDefault="00717E57" w:rsidP="00CC4575">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245095">
        <w:rPr>
          <w:rFonts w:ascii="Calibri" w:hAnsi="Calibri" w:cs="Calibri"/>
          <w:sz w:val="48"/>
        </w:rPr>
        <w:t xml:space="preserve">   </w:t>
      </w:r>
      <w:r w:rsidR="00FD33E8">
        <w:rPr>
          <w:rFonts w:ascii="Calibri" w:hAnsi="Calibri" w:cs="Calibri"/>
          <w:sz w:val="48"/>
        </w:rPr>
        <w:t xml:space="preserve">  </w:t>
      </w:r>
      <w:r w:rsidR="008D6CA3">
        <w:rPr>
          <w:rFonts w:ascii="Calibri" w:hAnsi="Calibri" w:cs="Calibri"/>
          <w:sz w:val="48"/>
        </w:rPr>
        <w:t xml:space="preserve"> </w:t>
      </w:r>
      <w:r w:rsidR="00CC4575">
        <w:rPr>
          <w:rFonts w:ascii="Calibri" w:hAnsi="Calibri" w:cs="Calibri"/>
          <w:sz w:val="48"/>
        </w:rPr>
        <w:t xml:space="preserve">  </w:t>
      </w:r>
      <w:r w:rsidR="00E074C2">
        <w:rPr>
          <w:rFonts w:ascii="Calibri" w:hAnsi="Calibri" w:cs="Calibri"/>
          <w:b/>
          <w:sz w:val="32"/>
        </w:rPr>
        <w:t xml:space="preserve">Friday </w:t>
      </w:r>
      <w:r w:rsidR="002B6AA0">
        <w:rPr>
          <w:rFonts w:ascii="Calibri" w:hAnsi="Calibri" w:cs="Calibri"/>
          <w:b/>
          <w:sz w:val="32"/>
        </w:rPr>
        <w:t>1</w:t>
      </w:r>
      <w:r w:rsidR="002B0C78">
        <w:rPr>
          <w:rFonts w:ascii="Calibri" w:hAnsi="Calibri" w:cs="Calibri"/>
          <w:b/>
          <w:sz w:val="32"/>
        </w:rPr>
        <w:t>7</w:t>
      </w:r>
      <w:r w:rsidR="009240C1">
        <w:rPr>
          <w:rFonts w:ascii="Calibri" w:hAnsi="Calibri" w:cs="Calibri"/>
          <w:b/>
          <w:sz w:val="32"/>
        </w:rPr>
        <w:t xml:space="preserve"> November</w:t>
      </w:r>
    </w:p>
    <w:p w14:paraId="6ECDC19F" w14:textId="07D3690F" w:rsidR="00AD6EE1" w:rsidRPr="00316626" w:rsidRDefault="00AC1B51" w:rsidP="00F34A9B">
      <w:pPr>
        <w:ind w:left="340"/>
        <w:rPr>
          <w:rFonts w:asciiTheme="minorHAnsi" w:hAnsiTheme="minorHAnsi" w:cstheme="minorHAnsi"/>
          <w:b/>
          <w:sz w:val="2"/>
          <w:szCs w:val="2"/>
          <w:u w:val="single"/>
        </w:rPr>
      </w:pPr>
      <w:r>
        <w:rPr>
          <w:rFonts w:cs="Calibri"/>
          <w:b/>
          <w:sz w:val="28"/>
          <w:szCs w:val="34"/>
          <w:u w:val="single"/>
        </w:rPr>
        <w:br/>
      </w:r>
      <w:r w:rsidR="007C03F2">
        <w:rPr>
          <w:rFonts w:cs="Calibri"/>
          <w:b/>
          <w:sz w:val="18"/>
          <w:u w:val="single"/>
        </w:rPr>
        <w:br/>
      </w:r>
    </w:p>
    <w:p w14:paraId="3D09128A" w14:textId="30D244FA" w:rsidR="00970532" w:rsidRDefault="00E87E16" w:rsidP="00CC4575">
      <w:pPr>
        <w:pStyle w:val="NoSpacing"/>
        <w:rPr>
          <w:rFonts w:cs="Calibri"/>
          <w:b/>
          <w:sz w:val="28"/>
          <w:szCs w:val="24"/>
          <w:u w:val="single"/>
        </w:rPr>
      </w:pPr>
      <w:r w:rsidRPr="000E6C6C">
        <w:rPr>
          <w:rFonts w:cs="Calibri"/>
          <w:b/>
          <w:noProof/>
          <w:sz w:val="32"/>
          <w:u w:val="single"/>
          <w:lang w:eastAsia="zh-CN"/>
        </w:rPr>
        <w:drawing>
          <wp:inline distT="0" distB="0" distL="0" distR="0" wp14:anchorId="29E941D8" wp14:editId="748FC771">
            <wp:extent cx="482320" cy="5971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034474[1].WM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03176" cy="622942"/>
                    </a:xfrm>
                    <a:prstGeom prst="rect">
                      <a:avLst/>
                    </a:prstGeom>
                  </pic:spPr>
                </pic:pic>
              </a:graphicData>
            </a:graphic>
          </wp:inline>
        </w:drawing>
      </w:r>
      <w:r w:rsidRPr="000E6C6C">
        <w:rPr>
          <w:rFonts w:cs="Calibri"/>
          <w:b/>
          <w:sz w:val="28"/>
          <w:szCs w:val="24"/>
          <w:u w:val="single"/>
        </w:rPr>
        <w:t xml:space="preserve">  </w:t>
      </w:r>
      <w:r w:rsidR="00970532" w:rsidRPr="000E6C6C">
        <w:rPr>
          <w:rFonts w:cs="Calibri"/>
          <w:b/>
          <w:sz w:val="28"/>
          <w:szCs w:val="24"/>
          <w:u w:val="single"/>
        </w:rPr>
        <w:t xml:space="preserve">Dates to Diarise in Term </w:t>
      </w:r>
      <w:r w:rsidR="00CC4575">
        <w:rPr>
          <w:rFonts w:cs="Calibri"/>
          <w:b/>
          <w:sz w:val="28"/>
          <w:szCs w:val="24"/>
          <w:u w:val="single"/>
        </w:rPr>
        <w:t>4</w:t>
      </w:r>
    </w:p>
    <w:p w14:paraId="291205E6" w14:textId="44CE5BD6" w:rsidR="00CC4575" w:rsidRDefault="00CC4575" w:rsidP="00CC4575">
      <w:pPr>
        <w:pStyle w:val="NoSpacing"/>
        <w:numPr>
          <w:ilvl w:val="0"/>
          <w:numId w:val="1"/>
        </w:numPr>
        <w:ind w:left="720"/>
        <w:rPr>
          <w:rFonts w:cs="Calibri"/>
          <w:sz w:val="24"/>
          <w:szCs w:val="24"/>
        </w:rPr>
      </w:pPr>
      <w:r w:rsidRPr="00704E9E">
        <w:rPr>
          <w:rFonts w:cs="Calibri"/>
          <w:b/>
          <w:sz w:val="24"/>
          <w:szCs w:val="24"/>
        </w:rPr>
        <w:t xml:space="preserve">Year 12 VTAC </w:t>
      </w:r>
      <w:r w:rsidR="009240C1">
        <w:rPr>
          <w:rFonts w:cs="Calibri"/>
          <w:b/>
          <w:sz w:val="24"/>
          <w:szCs w:val="24"/>
        </w:rPr>
        <w:t xml:space="preserve">very </w:t>
      </w:r>
      <w:r w:rsidRPr="00704E9E">
        <w:rPr>
          <w:rFonts w:cs="Calibri"/>
          <w:b/>
          <w:sz w:val="24"/>
          <w:szCs w:val="24"/>
        </w:rPr>
        <w:t xml:space="preserve">late applications </w:t>
      </w:r>
      <w:r w:rsidRPr="00704E9E">
        <w:rPr>
          <w:rFonts w:cs="Calibri"/>
          <w:sz w:val="24"/>
          <w:szCs w:val="24"/>
        </w:rPr>
        <w:t xml:space="preserve">– </w:t>
      </w:r>
      <w:r>
        <w:rPr>
          <w:rFonts w:cs="Calibri"/>
          <w:sz w:val="24"/>
          <w:szCs w:val="24"/>
        </w:rPr>
        <w:t>3</w:t>
      </w:r>
      <w:r w:rsidRPr="00704E9E">
        <w:rPr>
          <w:rFonts w:cs="Calibri"/>
          <w:sz w:val="24"/>
          <w:szCs w:val="24"/>
        </w:rPr>
        <w:t xml:space="preserve"> November</w:t>
      </w:r>
      <w:r w:rsidR="009240C1">
        <w:rPr>
          <w:rFonts w:cs="Calibri"/>
          <w:sz w:val="24"/>
          <w:szCs w:val="24"/>
        </w:rPr>
        <w:t xml:space="preserve"> to 1 December</w:t>
      </w:r>
    </w:p>
    <w:p w14:paraId="49617286" w14:textId="5517771F" w:rsidR="00CC4575" w:rsidRDefault="00E40E5B" w:rsidP="00F34A9B">
      <w:pPr>
        <w:pStyle w:val="NoSpacing"/>
        <w:ind w:left="397"/>
        <w:rPr>
          <w:rFonts w:cs="Calibri"/>
          <w:sz w:val="28"/>
          <w:szCs w:val="24"/>
        </w:rPr>
      </w:pPr>
      <w:r>
        <w:rPr>
          <w:rFonts w:cs="Calibri"/>
          <w:b/>
          <w:noProof/>
          <w:lang w:eastAsia="zh-CN"/>
        </w:rPr>
        <mc:AlternateContent>
          <mc:Choice Requires="wps">
            <w:drawing>
              <wp:anchor distT="0" distB="0" distL="114300" distR="114300" simplePos="0" relativeHeight="251661312" behindDoc="0" locked="0" layoutInCell="1" allowOverlap="1" wp14:anchorId="3219945C" wp14:editId="52752562">
                <wp:simplePos x="0" y="0"/>
                <wp:positionH relativeFrom="margin">
                  <wp:posOffset>57150</wp:posOffset>
                </wp:positionH>
                <wp:positionV relativeFrom="paragraph">
                  <wp:posOffset>335915</wp:posOffset>
                </wp:positionV>
                <wp:extent cx="5819775" cy="3105150"/>
                <wp:effectExtent l="0" t="0" r="28575" b="19050"/>
                <wp:wrapNone/>
                <wp:docPr id="249356796" name="Text Box 249356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105150"/>
                        </a:xfrm>
                        <a:prstGeom prst="rect">
                          <a:avLst/>
                        </a:prstGeom>
                        <a:solidFill>
                          <a:schemeClr val="accent1">
                            <a:lumMod val="20000"/>
                            <a:lumOff val="80000"/>
                          </a:schemeClr>
                        </a:solidFill>
                        <a:ln w="25400" cap="flat" cmpd="sng" algn="ctr">
                          <a:solidFill>
                            <a:srgbClr val="4F81BD">
                              <a:lumMod val="75000"/>
                            </a:srgbClr>
                          </a:solidFill>
                          <a:prstDash val="solid"/>
                          <a:headEnd/>
                          <a:tailEnd/>
                        </a:ln>
                        <a:effectLst/>
                      </wps:spPr>
                      <wps:txbx>
                        <w:txbxContent>
                          <w:p w14:paraId="216EBDB1" w14:textId="14A7AC83" w:rsidR="00D168A5" w:rsidRPr="004A2E50" w:rsidRDefault="00D168A5" w:rsidP="00D168A5">
                            <w:pPr>
                              <w:jc w:val="center"/>
                              <w:rPr>
                                <w:rFonts w:ascii="Calibri" w:hAnsi="Calibri" w:cs="Calibri"/>
                                <w:b/>
                                <w:sz w:val="28"/>
                                <w:u w:val="single"/>
                              </w:rPr>
                            </w:pPr>
                            <w:r>
                              <w:rPr>
                                <w:noProof/>
                              </w:rPr>
                              <w:drawing>
                                <wp:inline distT="0" distB="0" distL="0" distR="0" wp14:anchorId="5CDA90F7" wp14:editId="47F84E2A">
                                  <wp:extent cx="704850" cy="762816"/>
                                  <wp:effectExtent l="0" t="0" r="0" b="0"/>
                                  <wp:docPr id="8721532" name="Picture 8721532" descr="student with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with backp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98" cy="767197"/>
                                          </a:xfrm>
                                          <a:prstGeom prst="rect">
                                            <a:avLst/>
                                          </a:prstGeom>
                                          <a:noFill/>
                                          <a:ln>
                                            <a:noFill/>
                                          </a:ln>
                                        </pic:spPr>
                                      </pic:pic>
                                    </a:graphicData>
                                  </a:graphic>
                                </wp:inline>
                              </w:drawing>
                            </w:r>
                            <w:r w:rsidRPr="006538F4">
                              <w:rPr>
                                <w:rFonts w:ascii="Calibri" w:hAnsi="Calibri" w:cs="Calibri"/>
                                <w:b/>
                                <w:sz w:val="28"/>
                              </w:rPr>
                              <w:t xml:space="preserve"> </w:t>
                            </w:r>
                            <w:r w:rsidRPr="008B2D55">
                              <w:rPr>
                                <w:rFonts w:ascii="Calibri" w:hAnsi="Calibri" w:cs="Calibri"/>
                                <w:b/>
                                <w:sz w:val="28"/>
                                <w:u w:val="single"/>
                              </w:rPr>
                              <w:t>Reminder: VTAC 202</w:t>
                            </w:r>
                            <w:r>
                              <w:rPr>
                                <w:rFonts w:ascii="Calibri" w:hAnsi="Calibri" w:cs="Calibri"/>
                                <w:b/>
                                <w:sz w:val="28"/>
                                <w:u w:val="single"/>
                              </w:rPr>
                              <w:t>4</w:t>
                            </w:r>
                            <w:r w:rsidRPr="008B2D55">
                              <w:rPr>
                                <w:rFonts w:ascii="Calibri" w:hAnsi="Calibri" w:cs="Calibri"/>
                                <w:b/>
                                <w:sz w:val="28"/>
                                <w:u w:val="single"/>
                              </w:rPr>
                              <w:t xml:space="preserve"> Upcoming Key Dates</w:t>
                            </w:r>
                            <w:r w:rsidRPr="006538F4">
                              <w:rPr>
                                <w:rFonts w:ascii="Calibri" w:hAnsi="Calibri" w:cs="Calibri"/>
                                <w:b/>
                                <w:sz w:val="28"/>
                              </w:rPr>
                              <w:t xml:space="preserve">  </w:t>
                            </w:r>
                            <w:r>
                              <w:rPr>
                                <w:noProof/>
                              </w:rPr>
                              <w:drawing>
                                <wp:inline distT="0" distB="0" distL="0" distR="0" wp14:anchorId="1BC8EA05" wp14:editId="05C68122">
                                  <wp:extent cx="704850" cy="762816"/>
                                  <wp:effectExtent l="0" t="0" r="0" b="0"/>
                                  <wp:docPr id="1498347360" name="Picture 1498347360" descr="student with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with backp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98" cy="767197"/>
                                          </a:xfrm>
                                          <a:prstGeom prst="rect">
                                            <a:avLst/>
                                          </a:prstGeom>
                                          <a:noFill/>
                                          <a:ln>
                                            <a:noFill/>
                                          </a:ln>
                                        </pic:spPr>
                                      </pic:pic>
                                    </a:graphicData>
                                  </a:graphic>
                                </wp:inline>
                              </w:drawing>
                            </w:r>
                            <w:r w:rsidRPr="004A2E50">
                              <w:rPr>
                                <w:rFonts w:ascii="Calibri" w:hAnsi="Calibri" w:cs="Calibri"/>
                                <w:b/>
                                <w:sz w:val="28"/>
                                <w:u w:val="single"/>
                              </w:rPr>
                              <w:br/>
                            </w:r>
                          </w:p>
                          <w:tbl>
                            <w:tblPr>
                              <w:tblStyle w:val="TableGrid"/>
                              <w:tblW w:w="8784" w:type="dxa"/>
                              <w:tblLook w:val="04A0" w:firstRow="1" w:lastRow="0" w:firstColumn="1" w:lastColumn="0" w:noHBand="0" w:noVBand="1"/>
                            </w:tblPr>
                            <w:tblGrid>
                              <w:gridCol w:w="4531"/>
                              <w:gridCol w:w="4253"/>
                            </w:tblGrid>
                            <w:tr w:rsidR="00125C78" w:rsidRPr="00551417" w14:paraId="793934F8" w14:textId="77777777" w:rsidTr="00A57AA2">
                              <w:tc>
                                <w:tcPr>
                                  <w:tcW w:w="4531" w:type="dxa"/>
                                </w:tcPr>
                                <w:p w14:paraId="4906B09E" w14:textId="77777777"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VTAC Personal Statement</w:t>
                                  </w:r>
                                </w:p>
                              </w:tc>
                              <w:tc>
                                <w:tcPr>
                                  <w:tcW w:w="4253" w:type="dxa"/>
                                </w:tcPr>
                                <w:p w14:paraId="20B274D8" w14:textId="77777777" w:rsidR="00125C78" w:rsidRPr="00DF683D" w:rsidRDefault="00125C78" w:rsidP="00125C78">
                                  <w:pPr>
                                    <w:jc w:val="center"/>
                                    <w:rPr>
                                      <w:rFonts w:asciiTheme="minorHAnsi" w:hAnsiTheme="minorHAnsi" w:cstheme="minorHAnsi"/>
                                    </w:rPr>
                                  </w:pPr>
                                  <w:r w:rsidRPr="00DF683D">
                                    <w:rPr>
                                      <w:rFonts w:asciiTheme="minorHAnsi" w:hAnsiTheme="minorHAnsi" w:cstheme="minorHAnsi"/>
                                    </w:rPr>
                                    <w:t>Friday 1 December 2023</w:t>
                                  </w:r>
                                </w:p>
                              </w:tc>
                            </w:tr>
                            <w:tr w:rsidR="00125C78" w:rsidRPr="00551417" w14:paraId="0A092691" w14:textId="77777777" w:rsidTr="00A57AA2">
                              <w:tc>
                                <w:tcPr>
                                  <w:tcW w:w="4531" w:type="dxa"/>
                                </w:tcPr>
                                <w:p w14:paraId="22B1F845" w14:textId="77777777"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ATARs Released</w:t>
                                  </w:r>
                                </w:p>
                              </w:tc>
                              <w:tc>
                                <w:tcPr>
                                  <w:tcW w:w="4253" w:type="dxa"/>
                                </w:tcPr>
                                <w:p w14:paraId="208E3161" w14:textId="77777777" w:rsidR="00125C78" w:rsidRPr="00DF683D" w:rsidRDefault="00125C78" w:rsidP="00125C78">
                                  <w:pPr>
                                    <w:jc w:val="center"/>
                                    <w:rPr>
                                      <w:rFonts w:asciiTheme="minorHAnsi" w:hAnsiTheme="minorHAnsi" w:cstheme="minorHAnsi"/>
                                    </w:rPr>
                                  </w:pPr>
                                  <w:r w:rsidRPr="00DF683D">
                                    <w:rPr>
                                      <w:rFonts w:asciiTheme="minorHAnsi" w:hAnsiTheme="minorHAnsi" w:cstheme="minorHAnsi"/>
                                    </w:rPr>
                                    <w:t>Monday 11 December 2023</w:t>
                                  </w:r>
                                </w:p>
                              </w:tc>
                            </w:tr>
                            <w:tr w:rsidR="00125C78" w:rsidRPr="00551417" w14:paraId="238B023E" w14:textId="77777777" w:rsidTr="00A57AA2">
                              <w:tc>
                                <w:tcPr>
                                  <w:tcW w:w="4531" w:type="dxa"/>
                                </w:tcPr>
                                <w:p w14:paraId="1C19315D" w14:textId="77777777"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Change of Preference (CoP) closes</w:t>
                                  </w:r>
                                </w:p>
                              </w:tc>
                              <w:tc>
                                <w:tcPr>
                                  <w:tcW w:w="4253" w:type="dxa"/>
                                </w:tcPr>
                                <w:p w14:paraId="0D878877" w14:textId="77777777" w:rsidR="00125C78" w:rsidRPr="00DF683D" w:rsidRDefault="00125C78" w:rsidP="00125C78">
                                  <w:pPr>
                                    <w:jc w:val="center"/>
                                    <w:rPr>
                                      <w:rFonts w:asciiTheme="minorHAnsi" w:hAnsiTheme="minorHAnsi" w:cstheme="minorHAnsi"/>
                                    </w:rPr>
                                  </w:pPr>
                                  <w:r w:rsidRPr="00DF683D">
                                    <w:rPr>
                                      <w:rFonts w:asciiTheme="minorHAnsi" w:hAnsiTheme="minorHAnsi" w:cstheme="minorHAnsi"/>
                                    </w:rPr>
                                    <w:t>Wednesday 13 December 2023</w:t>
                                  </w:r>
                                </w:p>
                              </w:tc>
                            </w:tr>
                            <w:tr w:rsidR="00125C78" w:rsidRPr="00551417" w14:paraId="78E1A694" w14:textId="77777777" w:rsidTr="00A57AA2">
                              <w:tc>
                                <w:tcPr>
                                  <w:tcW w:w="4531" w:type="dxa"/>
                                </w:tcPr>
                                <w:p w14:paraId="26E1C32A" w14:textId="77777777"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December Round Offers</w:t>
                                  </w:r>
                                </w:p>
                              </w:tc>
                              <w:tc>
                                <w:tcPr>
                                  <w:tcW w:w="4253" w:type="dxa"/>
                                </w:tcPr>
                                <w:p w14:paraId="3E08F667" w14:textId="77777777" w:rsidR="00125C78" w:rsidRPr="00DF683D" w:rsidRDefault="00125C78" w:rsidP="00125C78">
                                  <w:pPr>
                                    <w:jc w:val="center"/>
                                    <w:rPr>
                                      <w:rFonts w:asciiTheme="minorHAnsi" w:hAnsiTheme="minorHAnsi" w:cstheme="minorHAnsi"/>
                                    </w:rPr>
                                  </w:pPr>
                                  <w:r w:rsidRPr="00DF683D">
                                    <w:rPr>
                                      <w:rFonts w:asciiTheme="minorHAnsi" w:hAnsiTheme="minorHAnsi" w:cstheme="minorHAnsi"/>
                                    </w:rPr>
                                    <w:t>Thursday 21 December 2023</w:t>
                                  </w:r>
                                </w:p>
                              </w:tc>
                            </w:tr>
                            <w:tr w:rsidR="00125C78" w:rsidRPr="00551417" w14:paraId="52FB1DEF" w14:textId="77777777" w:rsidTr="00A57AA2">
                              <w:tc>
                                <w:tcPr>
                                  <w:tcW w:w="4531" w:type="dxa"/>
                                </w:tcPr>
                                <w:p w14:paraId="03C081D1" w14:textId="77777777"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January Round International Offers</w:t>
                                  </w:r>
                                </w:p>
                              </w:tc>
                              <w:tc>
                                <w:tcPr>
                                  <w:tcW w:w="4253" w:type="dxa"/>
                                </w:tcPr>
                                <w:p w14:paraId="0B40E0C2" w14:textId="77777777" w:rsidR="00125C78" w:rsidRPr="00DF683D" w:rsidRDefault="00125C78" w:rsidP="00125C78">
                                  <w:pPr>
                                    <w:jc w:val="center"/>
                                    <w:rPr>
                                      <w:rFonts w:asciiTheme="minorHAnsi" w:hAnsiTheme="minorHAnsi" w:cstheme="minorHAnsi"/>
                                    </w:rPr>
                                  </w:pPr>
                                  <w:r w:rsidRPr="00DF683D">
                                    <w:rPr>
                                      <w:rFonts w:asciiTheme="minorHAnsi" w:hAnsiTheme="minorHAnsi" w:cstheme="minorHAnsi"/>
                                    </w:rPr>
                                    <w:t>Friday 5 January 2024</w:t>
                                  </w:r>
                                </w:p>
                              </w:tc>
                            </w:tr>
                            <w:tr w:rsidR="00125C78" w:rsidRPr="00551417" w14:paraId="01F213AD" w14:textId="77777777" w:rsidTr="00A57AA2">
                              <w:tc>
                                <w:tcPr>
                                  <w:tcW w:w="4531" w:type="dxa"/>
                                </w:tcPr>
                                <w:p w14:paraId="06B84127" w14:textId="77777777"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January Round Domestic Offers</w:t>
                                  </w:r>
                                </w:p>
                              </w:tc>
                              <w:tc>
                                <w:tcPr>
                                  <w:tcW w:w="4253" w:type="dxa"/>
                                </w:tcPr>
                                <w:p w14:paraId="65A83B26" w14:textId="77777777" w:rsidR="00125C78" w:rsidRPr="00DF683D" w:rsidRDefault="00125C78" w:rsidP="00125C78">
                                  <w:pPr>
                                    <w:jc w:val="center"/>
                                    <w:rPr>
                                      <w:rFonts w:asciiTheme="minorHAnsi" w:hAnsiTheme="minorHAnsi" w:cstheme="minorHAnsi"/>
                                    </w:rPr>
                                  </w:pPr>
                                  <w:r w:rsidRPr="00DF683D">
                                    <w:rPr>
                                      <w:rFonts w:asciiTheme="minorHAnsi" w:hAnsiTheme="minorHAnsi" w:cstheme="minorHAnsi"/>
                                    </w:rPr>
                                    <w:t>Friday 12 January 2024</w:t>
                                  </w:r>
                                </w:p>
                              </w:tc>
                            </w:tr>
                            <w:tr w:rsidR="00125C78" w:rsidRPr="00D05B98" w14:paraId="0B47C38E" w14:textId="77777777" w:rsidTr="00A57AA2">
                              <w:tc>
                                <w:tcPr>
                                  <w:tcW w:w="4531" w:type="dxa"/>
                                </w:tcPr>
                                <w:p w14:paraId="3EE9726B" w14:textId="77777777"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 xml:space="preserve">February Offer Rounds </w:t>
                                  </w:r>
                                </w:p>
                              </w:tc>
                              <w:tc>
                                <w:tcPr>
                                  <w:tcW w:w="4253" w:type="dxa"/>
                                </w:tcPr>
                                <w:p w14:paraId="1CD750E9" w14:textId="77777777" w:rsidR="00125C78" w:rsidRPr="00DF683D" w:rsidRDefault="00125C78" w:rsidP="00125C78">
                                  <w:pPr>
                                    <w:jc w:val="center"/>
                                    <w:rPr>
                                      <w:rFonts w:asciiTheme="minorHAnsi" w:hAnsiTheme="minorHAnsi" w:cstheme="minorHAnsi"/>
                                    </w:rPr>
                                  </w:pPr>
                                  <w:r w:rsidRPr="00DF683D">
                                    <w:rPr>
                                      <w:rFonts w:asciiTheme="minorHAnsi" w:hAnsiTheme="minorHAnsi" w:cstheme="minorHAnsi"/>
                                    </w:rPr>
                                    <w:t>Tuesday 6 February 2024 onwards</w:t>
                                  </w:r>
                                </w:p>
                              </w:tc>
                            </w:tr>
                          </w:tbl>
                          <w:p w14:paraId="1D18196D" w14:textId="77777777" w:rsidR="00D168A5" w:rsidRPr="00D47E12" w:rsidRDefault="00D168A5" w:rsidP="00D168A5">
                            <w:pPr>
                              <w:jc w:val="center"/>
                              <w:rPr>
                                <w:rFonts w:asciiTheme="minorHAnsi" w:eastAsia="Times New Roman" w:hAnsiTheme="minorHAnsi" w:cstheme="minorHAnsi"/>
                                <w:b/>
                                <w:lang w:val="en-US" w:eastAsia="zh-CN"/>
                              </w:rPr>
                            </w:pPr>
                            <w:r w:rsidRPr="004A2E50">
                              <w:rPr>
                                <w:rFonts w:ascii="Calibri" w:hAnsi="Calibri" w:cs="Calibri"/>
                              </w:rPr>
                              <w:br/>
                            </w:r>
                            <w:r w:rsidRPr="00D47E12">
                              <w:rPr>
                                <w:rFonts w:asciiTheme="minorHAnsi" w:eastAsia="Times New Roman" w:hAnsiTheme="minorHAnsi" w:cstheme="minorHAnsi"/>
                                <w:b/>
                                <w:lang w:val="en-US" w:eastAsia="zh-CN"/>
                              </w:rPr>
                              <w:t xml:space="preserve">For a full list of cancelled, amended, and new courses, visit </w:t>
                            </w:r>
                            <w:hyperlink r:id="rId10" w:history="1">
                              <w:r w:rsidRPr="00D47E12">
                                <w:rPr>
                                  <w:rStyle w:val="Hyperlink"/>
                                  <w:rFonts w:asciiTheme="minorHAnsi" w:hAnsiTheme="minorHAnsi" w:cstheme="minorHAnsi"/>
                                  <w:b/>
                                </w:rPr>
                                <w:t>VTAC Course Updates</w:t>
                              </w:r>
                            </w:hyperlink>
                          </w:p>
                          <w:p w14:paraId="4094257E" w14:textId="77777777" w:rsidR="00D168A5" w:rsidRPr="00976544" w:rsidRDefault="00D168A5" w:rsidP="00D168A5">
                            <w:pPr>
                              <w:jc w:val="center"/>
                              <w:rPr>
                                <w:rFonts w:ascii="Calibri" w:hAnsi="Calibri"/>
                                <w:b/>
                                <w:sz w:val="6"/>
                                <w:szCs w:val="6"/>
                                <w:lang w:val="en-US"/>
                              </w:rPr>
                            </w:pPr>
                          </w:p>
                          <w:p w14:paraId="0E6F23C6" w14:textId="77777777" w:rsidR="00D168A5" w:rsidRPr="009A3335" w:rsidRDefault="00D168A5" w:rsidP="00D168A5">
                            <w:pPr>
                              <w:jc w:val="center"/>
                              <w:rPr>
                                <w:rFonts w:ascii="Calibri" w:hAnsi="Calibri" w:cs="Calibri"/>
                                <w:b/>
                                <w:sz w:val="28"/>
                                <w:u w:val="single"/>
                              </w:rPr>
                            </w:pPr>
                            <w:r w:rsidRPr="00611F4E">
                              <w:rPr>
                                <w:rFonts w:ascii="Calibri" w:hAnsi="Calibri"/>
                                <w:b/>
                              </w:rPr>
                              <w:t xml:space="preserve">The VTAC website is </w:t>
                            </w:r>
                            <w:hyperlink r:id="rId11" w:history="1">
                              <w:r w:rsidRPr="00611F4E">
                                <w:rPr>
                                  <w:rStyle w:val="Hyperlink"/>
                                  <w:rFonts w:ascii="Calibri" w:hAnsi="Calibri"/>
                                  <w:b/>
                                </w:rPr>
                                <w:t>www.vtac.edu.au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19945C" id="_x0000_t202" coordsize="21600,21600" o:spt="202" path="m,l,21600r21600,l21600,xe">
                <v:stroke joinstyle="miter"/>
                <v:path gradientshapeok="t" o:connecttype="rect"/>
              </v:shapetype>
              <v:shape id="Text Box 249356796" o:spid="_x0000_s1026" type="#_x0000_t202" style="position:absolute;left:0;text-align:left;margin-left:4.5pt;margin-top:26.45pt;width:458.25pt;height:24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" fillcolor="#d9dfef [660]" strokecolor="#376092" strokeweight="2pt">
                <v:textbox>
                  <w:txbxContent>
                    <w:p w14:paraId="216EBDB1" w14:textId="14A7AC83" w:rsidR="00D168A5" w:rsidRPr="004A2E50" w:rsidRDefault="00D168A5" w:rsidP="00D168A5">
                      <w:pPr>
                        <w:jc w:val="center"/>
                        <w:rPr>
                          <w:rFonts w:ascii="Calibri" w:hAnsi="Calibri" w:cs="Calibri"/>
                          <w:b/>
                          <w:sz w:val="28"/>
                          <w:u w:val="single"/>
                        </w:rPr>
                      </w:pPr>
                      <w:r>
                        <w:rPr>
                          <w:noProof/>
                        </w:rPr>
                        <w:drawing>
                          <wp:inline distT="0" distB="0" distL="0" distR="0" wp14:anchorId="5CDA90F7" wp14:editId="47F84E2A">
                            <wp:extent cx="704850" cy="762816"/>
                            <wp:effectExtent l="0" t="0" r="0" b="0"/>
                            <wp:docPr id="8721532" name="Picture 8721532" descr="student with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with backp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98" cy="767197"/>
                                    </a:xfrm>
                                    <a:prstGeom prst="rect">
                                      <a:avLst/>
                                    </a:prstGeom>
                                    <a:noFill/>
                                    <a:ln>
                                      <a:noFill/>
                                    </a:ln>
                                  </pic:spPr>
                                </pic:pic>
                              </a:graphicData>
                            </a:graphic>
                          </wp:inline>
                        </w:drawing>
                      </w:r>
                      <w:r w:rsidRPr="006538F4">
                        <w:rPr>
                          <w:rFonts w:ascii="Calibri" w:hAnsi="Calibri" w:cs="Calibri"/>
                          <w:b/>
                          <w:sz w:val="28"/>
                        </w:rPr>
                        <w:t xml:space="preserve"> </w:t>
                      </w:r>
                      <w:r w:rsidRPr="008B2D55">
                        <w:rPr>
                          <w:rFonts w:ascii="Calibri" w:hAnsi="Calibri" w:cs="Calibri"/>
                          <w:b/>
                          <w:sz w:val="28"/>
                          <w:u w:val="single"/>
                        </w:rPr>
                        <w:t>Reminder: VTAC 202</w:t>
                      </w:r>
                      <w:r>
                        <w:rPr>
                          <w:rFonts w:ascii="Calibri" w:hAnsi="Calibri" w:cs="Calibri"/>
                          <w:b/>
                          <w:sz w:val="28"/>
                          <w:u w:val="single"/>
                        </w:rPr>
                        <w:t>4</w:t>
                      </w:r>
                      <w:r w:rsidRPr="008B2D55">
                        <w:rPr>
                          <w:rFonts w:ascii="Calibri" w:hAnsi="Calibri" w:cs="Calibri"/>
                          <w:b/>
                          <w:sz w:val="28"/>
                          <w:u w:val="single"/>
                        </w:rPr>
                        <w:t xml:space="preserve"> Upcoming Key Dates</w:t>
                      </w:r>
                      <w:r w:rsidRPr="006538F4">
                        <w:rPr>
                          <w:rFonts w:ascii="Calibri" w:hAnsi="Calibri" w:cs="Calibri"/>
                          <w:b/>
                          <w:sz w:val="28"/>
                        </w:rPr>
                        <w:t xml:space="preserve">  </w:t>
                      </w:r>
                      <w:r>
                        <w:rPr>
                          <w:noProof/>
                        </w:rPr>
                        <w:drawing>
                          <wp:inline distT="0" distB="0" distL="0" distR="0" wp14:anchorId="1BC8EA05" wp14:editId="05C68122">
                            <wp:extent cx="704850" cy="762816"/>
                            <wp:effectExtent l="0" t="0" r="0" b="0"/>
                            <wp:docPr id="1498347360" name="Picture 1498347360" descr="student with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with backp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98" cy="767197"/>
                                    </a:xfrm>
                                    <a:prstGeom prst="rect">
                                      <a:avLst/>
                                    </a:prstGeom>
                                    <a:noFill/>
                                    <a:ln>
                                      <a:noFill/>
                                    </a:ln>
                                  </pic:spPr>
                                </pic:pic>
                              </a:graphicData>
                            </a:graphic>
                          </wp:inline>
                        </w:drawing>
                      </w:r>
                      <w:r w:rsidRPr="004A2E50">
                        <w:rPr>
                          <w:rFonts w:ascii="Calibri" w:hAnsi="Calibri" w:cs="Calibri"/>
                          <w:b/>
                          <w:sz w:val="28"/>
                          <w:u w:val="single"/>
                        </w:rPr>
                        <w:br/>
                      </w:r>
                    </w:p>
                    <w:tbl>
                      <w:tblPr>
                        <w:tblStyle w:val="TableGrid"/>
                        <w:tblW w:w="8784" w:type="dxa"/>
                        <w:tblLook w:val="04A0" w:firstRow="1" w:lastRow="0" w:firstColumn="1" w:lastColumn="0" w:noHBand="0" w:noVBand="1"/>
                      </w:tblPr>
                      <w:tblGrid>
                        <w:gridCol w:w="4531"/>
                        <w:gridCol w:w="4253"/>
                      </w:tblGrid>
                      <w:tr w:rsidR="00125C78" w:rsidRPr="00551417" w14:paraId="793934F8" w14:textId="77777777" w:rsidTr="00A57AA2">
                        <w:tc>
                          <w:tcPr>
                            <w:tcW w:w="4531" w:type="dxa"/>
                          </w:tcPr>
                          <w:p w14:paraId="4906B09E" w14:textId="77777777"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VTAC Personal Statement</w:t>
                            </w:r>
                          </w:p>
                        </w:tc>
                        <w:tc>
                          <w:tcPr>
                            <w:tcW w:w="4253" w:type="dxa"/>
                          </w:tcPr>
                          <w:p w14:paraId="20B274D8" w14:textId="77777777" w:rsidR="00125C78" w:rsidRPr="00DF683D" w:rsidRDefault="00125C78" w:rsidP="00125C78">
                            <w:pPr>
                              <w:jc w:val="center"/>
                              <w:rPr>
                                <w:rFonts w:asciiTheme="minorHAnsi" w:hAnsiTheme="minorHAnsi" w:cstheme="minorHAnsi"/>
                              </w:rPr>
                            </w:pPr>
                            <w:r w:rsidRPr="00DF683D">
                              <w:rPr>
                                <w:rFonts w:asciiTheme="minorHAnsi" w:hAnsiTheme="minorHAnsi" w:cstheme="minorHAnsi"/>
                              </w:rPr>
                              <w:t>Friday 1 December 2023</w:t>
                            </w:r>
                          </w:p>
                        </w:tc>
                      </w:tr>
                      <w:tr w:rsidR="00125C78" w:rsidRPr="00551417" w14:paraId="0A092691" w14:textId="77777777" w:rsidTr="00A57AA2">
                        <w:tc>
                          <w:tcPr>
                            <w:tcW w:w="4531" w:type="dxa"/>
                          </w:tcPr>
                          <w:p w14:paraId="22B1F845" w14:textId="77777777"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ATARs Released</w:t>
                            </w:r>
                          </w:p>
                        </w:tc>
                        <w:tc>
                          <w:tcPr>
                            <w:tcW w:w="4253" w:type="dxa"/>
                          </w:tcPr>
                          <w:p w14:paraId="208E3161" w14:textId="77777777" w:rsidR="00125C78" w:rsidRPr="00DF683D" w:rsidRDefault="00125C78" w:rsidP="00125C78">
                            <w:pPr>
                              <w:jc w:val="center"/>
                              <w:rPr>
                                <w:rFonts w:asciiTheme="minorHAnsi" w:hAnsiTheme="minorHAnsi" w:cstheme="minorHAnsi"/>
                              </w:rPr>
                            </w:pPr>
                            <w:r w:rsidRPr="00DF683D">
                              <w:rPr>
                                <w:rFonts w:asciiTheme="minorHAnsi" w:hAnsiTheme="minorHAnsi" w:cstheme="minorHAnsi"/>
                              </w:rPr>
                              <w:t>Monday 11 December 2023</w:t>
                            </w:r>
                          </w:p>
                        </w:tc>
                      </w:tr>
                      <w:tr w:rsidR="00125C78" w:rsidRPr="00551417" w14:paraId="238B023E" w14:textId="77777777" w:rsidTr="00A57AA2">
                        <w:tc>
                          <w:tcPr>
                            <w:tcW w:w="4531" w:type="dxa"/>
                          </w:tcPr>
                          <w:p w14:paraId="1C19315D" w14:textId="77777777"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Change of Preference (CoP) closes</w:t>
                            </w:r>
                          </w:p>
                        </w:tc>
                        <w:tc>
                          <w:tcPr>
                            <w:tcW w:w="4253" w:type="dxa"/>
                          </w:tcPr>
                          <w:p w14:paraId="0D878877" w14:textId="77777777" w:rsidR="00125C78" w:rsidRPr="00DF683D" w:rsidRDefault="00125C78" w:rsidP="00125C78">
                            <w:pPr>
                              <w:jc w:val="center"/>
                              <w:rPr>
                                <w:rFonts w:asciiTheme="minorHAnsi" w:hAnsiTheme="minorHAnsi" w:cstheme="minorHAnsi"/>
                              </w:rPr>
                            </w:pPr>
                            <w:r w:rsidRPr="00DF683D">
                              <w:rPr>
                                <w:rFonts w:asciiTheme="minorHAnsi" w:hAnsiTheme="minorHAnsi" w:cstheme="minorHAnsi"/>
                              </w:rPr>
                              <w:t>Wednesday 13 December 2023</w:t>
                            </w:r>
                          </w:p>
                        </w:tc>
                      </w:tr>
                      <w:tr w:rsidR="00125C78" w:rsidRPr="00551417" w14:paraId="78E1A694" w14:textId="77777777" w:rsidTr="00A57AA2">
                        <w:tc>
                          <w:tcPr>
                            <w:tcW w:w="4531" w:type="dxa"/>
                          </w:tcPr>
                          <w:p w14:paraId="26E1C32A" w14:textId="77777777"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December Round Offers</w:t>
                            </w:r>
                          </w:p>
                        </w:tc>
                        <w:tc>
                          <w:tcPr>
                            <w:tcW w:w="4253" w:type="dxa"/>
                          </w:tcPr>
                          <w:p w14:paraId="3E08F667" w14:textId="77777777" w:rsidR="00125C78" w:rsidRPr="00DF683D" w:rsidRDefault="00125C78" w:rsidP="00125C78">
                            <w:pPr>
                              <w:jc w:val="center"/>
                              <w:rPr>
                                <w:rFonts w:asciiTheme="minorHAnsi" w:hAnsiTheme="minorHAnsi" w:cstheme="minorHAnsi"/>
                              </w:rPr>
                            </w:pPr>
                            <w:r w:rsidRPr="00DF683D">
                              <w:rPr>
                                <w:rFonts w:asciiTheme="minorHAnsi" w:hAnsiTheme="minorHAnsi" w:cstheme="minorHAnsi"/>
                              </w:rPr>
                              <w:t>Thursday 21 December 2023</w:t>
                            </w:r>
                          </w:p>
                        </w:tc>
                      </w:tr>
                      <w:tr w:rsidR="00125C78" w:rsidRPr="00551417" w14:paraId="52FB1DEF" w14:textId="77777777" w:rsidTr="00A57AA2">
                        <w:tc>
                          <w:tcPr>
                            <w:tcW w:w="4531" w:type="dxa"/>
                          </w:tcPr>
                          <w:p w14:paraId="03C081D1" w14:textId="77777777"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January Round International Offers</w:t>
                            </w:r>
                          </w:p>
                        </w:tc>
                        <w:tc>
                          <w:tcPr>
                            <w:tcW w:w="4253" w:type="dxa"/>
                          </w:tcPr>
                          <w:p w14:paraId="0B40E0C2" w14:textId="77777777" w:rsidR="00125C78" w:rsidRPr="00DF683D" w:rsidRDefault="00125C78" w:rsidP="00125C78">
                            <w:pPr>
                              <w:jc w:val="center"/>
                              <w:rPr>
                                <w:rFonts w:asciiTheme="minorHAnsi" w:hAnsiTheme="minorHAnsi" w:cstheme="minorHAnsi"/>
                              </w:rPr>
                            </w:pPr>
                            <w:r w:rsidRPr="00DF683D">
                              <w:rPr>
                                <w:rFonts w:asciiTheme="minorHAnsi" w:hAnsiTheme="minorHAnsi" w:cstheme="minorHAnsi"/>
                              </w:rPr>
                              <w:t>Friday 5 January 2024</w:t>
                            </w:r>
                          </w:p>
                        </w:tc>
                      </w:tr>
                      <w:tr w:rsidR="00125C78" w:rsidRPr="00551417" w14:paraId="01F213AD" w14:textId="77777777" w:rsidTr="00A57AA2">
                        <w:tc>
                          <w:tcPr>
                            <w:tcW w:w="4531" w:type="dxa"/>
                          </w:tcPr>
                          <w:p w14:paraId="06B84127" w14:textId="77777777"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January Round Domestic Offers</w:t>
                            </w:r>
                          </w:p>
                        </w:tc>
                        <w:tc>
                          <w:tcPr>
                            <w:tcW w:w="4253" w:type="dxa"/>
                          </w:tcPr>
                          <w:p w14:paraId="65A83B26" w14:textId="77777777" w:rsidR="00125C78" w:rsidRPr="00DF683D" w:rsidRDefault="00125C78" w:rsidP="00125C78">
                            <w:pPr>
                              <w:jc w:val="center"/>
                              <w:rPr>
                                <w:rFonts w:asciiTheme="minorHAnsi" w:hAnsiTheme="minorHAnsi" w:cstheme="minorHAnsi"/>
                              </w:rPr>
                            </w:pPr>
                            <w:r w:rsidRPr="00DF683D">
                              <w:rPr>
                                <w:rFonts w:asciiTheme="minorHAnsi" w:hAnsiTheme="minorHAnsi" w:cstheme="minorHAnsi"/>
                              </w:rPr>
                              <w:t>Friday 12 January 2024</w:t>
                            </w:r>
                          </w:p>
                        </w:tc>
                      </w:tr>
                      <w:tr w:rsidR="00125C78" w:rsidRPr="00D05B98" w14:paraId="0B47C38E" w14:textId="77777777" w:rsidTr="00A57AA2">
                        <w:tc>
                          <w:tcPr>
                            <w:tcW w:w="4531" w:type="dxa"/>
                          </w:tcPr>
                          <w:p w14:paraId="3EE9726B" w14:textId="77777777"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 xml:space="preserve">February Offer Rounds </w:t>
                            </w:r>
                          </w:p>
                        </w:tc>
                        <w:tc>
                          <w:tcPr>
                            <w:tcW w:w="4253" w:type="dxa"/>
                          </w:tcPr>
                          <w:p w14:paraId="1CD750E9" w14:textId="77777777" w:rsidR="00125C78" w:rsidRPr="00DF683D" w:rsidRDefault="00125C78" w:rsidP="00125C78">
                            <w:pPr>
                              <w:jc w:val="center"/>
                              <w:rPr>
                                <w:rFonts w:asciiTheme="minorHAnsi" w:hAnsiTheme="minorHAnsi" w:cstheme="minorHAnsi"/>
                              </w:rPr>
                            </w:pPr>
                            <w:r w:rsidRPr="00DF683D">
                              <w:rPr>
                                <w:rFonts w:asciiTheme="minorHAnsi" w:hAnsiTheme="minorHAnsi" w:cstheme="minorHAnsi"/>
                              </w:rPr>
                              <w:t>Tuesday 6 February 2024 onwards</w:t>
                            </w:r>
                          </w:p>
                        </w:tc>
                      </w:tr>
                    </w:tbl>
                    <w:p w14:paraId="1D18196D" w14:textId="77777777" w:rsidR="00D168A5" w:rsidRPr="00D47E12" w:rsidRDefault="00D168A5" w:rsidP="00D168A5">
                      <w:pPr>
                        <w:jc w:val="center"/>
                        <w:rPr>
                          <w:rFonts w:asciiTheme="minorHAnsi" w:eastAsia="Times New Roman" w:hAnsiTheme="minorHAnsi" w:cstheme="minorHAnsi"/>
                          <w:b/>
                          <w:lang w:val="en-US" w:eastAsia="zh-CN"/>
                        </w:rPr>
                      </w:pPr>
                      <w:r w:rsidRPr="004A2E50">
                        <w:rPr>
                          <w:rFonts w:ascii="Calibri" w:hAnsi="Calibri" w:cs="Calibri"/>
                        </w:rPr>
                        <w:br/>
                      </w:r>
                      <w:r w:rsidRPr="00D47E12">
                        <w:rPr>
                          <w:rFonts w:asciiTheme="minorHAnsi" w:eastAsia="Times New Roman" w:hAnsiTheme="minorHAnsi" w:cstheme="minorHAnsi"/>
                          <w:b/>
                          <w:lang w:val="en-US" w:eastAsia="zh-CN"/>
                        </w:rPr>
                        <w:t xml:space="preserve">For a full list of cancelled, amended, and new courses, visit </w:t>
                      </w:r>
                      <w:hyperlink r:id="rId12" w:history="1">
                        <w:r w:rsidRPr="00D47E12">
                          <w:rPr>
                            <w:rStyle w:val="Hyperlink"/>
                            <w:rFonts w:asciiTheme="minorHAnsi" w:hAnsiTheme="minorHAnsi" w:cstheme="minorHAnsi"/>
                            <w:b/>
                          </w:rPr>
                          <w:t>VTAC Course Updates</w:t>
                        </w:r>
                      </w:hyperlink>
                    </w:p>
                    <w:p w14:paraId="4094257E" w14:textId="77777777" w:rsidR="00D168A5" w:rsidRPr="00976544" w:rsidRDefault="00D168A5" w:rsidP="00D168A5">
                      <w:pPr>
                        <w:jc w:val="center"/>
                        <w:rPr>
                          <w:rFonts w:ascii="Calibri" w:hAnsi="Calibri"/>
                          <w:b/>
                          <w:sz w:val="6"/>
                          <w:szCs w:val="6"/>
                          <w:lang w:val="en-US"/>
                        </w:rPr>
                      </w:pPr>
                    </w:p>
                    <w:p w14:paraId="0E6F23C6" w14:textId="77777777" w:rsidR="00D168A5" w:rsidRPr="009A3335" w:rsidRDefault="00D168A5" w:rsidP="00D168A5">
                      <w:pPr>
                        <w:jc w:val="center"/>
                        <w:rPr>
                          <w:rFonts w:ascii="Calibri" w:hAnsi="Calibri" w:cs="Calibri"/>
                          <w:b/>
                          <w:sz w:val="28"/>
                          <w:u w:val="single"/>
                        </w:rPr>
                      </w:pPr>
                      <w:r w:rsidRPr="00611F4E">
                        <w:rPr>
                          <w:rFonts w:ascii="Calibri" w:hAnsi="Calibri"/>
                          <w:b/>
                        </w:rPr>
                        <w:t xml:space="preserve">The VTAC website is </w:t>
                      </w:r>
                      <w:hyperlink r:id="rId13" w:history="1">
                        <w:r w:rsidRPr="00611F4E">
                          <w:rPr>
                            <w:rStyle w:val="Hyperlink"/>
                            <w:rFonts w:ascii="Calibri" w:hAnsi="Calibri"/>
                            <w:b/>
                          </w:rPr>
                          <w:t>www.vtac.edu.au</w:t>
                        </w:r>
                      </w:hyperlink>
                    </w:p>
                  </w:txbxContent>
                </v:textbox>
                <w10:wrap anchorx="margin"/>
              </v:shape>
            </w:pict>
          </mc:Fallback>
        </mc:AlternateContent>
      </w:r>
      <w:r w:rsidR="00625B46">
        <w:rPr>
          <w:rFonts w:cs="Calibri"/>
          <w:sz w:val="28"/>
          <w:szCs w:val="24"/>
        </w:rPr>
        <w:br/>
      </w:r>
      <w:r w:rsidR="00625B46">
        <w:rPr>
          <w:rFonts w:cs="Calibri"/>
          <w:sz w:val="28"/>
          <w:szCs w:val="24"/>
        </w:rPr>
        <w:br/>
      </w:r>
    </w:p>
    <w:p w14:paraId="4986E1D0" w14:textId="53FABC52" w:rsidR="00D11BFD" w:rsidRDefault="00D11BFD" w:rsidP="00F34A9B">
      <w:pPr>
        <w:pStyle w:val="NoSpacing"/>
        <w:ind w:left="397"/>
        <w:rPr>
          <w:rFonts w:cs="Calibri"/>
          <w:b/>
          <w:sz w:val="28"/>
          <w:szCs w:val="24"/>
          <w:u w:val="single"/>
        </w:rPr>
      </w:pPr>
    </w:p>
    <w:p w14:paraId="3120B7FD" w14:textId="2F7120A1" w:rsidR="00D11BFD" w:rsidRDefault="00D11BFD" w:rsidP="00F34A9B">
      <w:pPr>
        <w:pStyle w:val="NoSpacing"/>
        <w:ind w:left="397"/>
        <w:rPr>
          <w:rFonts w:cs="Calibri"/>
          <w:b/>
          <w:sz w:val="28"/>
          <w:szCs w:val="24"/>
          <w:u w:val="single"/>
        </w:rPr>
      </w:pPr>
    </w:p>
    <w:p w14:paraId="357236D8" w14:textId="77777777" w:rsidR="00FE5D5A" w:rsidRDefault="00FE5D5A">
      <w:pPr>
        <w:rPr>
          <w:rFonts w:cs="Calibri"/>
          <w:b/>
          <w:sz w:val="28"/>
          <w:u w:val="single"/>
        </w:rPr>
      </w:pPr>
    </w:p>
    <w:p w14:paraId="444EFBA3" w14:textId="77777777" w:rsidR="00FE5D5A" w:rsidRDefault="00FE5D5A">
      <w:pPr>
        <w:rPr>
          <w:rFonts w:cs="Calibri"/>
          <w:b/>
          <w:sz w:val="28"/>
          <w:u w:val="single"/>
        </w:rPr>
      </w:pPr>
    </w:p>
    <w:p w14:paraId="36E303D8" w14:textId="77777777" w:rsidR="00FE5D5A" w:rsidRDefault="00FE5D5A">
      <w:pPr>
        <w:rPr>
          <w:rFonts w:cs="Calibri"/>
          <w:b/>
          <w:sz w:val="28"/>
          <w:u w:val="single"/>
        </w:rPr>
      </w:pPr>
    </w:p>
    <w:p w14:paraId="1EC06195" w14:textId="77777777" w:rsidR="00FE5D5A" w:rsidRDefault="00FE5D5A">
      <w:pPr>
        <w:rPr>
          <w:rFonts w:cs="Calibri"/>
          <w:b/>
          <w:sz w:val="28"/>
          <w:u w:val="single"/>
        </w:rPr>
      </w:pPr>
    </w:p>
    <w:p w14:paraId="36657669" w14:textId="77777777" w:rsidR="00FE5D5A" w:rsidRDefault="00FE5D5A">
      <w:pPr>
        <w:rPr>
          <w:rFonts w:cs="Calibri"/>
          <w:b/>
          <w:sz w:val="28"/>
          <w:u w:val="single"/>
        </w:rPr>
      </w:pPr>
    </w:p>
    <w:p w14:paraId="5AB3D9A2" w14:textId="77777777" w:rsidR="00FE5D5A" w:rsidRDefault="00FE5D5A">
      <w:pPr>
        <w:rPr>
          <w:rFonts w:cs="Calibri"/>
          <w:b/>
          <w:sz w:val="28"/>
          <w:u w:val="single"/>
        </w:rPr>
      </w:pPr>
    </w:p>
    <w:p w14:paraId="5EE86351" w14:textId="77777777" w:rsidR="00FE5D5A" w:rsidRDefault="00FE5D5A">
      <w:pPr>
        <w:rPr>
          <w:rFonts w:cs="Calibri"/>
          <w:b/>
          <w:sz w:val="28"/>
          <w:u w:val="single"/>
        </w:rPr>
      </w:pPr>
    </w:p>
    <w:p w14:paraId="1E9E3FD7" w14:textId="77777777" w:rsidR="00FE5D5A" w:rsidRDefault="00FE5D5A">
      <w:pPr>
        <w:rPr>
          <w:rFonts w:cs="Calibri"/>
          <w:b/>
          <w:sz w:val="28"/>
          <w:u w:val="single"/>
        </w:rPr>
      </w:pPr>
    </w:p>
    <w:p w14:paraId="04F67D5B" w14:textId="77777777" w:rsidR="00FE5D5A" w:rsidRDefault="00FE5D5A">
      <w:pPr>
        <w:rPr>
          <w:rFonts w:cs="Calibri"/>
          <w:b/>
          <w:sz w:val="28"/>
          <w:u w:val="single"/>
        </w:rPr>
      </w:pPr>
    </w:p>
    <w:p w14:paraId="00DFEA15" w14:textId="77777777" w:rsidR="00FE5D5A" w:rsidRDefault="00FE5D5A">
      <w:pPr>
        <w:rPr>
          <w:rFonts w:cs="Calibri"/>
          <w:b/>
          <w:sz w:val="28"/>
          <w:u w:val="single"/>
        </w:rPr>
      </w:pPr>
    </w:p>
    <w:p w14:paraId="5E127E12" w14:textId="77777777" w:rsidR="00FE5D5A" w:rsidRDefault="00FE5D5A">
      <w:pPr>
        <w:rPr>
          <w:rFonts w:cs="Calibri"/>
          <w:b/>
          <w:sz w:val="28"/>
          <w:u w:val="single"/>
        </w:rPr>
      </w:pPr>
    </w:p>
    <w:p w14:paraId="437D3BBD" w14:textId="77777777" w:rsidR="00FE5D5A" w:rsidRDefault="00FE5D5A">
      <w:pPr>
        <w:rPr>
          <w:rFonts w:cs="Calibri"/>
          <w:b/>
          <w:sz w:val="28"/>
          <w:u w:val="single"/>
        </w:rPr>
      </w:pPr>
    </w:p>
    <w:p w14:paraId="0AE161CC" w14:textId="77777777" w:rsidR="00FE5D5A" w:rsidRPr="00976544" w:rsidRDefault="00FE5D5A">
      <w:pPr>
        <w:rPr>
          <w:rFonts w:cs="Calibri"/>
          <w:b/>
          <w:sz w:val="6"/>
          <w:szCs w:val="2"/>
          <w:u w:val="single"/>
        </w:rPr>
      </w:pPr>
    </w:p>
    <w:p w14:paraId="374C27E7" w14:textId="77777777" w:rsidR="00FE5D5A" w:rsidRPr="00976544" w:rsidRDefault="00FE5D5A">
      <w:pPr>
        <w:rPr>
          <w:rFonts w:cs="Calibri"/>
          <w:b/>
          <w:sz w:val="2"/>
          <w:szCs w:val="2"/>
          <w:u w:val="single"/>
        </w:rPr>
      </w:pPr>
    </w:p>
    <w:p w14:paraId="4A883BA3" w14:textId="77777777" w:rsidR="00A82E22" w:rsidRPr="00976544" w:rsidRDefault="00A82E22">
      <w:pPr>
        <w:rPr>
          <w:rFonts w:cs="Calibri"/>
          <w:b/>
          <w:sz w:val="16"/>
          <w:szCs w:val="12"/>
          <w:u w:val="single"/>
        </w:rPr>
      </w:pPr>
    </w:p>
    <w:p w14:paraId="30D7BF63" w14:textId="77777777" w:rsidR="000F08F5" w:rsidRPr="00410F3B" w:rsidRDefault="000F08F5" w:rsidP="00AB7952">
      <w:pPr>
        <w:pStyle w:val="NoSpacing"/>
        <w:rPr>
          <w:rFonts w:asciiTheme="minorHAnsi" w:hAnsiTheme="minorHAnsi" w:cs="Calibri"/>
          <w:b/>
          <w:sz w:val="2"/>
          <w:szCs w:val="2"/>
          <w:u w:val="single"/>
        </w:rPr>
      </w:pPr>
    </w:p>
    <w:p w14:paraId="3D02B569" w14:textId="5FD6101B" w:rsidR="00AB7952" w:rsidRPr="00902260" w:rsidRDefault="00AB7952" w:rsidP="00AB7952">
      <w:pPr>
        <w:pStyle w:val="NoSpacing"/>
        <w:rPr>
          <w:rFonts w:asciiTheme="minorHAnsi" w:hAnsiTheme="minorHAnsi" w:cstheme="minorHAnsi"/>
          <w:b/>
          <w:sz w:val="28"/>
          <w:szCs w:val="28"/>
          <w:u w:val="single"/>
        </w:rPr>
      </w:pPr>
      <w:r w:rsidRPr="00902260">
        <w:rPr>
          <w:noProof/>
          <w:u w:val="single"/>
        </w:rPr>
        <w:drawing>
          <wp:inline distT="0" distB="0" distL="0" distR="0" wp14:anchorId="41F4F4EF" wp14:editId="030B524F">
            <wp:extent cx="990600" cy="990600"/>
            <wp:effectExtent l="0" t="0" r="0" b="0"/>
            <wp:docPr id="22" name="Picture 2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902260">
        <w:rPr>
          <w:rFonts w:asciiTheme="minorHAnsi" w:hAnsiTheme="minorHAnsi" w:cs="Calibri"/>
          <w:b/>
          <w:sz w:val="28"/>
          <w:u w:val="single"/>
        </w:rPr>
        <w:t xml:space="preserve"> Accessing VCE Results </w:t>
      </w:r>
      <w:r w:rsidR="0039534B">
        <w:rPr>
          <w:rFonts w:asciiTheme="minorHAnsi" w:hAnsiTheme="minorHAnsi" w:cs="Calibri"/>
          <w:b/>
          <w:sz w:val="28"/>
          <w:u w:val="single"/>
        </w:rPr>
        <w:t>2023</w:t>
      </w:r>
    </w:p>
    <w:p w14:paraId="2BF659AF" w14:textId="18161181" w:rsidR="00AB7952" w:rsidRPr="00902260" w:rsidRDefault="00AB7952" w:rsidP="00AB7952">
      <w:pPr>
        <w:pStyle w:val="NoSpacing"/>
        <w:rPr>
          <w:rFonts w:cs="Calibri"/>
          <w:sz w:val="24"/>
          <w:szCs w:val="24"/>
        </w:rPr>
      </w:pPr>
      <w:r w:rsidRPr="00902260">
        <w:rPr>
          <w:rFonts w:cs="Calibri"/>
          <w:sz w:val="24"/>
          <w:szCs w:val="24"/>
        </w:rPr>
        <w:t>VCE study scores, ATAR and VTAC Scaled Study Scores will be available to students via the Results and ATAR website and the Results and ATAR app on Monday 1</w:t>
      </w:r>
      <w:r>
        <w:rPr>
          <w:rFonts w:cs="Calibri"/>
          <w:sz w:val="24"/>
          <w:szCs w:val="24"/>
        </w:rPr>
        <w:t>1</w:t>
      </w:r>
      <w:r w:rsidRPr="00902260">
        <w:rPr>
          <w:rFonts w:cs="Calibri"/>
          <w:sz w:val="24"/>
          <w:szCs w:val="24"/>
        </w:rPr>
        <w:t xml:space="preserve"> December 202</w:t>
      </w:r>
      <w:r>
        <w:rPr>
          <w:rFonts w:cs="Calibri"/>
          <w:sz w:val="24"/>
          <w:szCs w:val="24"/>
        </w:rPr>
        <w:t>3</w:t>
      </w:r>
      <w:r w:rsidRPr="00902260">
        <w:rPr>
          <w:rFonts w:cs="Calibri"/>
          <w:sz w:val="24"/>
          <w:szCs w:val="24"/>
        </w:rPr>
        <w:t xml:space="preserve"> at 7.00am.  Students will receive a statement of VCE study scores from the VCAA, and those who applied for courses through VTAC this year and have paid their VTAC processing fees, will be sent an ATAR statement in the mail.</w:t>
      </w:r>
    </w:p>
    <w:p w14:paraId="24DB4E91" w14:textId="77777777" w:rsidR="00AB7952" w:rsidRPr="00902260" w:rsidRDefault="00AB7952" w:rsidP="00AB7952">
      <w:pPr>
        <w:pStyle w:val="NoSpacing"/>
        <w:rPr>
          <w:rFonts w:cs="Calibri"/>
          <w:b/>
          <w:bCs/>
          <w:sz w:val="24"/>
          <w:szCs w:val="24"/>
        </w:rPr>
      </w:pPr>
      <w:r w:rsidRPr="00902260">
        <w:rPr>
          <w:rFonts w:cs="Calibri"/>
          <w:b/>
          <w:bCs/>
          <w:sz w:val="24"/>
          <w:szCs w:val="24"/>
        </w:rPr>
        <w:br/>
        <w:t>Students who wish to receive their results online, will need to register at</w:t>
      </w:r>
      <w:r w:rsidRPr="00902260">
        <w:rPr>
          <w:rFonts w:cs="Calibri"/>
          <w:b/>
          <w:bCs/>
          <w:sz w:val="24"/>
          <w:szCs w:val="24"/>
          <w:u w:val="single"/>
        </w:rPr>
        <w:t xml:space="preserve"> </w:t>
      </w:r>
      <w:hyperlink r:id="rId15" w:history="1">
        <w:r w:rsidRPr="00902260">
          <w:rPr>
            <w:rStyle w:val="Hyperlink"/>
            <w:rFonts w:cs="Calibri"/>
            <w:b/>
            <w:bCs/>
            <w:sz w:val="24"/>
            <w:szCs w:val="24"/>
          </w:rPr>
          <w:t>Results and ATAR</w:t>
        </w:r>
      </w:hyperlink>
      <w:r w:rsidRPr="00902260">
        <w:rPr>
          <w:rFonts w:cs="Calibri"/>
          <w:b/>
          <w:bCs/>
          <w:sz w:val="24"/>
          <w:szCs w:val="24"/>
        </w:rPr>
        <w:t xml:space="preserve"> </w:t>
      </w:r>
      <w:r w:rsidRPr="00902260">
        <w:rPr>
          <w:rFonts w:cs="Calibri"/>
          <w:b/>
          <w:bCs/>
          <w:sz w:val="24"/>
          <w:szCs w:val="24"/>
          <w:u w:val="single"/>
        </w:rPr>
        <w:t>before</w:t>
      </w:r>
      <w:r w:rsidRPr="00902260">
        <w:rPr>
          <w:rFonts w:cs="Calibri"/>
          <w:b/>
          <w:bCs/>
          <w:sz w:val="24"/>
          <w:szCs w:val="24"/>
        </w:rPr>
        <w:t xml:space="preserve"> results are released. </w:t>
      </w:r>
    </w:p>
    <w:p w14:paraId="0C61C8CD" w14:textId="77777777" w:rsidR="00AB7952" w:rsidRPr="00902260" w:rsidRDefault="00AB7952" w:rsidP="00AB7952">
      <w:pPr>
        <w:pStyle w:val="NoSpacing"/>
        <w:rPr>
          <w:rFonts w:cs="Calibri"/>
          <w:b/>
          <w:bCs/>
          <w:sz w:val="24"/>
          <w:szCs w:val="24"/>
        </w:rPr>
      </w:pPr>
      <w:r>
        <w:rPr>
          <w:rFonts w:cs="Calibri"/>
          <w:b/>
          <w:bCs/>
          <w:sz w:val="24"/>
          <w:szCs w:val="24"/>
        </w:rPr>
        <w:br/>
      </w:r>
      <w:r w:rsidRPr="00902260">
        <w:rPr>
          <w:rFonts w:cs="Calibri"/>
          <w:b/>
          <w:bCs/>
          <w:sz w:val="24"/>
          <w:szCs w:val="24"/>
        </w:rPr>
        <w:t xml:space="preserve">Registrations are already open, and students are encouraged to register soon.  </w:t>
      </w:r>
    </w:p>
    <w:p w14:paraId="1E6115D3" w14:textId="77777777" w:rsidR="00AB7952" w:rsidRPr="00902260" w:rsidRDefault="00AB7952" w:rsidP="00AB7952">
      <w:pPr>
        <w:pStyle w:val="NoSpacing"/>
        <w:rPr>
          <w:rFonts w:cs="Calibri"/>
          <w:b/>
          <w:bCs/>
          <w:sz w:val="24"/>
          <w:szCs w:val="24"/>
          <w:u w:val="single"/>
        </w:rPr>
      </w:pPr>
    </w:p>
    <w:p w14:paraId="0D8EFFB8" w14:textId="77777777" w:rsidR="00AB7952" w:rsidRPr="00DD6589" w:rsidRDefault="00AB7952" w:rsidP="00AB7952">
      <w:pPr>
        <w:pStyle w:val="NoSpacing"/>
        <w:rPr>
          <w:rFonts w:cs="Calibri"/>
          <w:b/>
          <w:bCs/>
          <w:sz w:val="24"/>
          <w:szCs w:val="24"/>
        </w:rPr>
      </w:pPr>
      <w:r w:rsidRPr="00902260">
        <w:rPr>
          <w:rFonts w:cs="Calibri"/>
          <w:b/>
          <w:bCs/>
          <w:sz w:val="24"/>
          <w:szCs w:val="24"/>
          <w:u w:val="single"/>
        </w:rPr>
        <w:t>Note</w:t>
      </w:r>
      <w:r w:rsidRPr="00902260">
        <w:rPr>
          <w:rFonts w:cs="Calibri"/>
          <w:b/>
          <w:bCs/>
          <w:sz w:val="24"/>
          <w:szCs w:val="24"/>
        </w:rPr>
        <w:t>: To register, students need their VCAA student number and will be requested to choose a secure password on registering.</w:t>
      </w:r>
    </w:p>
    <w:p w14:paraId="0A74F804" w14:textId="77777777" w:rsidR="00B14A88" w:rsidRPr="000F08F5" w:rsidRDefault="00B14A88" w:rsidP="00B14A88">
      <w:pPr>
        <w:pStyle w:val="NoSpacing"/>
        <w:rPr>
          <w:rFonts w:asciiTheme="minorHAnsi" w:hAnsiTheme="minorHAnsi" w:cs="Calibri"/>
          <w:b/>
          <w:sz w:val="28"/>
          <w:u w:val="single"/>
        </w:rPr>
      </w:pPr>
      <w:r w:rsidRPr="000F08F5">
        <w:rPr>
          <w:noProof/>
          <w:u w:val="single"/>
        </w:rPr>
        <w:lastRenderedPageBreak/>
        <w:drawing>
          <wp:inline distT="0" distB="0" distL="0" distR="0" wp14:anchorId="02D3FDC6" wp14:editId="4B2A3606">
            <wp:extent cx="942975" cy="607511"/>
            <wp:effectExtent l="0" t="0" r="0" b="2540"/>
            <wp:docPr id="1136945801" name="Picture 1" descr="A field of red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945801" name="Picture 1" descr="A field of red flowers&#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4431" cy="621334"/>
                    </a:xfrm>
                    <a:prstGeom prst="rect">
                      <a:avLst/>
                    </a:prstGeom>
                    <a:noFill/>
                    <a:ln>
                      <a:noFill/>
                    </a:ln>
                  </pic:spPr>
                </pic:pic>
              </a:graphicData>
            </a:graphic>
          </wp:inline>
        </w:drawing>
      </w:r>
      <w:r w:rsidRPr="000F08F5">
        <w:rPr>
          <w:rFonts w:asciiTheme="minorHAnsi" w:hAnsiTheme="minorHAnsi" w:cs="Calibri"/>
          <w:b/>
          <w:sz w:val="28"/>
          <w:u w:val="single"/>
        </w:rPr>
        <w:t xml:space="preserve"> Gallipoli Scholarship</w:t>
      </w:r>
    </w:p>
    <w:p w14:paraId="445B6F92" w14:textId="43EF2B2F" w:rsidR="00B14A88" w:rsidRPr="00034019" w:rsidRDefault="00B14A88" w:rsidP="00B14A88">
      <w:pPr>
        <w:pStyle w:val="NoSpacing"/>
        <w:rPr>
          <w:rFonts w:asciiTheme="minorHAnsi" w:hAnsiTheme="minorHAnsi" w:cs="Calibri"/>
          <w:b/>
          <w:sz w:val="24"/>
          <w:szCs w:val="18"/>
        </w:rPr>
      </w:pPr>
      <w:r>
        <w:rPr>
          <w:rFonts w:asciiTheme="minorHAnsi" w:hAnsiTheme="minorHAnsi" w:cs="Calibri"/>
          <w:bCs/>
          <w:i/>
          <w:iCs/>
          <w:sz w:val="24"/>
          <w:szCs w:val="18"/>
        </w:rPr>
        <w:t xml:space="preserve">Valued at $6,000, the </w:t>
      </w:r>
      <w:r w:rsidRPr="00034019">
        <w:rPr>
          <w:rFonts w:asciiTheme="minorHAnsi" w:hAnsiTheme="minorHAnsi" w:cs="Calibri"/>
          <w:bCs/>
          <w:i/>
          <w:iCs/>
          <w:sz w:val="24"/>
          <w:szCs w:val="18"/>
        </w:rPr>
        <w:t>Gallipoli Scholarship is open to the direct descendants of any service man</w:t>
      </w:r>
      <w:r w:rsidRPr="00034019">
        <w:rPr>
          <w:rFonts w:asciiTheme="minorHAnsi" w:hAnsiTheme="minorHAnsi" w:cs="Calibri"/>
          <w:bCs/>
          <w:i/>
          <w:iCs/>
          <w:sz w:val="24"/>
          <w:szCs w:val="18"/>
        </w:rPr>
        <w:br/>
        <w:t xml:space="preserve">or woman who has served in the Australian or New Zealand Defence Force in a conflict or peacekeeping operation, since the First World War to the present day. </w:t>
      </w:r>
      <w:r w:rsidRPr="00034019">
        <w:rPr>
          <w:rFonts w:asciiTheme="minorHAnsi" w:hAnsiTheme="minorHAnsi" w:cs="Calibri"/>
          <w:bCs/>
          <w:i/>
          <w:iCs/>
          <w:sz w:val="24"/>
          <w:szCs w:val="18"/>
        </w:rPr>
        <w:br/>
      </w:r>
      <w:r>
        <w:rPr>
          <w:rFonts w:asciiTheme="minorHAnsi" w:hAnsiTheme="minorHAnsi" w:cs="Calibri"/>
          <w:bCs/>
          <w:sz w:val="24"/>
          <w:szCs w:val="18"/>
        </w:rPr>
        <w:br/>
      </w:r>
      <w:r w:rsidRPr="00034019">
        <w:rPr>
          <w:rFonts w:asciiTheme="minorHAnsi" w:hAnsiTheme="minorHAnsi" w:cs="Calibri"/>
          <w:bCs/>
          <w:sz w:val="24"/>
          <w:szCs w:val="18"/>
        </w:rPr>
        <w:t>The Scholarship selection process is based 60% on necessitous circumstances, and 40% on academic merit.</w:t>
      </w:r>
      <w:r>
        <w:rPr>
          <w:rFonts w:asciiTheme="minorHAnsi" w:hAnsiTheme="minorHAnsi" w:cs="Calibri"/>
          <w:bCs/>
          <w:sz w:val="24"/>
          <w:szCs w:val="18"/>
        </w:rPr>
        <w:t xml:space="preserve">  </w:t>
      </w:r>
      <w:r w:rsidRPr="00034019">
        <w:rPr>
          <w:rFonts w:asciiTheme="minorHAnsi" w:hAnsiTheme="minorHAnsi" w:cs="Calibri"/>
          <w:b/>
          <w:sz w:val="24"/>
          <w:szCs w:val="18"/>
        </w:rPr>
        <w:br/>
      </w:r>
      <w:r w:rsidRPr="00034019">
        <w:rPr>
          <w:rFonts w:asciiTheme="minorHAnsi" w:hAnsiTheme="minorHAnsi" w:cs="Calibri"/>
          <w:b/>
          <w:sz w:val="24"/>
          <w:szCs w:val="18"/>
        </w:rPr>
        <w:br/>
        <w:t>Applications open on 1 January and close on 28 February each year.</w:t>
      </w:r>
      <w:r w:rsidRPr="00034019">
        <w:rPr>
          <w:rFonts w:asciiTheme="minorHAnsi" w:hAnsiTheme="minorHAnsi" w:cs="Calibri"/>
          <w:bCs/>
          <w:sz w:val="24"/>
          <w:szCs w:val="18"/>
        </w:rPr>
        <w:br/>
        <w:t>All applicants are notified of their selection, or otherwise, by the end of March each year. Applications are submitted online via the website and require a number of documents to support the application.</w:t>
      </w:r>
      <w:r>
        <w:rPr>
          <w:rFonts w:asciiTheme="minorHAnsi" w:hAnsiTheme="minorHAnsi" w:cs="Calibri"/>
          <w:bCs/>
          <w:sz w:val="24"/>
          <w:szCs w:val="18"/>
        </w:rPr>
        <w:br/>
      </w:r>
      <w:r w:rsidR="00B72BAF">
        <w:rPr>
          <w:rFonts w:asciiTheme="minorHAnsi" w:hAnsiTheme="minorHAnsi" w:cs="Calibri"/>
          <w:b/>
          <w:sz w:val="24"/>
          <w:szCs w:val="18"/>
        </w:rPr>
        <w:br/>
      </w:r>
      <w:r>
        <w:rPr>
          <w:rFonts w:asciiTheme="minorHAnsi" w:hAnsiTheme="minorHAnsi" w:cs="Calibri"/>
          <w:b/>
          <w:sz w:val="24"/>
          <w:szCs w:val="18"/>
        </w:rPr>
        <w:t xml:space="preserve">Find out more at </w:t>
      </w:r>
      <w:hyperlink r:id="rId17" w:history="1">
        <w:r>
          <w:rPr>
            <w:rStyle w:val="Hyperlink"/>
            <w:rFonts w:asciiTheme="minorHAnsi" w:hAnsiTheme="minorHAnsi" w:cs="Calibri"/>
            <w:b/>
            <w:sz w:val="24"/>
            <w:szCs w:val="18"/>
          </w:rPr>
          <w:t>Gallipoli Scholarship</w:t>
        </w:r>
      </w:hyperlink>
      <w:r w:rsidR="007865C2" w:rsidRPr="007865C2">
        <w:rPr>
          <w:rStyle w:val="Hyperlink"/>
          <w:rFonts w:asciiTheme="minorHAnsi" w:hAnsiTheme="minorHAnsi" w:cs="Calibri"/>
          <w:b/>
          <w:color w:val="auto"/>
          <w:sz w:val="24"/>
          <w:szCs w:val="18"/>
          <w:u w:val="none"/>
        </w:rPr>
        <w:t>.</w:t>
      </w:r>
      <w:r>
        <w:rPr>
          <w:rFonts w:asciiTheme="minorHAnsi" w:hAnsiTheme="minorHAnsi" w:cs="Calibri"/>
          <w:b/>
          <w:sz w:val="24"/>
          <w:szCs w:val="18"/>
        </w:rPr>
        <w:t xml:space="preserve"> </w:t>
      </w:r>
    </w:p>
    <w:p w14:paraId="437C166C" w14:textId="77777777" w:rsidR="00B14A88" w:rsidRDefault="00B14A88">
      <w:pPr>
        <w:rPr>
          <w:rFonts w:cs="Calibri"/>
          <w:b/>
          <w:sz w:val="28"/>
          <w:u w:val="single"/>
        </w:rPr>
      </w:pPr>
    </w:p>
    <w:p w14:paraId="525E595C" w14:textId="77777777" w:rsidR="00B14A88" w:rsidRPr="002A6A4D" w:rsidRDefault="00B14A88">
      <w:pPr>
        <w:rPr>
          <w:rFonts w:cs="Calibri"/>
          <w:b/>
          <w:szCs w:val="20"/>
          <w:u w:val="single"/>
        </w:rPr>
      </w:pPr>
    </w:p>
    <w:p w14:paraId="22CA737F" w14:textId="47FBDE7C" w:rsidR="00B14A88" w:rsidRDefault="00B14A88">
      <w:pPr>
        <w:rPr>
          <w:rFonts w:asciiTheme="minorHAnsi" w:hAnsiTheme="minorHAnsi" w:cstheme="minorHAnsi"/>
          <w:b/>
          <w:sz w:val="28"/>
          <w:u w:val="single"/>
        </w:rPr>
      </w:pPr>
      <w:r w:rsidRPr="00B14A88">
        <w:rPr>
          <w:noProof/>
          <w:u w:val="single"/>
        </w:rPr>
        <w:drawing>
          <wp:inline distT="0" distB="0" distL="0" distR="0" wp14:anchorId="60C0D9AF" wp14:editId="058AE001">
            <wp:extent cx="990600" cy="435865"/>
            <wp:effectExtent l="0" t="0" r="0" b="2540"/>
            <wp:docPr id="787531303" name="Picture 1" descr="Doxa Youth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xa Youth Founda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2214" cy="440975"/>
                    </a:xfrm>
                    <a:prstGeom prst="rect">
                      <a:avLst/>
                    </a:prstGeom>
                    <a:noFill/>
                    <a:ln>
                      <a:noFill/>
                    </a:ln>
                  </pic:spPr>
                </pic:pic>
              </a:graphicData>
            </a:graphic>
          </wp:inline>
        </w:drawing>
      </w:r>
      <w:r w:rsidRPr="00B14A88">
        <w:rPr>
          <w:rFonts w:cs="Calibri"/>
          <w:b/>
          <w:sz w:val="28"/>
          <w:u w:val="single"/>
        </w:rPr>
        <w:t xml:space="preserve"> </w:t>
      </w:r>
      <w:r w:rsidRPr="00B14A88">
        <w:rPr>
          <w:rFonts w:asciiTheme="minorHAnsi" w:hAnsiTheme="minorHAnsi" w:cstheme="minorHAnsi"/>
          <w:b/>
          <w:sz w:val="28"/>
          <w:u w:val="single"/>
        </w:rPr>
        <w:t>Doxa Cadetship Program</w:t>
      </w:r>
    </w:p>
    <w:p w14:paraId="6D7292B2" w14:textId="77777777" w:rsidR="00E00354" w:rsidRPr="00E00354" w:rsidRDefault="00E00354" w:rsidP="00E00354">
      <w:pPr>
        <w:rPr>
          <w:rFonts w:asciiTheme="minorHAnsi" w:hAnsiTheme="minorHAnsi" w:cstheme="minorHAnsi"/>
          <w:bCs/>
          <w:i/>
          <w:iCs/>
          <w:szCs w:val="20"/>
        </w:rPr>
      </w:pPr>
      <w:r w:rsidRPr="00E00354">
        <w:rPr>
          <w:rFonts w:asciiTheme="minorHAnsi" w:hAnsiTheme="minorHAnsi" w:cstheme="minorHAnsi"/>
          <w:bCs/>
          <w:i/>
          <w:iCs/>
          <w:szCs w:val="20"/>
        </w:rPr>
        <w:t>Our Cadetship program supports talented young people facing challenging life circumstances to complete university and gain the skills needed for an employable future.</w:t>
      </w:r>
    </w:p>
    <w:p w14:paraId="5F72A08A" w14:textId="77777777" w:rsidR="00E00354" w:rsidRPr="00E00354" w:rsidRDefault="00E00354" w:rsidP="00E00354">
      <w:pPr>
        <w:rPr>
          <w:rFonts w:asciiTheme="minorHAnsi" w:hAnsiTheme="minorHAnsi" w:cstheme="minorHAnsi"/>
          <w:bCs/>
          <w:i/>
          <w:iCs/>
          <w:szCs w:val="20"/>
        </w:rPr>
      </w:pPr>
      <w:r w:rsidRPr="00E00354">
        <w:rPr>
          <w:rFonts w:asciiTheme="minorHAnsi" w:hAnsiTheme="minorHAnsi" w:cstheme="minorHAnsi"/>
          <w:bCs/>
          <w:i/>
          <w:iCs/>
          <w:szCs w:val="20"/>
        </w:rPr>
        <w:t>The Cadetship program is open to Year 12 students transitioning to university and is a three to five-year program, dependent on the length of the degree and the sponsorship model.</w:t>
      </w:r>
    </w:p>
    <w:p w14:paraId="1652A4F1" w14:textId="640F115D" w:rsidR="002A6A4D" w:rsidRPr="002A6A4D" w:rsidRDefault="002A6A4D" w:rsidP="002A6A4D">
      <w:pPr>
        <w:rPr>
          <w:rFonts w:asciiTheme="minorHAnsi" w:hAnsiTheme="minorHAnsi" w:cstheme="minorHAnsi"/>
          <w:bCs/>
          <w:szCs w:val="20"/>
        </w:rPr>
      </w:pPr>
      <w:r w:rsidRPr="002A6A4D">
        <w:rPr>
          <w:rFonts w:asciiTheme="minorHAnsi" w:hAnsiTheme="minorHAnsi" w:cstheme="minorHAnsi"/>
          <w:bCs/>
          <w:szCs w:val="20"/>
        </w:rPr>
        <w:t xml:space="preserve">The Cadetship program is open to young people facing challenging life circumstances who have finished high school and are about to go to university. </w:t>
      </w:r>
      <w:r>
        <w:rPr>
          <w:rFonts w:asciiTheme="minorHAnsi" w:hAnsiTheme="minorHAnsi" w:cstheme="minorHAnsi"/>
          <w:bCs/>
          <w:szCs w:val="20"/>
        </w:rPr>
        <w:t xml:space="preserve"> </w:t>
      </w:r>
      <w:r w:rsidRPr="002A6A4D">
        <w:rPr>
          <w:rFonts w:asciiTheme="minorHAnsi" w:hAnsiTheme="minorHAnsi" w:cstheme="minorHAnsi"/>
          <w:bCs/>
          <w:szCs w:val="20"/>
        </w:rPr>
        <w:t>This may include, but is not restricted to:</w:t>
      </w:r>
      <w:r>
        <w:rPr>
          <w:rFonts w:asciiTheme="minorHAnsi" w:hAnsiTheme="minorHAnsi" w:cstheme="minorHAnsi"/>
          <w:bCs/>
          <w:szCs w:val="20"/>
        </w:rPr>
        <w:br/>
      </w:r>
    </w:p>
    <w:p w14:paraId="7B8E6732" w14:textId="77777777" w:rsidR="002A6A4D" w:rsidRPr="002A6A4D" w:rsidRDefault="002A6A4D" w:rsidP="002A6A4D">
      <w:pPr>
        <w:numPr>
          <w:ilvl w:val="0"/>
          <w:numId w:val="13"/>
        </w:numPr>
        <w:rPr>
          <w:rFonts w:asciiTheme="minorHAnsi" w:hAnsiTheme="minorHAnsi" w:cstheme="minorHAnsi"/>
          <w:bCs/>
          <w:szCs w:val="20"/>
        </w:rPr>
      </w:pPr>
      <w:r w:rsidRPr="002A6A4D">
        <w:rPr>
          <w:rFonts w:asciiTheme="minorHAnsi" w:hAnsiTheme="minorHAnsi" w:cstheme="minorHAnsi"/>
          <w:bCs/>
          <w:szCs w:val="20"/>
        </w:rPr>
        <w:t>Experiencing financial hardship,</w:t>
      </w:r>
    </w:p>
    <w:p w14:paraId="2119EB77" w14:textId="77777777" w:rsidR="002A6A4D" w:rsidRPr="002A6A4D" w:rsidRDefault="002A6A4D" w:rsidP="002A6A4D">
      <w:pPr>
        <w:numPr>
          <w:ilvl w:val="0"/>
          <w:numId w:val="13"/>
        </w:numPr>
        <w:rPr>
          <w:rFonts w:asciiTheme="minorHAnsi" w:hAnsiTheme="minorHAnsi" w:cstheme="minorHAnsi"/>
          <w:bCs/>
          <w:szCs w:val="20"/>
        </w:rPr>
      </w:pPr>
      <w:r w:rsidRPr="002A6A4D">
        <w:rPr>
          <w:rFonts w:asciiTheme="minorHAnsi" w:hAnsiTheme="minorHAnsi" w:cstheme="minorHAnsi"/>
          <w:bCs/>
          <w:szCs w:val="20"/>
        </w:rPr>
        <w:t>Having an Aboriginal and/or Torres Strait Islander heritage,</w:t>
      </w:r>
    </w:p>
    <w:p w14:paraId="7A6B0945" w14:textId="77777777" w:rsidR="002A6A4D" w:rsidRPr="002A6A4D" w:rsidRDefault="002A6A4D" w:rsidP="002A6A4D">
      <w:pPr>
        <w:numPr>
          <w:ilvl w:val="0"/>
          <w:numId w:val="13"/>
        </w:numPr>
        <w:rPr>
          <w:rFonts w:asciiTheme="minorHAnsi" w:hAnsiTheme="minorHAnsi" w:cstheme="minorHAnsi"/>
          <w:bCs/>
          <w:szCs w:val="20"/>
        </w:rPr>
      </w:pPr>
      <w:r w:rsidRPr="002A6A4D">
        <w:rPr>
          <w:rFonts w:asciiTheme="minorHAnsi" w:hAnsiTheme="minorHAnsi" w:cstheme="minorHAnsi"/>
          <w:bCs/>
          <w:szCs w:val="20"/>
        </w:rPr>
        <w:t>Coming from a newly arrived migrant or refugee background,</w:t>
      </w:r>
    </w:p>
    <w:p w14:paraId="774FA27C" w14:textId="77777777" w:rsidR="002A6A4D" w:rsidRPr="002A6A4D" w:rsidRDefault="002A6A4D" w:rsidP="002A6A4D">
      <w:pPr>
        <w:numPr>
          <w:ilvl w:val="0"/>
          <w:numId w:val="13"/>
        </w:numPr>
        <w:rPr>
          <w:rFonts w:asciiTheme="minorHAnsi" w:hAnsiTheme="minorHAnsi" w:cstheme="minorHAnsi"/>
          <w:bCs/>
          <w:szCs w:val="20"/>
        </w:rPr>
      </w:pPr>
      <w:r w:rsidRPr="002A6A4D">
        <w:rPr>
          <w:rFonts w:asciiTheme="minorHAnsi" w:hAnsiTheme="minorHAnsi" w:cstheme="minorHAnsi"/>
          <w:bCs/>
          <w:szCs w:val="20"/>
        </w:rPr>
        <w:t>Having faced stressful life events,</w:t>
      </w:r>
    </w:p>
    <w:p w14:paraId="45196A27" w14:textId="77777777" w:rsidR="002A6A4D" w:rsidRPr="002A6A4D" w:rsidRDefault="002A6A4D" w:rsidP="002A6A4D">
      <w:pPr>
        <w:numPr>
          <w:ilvl w:val="0"/>
          <w:numId w:val="13"/>
        </w:numPr>
        <w:rPr>
          <w:rFonts w:asciiTheme="minorHAnsi" w:hAnsiTheme="minorHAnsi" w:cstheme="minorHAnsi"/>
          <w:bCs/>
          <w:szCs w:val="20"/>
        </w:rPr>
      </w:pPr>
      <w:r w:rsidRPr="002A6A4D">
        <w:rPr>
          <w:rFonts w:asciiTheme="minorHAnsi" w:hAnsiTheme="minorHAnsi" w:cstheme="minorHAnsi"/>
          <w:bCs/>
          <w:szCs w:val="20"/>
        </w:rPr>
        <w:t>Coming from a rural or remote area and</w:t>
      </w:r>
    </w:p>
    <w:p w14:paraId="7B0A44CA" w14:textId="77777777" w:rsidR="002A6A4D" w:rsidRPr="002A6A4D" w:rsidRDefault="002A6A4D" w:rsidP="002A6A4D">
      <w:pPr>
        <w:numPr>
          <w:ilvl w:val="0"/>
          <w:numId w:val="13"/>
        </w:numPr>
        <w:rPr>
          <w:rFonts w:asciiTheme="minorHAnsi" w:hAnsiTheme="minorHAnsi" w:cstheme="minorHAnsi"/>
          <w:bCs/>
          <w:szCs w:val="20"/>
        </w:rPr>
      </w:pPr>
      <w:r w:rsidRPr="002A6A4D">
        <w:rPr>
          <w:rFonts w:asciiTheme="minorHAnsi" w:hAnsiTheme="minorHAnsi" w:cstheme="minorHAnsi"/>
          <w:bCs/>
          <w:szCs w:val="20"/>
        </w:rPr>
        <w:t>Being the first in their family to have the opportunity to study at university and pursue a professional career.</w:t>
      </w:r>
    </w:p>
    <w:p w14:paraId="222DFD0A" w14:textId="77777777" w:rsidR="002A6A4D" w:rsidRPr="002A6A4D" w:rsidRDefault="002A6A4D" w:rsidP="002A6A4D">
      <w:pPr>
        <w:rPr>
          <w:rFonts w:asciiTheme="minorHAnsi" w:hAnsiTheme="minorHAnsi" w:cstheme="minorHAnsi"/>
          <w:bCs/>
          <w:szCs w:val="20"/>
        </w:rPr>
      </w:pPr>
    </w:p>
    <w:p w14:paraId="11F4E4AD" w14:textId="7C59F58C" w:rsidR="002A6A4D" w:rsidRPr="002A6A4D" w:rsidRDefault="002A6A4D" w:rsidP="002A6A4D">
      <w:pPr>
        <w:rPr>
          <w:rFonts w:asciiTheme="minorHAnsi" w:hAnsiTheme="minorHAnsi" w:cstheme="minorHAnsi"/>
          <w:bCs/>
          <w:szCs w:val="20"/>
        </w:rPr>
      </w:pPr>
      <w:r w:rsidRPr="002A6A4D">
        <w:rPr>
          <w:rFonts w:asciiTheme="minorHAnsi" w:hAnsiTheme="minorHAnsi" w:cstheme="minorHAnsi"/>
          <w:bCs/>
          <w:szCs w:val="20"/>
        </w:rPr>
        <w:t>The cadetship programme provides young people with:</w:t>
      </w:r>
      <w:r w:rsidRPr="002A6A4D">
        <w:rPr>
          <w:rFonts w:asciiTheme="minorHAnsi" w:hAnsiTheme="minorHAnsi" w:cstheme="minorHAnsi"/>
          <w:bCs/>
          <w:szCs w:val="20"/>
        </w:rPr>
        <w:br/>
      </w:r>
    </w:p>
    <w:p w14:paraId="7AF56E53" w14:textId="77777777" w:rsidR="002A6A4D" w:rsidRPr="002A6A4D" w:rsidRDefault="002A6A4D" w:rsidP="002A6A4D">
      <w:pPr>
        <w:numPr>
          <w:ilvl w:val="0"/>
          <w:numId w:val="12"/>
        </w:numPr>
        <w:rPr>
          <w:rFonts w:asciiTheme="minorHAnsi" w:hAnsiTheme="minorHAnsi" w:cstheme="minorHAnsi"/>
          <w:bCs/>
          <w:szCs w:val="20"/>
        </w:rPr>
      </w:pPr>
      <w:r w:rsidRPr="002A6A4D">
        <w:rPr>
          <w:rFonts w:asciiTheme="minorHAnsi" w:hAnsiTheme="minorHAnsi" w:cstheme="minorHAnsi"/>
          <w:bCs/>
          <w:szCs w:val="20"/>
        </w:rPr>
        <w:t>Practical and personal support during their university course,</w:t>
      </w:r>
    </w:p>
    <w:p w14:paraId="3496702C" w14:textId="77777777" w:rsidR="002A6A4D" w:rsidRPr="002A6A4D" w:rsidRDefault="002A6A4D" w:rsidP="002A6A4D">
      <w:pPr>
        <w:numPr>
          <w:ilvl w:val="0"/>
          <w:numId w:val="12"/>
        </w:numPr>
        <w:rPr>
          <w:rFonts w:asciiTheme="minorHAnsi" w:hAnsiTheme="minorHAnsi" w:cstheme="minorHAnsi"/>
          <w:bCs/>
          <w:szCs w:val="20"/>
        </w:rPr>
      </w:pPr>
      <w:r w:rsidRPr="002A6A4D">
        <w:rPr>
          <w:rFonts w:asciiTheme="minorHAnsi" w:hAnsiTheme="minorHAnsi" w:cstheme="minorHAnsi"/>
          <w:bCs/>
          <w:szCs w:val="20"/>
        </w:rPr>
        <w:t>The opportunity to connect with peers and industry professionals through work placement and social events and</w:t>
      </w:r>
    </w:p>
    <w:p w14:paraId="0A5A11F1" w14:textId="77777777" w:rsidR="002A6A4D" w:rsidRDefault="002A6A4D" w:rsidP="002A6A4D">
      <w:pPr>
        <w:numPr>
          <w:ilvl w:val="0"/>
          <w:numId w:val="12"/>
        </w:numPr>
        <w:rPr>
          <w:rFonts w:asciiTheme="minorHAnsi" w:hAnsiTheme="minorHAnsi" w:cstheme="minorHAnsi"/>
          <w:bCs/>
          <w:szCs w:val="20"/>
        </w:rPr>
      </w:pPr>
      <w:r w:rsidRPr="002A6A4D">
        <w:rPr>
          <w:rFonts w:asciiTheme="minorHAnsi" w:hAnsiTheme="minorHAnsi" w:cstheme="minorHAnsi"/>
          <w:bCs/>
          <w:szCs w:val="20"/>
        </w:rPr>
        <w:t>Personal development and training opportunities to enhance their employability.</w:t>
      </w:r>
    </w:p>
    <w:p w14:paraId="4C36C860" w14:textId="77777777" w:rsidR="002A6A4D" w:rsidRDefault="002A6A4D" w:rsidP="002A6A4D">
      <w:pPr>
        <w:rPr>
          <w:rFonts w:asciiTheme="minorHAnsi" w:hAnsiTheme="minorHAnsi" w:cstheme="minorHAnsi"/>
          <w:bCs/>
          <w:szCs w:val="20"/>
        </w:rPr>
      </w:pPr>
    </w:p>
    <w:p w14:paraId="0CE41B56" w14:textId="4B1D65A9" w:rsidR="002A6A4D" w:rsidRPr="002A6A4D" w:rsidRDefault="002A6A4D" w:rsidP="002A6A4D">
      <w:pPr>
        <w:rPr>
          <w:rFonts w:asciiTheme="minorHAnsi" w:hAnsiTheme="minorHAnsi" w:cstheme="minorHAnsi"/>
          <w:b/>
          <w:bCs/>
          <w:szCs w:val="20"/>
        </w:rPr>
      </w:pPr>
      <w:r>
        <w:rPr>
          <w:rFonts w:asciiTheme="minorHAnsi" w:hAnsiTheme="minorHAnsi" w:cstheme="minorHAnsi"/>
          <w:b/>
          <w:szCs w:val="20"/>
        </w:rPr>
        <w:t xml:space="preserve">For more information, download the </w:t>
      </w:r>
      <w:hyperlink r:id="rId19" w:history="1">
        <w:r>
          <w:rPr>
            <w:rStyle w:val="Hyperlink"/>
            <w:rFonts w:asciiTheme="minorHAnsi" w:hAnsiTheme="minorHAnsi" w:cstheme="minorHAnsi"/>
            <w:b/>
            <w:szCs w:val="20"/>
          </w:rPr>
          <w:t>Brochure</w:t>
        </w:r>
      </w:hyperlink>
      <w:r>
        <w:rPr>
          <w:rFonts w:asciiTheme="minorHAnsi" w:hAnsiTheme="minorHAnsi" w:cstheme="minorHAnsi"/>
          <w:b/>
          <w:szCs w:val="20"/>
        </w:rPr>
        <w:t xml:space="preserve">, or visit </w:t>
      </w:r>
      <w:hyperlink r:id="rId20" w:history="1">
        <w:r w:rsidRPr="002A6A4D">
          <w:rPr>
            <w:rStyle w:val="Hyperlink"/>
            <w:rFonts w:asciiTheme="minorHAnsi" w:hAnsiTheme="minorHAnsi" w:cstheme="minorHAnsi"/>
            <w:b/>
            <w:bCs/>
          </w:rPr>
          <w:t>Cadetship - Doxa Youth Foundation</w:t>
        </w:r>
      </w:hyperlink>
      <w:r>
        <w:rPr>
          <w:rFonts w:asciiTheme="minorHAnsi" w:hAnsiTheme="minorHAnsi" w:cstheme="minorHAnsi"/>
          <w:b/>
          <w:bCs/>
        </w:rPr>
        <w:t>.</w:t>
      </w:r>
      <w:r w:rsidRPr="002A6A4D">
        <w:rPr>
          <w:rFonts w:asciiTheme="minorHAnsi" w:hAnsiTheme="minorHAnsi" w:cstheme="minorHAnsi"/>
          <w:b/>
          <w:bCs/>
        </w:rPr>
        <w:t xml:space="preserve"> </w:t>
      </w:r>
    </w:p>
    <w:p w14:paraId="4ADA9995" w14:textId="77777777" w:rsidR="00B14A88" w:rsidRDefault="00B14A88">
      <w:pPr>
        <w:rPr>
          <w:rFonts w:cs="Calibri"/>
          <w:b/>
          <w:sz w:val="6"/>
          <w:szCs w:val="2"/>
          <w:u w:val="single"/>
        </w:rPr>
      </w:pPr>
    </w:p>
    <w:p w14:paraId="73392274" w14:textId="58FA4F0D" w:rsidR="00B72BAF" w:rsidRPr="00B72BAF" w:rsidRDefault="00B72BAF" w:rsidP="00227F27">
      <w:pPr>
        <w:rPr>
          <w:rFonts w:ascii="Calibri" w:hAnsi="Calibri"/>
          <w:b/>
          <w:noProof/>
          <w:sz w:val="28"/>
          <w:szCs w:val="28"/>
          <w:u w:val="single"/>
        </w:rPr>
      </w:pPr>
      <w:r w:rsidRPr="00B72BAF">
        <w:rPr>
          <w:rFonts w:cs="Calibri"/>
          <w:b/>
          <w:noProof/>
          <w:sz w:val="28"/>
          <w:u w:val="single"/>
          <w:lang w:eastAsia="en-AU"/>
        </w:rPr>
        <w:lastRenderedPageBreak/>
        <w:drawing>
          <wp:inline distT="0" distB="0" distL="0" distR="0" wp14:anchorId="20CA61F0" wp14:editId="08C4C99E">
            <wp:extent cx="1682727" cy="723900"/>
            <wp:effectExtent l="0" t="0" r="0" b="0"/>
            <wp:docPr id="40" name="Picture 40" descr="C:\Users\burja\AppData\Local\Microsoft\Windows\INetCache\Content.Outlook\26ZNTDLW\Deakin College co-brand lockup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ja\AppData\Local\Microsoft\Windows\INetCache\Content.Outlook\26ZNTDLW\Deakin College co-brand lockup MON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09498" cy="735417"/>
                    </a:xfrm>
                    <a:prstGeom prst="rect">
                      <a:avLst/>
                    </a:prstGeom>
                    <a:noFill/>
                    <a:ln>
                      <a:noFill/>
                    </a:ln>
                  </pic:spPr>
                </pic:pic>
              </a:graphicData>
            </a:graphic>
          </wp:inline>
        </w:drawing>
      </w:r>
      <w:r w:rsidRPr="00B72BAF">
        <w:rPr>
          <w:rFonts w:ascii="Calibri" w:hAnsi="Calibri"/>
          <w:b/>
          <w:noProof/>
          <w:sz w:val="28"/>
          <w:szCs w:val="28"/>
          <w:u w:val="single"/>
        </w:rPr>
        <w:t xml:space="preserve"> Deakin College pathways to Deakin University</w:t>
      </w:r>
    </w:p>
    <w:p w14:paraId="5CD0F75B" w14:textId="77777777" w:rsidR="00B72BAF" w:rsidRDefault="00B72BAF" w:rsidP="00B72BAF">
      <w:pPr>
        <w:rPr>
          <w:rFonts w:ascii="Calibri" w:hAnsi="Calibri"/>
          <w:bCs/>
          <w:noProof/>
        </w:rPr>
      </w:pPr>
      <w:r w:rsidRPr="00B72BAF">
        <w:rPr>
          <w:rFonts w:ascii="Calibri" w:hAnsi="Calibri"/>
          <w:bCs/>
          <w:i/>
          <w:iCs/>
          <w:noProof/>
        </w:rPr>
        <w:t>With a uniquely nurturing student experience, Deakin College is your simplest path to Deakin University</w:t>
      </w:r>
      <w:r w:rsidRPr="00B72BAF">
        <w:rPr>
          <w:rFonts w:ascii="Calibri" w:hAnsi="Calibri"/>
          <w:bCs/>
          <w:noProof/>
        </w:rPr>
        <w:t>.</w:t>
      </w:r>
      <w:r w:rsidRPr="00B72BAF">
        <w:rPr>
          <w:rFonts w:ascii="Calibri" w:hAnsi="Calibri"/>
          <w:bCs/>
          <w:noProof/>
        </w:rPr>
        <w:t xml:space="preserve">  </w:t>
      </w:r>
    </w:p>
    <w:p w14:paraId="53219306" w14:textId="77777777" w:rsidR="00B72BAF" w:rsidRDefault="00B72BAF" w:rsidP="00B72BAF">
      <w:pPr>
        <w:rPr>
          <w:rFonts w:ascii="Calibri" w:hAnsi="Calibri"/>
          <w:bCs/>
          <w:noProof/>
        </w:rPr>
      </w:pPr>
    </w:p>
    <w:p w14:paraId="79088050" w14:textId="62EEEC1F" w:rsidR="00B72BAF" w:rsidRPr="00B72BAF" w:rsidRDefault="00B72BAF" w:rsidP="00B72BAF">
      <w:pPr>
        <w:rPr>
          <w:rFonts w:ascii="Calibri" w:hAnsi="Calibri"/>
          <w:bCs/>
          <w:noProof/>
        </w:rPr>
      </w:pPr>
      <w:r>
        <w:rPr>
          <w:rFonts w:ascii="Calibri" w:hAnsi="Calibri"/>
          <w:bCs/>
          <w:noProof/>
        </w:rPr>
        <w:t xml:space="preserve">Located </w:t>
      </w:r>
      <w:r w:rsidRPr="00B72BAF">
        <w:rPr>
          <w:rFonts w:ascii="Calibri" w:hAnsi="Calibri"/>
          <w:bCs/>
          <w:noProof/>
        </w:rPr>
        <w:t>across three Deakin University campuses - Melbourne Burwood, Geelong Waurn Ponds</w:t>
      </w:r>
      <w:r w:rsidR="002140BC">
        <w:rPr>
          <w:rFonts w:ascii="Calibri" w:hAnsi="Calibri"/>
          <w:bCs/>
          <w:noProof/>
        </w:rPr>
        <w:t xml:space="preserve"> </w:t>
      </w:r>
      <w:r w:rsidRPr="00B72BAF">
        <w:rPr>
          <w:rFonts w:ascii="Calibri" w:hAnsi="Calibri"/>
          <w:bCs/>
          <w:noProof/>
        </w:rPr>
        <w:t>and Geelong Waterfront</w:t>
      </w:r>
      <w:r>
        <w:rPr>
          <w:rFonts w:ascii="Calibri" w:hAnsi="Calibri"/>
          <w:bCs/>
          <w:noProof/>
        </w:rPr>
        <w:t xml:space="preserve">, </w:t>
      </w:r>
      <w:r w:rsidRPr="00B72BAF">
        <w:rPr>
          <w:rFonts w:ascii="Calibri" w:hAnsi="Calibri"/>
          <w:bCs/>
          <w:noProof/>
        </w:rPr>
        <w:t xml:space="preserve">Deakin College </w:t>
      </w:r>
      <w:r>
        <w:rPr>
          <w:rFonts w:ascii="Calibri" w:hAnsi="Calibri"/>
          <w:bCs/>
          <w:noProof/>
        </w:rPr>
        <w:t>offers a range of 1-year diplomas that articulate</w:t>
      </w:r>
      <w:r w:rsidRPr="00B72BAF">
        <w:rPr>
          <w:rFonts w:ascii="Calibri" w:hAnsi="Calibri"/>
          <w:bCs/>
          <w:noProof/>
        </w:rPr>
        <w:t xml:space="preserve"> to </w:t>
      </w:r>
      <w:r w:rsidRPr="00B72BAF">
        <w:rPr>
          <w:rFonts w:ascii="Calibri" w:hAnsi="Calibri"/>
          <w:bCs/>
          <w:noProof/>
          <w:u w:val="single"/>
        </w:rPr>
        <w:t>second year</w:t>
      </w:r>
      <w:r w:rsidRPr="00B72BAF">
        <w:rPr>
          <w:rFonts w:ascii="Calibri" w:hAnsi="Calibri"/>
          <w:bCs/>
          <w:noProof/>
        </w:rPr>
        <w:t xml:space="preserve"> bachelor studies at </w:t>
      </w:r>
      <w:r>
        <w:rPr>
          <w:rFonts w:ascii="Calibri" w:hAnsi="Calibri"/>
          <w:bCs/>
          <w:noProof/>
        </w:rPr>
        <w:t>Deakin</w:t>
      </w:r>
      <w:r w:rsidRPr="00B72BAF">
        <w:rPr>
          <w:rFonts w:ascii="Calibri" w:hAnsi="Calibri"/>
          <w:bCs/>
          <w:noProof/>
        </w:rPr>
        <w:t xml:space="preserve"> University.</w:t>
      </w:r>
      <w:r>
        <w:rPr>
          <w:rFonts w:ascii="Calibri" w:hAnsi="Calibri"/>
          <w:bCs/>
          <w:noProof/>
        </w:rPr>
        <w:t xml:space="preserve">  </w:t>
      </w:r>
    </w:p>
    <w:p w14:paraId="77319107" w14:textId="049ADE9C" w:rsidR="00B72BAF" w:rsidRDefault="00B72BAF" w:rsidP="00227F27">
      <w:pPr>
        <w:rPr>
          <w:rFonts w:ascii="Calibri" w:hAnsi="Calibri"/>
          <w:bCs/>
          <w:noProof/>
        </w:rPr>
      </w:pPr>
    </w:p>
    <w:p w14:paraId="4BCB3AA1" w14:textId="4F3B9E56" w:rsidR="00B72BAF" w:rsidRDefault="00B72BAF" w:rsidP="00B72BAF">
      <w:pPr>
        <w:rPr>
          <w:rFonts w:ascii="Calibri" w:hAnsi="Calibri"/>
          <w:bCs/>
          <w:noProof/>
        </w:rPr>
      </w:pPr>
      <w:r>
        <w:rPr>
          <w:rFonts w:ascii="Calibri" w:hAnsi="Calibri"/>
          <w:bCs/>
          <w:noProof/>
        </w:rPr>
        <w:t xml:space="preserve">The </w:t>
      </w:r>
      <w:r w:rsidRPr="00B72BAF">
        <w:rPr>
          <w:rFonts w:ascii="Calibri" w:hAnsi="Calibri"/>
          <w:bCs/>
          <w:noProof/>
        </w:rPr>
        <w:t>diploma programs are equivalent to first year university. </w:t>
      </w:r>
      <w:r>
        <w:rPr>
          <w:rFonts w:ascii="Calibri" w:hAnsi="Calibri"/>
          <w:bCs/>
          <w:noProof/>
        </w:rPr>
        <w:t xml:space="preserve"> </w:t>
      </w:r>
      <w:r w:rsidRPr="00B72BAF">
        <w:rPr>
          <w:rFonts w:ascii="Calibri" w:hAnsi="Calibri"/>
          <w:bCs/>
          <w:noProof/>
        </w:rPr>
        <w:t xml:space="preserve">Each diploma consists of eight academic units, which </w:t>
      </w:r>
      <w:r>
        <w:rPr>
          <w:rFonts w:ascii="Calibri" w:hAnsi="Calibri"/>
          <w:bCs/>
          <w:noProof/>
        </w:rPr>
        <w:t>students</w:t>
      </w:r>
      <w:r w:rsidRPr="00B72BAF">
        <w:rPr>
          <w:rFonts w:ascii="Calibri" w:hAnsi="Calibri"/>
          <w:bCs/>
          <w:noProof/>
        </w:rPr>
        <w:t xml:space="preserve"> must complete and pass to receive the diploma. </w:t>
      </w:r>
    </w:p>
    <w:p w14:paraId="4D2D1E6F" w14:textId="77777777" w:rsidR="00B72BAF" w:rsidRDefault="00B72BAF" w:rsidP="00B72BAF">
      <w:pPr>
        <w:rPr>
          <w:rFonts w:ascii="Calibri" w:hAnsi="Calibri"/>
          <w:bCs/>
          <w:noProof/>
        </w:rPr>
      </w:pPr>
    </w:p>
    <w:p w14:paraId="1FBDCBAE" w14:textId="09E0863F" w:rsidR="00B72BAF" w:rsidRDefault="00B72BAF" w:rsidP="00B72BAF">
      <w:pPr>
        <w:rPr>
          <w:rFonts w:ascii="Calibri" w:hAnsi="Calibri"/>
          <w:bCs/>
          <w:noProof/>
        </w:rPr>
      </w:pPr>
      <w:r>
        <w:rPr>
          <w:rFonts w:ascii="Calibri" w:hAnsi="Calibri"/>
          <w:bCs/>
          <w:noProof/>
        </w:rPr>
        <w:t xml:space="preserve">Deakin College offers 10 </w:t>
      </w:r>
      <w:hyperlink r:id="rId22" w:history="1">
        <w:r>
          <w:rPr>
            <w:rStyle w:val="Hyperlink"/>
            <w:rFonts w:ascii="Calibri" w:hAnsi="Calibri"/>
            <w:bCs/>
            <w:noProof/>
          </w:rPr>
          <w:t>diplomas</w:t>
        </w:r>
      </w:hyperlink>
      <w:r>
        <w:rPr>
          <w:rFonts w:ascii="Calibri" w:hAnsi="Calibri"/>
          <w:bCs/>
          <w:noProof/>
        </w:rPr>
        <w:t xml:space="preserve">, and they all offer entry into a range of bachelor degrees. </w:t>
      </w:r>
    </w:p>
    <w:p w14:paraId="5A00CF90" w14:textId="77777777" w:rsidR="00E32FD2" w:rsidRDefault="00E32FD2" w:rsidP="00B72BAF">
      <w:pPr>
        <w:rPr>
          <w:rFonts w:ascii="Calibri" w:hAnsi="Calibri"/>
          <w:bCs/>
          <w:noProof/>
        </w:rPr>
      </w:pPr>
    </w:p>
    <w:p w14:paraId="4BBC5488" w14:textId="49CAAE66" w:rsidR="00E32FD2" w:rsidRPr="00B72BAF" w:rsidRDefault="00E32FD2" w:rsidP="00B72BAF">
      <w:pPr>
        <w:rPr>
          <w:rFonts w:ascii="Calibri" w:hAnsi="Calibri"/>
          <w:b/>
          <w:noProof/>
        </w:rPr>
      </w:pPr>
      <w:r>
        <w:rPr>
          <w:rFonts w:ascii="Calibri" w:hAnsi="Calibri"/>
          <w:b/>
          <w:noProof/>
        </w:rPr>
        <w:t xml:space="preserve">Students who do not attain the ATAR they require for a bachelor degree at Deakin University might like to browse the </w:t>
      </w:r>
      <w:hyperlink r:id="rId23" w:history="1">
        <w:r>
          <w:rPr>
            <w:rStyle w:val="Hyperlink"/>
            <w:rFonts w:ascii="Calibri" w:hAnsi="Calibri"/>
            <w:b/>
            <w:noProof/>
          </w:rPr>
          <w:t>Deakin College</w:t>
        </w:r>
      </w:hyperlink>
      <w:r>
        <w:rPr>
          <w:rFonts w:ascii="Calibri" w:hAnsi="Calibri"/>
          <w:b/>
          <w:noProof/>
        </w:rPr>
        <w:t xml:space="preserve"> website to find out more about the options offered as a pathway to Deakin University.</w:t>
      </w:r>
    </w:p>
    <w:p w14:paraId="67A1359B" w14:textId="4E95194A" w:rsidR="00B72BAF" w:rsidRPr="00B72BAF" w:rsidRDefault="00B72BAF" w:rsidP="00227F27">
      <w:pPr>
        <w:rPr>
          <w:rFonts w:ascii="Calibri" w:hAnsi="Calibri"/>
          <w:b/>
          <w:noProof/>
          <w:sz w:val="28"/>
          <w:szCs w:val="28"/>
          <w:u w:val="single"/>
        </w:rPr>
      </w:pPr>
    </w:p>
    <w:p w14:paraId="612EEFB4" w14:textId="77777777" w:rsidR="00B72BAF" w:rsidRDefault="00B72BAF" w:rsidP="00227F27">
      <w:pPr>
        <w:rPr>
          <w:rFonts w:ascii="Calibri" w:hAnsi="Calibri"/>
          <w:b/>
          <w:noProof/>
          <w:sz w:val="28"/>
          <w:szCs w:val="28"/>
          <w:u w:val="single"/>
        </w:rPr>
      </w:pPr>
    </w:p>
    <w:p w14:paraId="73D6F132" w14:textId="60AEAACC" w:rsidR="00227F27" w:rsidRPr="00410F3B" w:rsidRDefault="00227F27" w:rsidP="00227F27">
      <w:pPr>
        <w:rPr>
          <w:rFonts w:ascii="Calibri" w:hAnsi="Calibri"/>
          <w:b/>
          <w:noProof/>
          <w:sz w:val="28"/>
          <w:szCs w:val="28"/>
          <w:u w:val="single"/>
        </w:rPr>
      </w:pPr>
      <w:r w:rsidRPr="00410F3B">
        <w:rPr>
          <w:noProof/>
          <w:u w:val="single"/>
          <w:lang w:eastAsia="zh-CN"/>
        </w:rPr>
        <w:drawing>
          <wp:inline distT="0" distB="0" distL="0" distR="0" wp14:anchorId="7618DFB1" wp14:editId="328D1A8B">
            <wp:extent cx="1095375" cy="1095375"/>
            <wp:effectExtent l="0" t="0" r="9525" b="9525"/>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inline>
        </w:drawing>
      </w:r>
      <w:r w:rsidRPr="00410F3B">
        <w:rPr>
          <w:rFonts w:ascii="Calibri" w:hAnsi="Calibri"/>
          <w:b/>
          <w:noProof/>
          <w:sz w:val="28"/>
          <w:szCs w:val="28"/>
          <w:u w:val="single"/>
        </w:rPr>
        <w:t xml:space="preserve"> 2024 VCE Summer School Programs</w:t>
      </w:r>
    </w:p>
    <w:p w14:paraId="17F00D9E" w14:textId="77777777" w:rsidR="00227F27" w:rsidRPr="00410F3B" w:rsidRDefault="00227F27" w:rsidP="00227F27">
      <w:pPr>
        <w:pStyle w:val="ListParagraph"/>
        <w:numPr>
          <w:ilvl w:val="0"/>
          <w:numId w:val="10"/>
        </w:numPr>
        <w:rPr>
          <w:rFonts w:asciiTheme="minorHAnsi" w:hAnsiTheme="minorHAnsi" w:cstheme="minorHAnsi"/>
          <w:b/>
          <w:sz w:val="26"/>
          <w:u w:val="single"/>
        </w:rPr>
      </w:pPr>
      <w:r w:rsidRPr="00410F3B">
        <w:rPr>
          <w:rFonts w:asciiTheme="minorHAnsi" w:hAnsiTheme="minorHAnsi" w:cstheme="minorHAnsi"/>
          <w:b/>
          <w:sz w:val="26"/>
          <w:u w:val="single"/>
        </w:rPr>
        <w:t>Access Education Summer School</w:t>
      </w:r>
    </w:p>
    <w:p w14:paraId="59E9766C" w14:textId="1A8FA8F3" w:rsidR="00410F3B" w:rsidRPr="00410F3B" w:rsidRDefault="00410F3B" w:rsidP="00227F27">
      <w:pPr>
        <w:pStyle w:val="NoSpacing"/>
        <w:rPr>
          <w:rFonts w:asciiTheme="minorHAnsi" w:hAnsiTheme="minorHAnsi" w:cstheme="minorHAnsi"/>
          <w:bCs/>
          <w:sz w:val="24"/>
          <w:szCs w:val="24"/>
        </w:rPr>
      </w:pPr>
      <w:r w:rsidRPr="00410F3B">
        <w:rPr>
          <w:rFonts w:asciiTheme="minorHAnsi" w:hAnsiTheme="minorHAnsi" w:cstheme="minorHAnsi"/>
          <w:bCs/>
          <w:sz w:val="24"/>
          <w:szCs w:val="24"/>
        </w:rPr>
        <w:t>Extensive, live, interactive and </w:t>
      </w:r>
      <w:r w:rsidRPr="00410F3B">
        <w:rPr>
          <w:rFonts w:asciiTheme="minorHAnsi" w:hAnsiTheme="minorHAnsi" w:cstheme="minorHAnsi"/>
          <w:b/>
          <w:bCs/>
          <w:sz w:val="24"/>
          <w:szCs w:val="24"/>
        </w:rPr>
        <w:t>ONLINE </w:t>
      </w:r>
      <w:r w:rsidR="00FE1EB0" w:rsidRPr="00410F3B">
        <w:rPr>
          <w:rFonts w:asciiTheme="minorHAnsi" w:hAnsiTheme="minorHAnsi" w:cstheme="minorHAnsi"/>
          <w:bCs/>
          <w:sz w:val="24"/>
          <w:szCs w:val="24"/>
        </w:rPr>
        <w:t>2-hour</w:t>
      </w:r>
      <w:r w:rsidRPr="00410F3B">
        <w:rPr>
          <w:rFonts w:asciiTheme="minorHAnsi" w:hAnsiTheme="minorHAnsi" w:cstheme="minorHAnsi"/>
          <w:bCs/>
          <w:sz w:val="24"/>
          <w:szCs w:val="24"/>
        </w:rPr>
        <w:t xml:space="preserve"> VCE preparation lectures</w:t>
      </w:r>
      <w:r w:rsidR="00C02BCD">
        <w:rPr>
          <w:rFonts w:asciiTheme="minorHAnsi" w:hAnsiTheme="minorHAnsi" w:cstheme="minorHAnsi"/>
          <w:bCs/>
          <w:sz w:val="24"/>
          <w:szCs w:val="24"/>
        </w:rPr>
        <w:t>.</w:t>
      </w:r>
      <w:r w:rsidRPr="00410F3B">
        <w:rPr>
          <w:rFonts w:asciiTheme="minorHAnsi" w:hAnsiTheme="minorHAnsi" w:cstheme="minorHAnsi"/>
          <w:bCs/>
          <w:sz w:val="24"/>
          <w:szCs w:val="24"/>
        </w:rPr>
        <w:br/>
      </w:r>
      <w:r w:rsidR="00E00354">
        <w:rPr>
          <w:rFonts w:asciiTheme="minorHAnsi" w:hAnsiTheme="minorHAnsi" w:cstheme="minorHAnsi"/>
          <w:b/>
          <w:sz w:val="24"/>
          <w:szCs w:val="24"/>
          <w:u w:val="single"/>
        </w:rPr>
        <w:br/>
      </w:r>
      <w:r w:rsidR="00227F27" w:rsidRPr="00410F3B">
        <w:rPr>
          <w:rFonts w:asciiTheme="minorHAnsi" w:hAnsiTheme="minorHAnsi" w:cstheme="minorHAnsi"/>
          <w:b/>
          <w:sz w:val="24"/>
          <w:szCs w:val="24"/>
          <w:u w:val="single"/>
        </w:rPr>
        <w:t>Dates</w:t>
      </w:r>
      <w:r w:rsidR="00227F27" w:rsidRPr="00410F3B">
        <w:rPr>
          <w:rFonts w:asciiTheme="minorHAnsi" w:hAnsiTheme="minorHAnsi" w:cstheme="minorHAnsi"/>
          <w:b/>
          <w:sz w:val="24"/>
          <w:szCs w:val="24"/>
        </w:rPr>
        <w:t>:</w:t>
      </w:r>
      <w:r w:rsidR="00227F27" w:rsidRPr="00410F3B">
        <w:rPr>
          <w:rFonts w:asciiTheme="minorHAnsi" w:hAnsiTheme="minorHAnsi" w:cstheme="minorHAnsi"/>
          <w:b/>
          <w:sz w:val="24"/>
          <w:szCs w:val="24"/>
        </w:rPr>
        <w:tab/>
      </w:r>
      <w:r w:rsidR="00227F27" w:rsidRPr="00410F3B">
        <w:rPr>
          <w:rFonts w:asciiTheme="minorHAnsi" w:hAnsiTheme="minorHAnsi" w:cstheme="minorHAnsi"/>
          <w:b/>
          <w:sz w:val="24"/>
          <w:szCs w:val="24"/>
        </w:rPr>
        <w:tab/>
      </w:r>
      <w:r w:rsidRPr="00410F3B">
        <w:rPr>
          <w:rFonts w:asciiTheme="minorHAnsi" w:hAnsiTheme="minorHAnsi" w:cstheme="minorHAnsi"/>
          <w:bCs/>
          <w:sz w:val="24"/>
          <w:szCs w:val="24"/>
        </w:rPr>
        <w:t>Monday 22 January to Thursday 25 January 2024</w:t>
      </w:r>
    </w:p>
    <w:p w14:paraId="7FF312E4" w14:textId="3220D00A" w:rsidR="00FE1EB0" w:rsidRPr="00410F3B" w:rsidRDefault="00E00354" w:rsidP="00227F27">
      <w:pPr>
        <w:pStyle w:val="NoSpacing"/>
        <w:rPr>
          <w:rFonts w:asciiTheme="minorHAnsi" w:hAnsiTheme="minorHAnsi" w:cstheme="minorHAnsi"/>
          <w:b/>
          <w:sz w:val="24"/>
          <w:szCs w:val="24"/>
        </w:rPr>
      </w:pPr>
      <w:r>
        <w:rPr>
          <w:rFonts w:asciiTheme="minorHAnsi" w:hAnsiTheme="minorHAnsi" w:cstheme="minorHAnsi"/>
          <w:b/>
          <w:sz w:val="24"/>
          <w:szCs w:val="24"/>
        </w:rPr>
        <w:br/>
      </w:r>
      <w:r w:rsidR="00227F27" w:rsidRPr="00410F3B">
        <w:rPr>
          <w:rFonts w:asciiTheme="minorHAnsi" w:hAnsiTheme="minorHAnsi" w:cstheme="minorHAnsi"/>
          <w:b/>
          <w:sz w:val="24"/>
          <w:szCs w:val="24"/>
        </w:rPr>
        <w:t xml:space="preserve">Visit </w:t>
      </w:r>
      <w:hyperlink r:id="rId25" w:history="1">
        <w:r w:rsidR="00410F3B" w:rsidRPr="00410F3B">
          <w:rPr>
            <w:rStyle w:val="Hyperlink"/>
            <w:b/>
            <w:bCs/>
            <w:sz w:val="24"/>
            <w:szCs w:val="24"/>
          </w:rPr>
          <w:t>VCE and HSC Exam Revision Lectures at Access Education</w:t>
        </w:r>
      </w:hyperlink>
      <w:r w:rsidR="00227F27" w:rsidRPr="00410F3B">
        <w:rPr>
          <w:rFonts w:asciiTheme="minorHAnsi" w:hAnsiTheme="minorHAnsi" w:cstheme="minorHAnsi"/>
          <w:b/>
          <w:bCs/>
          <w:sz w:val="26"/>
          <w:szCs w:val="26"/>
        </w:rPr>
        <w:t xml:space="preserve"> </w:t>
      </w:r>
      <w:r w:rsidR="00227F27" w:rsidRPr="00410F3B">
        <w:rPr>
          <w:rFonts w:asciiTheme="minorHAnsi" w:hAnsiTheme="minorHAnsi" w:cstheme="minorHAnsi"/>
          <w:b/>
          <w:sz w:val="24"/>
          <w:szCs w:val="24"/>
        </w:rPr>
        <w:t>to find out more or to download a brochure for the 202</w:t>
      </w:r>
      <w:r w:rsidR="00410F3B" w:rsidRPr="00410F3B">
        <w:rPr>
          <w:rFonts w:asciiTheme="minorHAnsi" w:hAnsiTheme="minorHAnsi" w:cstheme="minorHAnsi"/>
          <w:b/>
          <w:sz w:val="24"/>
          <w:szCs w:val="24"/>
        </w:rPr>
        <w:t>4</w:t>
      </w:r>
      <w:r w:rsidR="00227F27" w:rsidRPr="00410F3B">
        <w:rPr>
          <w:rFonts w:asciiTheme="minorHAnsi" w:hAnsiTheme="minorHAnsi" w:cstheme="minorHAnsi"/>
          <w:b/>
          <w:sz w:val="24"/>
          <w:szCs w:val="24"/>
        </w:rPr>
        <w:t xml:space="preserve"> program.</w:t>
      </w:r>
      <w:r w:rsidR="00227F27" w:rsidRPr="00410F3B">
        <w:rPr>
          <w:rFonts w:asciiTheme="minorHAnsi" w:hAnsiTheme="minorHAnsi" w:cstheme="minorHAnsi"/>
          <w:b/>
          <w:sz w:val="24"/>
          <w:szCs w:val="24"/>
        </w:rPr>
        <w:br/>
      </w:r>
    </w:p>
    <w:p w14:paraId="74C5F5B6" w14:textId="77777777" w:rsidR="00227F27" w:rsidRPr="00FE1EB0" w:rsidRDefault="00227F27" w:rsidP="00227F27">
      <w:pPr>
        <w:pStyle w:val="ListParagraph"/>
        <w:numPr>
          <w:ilvl w:val="0"/>
          <w:numId w:val="10"/>
        </w:numPr>
        <w:rPr>
          <w:rFonts w:asciiTheme="minorHAnsi" w:hAnsiTheme="minorHAnsi" w:cstheme="minorHAnsi"/>
          <w:b/>
          <w:sz w:val="26"/>
          <w:u w:val="single"/>
        </w:rPr>
      </w:pPr>
      <w:r w:rsidRPr="00FE1EB0">
        <w:rPr>
          <w:rFonts w:asciiTheme="minorHAnsi" w:hAnsiTheme="minorHAnsi" w:cstheme="minorHAnsi"/>
          <w:b/>
          <w:sz w:val="26"/>
          <w:u w:val="single"/>
        </w:rPr>
        <w:t>The School for Excellence Summer School</w:t>
      </w:r>
    </w:p>
    <w:p w14:paraId="697031BD" w14:textId="1F29B783" w:rsidR="00227F27" w:rsidRPr="007865C2" w:rsidRDefault="00FE1EB0" w:rsidP="00227F27">
      <w:pPr>
        <w:pStyle w:val="NoSpacing"/>
        <w:rPr>
          <w:rFonts w:asciiTheme="minorHAnsi" w:hAnsiTheme="minorHAnsi" w:cstheme="minorHAnsi"/>
          <w:bCs/>
          <w:sz w:val="24"/>
          <w:szCs w:val="24"/>
        </w:rPr>
      </w:pPr>
      <w:r w:rsidRPr="00FE1EB0">
        <w:rPr>
          <w:rFonts w:asciiTheme="minorHAnsi" w:hAnsiTheme="minorHAnsi" w:cstheme="minorHAnsi"/>
          <w:bCs/>
          <w:sz w:val="24"/>
          <w:szCs w:val="24"/>
        </w:rPr>
        <w:t xml:space="preserve">Face-to-face, in person </w:t>
      </w:r>
      <w:r>
        <w:rPr>
          <w:rFonts w:asciiTheme="minorHAnsi" w:hAnsiTheme="minorHAnsi" w:cstheme="minorHAnsi"/>
          <w:bCs/>
          <w:sz w:val="24"/>
          <w:szCs w:val="24"/>
        </w:rPr>
        <w:t xml:space="preserve">Head Start </w:t>
      </w:r>
      <w:r w:rsidRPr="00FE1EB0">
        <w:rPr>
          <w:rFonts w:asciiTheme="minorHAnsi" w:hAnsiTheme="minorHAnsi" w:cstheme="minorHAnsi"/>
          <w:bCs/>
          <w:sz w:val="24"/>
          <w:szCs w:val="24"/>
        </w:rPr>
        <w:t>lectures</w:t>
      </w:r>
      <w:r w:rsidR="00C02BCD">
        <w:rPr>
          <w:rFonts w:asciiTheme="minorHAnsi" w:hAnsiTheme="minorHAnsi" w:cstheme="minorHAnsi"/>
          <w:bCs/>
          <w:sz w:val="24"/>
          <w:szCs w:val="24"/>
        </w:rPr>
        <w:t>.</w:t>
      </w:r>
      <w:r w:rsidR="00227F27" w:rsidRPr="00FE1EB0">
        <w:rPr>
          <w:rFonts w:asciiTheme="minorHAnsi" w:hAnsiTheme="minorHAnsi" w:cstheme="minorHAnsi"/>
          <w:b/>
          <w:sz w:val="24"/>
          <w:szCs w:val="24"/>
          <w:u w:val="single"/>
        </w:rPr>
        <w:br/>
      </w:r>
      <w:r w:rsidR="00E00354">
        <w:rPr>
          <w:rFonts w:asciiTheme="minorHAnsi" w:hAnsiTheme="minorHAnsi" w:cstheme="minorHAnsi"/>
          <w:b/>
          <w:sz w:val="24"/>
          <w:szCs w:val="24"/>
          <w:highlight w:val="yellow"/>
          <w:u w:val="single"/>
        </w:rPr>
        <w:br/>
      </w:r>
      <w:r w:rsidR="00227F27" w:rsidRPr="007865C2">
        <w:rPr>
          <w:rFonts w:asciiTheme="minorHAnsi" w:hAnsiTheme="minorHAnsi" w:cstheme="minorHAnsi"/>
          <w:b/>
          <w:sz w:val="24"/>
          <w:szCs w:val="24"/>
          <w:u w:val="single"/>
        </w:rPr>
        <w:t>Dates</w:t>
      </w:r>
      <w:r w:rsidR="00227F27" w:rsidRPr="007865C2">
        <w:rPr>
          <w:rFonts w:asciiTheme="minorHAnsi" w:hAnsiTheme="minorHAnsi" w:cstheme="minorHAnsi"/>
          <w:b/>
          <w:sz w:val="24"/>
          <w:szCs w:val="24"/>
        </w:rPr>
        <w:t>:</w:t>
      </w:r>
      <w:r w:rsidR="00227F27" w:rsidRPr="007865C2">
        <w:rPr>
          <w:rFonts w:asciiTheme="minorHAnsi" w:hAnsiTheme="minorHAnsi" w:cstheme="minorHAnsi"/>
          <w:b/>
          <w:sz w:val="24"/>
          <w:szCs w:val="24"/>
        </w:rPr>
        <w:tab/>
      </w:r>
      <w:r w:rsidR="00227F27" w:rsidRPr="007865C2">
        <w:rPr>
          <w:rFonts w:asciiTheme="minorHAnsi" w:hAnsiTheme="minorHAnsi" w:cstheme="minorHAnsi"/>
          <w:b/>
          <w:sz w:val="24"/>
          <w:szCs w:val="24"/>
        </w:rPr>
        <w:tab/>
      </w:r>
      <w:r w:rsidR="007865C2" w:rsidRPr="007865C2">
        <w:rPr>
          <w:rFonts w:asciiTheme="minorHAnsi" w:hAnsiTheme="minorHAnsi" w:cstheme="minorHAnsi"/>
          <w:bCs/>
          <w:sz w:val="24"/>
          <w:szCs w:val="24"/>
        </w:rPr>
        <w:t>Wednesday 10 – Tuesday 23 January 2024</w:t>
      </w:r>
    </w:p>
    <w:p w14:paraId="10310BC9" w14:textId="77777777" w:rsidR="00227F27" w:rsidRPr="00227F27" w:rsidRDefault="00227F27" w:rsidP="00227F27">
      <w:pPr>
        <w:pStyle w:val="NoSpacing"/>
        <w:rPr>
          <w:rFonts w:asciiTheme="minorHAnsi" w:hAnsiTheme="minorHAnsi" w:cstheme="minorHAnsi"/>
          <w:bCs/>
          <w:sz w:val="24"/>
          <w:szCs w:val="24"/>
          <w:highlight w:val="yellow"/>
        </w:rPr>
      </w:pPr>
      <w:r w:rsidRPr="00FE1EB0">
        <w:rPr>
          <w:rFonts w:asciiTheme="minorHAnsi" w:hAnsiTheme="minorHAnsi" w:cstheme="minorHAnsi"/>
          <w:b/>
          <w:sz w:val="24"/>
          <w:szCs w:val="24"/>
          <w:u w:val="single"/>
        </w:rPr>
        <w:t>Venue</w:t>
      </w:r>
      <w:r w:rsidRPr="00FE1EB0">
        <w:rPr>
          <w:rFonts w:asciiTheme="minorHAnsi" w:hAnsiTheme="minorHAnsi" w:cstheme="minorHAnsi"/>
          <w:b/>
          <w:sz w:val="24"/>
          <w:szCs w:val="24"/>
        </w:rPr>
        <w:t>:</w:t>
      </w:r>
      <w:r w:rsidRPr="00FE1EB0">
        <w:rPr>
          <w:rFonts w:asciiTheme="minorHAnsi" w:hAnsiTheme="minorHAnsi" w:cstheme="minorHAnsi"/>
          <w:b/>
          <w:sz w:val="24"/>
          <w:szCs w:val="24"/>
        </w:rPr>
        <w:tab/>
      </w:r>
      <w:r w:rsidRPr="00FE1EB0">
        <w:rPr>
          <w:rFonts w:asciiTheme="minorHAnsi" w:hAnsiTheme="minorHAnsi" w:cstheme="minorHAnsi"/>
          <w:b/>
          <w:sz w:val="24"/>
          <w:szCs w:val="24"/>
        </w:rPr>
        <w:tab/>
      </w:r>
      <w:r w:rsidRPr="00FE1EB0">
        <w:rPr>
          <w:rFonts w:asciiTheme="minorHAnsi" w:hAnsiTheme="minorHAnsi" w:cstheme="minorHAnsi"/>
          <w:bCs/>
          <w:sz w:val="24"/>
          <w:szCs w:val="24"/>
        </w:rPr>
        <w:t>The University of Melbourne (Parkville)</w:t>
      </w:r>
    </w:p>
    <w:p w14:paraId="4451238F" w14:textId="15B697AC" w:rsidR="007A5717" w:rsidRDefault="00E00354" w:rsidP="002A6A4D">
      <w:pPr>
        <w:pStyle w:val="NoSpacing"/>
        <w:rPr>
          <w:rFonts w:cs="Calibri"/>
          <w:b/>
          <w:sz w:val="28"/>
          <w:u w:val="single"/>
        </w:rPr>
      </w:pPr>
      <w:r>
        <w:rPr>
          <w:rFonts w:asciiTheme="minorHAnsi" w:hAnsiTheme="minorHAnsi" w:cstheme="minorHAnsi"/>
          <w:b/>
          <w:sz w:val="24"/>
          <w:szCs w:val="24"/>
        </w:rPr>
        <w:br/>
      </w:r>
      <w:r w:rsidR="00227F27" w:rsidRPr="00FE1EB0">
        <w:rPr>
          <w:rFonts w:asciiTheme="minorHAnsi" w:hAnsiTheme="minorHAnsi" w:cstheme="minorHAnsi"/>
          <w:b/>
          <w:sz w:val="24"/>
          <w:szCs w:val="24"/>
        </w:rPr>
        <w:t xml:space="preserve">Visit </w:t>
      </w:r>
      <w:hyperlink r:id="rId26" w:history="1">
        <w:r w:rsidR="00227F27" w:rsidRPr="00FE1EB0">
          <w:rPr>
            <w:rStyle w:val="Hyperlink"/>
            <w:rFonts w:asciiTheme="minorHAnsi" w:hAnsiTheme="minorHAnsi" w:cstheme="minorHAnsi"/>
            <w:b/>
            <w:sz w:val="24"/>
            <w:szCs w:val="24"/>
          </w:rPr>
          <w:t>TSFX Summer School</w:t>
        </w:r>
      </w:hyperlink>
      <w:r w:rsidR="00227F27" w:rsidRPr="00FE1EB0">
        <w:rPr>
          <w:rFonts w:asciiTheme="minorHAnsi" w:hAnsiTheme="minorHAnsi" w:cstheme="minorHAnsi"/>
          <w:b/>
          <w:color w:val="767171"/>
          <w:sz w:val="24"/>
          <w:szCs w:val="24"/>
        </w:rPr>
        <w:t xml:space="preserve"> </w:t>
      </w:r>
      <w:r w:rsidR="00227F27" w:rsidRPr="00FE1EB0">
        <w:rPr>
          <w:rFonts w:asciiTheme="minorHAnsi" w:hAnsiTheme="minorHAnsi" w:cstheme="minorHAnsi"/>
          <w:b/>
          <w:sz w:val="24"/>
          <w:szCs w:val="24"/>
        </w:rPr>
        <w:t>to find out more about the 202</w:t>
      </w:r>
      <w:r w:rsidR="00FE1EB0" w:rsidRPr="00FE1EB0">
        <w:rPr>
          <w:rFonts w:asciiTheme="minorHAnsi" w:hAnsiTheme="minorHAnsi" w:cstheme="minorHAnsi"/>
          <w:b/>
          <w:sz w:val="24"/>
          <w:szCs w:val="24"/>
        </w:rPr>
        <w:t>4</w:t>
      </w:r>
      <w:r w:rsidR="00227F27" w:rsidRPr="00FE1EB0">
        <w:rPr>
          <w:rFonts w:asciiTheme="minorHAnsi" w:hAnsiTheme="minorHAnsi" w:cstheme="minorHAnsi"/>
          <w:b/>
          <w:sz w:val="24"/>
          <w:szCs w:val="24"/>
        </w:rPr>
        <w:t xml:space="preserve"> program</w:t>
      </w:r>
      <w:r w:rsidR="007865C2">
        <w:rPr>
          <w:rFonts w:asciiTheme="minorHAnsi" w:hAnsiTheme="minorHAnsi" w:cstheme="minorHAnsi"/>
          <w:b/>
          <w:sz w:val="24"/>
          <w:szCs w:val="24"/>
        </w:rPr>
        <w:t xml:space="preserve"> or to enrol.</w:t>
      </w:r>
    </w:p>
    <w:p w14:paraId="0AF51674" w14:textId="7CAAECF3" w:rsidR="007A5717" w:rsidRDefault="007A5717">
      <w:pPr>
        <w:rPr>
          <w:rFonts w:cs="Calibri"/>
          <w:b/>
          <w:sz w:val="28"/>
          <w:u w:val="single"/>
        </w:rPr>
      </w:pPr>
      <w:r w:rsidRPr="00521FE4">
        <w:rPr>
          <w:rFonts w:cs="Calibri"/>
          <w:b/>
          <w:noProof/>
          <w:sz w:val="28"/>
          <w:highlight w:val="yellow"/>
          <w:u w:val="single"/>
          <w:lang w:eastAsia="zh-CN"/>
        </w:rPr>
        <w:lastRenderedPageBreak/>
        <mc:AlternateContent>
          <mc:Choice Requires="wps">
            <w:drawing>
              <wp:anchor distT="45720" distB="45720" distL="114300" distR="114300" simplePos="0" relativeHeight="251663360" behindDoc="0" locked="0" layoutInCell="1" allowOverlap="1" wp14:anchorId="1D02F29E" wp14:editId="4CA89F2C">
                <wp:simplePos x="0" y="0"/>
                <wp:positionH relativeFrom="margin">
                  <wp:posOffset>-133350</wp:posOffset>
                </wp:positionH>
                <wp:positionV relativeFrom="paragraph">
                  <wp:posOffset>0</wp:posOffset>
                </wp:positionV>
                <wp:extent cx="6038850" cy="7534275"/>
                <wp:effectExtent l="0" t="0" r="1905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7534275"/>
                        </a:xfrm>
                        <a:prstGeom prst="rect">
                          <a:avLst/>
                        </a:prstGeom>
                        <a:solidFill>
                          <a:srgbClr val="4F81BD">
                            <a:lumMod val="40000"/>
                            <a:lumOff val="60000"/>
                          </a:srgbClr>
                        </a:solidFill>
                        <a:ln w="9525">
                          <a:solidFill>
                            <a:srgbClr val="1F497D">
                              <a:lumMod val="75000"/>
                            </a:srgbClr>
                          </a:solidFill>
                          <a:miter lim="800000"/>
                          <a:headEnd/>
                          <a:tailEnd/>
                        </a:ln>
                      </wps:spPr>
                      <wps:txbx>
                        <w:txbxContent>
                          <w:p w14:paraId="37174DC6" w14:textId="77777777" w:rsidR="001B3CB5" w:rsidRPr="00334C33" w:rsidRDefault="001B3CB5" w:rsidP="001B3CB5">
                            <w:pPr>
                              <w:jc w:val="center"/>
                              <w:rPr>
                                <w:rFonts w:ascii="Calibri" w:hAnsi="Calibri"/>
                                <w:b/>
                                <w:bCs/>
                                <w:sz w:val="28"/>
                                <w:szCs w:val="28"/>
                                <w:u w:val="single"/>
                              </w:rPr>
                            </w:pPr>
                          </w:p>
                          <w:p w14:paraId="140F842B" w14:textId="77777777" w:rsidR="001B3CB5" w:rsidRPr="00334C33" w:rsidRDefault="001B3CB5" w:rsidP="001B3CB5">
                            <w:pPr>
                              <w:jc w:val="center"/>
                              <w:rPr>
                                <w:rFonts w:ascii="Calibri" w:hAnsi="Calibri"/>
                                <w:b/>
                                <w:bCs/>
                                <w:sz w:val="28"/>
                                <w:szCs w:val="28"/>
                                <w:u w:val="single"/>
                              </w:rPr>
                            </w:pPr>
                            <w:r w:rsidRPr="00334C33">
                              <w:rPr>
                                <w:rFonts w:ascii="Calibri" w:hAnsi="Calibri"/>
                                <w:b/>
                                <w:noProof/>
                                <w:sz w:val="28"/>
                                <w:szCs w:val="28"/>
                                <w:u w:val="single"/>
                                <w:lang w:eastAsia="zh-CN"/>
                              </w:rPr>
                              <w:drawing>
                                <wp:inline distT="0" distB="0" distL="0" distR="0" wp14:anchorId="0A308F76" wp14:editId="03FC659B">
                                  <wp:extent cx="1114425" cy="6667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14425" cy="666750"/>
                                          </a:xfrm>
                                          <a:prstGeom prst="rect">
                                            <a:avLst/>
                                          </a:prstGeom>
                                          <a:noFill/>
                                          <a:ln>
                                            <a:noFill/>
                                          </a:ln>
                                        </pic:spPr>
                                      </pic:pic>
                                    </a:graphicData>
                                  </a:graphic>
                                </wp:inline>
                              </w:drawing>
                            </w:r>
                            <w:r w:rsidRPr="00334C33">
                              <w:rPr>
                                <w:rFonts w:ascii="Calibri" w:hAnsi="Calibri"/>
                                <w:b/>
                                <w:bCs/>
                                <w:sz w:val="28"/>
                                <w:szCs w:val="28"/>
                                <w:u w:val="single"/>
                              </w:rPr>
                              <w:t xml:space="preserve"> Useful Tips for Successful Interviews </w:t>
                            </w:r>
                            <w:r w:rsidRPr="00334C33">
                              <w:rPr>
                                <w:rFonts w:ascii="Calibri" w:hAnsi="Calibri"/>
                                <w:b/>
                                <w:noProof/>
                                <w:sz w:val="28"/>
                                <w:szCs w:val="28"/>
                                <w:u w:val="single"/>
                                <w:lang w:eastAsia="zh-CN"/>
                              </w:rPr>
                              <w:drawing>
                                <wp:inline distT="0" distB="0" distL="0" distR="0" wp14:anchorId="04D2A695" wp14:editId="204D493E">
                                  <wp:extent cx="1114425" cy="6667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14425" cy="666750"/>
                                          </a:xfrm>
                                          <a:prstGeom prst="rect">
                                            <a:avLst/>
                                          </a:prstGeom>
                                          <a:noFill/>
                                          <a:ln>
                                            <a:noFill/>
                                          </a:ln>
                                        </pic:spPr>
                                      </pic:pic>
                                    </a:graphicData>
                                  </a:graphic>
                                </wp:inline>
                              </w:drawing>
                            </w:r>
                          </w:p>
                          <w:p w14:paraId="324E13EE" w14:textId="77777777" w:rsidR="001B3CB5" w:rsidRPr="00334C33" w:rsidRDefault="001B3CB5" w:rsidP="001B3CB5">
                            <w:pPr>
                              <w:rPr>
                                <w:rFonts w:ascii="Calibri" w:hAnsi="Calibri"/>
                              </w:rPr>
                            </w:pPr>
                          </w:p>
                          <w:p w14:paraId="785F4EAD" w14:textId="77777777" w:rsidR="001B3CB5" w:rsidRPr="00BC1226" w:rsidRDefault="001B3CB5" w:rsidP="001B3CB5">
                            <w:pPr>
                              <w:rPr>
                                <w:rFonts w:ascii="Calibri" w:hAnsi="Calibri"/>
                                <w:sz w:val="26"/>
                                <w:szCs w:val="22"/>
                              </w:rPr>
                            </w:pPr>
                            <w:r w:rsidRPr="00BC1226">
                              <w:rPr>
                                <w:rFonts w:ascii="Calibri" w:hAnsi="Calibri"/>
                                <w:sz w:val="26"/>
                                <w:szCs w:val="22"/>
                              </w:rPr>
                              <w:t xml:space="preserve">Many candidates lose the job in the first minute of the interview by not thinking carefully about their initial impact.  </w:t>
                            </w:r>
                            <w:r w:rsidRPr="00BC1226">
                              <w:rPr>
                                <w:rFonts w:ascii="Calibri" w:hAnsi="Calibri"/>
                                <w:i/>
                                <w:iCs/>
                                <w:sz w:val="26"/>
                                <w:szCs w:val="22"/>
                              </w:rPr>
                              <w:t>John Lees</w:t>
                            </w:r>
                            <w:r w:rsidRPr="00BC1226">
                              <w:rPr>
                                <w:rFonts w:ascii="Calibri" w:hAnsi="Calibri"/>
                                <w:sz w:val="26"/>
                                <w:szCs w:val="22"/>
                              </w:rPr>
                              <w:t xml:space="preserve"> shares his expert interview tips.</w:t>
                            </w:r>
                            <w:r w:rsidRPr="00BC1226">
                              <w:rPr>
                                <w:rFonts w:ascii="Calibri" w:hAnsi="Calibri"/>
                                <w:sz w:val="26"/>
                                <w:szCs w:val="22"/>
                              </w:rPr>
                              <w:br/>
                            </w:r>
                          </w:p>
                          <w:p w14:paraId="7B5A2C0B" w14:textId="77777777" w:rsidR="001B3CB5" w:rsidRPr="00BC1226" w:rsidRDefault="001B3CB5" w:rsidP="001B3CB5">
                            <w:pPr>
                              <w:rPr>
                                <w:rFonts w:ascii="Calibri" w:hAnsi="Calibri"/>
                                <w:sz w:val="26"/>
                                <w:szCs w:val="22"/>
                              </w:rPr>
                            </w:pPr>
                            <w:r w:rsidRPr="00BC1226">
                              <w:rPr>
                                <w:rFonts w:ascii="Calibri" w:hAnsi="Calibri"/>
                                <w:b/>
                                <w:bCs/>
                                <w:sz w:val="26"/>
                                <w:szCs w:val="22"/>
                              </w:rPr>
                              <w:t>1      Don’t waste the opening moments</w:t>
                            </w:r>
                          </w:p>
                          <w:p w14:paraId="4D58A319" w14:textId="77777777" w:rsidR="001B3CB5" w:rsidRPr="00BC1226" w:rsidRDefault="001B3CB5" w:rsidP="001B3CB5">
                            <w:pPr>
                              <w:rPr>
                                <w:rFonts w:ascii="Calibri" w:hAnsi="Calibri"/>
                                <w:sz w:val="26"/>
                                <w:szCs w:val="22"/>
                              </w:rPr>
                            </w:pPr>
                            <w:r w:rsidRPr="00BC1226">
                              <w:rPr>
                                <w:rFonts w:ascii="Calibri" w:hAnsi="Calibri"/>
                                <w:sz w:val="26"/>
                                <w:szCs w:val="22"/>
                              </w:rPr>
                              <w:t>Many candidates lose the job in the first minute of the interview by not thinking carefully about their initial impact.  Interviewers make a quick initial decision about your personality from the moment you arrive, based on how you look and sound.  Dress as if you already work there and you’ve just been promoted.  Make those initial seconds relaxed and upbeat as you can, even if you’re just talking about your journey.  </w:t>
                            </w:r>
                          </w:p>
                          <w:p w14:paraId="5C75CEB9" w14:textId="77777777" w:rsidR="001B3CB5" w:rsidRPr="00BC1226" w:rsidRDefault="001B3CB5" w:rsidP="001B3CB5">
                            <w:pPr>
                              <w:rPr>
                                <w:rFonts w:ascii="Calibri" w:hAnsi="Calibri"/>
                                <w:sz w:val="26"/>
                                <w:szCs w:val="22"/>
                              </w:rPr>
                            </w:pPr>
                            <w:r w:rsidRPr="00BC1226">
                              <w:rPr>
                                <w:rFonts w:ascii="Calibri" w:hAnsi="Calibri"/>
                                <w:sz w:val="26"/>
                                <w:szCs w:val="22"/>
                              </w:rPr>
                              <w:t> </w:t>
                            </w:r>
                          </w:p>
                          <w:p w14:paraId="2E88647A" w14:textId="77777777" w:rsidR="001B3CB5" w:rsidRPr="00BC1226" w:rsidRDefault="001B3CB5" w:rsidP="001B3CB5">
                            <w:pPr>
                              <w:rPr>
                                <w:rFonts w:ascii="Calibri" w:hAnsi="Calibri"/>
                                <w:sz w:val="26"/>
                                <w:szCs w:val="22"/>
                              </w:rPr>
                            </w:pPr>
                            <w:r w:rsidRPr="00BC1226">
                              <w:rPr>
                                <w:rFonts w:ascii="Calibri" w:hAnsi="Calibri"/>
                                <w:b/>
                                <w:bCs/>
                                <w:sz w:val="26"/>
                                <w:szCs w:val="22"/>
                              </w:rPr>
                              <w:t>2     Don’t over-deliver</w:t>
                            </w:r>
                          </w:p>
                          <w:p w14:paraId="41836AEC" w14:textId="77777777" w:rsidR="001B3CB5" w:rsidRPr="00BC1226" w:rsidRDefault="001B3CB5" w:rsidP="001B3CB5">
                            <w:pPr>
                              <w:rPr>
                                <w:rFonts w:ascii="Calibri" w:hAnsi="Calibri"/>
                                <w:sz w:val="26"/>
                                <w:szCs w:val="22"/>
                              </w:rPr>
                            </w:pPr>
                            <w:r w:rsidRPr="00BC1226">
                              <w:rPr>
                                <w:rFonts w:ascii="Calibri" w:hAnsi="Calibri"/>
                                <w:sz w:val="26"/>
                                <w:szCs w:val="22"/>
                              </w:rPr>
                              <w:t>Most candidates say too much.  Interviewers are not that interested, and will usually accept a short, positive answer and move on.  Practise compressing your evidence into good short stories no more than 3 minutes long setting out what problem you were handling, what you did, how you did it, and what the result was.</w:t>
                            </w:r>
                          </w:p>
                          <w:p w14:paraId="69A9A7F7" w14:textId="77777777" w:rsidR="001B3CB5" w:rsidRPr="00BC1226" w:rsidRDefault="001B3CB5" w:rsidP="001B3CB5">
                            <w:pPr>
                              <w:rPr>
                                <w:rFonts w:ascii="Calibri" w:hAnsi="Calibri"/>
                                <w:sz w:val="26"/>
                                <w:szCs w:val="22"/>
                              </w:rPr>
                            </w:pPr>
                            <w:r w:rsidRPr="00BC1226">
                              <w:rPr>
                                <w:rFonts w:ascii="Calibri" w:hAnsi="Calibri"/>
                                <w:sz w:val="26"/>
                                <w:szCs w:val="22"/>
                              </w:rPr>
                              <w:t> </w:t>
                            </w:r>
                          </w:p>
                          <w:p w14:paraId="2C9D8C78" w14:textId="77777777" w:rsidR="001B3CB5" w:rsidRPr="00BC1226" w:rsidRDefault="001B3CB5" w:rsidP="001B3CB5">
                            <w:pPr>
                              <w:rPr>
                                <w:rFonts w:ascii="Calibri" w:hAnsi="Calibri"/>
                                <w:sz w:val="26"/>
                                <w:szCs w:val="22"/>
                              </w:rPr>
                            </w:pPr>
                            <w:r w:rsidRPr="00BC1226">
                              <w:rPr>
                                <w:rFonts w:ascii="Calibri" w:hAnsi="Calibri"/>
                                <w:b/>
                                <w:bCs/>
                                <w:sz w:val="26"/>
                                <w:szCs w:val="22"/>
                              </w:rPr>
                              <w:t>3     Don’t act like a stranger</w:t>
                            </w:r>
                          </w:p>
                          <w:p w14:paraId="332293FD" w14:textId="77777777" w:rsidR="001B3CB5" w:rsidRPr="00BC1226" w:rsidRDefault="001B3CB5" w:rsidP="001B3CB5">
                            <w:pPr>
                              <w:rPr>
                                <w:rFonts w:ascii="Calibri" w:hAnsi="Calibri"/>
                                <w:sz w:val="26"/>
                                <w:szCs w:val="22"/>
                              </w:rPr>
                            </w:pPr>
                            <w:r w:rsidRPr="00BC1226">
                              <w:rPr>
                                <w:rFonts w:ascii="Calibri" w:hAnsi="Calibri"/>
                                <w:sz w:val="26"/>
                                <w:szCs w:val="22"/>
                              </w:rPr>
                              <w:t>Leave your coat, umbrella, and bag in reception.  Just take in a slim folder into the interview room containing the documents you need, and you will look like an employee rather than a visitor.</w:t>
                            </w:r>
                          </w:p>
                          <w:p w14:paraId="509413D2" w14:textId="77777777" w:rsidR="001B3CB5" w:rsidRPr="00BC1226" w:rsidRDefault="001B3CB5" w:rsidP="001B3CB5">
                            <w:pPr>
                              <w:rPr>
                                <w:rFonts w:ascii="Calibri" w:hAnsi="Calibri"/>
                                <w:sz w:val="26"/>
                                <w:szCs w:val="22"/>
                              </w:rPr>
                            </w:pPr>
                            <w:r w:rsidRPr="00BC1226">
                              <w:rPr>
                                <w:rFonts w:ascii="Calibri" w:hAnsi="Calibri"/>
                                <w:sz w:val="26"/>
                                <w:szCs w:val="22"/>
                              </w:rPr>
                              <w:t> </w:t>
                            </w:r>
                          </w:p>
                          <w:p w14:paraId="5BC940FF" w14:textId="77777777" w:rsidR="001B3CB5" w:rsidRPr="00BC1226" w:rsidRDefault="001B3CB5" w:rsidP="001B3CB5">
                            <w:pPr>
                              <w:rPr>
                                <w:rFonts w:ascii="Calibri" w:hAnsi="Calibri"/>
                                <w:sz w:val="26"/>
                                <w:szCs w:val="22"/>
                              </w:rPr>
                            </w:pPr>
                            <w:r w:rsidRPr="00BC1226">
                              <w:rPr>
                                <w:rFonts w:ascii="Calibri" w:hAnsi="Calibri"/>
                                <w:b/>
                                <w:bCs/>
                                <w:sz w:val="26"/>
                                <w:szCs w:val="22"/>
                              </w:rPr>
                              <w:t>4      Don’t try to wing difficult questions</w:t>
                            </w:r>
                          </w:p>
                          <w:p w14:paraId="52CF4B15" w14:textId="77777777" w:rsidR="001B3CB5" w:rsidRPr="00BC1226" w:rsidRDefault="001B3CB5" w:rsidP="001B3CB5">
                            <w:pPr>
                              <w:rPr>
                                <w:rFonts w:ascii="Calibri" w:hAnsi="Calibri"/>
                                <w:sz w:val="26"/>
                                <w:szCs w:val="22"/>
                              </w:rPr>
                            </w:pPr>
                            <w:r w:rsidRPr="00BC1226">
                              <w:rPr>
                                <w:rFonts w:ascii="Calibri" w:hAnsi="Calibri"/>
                                <w:sz w:val="26"/>
                                <w:szCs w:val="22"/>
                              </w:rPr>
                              <w:t xml:space="preserve">Don’t duck predictable questions about your </w:t>
                            </w:r>
                            <w:proofErr w:type="gramStart"/>
                            <w:r w:rsidRPr="00BC1226">
                              <w:rPr>
                                <w:rFonts w:ascii="Calibri" w:hAnsi="Calibri"/>
                                <w:sz w:val="26"/>
                                <w:szCs w:val="22"/>
                              </w:rPr>
                              <w:t>know-how</w:t>
                            </w:r>
                            <w:proofErr w:type="gramEnd"/>
                            <w:r w:rsidRPr="00BC1226">
                              <w:rPr>
                                <w:rFonts w:ascii="Calibri" w:hAnsi="Calibri"/>
                                <w:sz w:val="26"/>
                                <w:szCs w:val="22"/>
                              </w:rPr>
                              <w:t xml:space="preserve"> and skill level – think carefully about good examples.  Equally predictable questions cover things like strengths (talk about qualities that match the job) and weaknesses (talk about skills you are improving and make it clear that you’re a fast learner).</w:t>
                            </w:r>
                          </w:p>
                          <w:p w14:paraId="7580334D" w14:textId="77777777" w:rsidR="001B3CB5" w:rsidRPr="00BC1226" w:rsidRDefault="001B3CB5" w:rsidP="001B3CB5">
                            <w:pPr>
                              <w:rPr>
                                <w:rFonts w:ascii="Calibri" w:hAnsi="Calibri"/>
                                <w:sz w:val="26"/>
                                <w:szCs w:val="22"/>
                              </w:rPr>
                            </w:pPr>
                          </w:p>
                          <w:p w14:paraId="523D0689" w14:textId="77777777" w:rsidR="001B3CB5" w:rsidRPr="00334C33" w:rsidRDefault="001B3CB5" w:rsidP="001B3CB5">
                            <w:pPr>
                              <w:rPr>
                                <w:rFonts w:ascii="Calibri" w:hAnsi="Calibri"/>
                              </w:rPr>
                            </w:pPr>
                            <w:r>
                              <w:rPr>
                                <w:rFonts w:ascii="Calibri" w:hAnsi="Calibri"/>
                                <w:i/>
                                <w:iCs/>
                                <w:sz w:val="20"/>
                              </w:rPr>
                              <w:br/>
                            </w:r>
                            <w:r w:rsidRPr="00334C33">
                              <w:rPr>
                                <w:rFonts w:ascii="Calibri" w:hAnsi="Calibri"/>
                                <w:i/>
                                <w:iCs/>
                                <w:sz w:val="20"/>
                              </w:rPr>
                              <w:t xml:space="preserve">John Lees has written a wide range of careers books.  His 2013 titles are Just The </w:t>
                            </w:r>
                            <w:proofErr w:type="gramStart"/>
                            <w:r w:rsidRPr="00334C33">
                              <w:rPr>
                                <w:rFonts w:ascii="Calibri" w:hAnsi="Calibri"/>
                                <w:i/>
                                <w:iCs/>
                                <w:sz w:val="20"/>
                              </w:rPr>
                              <w:t>Job!,</w:t>
                            </w:r>
                            <w:proofErr w:type="gramEnd"/>
                            <w:r w:rsidRPr="00334C33">
                              <w:rPr>
                                <w:rFonts w:ascii="Calibri" w:hAnsi="Calibri"/>
                                <w:i/>
                                <w:iCs/>
                                <w:sz w:val="20"/>
                              </w:rPr>
                              <w:t xml:space="preserve"> his first systematic guide to job searching, and Knockout CV, a comprehensive guide to writing a winning CV.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2F29E" id="Text Box 8" o:spid="_x0000_s1027" type="#_x0000_t202" style="position:absolute;margin-left:-10.5pt;margin-top:0;width:475.5pt;height:593.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" fillcolor="#b9cde5" strokecolor="#17375e">
                <v:textbox>
                  <w:txbxContent>
                    <w:p w14:paraId="37174DC6" w14:textId="77777777" w:rsidR="001B3CB5" w:rsidRPr="00334C33" w:rsidRDefault="001B3CB5" w:rsidP="001B3CB5">
                      <w:pPr>
                        <w:jc w:val="center"/>
                        <w:rPr>
                          <w:rFonts w:ascii="Calibri" w:hAnsi="Calibri"/>
                          <w:b/>
                          <w:bCs/>
                          <w:sz w:val="28"/>
                          <w:szCs w:val="28"/>
                          <w:u w:val="single"/>
                        </w:rPr>
                      </w:pPr>
                    </w:p>
                    <w:p w14:paraId="140F842B" w14:textId="77777777" w:rsidR="001B3CB5" w:rsidRPr="00334C33" w:rsidRDefault="001B3CB5" w:rsidP="001B3CB5">
                      <w:pPr>
                        <w:jc w:val="center"/>
                        <w:rPr>
                          <w:rFonts w:ascii="Calibri" w:hAnsi="Calibri"/>
                          <w:b/>
                          <w:bCs/>
                          <w:sz w:val="28"/>
                          <w:szCs w:val="28"/>
                          <w:u w:val="single"/>
                        </w:rPr>
                      </w:pPr>
                      <w:r w:rsidRPr="00334C33">
                        <w:rPr>
                          <w:rFonts w:ascii="Calibri" w:hAnsi="Calibri"/>
                          <w:b/>
                          <w:noProof/>
                          <w:sz w:val="28"/>
                          <w:szCs w:val="28"/>
                          <w:u w:val="single"/>
                          <w:lang w:eastAsia="zh-CN"/>
                        </w:rPr>
                        <w:drawing>
                          <wp:inline distT="0" distB="0" distL="0" distR="0" wp14:anchorId="0A308F76" wp14:editId="03FC659B">
                            <wp:extent cx="1114425" cy="6667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14425" cy="666750"/>
                                    </a:xfrm>
                                    <a:prstGeom prst="rect">
                                      <a:avLst/>
                                    </a:prstGeom>
                                    <a:noFill/>
                                    <a:ln>
                                      <a:noFill/>
                                    </a:ln>
                                  </pic:spPr>
                                </pic:pic>
                              </a:graphicData>
                            </a:graphic>
                          </wp:inline>
                        </w:drawing>
                      </w:r>
                      <w:r w:rsidRPr="00334C33">
                        <w:rPr>
                          <w:rFonts w:ascii="Calibri" w:hAnsi="Calibri"/>
                          <w:b/>
                          <w:bCs/>
                          <w:sz w:val="28"/>
                          <w:szCs w:val="28"/>
                          <w:u w:val="single"/>
                        </w:rPr>
                        <w:t xml:space="preserve"> Useful Tips for Successful Interviews </w:t>
                      </w:r>
                      <w:r w:rsidRPr="00334C33">
                        <w:rPr>
                          <w:rFonts w:ascii="Calibri" w:hAnsi="Calibri"/>
                          <w:b/>
                          <w:noProof/>
                          <w:sz w:val="28"/>
                          <w:szCs w:val="28"/>
                          <w:u w:val="single"/>
                          <w:lang w:eastAsia="zh-CN"/>
                        </w:rPr>
                        <w:drawing>
                          <wp:inline distT="0" distB="0" distL="0" distR="0" wp14:anchorId="04D2A695" wp14:editId="204D493E">
                            <wp:extent cx="1114425" cy="6667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14425" cy="666750"/>
                                    </a:xfrm>
                                    <a:prstGeom prst="rect">
                                      <a:avLst/>
                                    </a:prstGeom>
                                    <a:noFill/>
                                    <a:ln>
                                      <a:noFill/>
                                    </a:ln>
                                  </pic:spPr>
                                </pic:pic>
                              </a:graphicData>
                            </a:graphic>
                          </wp:inline>
                        </w:drawing>
                      </w:r>
                    </w:p>
                    <w:p w14:paraId="324E13EE" w14:textId="77777777" w:rsidR="001B3CB5" w:rsidRPr="00334C33" w:rsidRDefault="001B3CB5" w:rsidP="001B3CB5">
                      <w:pPr>
                        <w:rPr>
                          <w:rFonts w:ascii="Calibri" w:hAnsi="Calibri"/>
                        </w:rPr>
                      </w:pPr>
                    </w:p>
                    <w:p w14:paraId="785F4EAD" w14:textId="77777777" w:rsidR="001B3CB5" w:rsidRPr="00BC1226" w:rsidRDefault="001B3CB5" w:rsidP="001B3CB5">
                      <w:pPr>
                        <w:rPr>
                          <w:rFonts w:ascii="Calibri" w:hAnsi="Calibri"/>
                          <w:sz w:val="26"/>
                          <w:szCs w:val="22"/>
                        </w:rPr>
                      </w:pPr>
                      <w:r w:rsidRPr="00BC1226">
                        <w:rPr>
                          <w:rFonts w:ascii="Calibri" w:hAnsi="Calibri"/>
                          <w:sz w:val="26"/>
                          <w:szCs w:val="22"/>
                        </w:rPr>
                        <w:t xml:space="preserve">Many candidates lose the job in the first minute of the interview by not thinking carefully about their initial impact.  </w:t>
                      </w:r>
                      <w:r w:rsidRPr="00BC1226">
                        <w:rPr>
                          <w:rFonts w:ascii="Calibri" w:hAnsi="Calibri"/>
                          <w:i/>
                          <w:iCs/>
                          <w:sz w:val="26"/>
                          <w:szCs w:val="22"/>
                        </w:rPr>
                        <w:t>John Lees</w:t>
                      </w:r>
                      <w:r w:rsidRPr="00BC1226">
                        <w:rPr>
                          <w:rFonts w:ascii="Calibri" w:hAnsi="Calibri"/>
                          <w:sz w:val="26"/>
                          <w:szCs w:val="22"/>
                        </w:rPr>
                        <w:t xml:space="preserve"> shares his expert interview tips.</w:t>
                      </w:r>
                      <w:r w:rsidRPr="00BC1226">
                        <w:rPr>
                          <w:rFonts w:ascii="Calibri" w:hAnsi="Calibri"/>
                          <w:sz w:val="26"/>
                          <w:szCs w:val="22"/>
                        </w:rPr>
                        <w:br/>
                      </w:r>
                    </w:p>
                    <w:p w14:paraId="7B5A2C0B" w14:textId="77777777" w:rsidR="001B3CB5" w:rsidRPr="00BC1226" w:rsidRDefault="001B3CB5" w:rsidP="001B3CB5">
                      <w:pPr>
                        <w:rPr>
                          <w:rFonts w:ascii="Calibri" w:hAnsi="Calibri"/>
                          <w:sz w:val="26"/>
                          <w:szCs w:val="22"/>
                        </w:rPr>
                      </w:pPr>
                      <w:r w:rsidRPr="00BC1226">
                        <w:rPr>
                          <w:rFonts w:ascii="Calibri" w:hAnsi="Calibri"/>
                          <w:b/>
                          <w:bCs/>
                          <w:sz w:val="26"/>
                          <w:szCs w:val="22"/>
                        </w:rPr>
                        <w:t>1      Don’t waste the opening moments</w:t>
                      </w:r>
                    </w:p>
                    <w:p w14:paraId="4D58A319" w14:textId="77777777" w:rsidR="001B3CB5" w:rsidRPr="00BC1226" w:rsidRDefault="001B3CB5" w:rsidP="001B3CB5">
                      <w:pPr>
                        <w:rPr>
                          <w:rFonts w:ascii="Calibri" w:hAnsi="Calibri"/>
                          <w:sz w:val="26"/>
                          <w:szCs w:val="22"/>
                        </w:rPr>
                      </w:pPr>
                      <w:r w:rsidRPr="00BC1226">
                        <w:rPr>
                          <w:rFonts w:ascii="Calibri" w:hAnsi="Calibri"/>
                          <w:sz w:val="26"/>
                          <w:szCs w:val="22"/>
                        </w:rPr>
                        <w:t>Many candidates lose the job in the first minute of the interview by not thinking carefully about their initial impact.  Interviewers make a quick initial decision about your personality from the moment you arrive, based on how you look and sound.  Dress as if you already work there and you’ve just been promoted.  Make those initial seconds relaxed and upbeat as you can, even if you’re just talking about your journey.  </w:t>
                      </w:r>
                    </w:p>
                    <w:p w14:paraId="5C75CEB9" w14:textId="77777777" w:rsidR="001B3CB5" w:rsidRPr="00BC1226" w:rsidRDefault="001B3CB5" w:rsidP="001B3CB5">
                      <w:pPr>
                        <w:rPr>
                          <w:rFonts w:ascii="Calibri" w:hAnsi="Calibri"/>
                          <w:sz w:val="26"/>
                          <w:szCs w:val="22"/>
                        </w:rPr>
                      </w:pPr>
                      <w:r w:rsidRPr="00BC1226">
                        <w:rPr>
                          <w:rFonts w:ascii="Calibri" w:hAnsi="Calibri"/>
                          <w:sz w:val="26"/>
                          <w:szCs w:val="22"/>
                        </w:rPr>
                        <w:t> </w:t>
                      </w:r>
                    </w:p>
                    <w:p w14:paraId="2E88647A" w14:textId="77777777" w:rsidR="001B3CB5" w:rsidRPr="00BC1226" w:rsidRDefault="001B3CB5" w:rsidP="001B3CB5">
                      <w:pPr>
                        <w:rPr>
                          <w:rFonts w:ascii="Calibri" w:hAnsi="Calibri"/>
                          <w:sz w:val="26"/>
                          <w:szCs w:val="22"/>
                        </w:rPr>
                      </w:pPr>
                      <w:r w:rsidRPr="00BC1226">
                        <w:rPr>
                          <w:rFonts w:ascii="Calibri" w:hAnsi="Calibri"/>
                          <w:b/>
                          <w:bCs/>
                          <w:sz w:val="26"/>
                          <w:szCs w:val="22"/>
                        </w:rPr>
                        <w:t>2     Don’t over-deliver</w:t>
                      </w:r>
                    </w:p>
                    <w:p w14:paraId="41836AEC" w14:textId="77777777" w:rsidR="001B3CB5" w:rsidRPr="00BC1226" w:rsidRDefault="001B3CB5" w:rsidP="001B3CB5">
                      <w:pPr>
                        <w:rPr>
                          <w:rFonts w:ascii="Calibri" w:hAnsi="Calibri"/>
                          <w:sz w:val="26"/>
                          <w:szCs w:val="22"/>
                        </w:rPr>
                      </w:pPr>
                      <w:r w:rsidRPr="00BC1226">
                        <w:rPr>
                          <w:rFonts w:ascii="Calibri" w:hAnsi="Calibri"/>
                          <w:sz w:val="26"/>
                          <w:szCs w:val="22"/>
                        </w:rPr>
                        <w:t>Most candidates say too much.  Interviewers are not that interested, and will usually accept a short, positive answer and move on.  Practise compressing your evidence into good short stories no more than 3 minutes long setting out what problem you were handling, what you did, how you did it, and what the result was.</w:t>
                      </w:r>
                    </w:p>
                    <w:p w14:paraId="69A9A7F7" w14:textId="77777777" w:rsidR="001B3CB5" w:rsidRPr="00BC1226" w:rsidRDefault="001B3CB5" w:rsidP="001B3CB5">
                      <w:pPr>
                        <w:rPr>
                          <w:rFonts w:ascii="Calibri" w:hAnsi="Calibri"/>
                          <w:sz w:val="26"/>
                          <w:szCs w:val="22"/>
                        </w:rPr>
                      </w:pPr>
                      <w:r w:rsidRPr="00BC1226">
                        <w:rPr>
                          <w:rFonts w:ascii="Calibri" w:hAnsi="Calibri"/>
                          <w:sz w:val="26"/>
                          <w:szCs w:val="22"/>
                        </w:rPr>
                        <w:t> </w:t>
                      </w:r>
                    </w:p>
                    <w:p w14:paraId="2C9D8C78" w14:textId="77777777" w:rsidR="001B3CB5" w:rsidRPr="00BC1226" w:rsidRDefault="001B3CB5" w:rsidP="001B3CB5">
                      <w:pPr>
                        <w:rPr>
                          <w:rFonts w:ascii="Calibri" w:hAnsi="Calibri"/>
                          <w:sz w:val="26"/>
                          <w:szCs w:val="22"/>
                        </w:rPr>
                      </w:pPr>
                      <w:r w:rsidRPr="00BC1226">
                        <w:rPr>
                          <w:rFonts w:ascii="Calibri" w:hAnsi="Calibri"/>
                          <w:b/>
                          <w:bCs/>
                          <w:sz w:val="26"/>
                          <w:szCs w:val="22"/>
                        </w:rPr>
                        <w:t>3     Don’t act like a stranger</w:t>
                      </w:r>
                    </w:p>
                    <w:p w14:paraId="332293FD" w14:textId="77777777" w:rsidR="001B3CB5" w:rsidRPr="00BC1226" w:rsidRDefault="001B3CB5" w:rsidP="001B3CB5">
                      <w:pPr>
                        <w:rPr>
                          <w:rFonts w:ascii="Calibri" w:hAnsi="Calibri"/>
                          <w:sz w:val="26"/>
                          <w:szCs w:val="22"/>
                        </w:rPr>
                      </w:pPr>
                      <w:r w:rsidRPr="00BC1226">
                        <w:rPr>
                          <w:rFonts w:ascii="Calibri" w:hAnsi="Calibri"/>
                          <w:sz w:val="26"/>
                          <w:szCs w:val="22"/>
                        </w:rPr>
                        <w:t>Leave your coat, umbrella, and bag in reception.  Just take in a slim folder into the interview room containing the documents you need, and you will look like an employee rather than a visitor.</w:t>
                      </w:r>
                    </w:p>
                    <w:p w14:paraId="509413D2" w14:textId="77777777" w:rsidR="001B3CB5" w:rsidRPr="00BC1226" w:rsidRDefault="001B3CB5" w:rsidP="001B3CB5">
                      <w:pPr>
                        <w:rPr>
                          <w:rFonts w:ascii="Calibri" w:hAnsi="Calibri"/>
                          <w:sz w:val="26"/>
                          <w:szCs w:val="22"/>
                        </w:rPr>
                      </w:pPr>
                      <w:r w:rsidRPr="00BC1226">
                        <w:rPr>
                          <w:rFonts w:ascii="Calibri" w:hAnsi="Calibri"/>
                          <w:sz w:val="26"/>
                          <w:szCs w:val="22"/>
                        </w:rPr>
                        <w:t> </w:t>
                      </w:r>
                    </w:p>
                    <w:p w14:paraId="5BC940FF" w14:textId="77777777" w:rsidR="001B3CB5" w:rsidRPr="00BC1226" w:rsidRDefault="001B3CB5" w:rsidP="001B3CB5">
                      <w:pPr>
                        <w:rPr>
                          <w:rFonts w:ascii="Calibri" w:hAnsi="Calibri"/>
                          <w:sz w:val="26"/>
                          <w:szCs w:val="22"/>
                        </w:rPr>
                      </w:pPr>
                      <w:r w:rsidRPr="00BC1226">
                        <w:rPr>
                          <w:rFonts w:ascii="Calibri" w:hAnsi="Calibri"/>
                          <w:b/>
                          <w:bCs/>
                          <w:sz w:val="26"/>
                          <w:szCs w:val="22"/>
                        </w:rPr>
                        <w:t>4      Don’t try to wing difficult questions</w:t>
                      </w:r>
                    </w:p>
                    <w:p w14:paraId="52CF4B15" w14:textId="77777777" w:rsidR="001B3CB5" w:rsidRPr="00BC1226" w:rsidRDefault="001B3CB5" w:rsidP="001B3CB5">
                      <w:pPr>
                        <w:rPr>
                          <w:rFonts w:ascii="Calibri" w:hAnsi="Calibri"/>
                          <w:sz w:val="26"/>
                          <w:szCs w:val="22"/>
                        </w:rPr>
                      </w:pPr>
                      <w:r w:rsidRPr="00BC1226">
                        <w:rPr>
                          <w:rFonts w:ascii="Calibri" w:hAnsi="Calibri"/>
                          <w:sz w:val="26"/>
                          <w:szCs w:val="22"/>
                        </w:rPr>
                        <w:t xml:space="preserve">Don’t duck predictable questions about your </w:t>
                      </w:r>
                      <w:proofErr w:type="gramStart"/>
                      <w:r w:rsidRPr="00BC1226">
                        <w:rPr>
                          <w:rFonts w:ascii="Calibri" w:hAnsi="Calibri"/>
                          <w:sz w:val="26"/>
                          <w:szCs w:val="22"/>
                        </w:rPr>
                        <w:t>know-how</w:t>
                      </w:r>
                      <w:proofErr w:type="gramEnd"/>
                      <w:r w:rsidRPr="00BC1226">
                        <w:rPr>
                          <w:rFonts w:ascii="Calibri" w:hAnsi="Calibri"/>
                          <w:sz w:val="26"/>
                          <w:szCs w:val="22"/>
                        </w:rPr>
                        <w:t xml:space="preserve"> and skill level – think carefully about good examples.  Equally predictable questions cover things like strengths (talk about qualities that match the job) and weaknesses (talk about skills you are improving and make it clear that you’re a fast learner).</w:t>
                      </w:r>
                    </w:p>
                    <w:p w14:paraId="7580334D" w14:textId="77777777" w:rsidR="001B3CB5" w:rsidRPr="00BC1226" w:rsidRDefault="001B3CB5" w:rsidP="001B3CB5">
                      <w:pPr>
                        <w:rPr>
                          <w:rFonts w:ascii="Calibri" w:hAnsi="Calibri"/>
                          <w:sz w:val="26"/>
                          <w:szCs w:val="22"/>
                        </w:rPr>
                      </w:pPr>
                    </w:p>
                    <w:p w14:paraId="523D0689" w14:textId="77777777" w:rsidR="001B3CB5" w:rsidRPr="00334C33" w:rsidRDefault="001B3CB5" w:rsidP="001B3CB5">
                      <w:pPr>
                        <w:rPr>
                          <w:rFonts w:ascii="Calibri" w:hAnsi="Calibri"/>
                        </w:rPr>
                      </w:pPr>
                      <w:r>
                        <w:rPr>
                          <w:rFonts w:ascii="Calibri" w:hAnsi="Calibri"/>
                          <w:i/>
                          <w:iCs/>
                          <w:sz w:val="20"/>
                        </w:rPr>
                        <w:br/>
                      </w:r>
                      <w:r w:rsidRPr="00334C33">
                        <w:rPr>
                          <w:rFonts w:ascii="Calibri" w:hAnsi="Calibri"/>
                          <w:i/>
                          <w:iCs/>
                          <w:sz w:val="20"/>
                        </w:rPr>
                        <w:t xml:space="preserve">John Lees has written a wide range of careers books.  His 2013 titles are Just The </w:t>
                      </w:r>
                      <w:proofErr w:type="gramStart"/>
                      <w:r w:rsidRPr="00334C33">
                        <w:rPr>
                          <w:rFonts w:ascii="Calibri" w:hAnsi="Calibri"/>
                          <w:i/>
                          <w:iCs/>
                          <w:sz w:val="20"/>
                        </w:rPr>
                        <w:t>Job!,</w:t>
                      </w:r>
                      <w:proofErr w:type="gramEnd"/>
                      <w:r w:rsidRPr="00334C33">
                        <w:rPr>
                          <w:rFonts w:ascii="Calibri" w:hAnsi="Calibri"/>
                          <w:i/>
                          <w:iCs/>
                          <w:sz w:val="20"/>
                        </w:rPr>
                        <w:t xml:space="preserve"> his first systematic guide to job searching, and Knockout CV, a comprehensive guide to writing a winning CV.</w:t>
                      </w:r>
                    </w:p>
                  </w:txbxContent>
                </v:textbox>
                <w10:wrap type="square" anchorx="margin"/>
              </v:shape>
            </w:pict>
          </mc:Fallback>
        </mc:AlternateContent>
      </w:r>
    </w:p>
    <w:p w14:paraId="60B17385" w14:textId="78ECDD7E" w:rsidR="007A5717" w:rsidRDefault="007A5717">
      <w:pPr>
        <w:rPr>
          <w:rFonts w:cs="Calibri"/>
          <w:b/>
          <w:sz w:val="28"/>
          <w:u w:val="single"/>
        </w:rPr>
      </w:pPr>
    </w:p>
    <w:p w14:paraId="1ACC9FB3" w14:textId="7F34A100" w:rsidR="001B3CB5" w:rsidRDefault="001B3CB5">
      <w:pPr>
        <w:rPr>
          <w:rFonts w:cs="Calibri"/>
          <w:b/>
          <w:sz w:val="28"/>
          <w:u w:val="single"/>
        </w:rPr>
      </w:pPr>
    </w:p>
    <w:p w14:paraId="32FF70B7" w14:textId="77777777" w:rsidR="007A5717" w:rsidRDefault="007A5717">
      <w:pPr>
        <w:rPr>
          <w:rFonts w:cs="Calibri"/>
          <w:b/>
          <w:sz w:val="28"/>
          <w:u w:val="single"/>
        </w:rPr>
      </w:pPr>
    </w:p>
    <w:p w14:paraId="5CBF4A4F" w14:textId="6CB3E641" w:rsidR="003324FF" w:rsidRPr="00BC14E0" w:rsidRDefault="003324FF" w:rsidP="003324FF">
      <w:pPr>
        <w:rPr>
          <w:rFonts w:ascii="Calibri" w:hAnsi="Calibri" w:cs="Calibri"/>
          <w:b/>
          <w:sz w:val="28"/>
          <w:u w:val="single"/>
        </w:rPr>
      </w:pPr>
      <w:r w:rsidRPr="00BC14E0">
        <w:rPr>
          <w:rFonts w:ascii="Calibri" w:hAnsi="Calibri" w:cs="Calibri"/>
          <w:b/>
          <w:noProof/>
          <w:sz w:val="28"/>
          <w:u w:val="single"/>
          <w:lang w:eastAsia="zh-CN"/>
        </w:rPr>
        <w:lastRenderedPageBreak/>
        <w:drawing>
          <wp:inline distT="0" distB="0" distL="0" distR="0" wp14:anchorId="5C461359" wp14:editId="07611A9F">
            <wp:extent cx="914400" cy="914400"/>
            <wp:effectExtent l="0" t="0" r="0" b="0"/>
            <wp:docPr id="67" name="Picture 38" descr="A red hear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38" descr="A red heart with black text&#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BC14E0">
        <w:rPr>
          <w:rFonts w:ascii="Calibri" w:hAnsi="Calibri" w:cs="Calibri"/>
          <w:b/>
          <w:sz w:val="28"/>
          <w:u w:val="single"/>
        </w:rPr>
        <w:t xml:space="preserve"> </w:t>
      </w:r>
      <w:bookmarkStart w:id="0" w:name="OT"/>
      <w:bookmarkEnd w:id="0"/>
      <w:r w:rsidRPr="00BC14E0">
        <w:rPr>
          <w:rFonts w:ascii="Calibri" w:hAnsi="Calibri" w:cs="Calibri"/>
          <w:b/>
          <w:sz w:val="28"/>
          <w:u w:val="single"/>
        </w:rPr>
        <w:t xml:space="preserve">Occupational Therapy Degrees </w:t>
      </w:r>
      <w:r>
        <w:rPr>
          <w:rFonts w:ascii="Calibri" w:hAnsi="Calibri" w:cs="Calibri"/>
          <w:b/>
          <w:sz w:val="28"/>
          <w:u w:val="single"/>
        </w:rPr>
        <w:t>i</w:t>
      </w:r>
      <w:r w:rsidRPr="00BC14E0">
        <w:rPr>
          <w:rFonts w:ascii="Calibri" w:hAnsi="Calibri" w:cs="Calibri"/>
          <w:b/>
          <w:sz w:val="28"/>
          <w:u w:val="single"/>
        </w:rPr>
        <w:t>n</w:t>
      </w:r>
      <w:r>
        <w:rPr>
          <w:rFonts w:ascii="Calibri" w:hAnsi="Calibri" w:cs="Calibri"/>
          <w:b/>
          <w:sz w:val="28"/>
          <w:u w:val="single"/>
        </w:rPr>
        <w:t xml:space="preserve"> Victoria in </w:t>
      </w:r>
      <w:r w:rsidRPr="00BC14E0">
        <w:rPr>
          <w:rFonts w:ascii="Calibri" w:hAnsi="Calibri" w:cs="Calibri"/>
          <w:b/>
          <w:sz w:val="28"/>
          <w:u w:val="single"/>
        </w:rPr>
        <w:t xml:space="preserve">2023 </w:t>
      </w:r>
    </w:p>
    <w:p w14:paraId="3192A233" w14:textId="77777777" w:rsidR="003324FF" w:rsidRPr="00BC14E0" w:rsidRDefault="003324FF" w:rsidP="003324FF">
      <w:pPr>
        <w:rPr>
          <w:rFonts w:ascii="Calibri" w:hAnsi="Calibri" w:cs="Calibri"/>
          <w:b/>
        </w:rPr>
      </w:pPr>
      <w:r w:rsidRPr="00BC14E0">
        <w:rPr>
          <w:rFonts w:ascii="Calibri" w:hAnsi="Calibri" w:cs="Calibri"/>
          <w:i/>
        </w:rPr>
        <w:t xml:space="preserve">Occupational therapists assess and treat people who, due to illness, </w:t>
      </w:r>
      <w:proofErr w:type="gramStart"/>
      <w:r w:rsidRPr="00BC14E0">
        <w:rPr>
          <w:rFonts w:ascii="Calibri" w:hAnsi="Calibri" w:cs="Calibri"/>
          <w:i/>
        </w:rPr>
        <w:t>injury</w:t>
      </w:r>
      <w:proofErr w:type="gramEnd"/>
      <w:r w:rsidRPr="00BC14E0">
        <w:rPr>
          <w:rFonts w:ascii="Calibri" w:hAnsi="Calibri" w:cs="Calibri"/>
          <w:i/>
        </w:rPr>
        <w:t xml:space="preserve"> or circumstance, are limited in their ability to undertake everyday activities. They assist people to regain lost functions, develop their abilities and social skills, as well as maintain and promote independence in their everyday lives to enhance health and wellbeing - </w:t>
      </w:r>
      <w:hyperlink r:id="rId29" w:history="1">
        <w:r w:rsidRPr="00BC14E0">
          <w:rPr>
            <w:rStyle w:val="Hyperlink"/>
            <w:rFonts w:ascii="Calibri" w:hAnsi="Calibri" w:cs="Calibri"/>
          </w:rPr>
          <w:t>Good Universities Guide - Occupational Therapist</w:t>
        </w:r>
      </w:hyperlink>
      <w:r w:rsidRPr="00BC14E0">
        <w:rPr>
          <w:rFonts w:ascii="Calibri" w:hAnsi="Calibri" w:cs="Calibri"/>
          <w:i/>
        </w:rPr>
        <w:t xml:space="preserve"> .  </w:t>
      </w:r>
      <w:r w:rsidRPr="00BC14E0">
        <w:rPr>
          <w:rFonts w:ascii="Calibri" w:hAnsi="Calibri" w:cs="Calibri"/>
          <w:b/>
        </w:rPr>
        <w:br/>
      </w:r>
    </w:p>
    <w:p w14:paraId="61654EC6" w14:textId="77777777" w:rsidR="003324FF" w:rsidRPr="00BC14E0" w:rsidRDefault="003324FF" w:rsidP="003324FF">
      <w:pPr>
        <w:rPr>
          <w:rFonts w:ascii="Calibri" w:hAnsi="Calibri" w:cs="Calibri"/>
          <w:b/>
        </w:rPr>
      </w:pPr>
      <w:r w:rsidRPr="00BC14E0">
        <w:rPr>
          <w:rFonts w:ascii="Calibri" w:hAnsi="Calibri" w:cs="Calibri"/>
          <w:b/>
        </w:rPr>
        <w:t xml:space="preserve">Occupational Therapy is offered at the following Victorian Universities – </w:t>
      </w:r>
      <w:r w:rsidRPr="00CE1F1B">
        <w:rPr>
          <w:rFonts w:ascii="Calibri" w:hAnsi="Calibri" w:cs="Calibri"/>
          <w:b/>
          <w:highlight w:val="yellow"/>
        </w:rPr>
        <w:br/>
      </w:r>
    </w:p>
    <w:tbl>
      <w:tblPr>
        <w:tblW w:w="10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30"/>
        <w:gridCol w:w="1416"/>
      </w:tblGrid>
      <w:tr w:rsidR="003324FF" w:rsidRPr="00CE1F1B" w14:paraId="24F39636" w14:textId="77777777" w:rsidTr="00A57AA2">
        <w:trPr>
          <w:jc w:val="center"/>
        </w:trPr>
        <w:tc>
          <w:tcPr>
            <w:tcW w:w="2547" w:type="dxa"/>
            <w:shd w:val="clear" w:color="auto" w:fill="FF0000"/>
          </w:tcPr>
          <w:p w14:paraId="068BF061" w14:textId="77777777" w:rsidR="003324FF" w:rsidRPr="00BC14E0" w:rsidRDefault="003324FF" w:rsidP="00A57AA2">
            <w:pPr>
              <w:rPr>
                <w:rFonts w:ascii="Calibri" w:hAnsi="Calibri" w:cs="Calibri"/>
                <w:b/>
                <w:color w:val="FFFFFF"/>
                <w:lang w:eastAsia="zh-CN"/>
              </w:rPr>
            </w:pPr>
            <w:r w:rsidRPr="00BC14E0">
              <w:rPr>
                <w:rFonts w:ascii="Calibri" w:hAnsi="Calibri" w:cs="Calibri"/>
                <w:b/>
                <w:color w:val="FFFFFF"/>
                <w:lang w:eastAsia="zh-CN"/>
              </w:rPr>
              <w:t>UNIVERSITY</w:t>
            </w:r>
          </w:p>
        </w:tc>
        <w:tc>
          <w:tcPr>
            <w:tcW w:w="6530" w:type="dxa"/>
            <w:shd w:val="clear" w:color="auto" w:fill="FF0000"/>
          </w:tcPr>
          <w:p w14:paraId="419162AD" w14:textId="77777777" w:rsidR="003324FF" w:rsidRPr="00BC14E0" w:rsidRDefault="003324FF" w:rsidP="00A57AA2">
            <w:pPr>
              <w:rPr>
                <w:rFonts w:ascii="Calibri" w:hAnsi="Calibri" w:cs="Calibri"/>
                <w:b/>
                <w:color w:val="FFFFFF"/>
                <w:lang w:eastAsia="zh-CN"/>
              </w:rPr>
            </w:pPr>
            <w:r w:rsidRPr="00BC14E0">
              <w:rPr>
                <w:rFonts w:ascii="Calibri" w:hAnsi="Calibri" w:cs="Calibri"/>
                <w:b/>
                <w:color w:val="FFFFFF"/>
                <w:lang w:eastAsia="zh-CN"/>
              </w:rPr>
              <w:t xml:space="preserve">VCE REQUIREMENTS </w:t>
            </w:r>
          </w:p>
        </w:tc>
        <w:tc>
          <w:tcPr>
            <w:tcW w:w="1416" w:type="dxa"/>
            <w:shd w:val="clear" w:color="auto" w:fill="FF0000"/>
          </w:tcPr>
          <w:p w14:paraId="01834B7C" w14:textId="77777777" w:rsidR="003324FF" w:rsidRPr="00BC14E0" w:rsidRDefault="003324FF" w:rsidP="00A57AA2">
            <w:pPr>
              <w:rPr>
                <w:rFonts w:ascii="Calibri" w:hAnsi="Calibri" w:cs="Calibri"/>
                <w:b/>
                <w:color w:val="FFFFFF"/>
                <w:lang w:eastAsia="zh-CN"/>
              </w:rPr>
            </w:pPr>
            <w:r w:rsidRPr="00BC14E0">
              <w:rPr>
                <w:rFonts w:ascii="Calibri" w:hAnsi="Calibri" w:cs="Calibri"/>
                <w:b/>
                <w:color w:val="FFFFFF"/>
                <w:lang w:eastAsia="zh-CN"/>
              </w:rPr>
              <w:t>ATAR 2023</w:t>
            </w:r>
          </w:p>
        </w:tc>
      </w:tr>
      <w:tr w:rsidR="003324FF" w:rsidRPr="00CE1F1B" w14:paraId="3CCA3F99" w14:textId="77777777" w:rsidTr="00A57AA2">
        <w:trPr>
          <w:jc w:val="center"/>
        </w:trPr>
        <w:tc>
          <w:tcPr>
            <w:tcW w:w="2547" w:type="dxa"/>
            <w:shd w:val="clear" w:color="auto" w:fill="C8CAE7" w:themeFill="text2" w:themeFillTint="33"/>
          </w:tcPr>
          <w:p w14:paraId="2FD65802" w14:textId="77777777" w:rsidR="003324FF" w:rsidRPr="00BC14E0" w:rsidRDefault="00E85412" w:rsidP="00A57AA2">
            <w:pPr>
              <w:rPr>
                <w:rFonts w:ascii="Calibri" w:hAnsi="Calibri" w:cs="Calibri"/>
                <w:lang w:val="fr-FR" w:eastAsia="zh-CN"/>
              </w:rPr>
            </w:pPr>
            <w:hyperlink r:id="rId30" w:history="1">
              <w:r w:rsidR="003324FF" w:rsidRPr="00BC14E0">
                <w:rPr>
                  <w:rStyle w:val="Hyperlink"/>
                  <w:rFonts w:ascii="Calibri" w:hAnsi="Calibri" w:cs="Calibri"/>
                  <w:b/>
                  <w:lang w:val="fr-FR" w:eastAsia="zh-CN"/>
                </w:rPr>
                <w:t>ACU</w:t>
              </w:r>
            </w:hyperlink>
            <w:r w:rsidR="003324FF" w:rsidRPr="00BC14E0">
              <w:rPr>
                <w:rFonts w:ascii="Calibri" w:hAnsi="Calibri" w:cs="Calibri"/>
                <w:b/>
                <w:lang w:val="fr-FR" w:eastAsia="zh-CN"/>
              </w:rPr>
              <w:t xml:space="preserve"> </w:t>
            </w:r>
            <w:r w:rsidR="003324FF" w:rsidRPr="00BC14E0">
              <w:rPr>
                <w:rFonts w:ascii="Calibri" w:hAnsi="Calibri" w:cs="Calibri"/>
                <w:b/>
                <w:lang w:val="fr-FR" w:eastAsia="zh-CN"/>
              </w:rPr>
              <w:br/>
            </w:r>
            <w:r w:rsidR="003324FF" w:rsidRPr="00BC14E0">
              <w:rPr>
                <w:rFonts w:ascii="Calibri" w:hAnsi="Calibri" w:cs="Calibri"/>
                <w:lang w:val="fr-FR" w:eastAsia="zh-CN"/>
              </w:rPr>
              <w:t>M - Melbourne</w:t>
            </w:r>
          </w:p>
        </w:tc>
        <w:tc>
          <w:tcPr>
            <w:tcW w:w="6530" w:type="dxa"/>
            <w:shd w:val="clear" w:color="auto" w:fill="auto"/>
          </w:tcPr>
          <w:p w14:paraId="4CFB0128" w14:textId="77777777" w:rsidR="003324FF" w:rsidRPr="00F37093" w:rsidRDefault="003324FF" w:rsidP="00A57AA2">
            <w:pPr>
              <w:rPr>
                <w:rFonts w:ascii="Calibri" w:hAnsi="Calibri" w:cs="Calibri"/>
                <w:sz w:val="14"/>
                <w:szCs w:val="14"/>
                <w:lang w:eastAsia="zh-CN"/>
              </w:rPr>
            </w:pPr>
            <w:r w:rsidRPr="00F37093">
              <w:rPr>
                <w:rFonts w:ascii="Calibri" w:hAnsi="Calibri" w:cs="Calibri"/>
                <w:lang w:eastAsia="zh-CN"/>
              </w:rPr>
              <w:t>Units 3 and 4: a study score of at least 30 in English (EAL) or at least 25 in English other than EAL; Units 3 and 4: a study score of at least 25 in one of Biology, Chemistry or Physics.</w:t>
            </w:r>
            <w:r w:rsidRPr="00F37093">
              <w:rPr>
                <w:rFonts w:ascii="Calibri" w:hAnsi="Calibri" w:cs="Calibri"/>
                <w:lang w:eastAsia="zh-CN"/>
              </w:rPr>
              <w:br/>
            </w:r>
          </w:p>
        </w:tc>
        <w:tc>
          <w:tcPr>
            <w:tcW w:w="1416" w:type="dxa"/>
            <w:shd w:val="clear" w:color="auto" w:fill="auto"/>
          </w:tcPr>
          <w:p w14:paraId="5468351B" w14:textId="77777777" w:rsidR="003324FF" w:rsidRPr="00F37093" w:rsidRDefault="003324FF" w:rsidP="00A57AA2">
            <w:pPr>
              <w:rPr>
                <w:rFonts w:ascii="Calibri" w:hAnsi="Calibri" w:cs="Calibri"/>
                <w:b/>
                <w:lang w:eastAsia="zh-CN"/>
              </w:rPr>
            </w:pPr>
            <w:r w:rsidRPr="00F37093">
              <w:rPr>
                <w:rFonts w:ascii="Calibri" w:hAnsi="Calibri" w:cs="Calibri"/>
                <w:b/>
                <w:lang w:eastAsia="zh-CN"/>
              </w:rPr>
              <w:t>8</w:t>
            </w:r>
            <w:r>
              <w:rPr>
                <w:rFonts w:ascii="Calibri" w:hAnsi="Calibri" w:cs="Calibri"/>
                <w:b/>
                <w:lang w:eastAsia="zh-CN"/>
              </w:rPr>
              <w:t>3.5</w:t>
            </w:r>
            <w:r w:rsidRPr="00F37093">
              <w:rPr>
                <w:rFonts w:ascii="Calibri" w:hAnsi="Calibri" w:cs="Calibri"/>
                <w:b/>
                <w:lang w:eastAsia="zh-CN"/>
              </w:rPr>
              <w:t>0 (M)</w:t>
            </w:r>
          </w:p>
        </w:tc>
      </w:tr>
      <w:tr w:rsidR="003324FF" w:rsidRPr="00CE1F1B" w14:paraId="5133A1F7" w14:textId="77777777" w:rsidTr="00A57AA2">
        <w:trPr>
          <w:jc w:val="center"/>
        </w:trPr>
        <w:tc>
          <w:tcPr>
            <w:tcW w:w="2547" w:type="dxa"/>
            <w:shd w:val="clear" w:color="auto" w:fill="C8CAE7" w:themeFill="text2" w:themeFillTint="33"/>
          </w:tcPr>
          <w:p w14:paraId="35F6B4E9" w14:textId="77777777" w:rsidR="003324FF" w:rsidRPr="00BC14E0" w:rsidRDefault="00E85412" w:rsidP="00A57AA2">
            <w:pPr>
              <w:rPr>
                <w:rFonts w:ascii="Calibri" w:hAnsi="Calibri" w:cs="Calibri"/>
                <w:b/>
                <w:lang w:eastAsia="zh-CN"/>
              </w:rPr>
            </w:pPr>
            <w:hyperlink r:id="rId31" w:history="1">
              <w:r w:rsidR="003324FF" w:rsidRPr="00BC14E0">
                <w:rPr>
                  <w:rStyle w:val="Hyperlink"/>
                  <w:rFonts w:ascii="Calibri" w:hAnsi="Calibri" w:cs="Calibri"/>
                  <w:b/>
                  <w:lang w:eastAsia="zh-CN"/>
                </w:rPr>
                <w:t>Charles Sturt</w:t>
              </w:r>
            </w:hyperlink>
            <w:r w:rsidR="003324FF" w:rsidRPr="00BC14E0">
              <w:rPr>
                <w:rFonts w:ascii="Calibri" w:hAnsi="Calibri" w:cs="Calibri"/>
                <w:b/>
                <w:lang w:eastAsia="zh-CN"/>
              </w:rPr>
              <w:t xml:space="preserve"> </w:t>
            </w:r>
          </w:p>
          <w:p w14:paraId="548730CD" w14:textId="77777777" w:rsidR="003324FF" w:rsidRPr="00BC14E0" w:rsidRDefault="003324FF" w:rsidP="00A57AA2">
            <w:pPr>
              <w:rPr>
                <w:rFonts w:ascii="Calibri" w:hAnsi="Calibri" w:cs="Calibri"/>
                <w:lang w:eastAsia="zh-CN"/>
              </w:rPr>
            </w:pPr>
            <w:r w:rsidRPr="00BC14E0">
              <w:rPr>
                <w:rFonts w:ascii="Calibri" w:hAnsi="Calibri" w:cs="Calibri"/>
                <w:lang w:eastAsia="zh-CN"/>
              </w:rPr>
              <w:t>AW – Albury-Wodonga</w:t>
            </w:r>
          </w:p>
        </w:tc>
        <w:tc>
          <w:tcPr>
            <w:tcW w:w="6530" w:type="dxa"/>
            <w:shd w:val="clear" w:color="auto" w:fill="auto"/>
          </w:tcPr>
          <w:p w14:paraId="6168005D" w14:textId="77777777" w:rsidR="003324FF" w:rsidRPr="00F37093" w:rsidRDefault="003324FF" w:rsidP="00A57AA2">
            <w:pPr>
              <w:rPr>
                <w:rFonts w:ascii="Calibri" w:hAnsi="Calibri" w:cs="Calibri"/>
                <w:lang w:eastAsia="zh-CN"/>
              </w:rPr>
            </w:pPr>
            <w:r w:rsidRPr="00F37093">
              <w:rPr>
                <w:rFonts w:ascii="Calibri" w:hAnsi="Calibri" w:cs="Calibri"/>
                <w:lang w:eastAsia="zh-CN"/>
              </w:rPr>
              <w:t>No VCE prerequisites but completion of Year 12 is required, and an ATAR is used in selection</w:t>
            </w:r>
          </w:p>
          <w:p w14:paraId="6DE2CC18" w14:textId="77777777" w:rsidR="003324FF" w:rsidRPr="00F37093" w:rsidRDefault="003324FF" w:rsidP="00A57AA2">
            <w:pPr>
              <w:rPr>
                <w:rFonts w:ascii="Calibri" w:hAnsi="Calibri" w:cs="Calibri"/>
                <w:sz w:val="14"/>
                <w:szCs w:val="14"/>
                <w:lang w:eastAsia="zh-CN"/>
              </w:rPr>
            </w:pPr>
          </w:p>
        </w:tc>
        <w:tc>
          <w:tcPr>
            <w:tcW w:w="1416" w:type="dxa"/>
            <w:shd w:val="clear" w:color="auto" w:fill="auto"/>
          </w:tcPr>
          <w:p w14:paraId="30BCAC88" w14:textId="77777777" w:rsidR="003324FF" w:rsidRPr="00F37093" w:rsidRDefault="003324FF" w:rsidP="00A57AA2">
            <w:pPr>
              <w:rPr>
                <w:rFonts w:ascii="Calibri" w:hAnsi="Calibri" w:cs="Calibri"/>
                <w:b/>
                <w:lang w:eastAsia="zh-CN"/>
              </w:rPr>
            </w:pPr>
            <w:r w:rsidRPr="00F37093">
              <w:rPr>
                <w:rFonts w:ascii="Calibri" w:hAnsi="Calibri" w:cs="Calibri"/>
                <w:b/>
                <w:lang w:eastAsia="zh-CN"/>
              </w:rPr>
              <w:t>70.</w:t>
            </w:r>
            <w:r>
              <w:rPr>
                <w:rFonts w:ascii="Calibri" w:hAnsi="Calibri" w:cs="Calibri"/>
                <w:b/>
                <w:lang w:eastAsia="zh-CN"/>
              </w:rPr>
              <w:t>80</w:t>
            </w:r>
            <w:r w:rsidRPr="00F37093">
              <w:rPr>
                <w:rFonts w:ascii="Calibri" w:hAnsi="Calibri" w:cs="Calibri"/>
                <w:b/>
                <w:lang w:eastAsia="zh-CN"/>
              </w:rPr>
              <w:t xml:space="preserve"> (AW)</w:t>
            </w:r>
          </w:p>
        </w:tc>
      </w:tr>
      <w:tr w:rsidR="003324FF" w:rsidRPr="00CE1F1B" w14:paraId="7B78F187" w14:textId="77777777" w:rsidTr="00A57AA2">
        <w:trPr>
          <w:jc w:val="center"/>
        </w:trPr>
        <w:tc>
          <w:tcPr>
            <w:tcW w:w="2547" w:type="dxa"/>
            <w:shd w:val="clear" w:color="auto" w:fill="C8CAE7" w:themeFill="text2" w:themeFillTint="33"/>
          </w:tcPr>
          <w:p w14:paraId="44D9624A" w14:textId="77777777" w:rsidR="003324FF" w:rsidRPr="00BC14E0" w:rsidRDefault="00E85412" w:rsidP="00A57AA2">
            <w:pPr>
              <w:rPr>
                <w:rFonts w:ascii="Calibri" w:hAnsi="Calibri" w:cs="Calibri"/>
                <w:b/>
                <w:lang w:eastAsia="zh-CN"/>
              </w:rPr>
            </w:pPr>
            <w:hyperlink r:id="rId32" w:history="1">
              <w:r w:rsidR="003324FF" w:rsidRPr="00BC14E0">
                <w:rPr>
                  <w:rStyle w:val="Hyperlink"/>
                  <w:rFonts w:ascii="Calibri" w:hAnsi="Calibri" w:cs="Calibri"/>
                  <w:b/>
                  <w:lang w:eastAsia="zh-CN"/>
                </w:rPr>
                <w:t>Deakin</w:t>
              </w:r>
            </w:hyperlink>
            <w:r w:rsidR="003324FF" w:rsidRPr="00BC14E0">
              <w:rPr>
                <w:rFonts w:ascii="Calibri" w:hAnsi="Calibri" w:cs="Calibri"/>
                <w:b/>
                <w:lang w:eastAsia="zh-CN"/>
              </w:rPr>
              <w:t xml:space="preserve"> </w:t>
            </w:r>
          </w:p>
          <w:p w14:paraId="629C7763" w14:textId="77777777" w:rsidR="003324FF" w:rsidRPr="00BC14E0" w:rsidRDefault="003324FF" w:rsidP="00A57AA2">
            <w:pPr>
              <w:rPr>
                <w:rFonts w:ascii="Calibri" w:hAnsi="Calibri" w:cs="Calibri"/>
                <w:lang w:eastAsia="zh-CN"/>
              </w:rPr>
            </w:pPr>
            <w:r w:rsidRPr="00BC14E0">
              <w:rPr>
                <w:rFonts w:ascii="Calibri" w:hAnsi="Calibri" w:cs="Calibri"/>
                <w:lang w:eastAsia="zh-CN"/>
              </w:rPr>
              <w:t xml:space="preserve">G – Geelong </w:t>
            </w:r>
            <w:proofErr w:type="spellStart"/>
            <w:r w:rsidRPr="00BC14E0">
              <w:rPr>
                <w:rFonts w:ascii="Calibri" w:hAnsi="Calibri" w:cs="Calibri"/>
                <w:lang w:eastAsia="zh-CN"/>
              </w:rPr>
              <w:t>W’Front</w:t>
            </w:r>
            <w:proofErr w:type="spellEnd"/>
          </w:p>
        </w:tc>
        <w:tc>
          <w:tcPr>
            <w:tcW w:w="6530" w:type="dxa"/>
            <w:shd w:val="clear" w:color="auto" w:fill="auto"/>
          </w:tcPr>
          <w:p w14:paraId="279D0E3F" w14:textId="77777777" w:rsidR="003324FF" w:rsidRPr="00F37093" w:rsidRDefault="003324FF" w:rsidP="00A57AA2">
            <w:pPr>
              <w:rPr>
                <w:rFonts w:ascii="Calibri" w:hAnsi="Calibri" w:cs="Calibri"/>
                <w:lang w:eastAsia="zh-CN"/>
              </w:rPr>
            </w:pPr>
            <w:r w:rsidRPr="00F37093">
              <w:rPr>
                <w:rFonts w:ascii="Calibri" w:hAnsi="Calibri" w:cs="Calibri"/>
                <w:lang w:eastAsia="zh-CN"/>
              </w:rPr>
              <w:t>Units 3 and 4: a study score of at least 30 in English (EAL) or at least 25 in English other than EAL.</w:t>
            </w:r>
          </w:p>
          <w:p w14:paraId="4F385556" w14:textId="77777777" w:rsidR="003324FF" w:rsidRPr="00F37093" w:rsidRDefault="003324FF" w:rsidP="00A57AA2">
            <w:pPr>
              <w:rPr>
                <w:rFonts w:ascii="Calibri" w:hAnsi="Calibri" w:cs="Calibri"/>
                <w:sz w:val="14"/>
                <w:szCs w:val="14"/>
                <w:lang w:eastAsia="zh-CN"/>
              </w:rPr>
            </w:pPr>
          </w:p>
        </w:tc>
        <w:tc>
          <w:tcPr>
            <w:tcW w:w="1416" w:type="dxa"/>
            <w:shd w:val="clear" w:color="auto" w:fill="auto"/>
          </w:tcPr>
          <w:p w14:paraId="3F2EA4E6" w14:textId="77777777" w:rsidR="003324FF" w:rsidRPr="00F37093" w:rsidRDefault="003324FF" w:rsidP="00A57AA2">
            <w:pPr>
              <w:rPr>
                <w:rFonts w:ascii="Calibri" w:hAnsi="Calibri" w:cs="Calibri"/>
                <w:b/>
                <w:lang w:eastAsia="zh-CN"/>
              </w:rPr>
            </w:pPr>
            <w:r w:rsidRPr="00F37093">
              <w:rPr>
                <w:rFonts w:ascii="Calibri" w:hAnsi="Calibri" w:cs="Calibri"/>
                <w:b/>
                <w:lang w:eastAsia="zh-CN"/>
              </w:rPr>
              <w:t>7</w:t>
            </w:r>
            <w:r>
              <w:rPr>
                <w:rFonts w:ascii="Calibri" w:hAnsi="Calibri" w:cs="Calibri"/>
                <w:b/>
                <w:lang w:eastAsia="zh-CN"/>
              </w:rPr>
              <w:t>5.4</w:t>
            </w:r>
            <w:r w:rsidRPr="00F37093">
              <w:rPr>
                <w:rFonts w:ascii="Calibri" w:hAnsi="Calibri" w:cs="Calibri"/>
                <w:b/>
                <w:lang w:eastAsia="zh-CN"/>
              </w:rPr>
              <w:t>5 (G)</w:t>
            </w:r>
          </w:p>
        </w:tc>
      </w:tr>
      <w:tr w:rsidR="003324FF" w:rsidRPr="00CE1F1B" w14:paraId="55209618" w14:textId="77777777" w:rsidTr="00A57AA2">
        <w:trPr>
          <w:jc w:val="center"/>
        </w:trPr>
        <w:tc>
          <w:tcPr>
            <w:tcW w:w="2547" w:type="dxa"/>
            <w:shd w:val="clear" w:color="auto" w:fill="C8CAE7" w:themeFill="text2" w:themeFillTint="33"/>
          </w:tcPr>
          <w:p w14:paraId="69D6D069" w14:textId="77777777" w:rsidR="003324FF" w:rsidRPr="00BC14E0" w:rsidRDefault="00E85412" w:rsidP="00A57AA2">
            <w:pPr>
              <w:rPr>
                <w:rFonts w:ascii="Calibri" w:hAnsi="Calibri" w:cs="Calibri"/>
                <w:b/>
                <w:bCs/>
                <w:lang w:eastAsia="zh-CN"/>
              </w:rPr>
            </w:pPr>
            <w:hyperlink r:id="rId33" w:anchor="/course/DOT8" w:history="1">
              <w:r w:rsidR="003324FF" w:rsidRPr="00BC14E0">
                <w:rPr>
                  <w:rStyle w:val="Hyperlink"/>
                  <w:rFonts w:ascii="Calibri" w:hAnsi="Calibri" w:cs="Calibri"/>
                  <w:b/>
                  <w:bCs/>
                  <w:lang w:eastAsia="zh-CN"/>
                </w:rPr>
                <w:t>Federation Uni</w:t>
              </w:r>
            </w:hyperlink>
            <w:r w:rsidR="003324FF" w:rsidRPr="00BC14E0">
              <w:rPr>
                <w:rFonts w:ascii="Calibri" w:hAnsi="Calibri" w:cs="Calibri"/>
                <w:b/>
                <w:bCs/>
                <w:lang w:eastAsia="zh-CN"/>
              </w:rPr>
              <w:br/>
            </w:r>
            <w:r w:rsidR="003324FF" w:rsidRPr="00BC14E0">
              <w:rPr>
                <w:rFonts w:ascii="Calibri" w:hAnsi="Calibri" w:cs="Calibri"/>
                <w:lang w:eastAsia="zh-CN"/>
              </w:rPr>
              <w:t>Gi – Gippsland</w:t>
            </w:r>
          </w:p>
        </w:tc>
        <w:tc>
          <w:tcPr>
            <w:tcW w:w="6530" w:type="dxa"/>
            <w:shd w:val="clear" w:color="auto" w:fill="auto"/>
          </w:tcPr>
          <w:p w14:paraId="71063C76" w14:textId="77777777" w:rsidR="003324FF" w:rsidRPr="00F37093" w:rsidRDefault="003324FF" w:rsidP="00A57AA2">
            <w:pPr>
              <w:rPr>
                <w:rFonts w:ascii="Calibri" w:hAnsi="Calibri" w:cs="Calibri"/>
                <w:lang w:eastAsia="zh-CN"/>
              </w:rPr>
            </w:pPr>
            <w:r w:rsidRPr="00F37093">
              <w:rPr>
                <w:rFonts w:ascii="Calibri" w:hAnsi="Calibri" w:cs="Calibri"/>
                <w:lang w:eastAsia="zh-CN"/>
              </w:rPr>
              <w:t>Units 3 and 4: a study score of at least 25 in any English; Units 1 and 2: satisfactory completion in two units (any study combination) of Maths: General Mathematics, Maths: Mathematical Methods or Maths: Specialist Mathematics; Units 3 and 4: satisfactory completion in one of Biology, Chemistry, Health And Human Development, Maths: Further Mathematics, Maths: Mathematical Methods, Maths: Specialist Mathematics, Physical Education or Physics.</w:t>
            </w:r>
          </w:p>
          <w:p w14:paraId="174A5F6C" w14:textId="77777777" w:rsidR="003324FF" w:rsidRPr="00F37093" w:rsidRDefault="003324FF" w:rsidP="00A57AA2">
            <w:pPr>
              <w:rPr>
                <w:rFonts w:ascii="Calibri" w:hAnsi="Calibri" w:cs="Calibri"/>
                <w:sz w:val="14"/>
                <w:szCs w:val="14"/>
                <w:lang w:eastAsia="zh-CN"/>
              </w:rPr>
            </w:pPr>
          </w:p>
        </w:tc>
        <w:tc>
          <w:tcPr>
            <w:tcW w:w="1416" w:type="dxa"/>
            <w:shd w:val="clear" w:color="auto" w:fill="auto"/>
          </w:tcPr>
          <w:p w14:paraId="1B3B8316" w14:textId="77777777" w:rsidR="003324FF" w:rsidRPr="00F37093" w:rsidRDefault="003324FF" w:rsidP="00A57AA2">
            <w:pPr>
              <w:rPr>
                <w:rFonts w:ascii="Calibri" w:hAnsi="Calibri" w:cs="Calibri"/>
                <w:b/>
                <w:lang w:eastAsia="zh-CN"/>
              </w:rPr>
            </w:pPr>
            <w:r>
              <w:rPr>
                <w:rFonts w:ascii="Calibri" w:hAnsi="Calibri" w:cs="Calibri"/>
                <w:b/>
                <w:lang w:eastAsia="zh-CN"/>
              </w:rPr>
              <w:t>58.1</w:t>
            </w:r>
            <w:r w:rsidRPr="00F37093">
              <w:rPr>
                <w:rFonts w:ascii="Calibri" w:hAnsi="Calibri" w:cs="Calibri"/>
                <w:b/>
                <w:lang w:eastAsia="zh-CN"/>
              </w:rPr>
              <w:t>5 (Gi)</w:t>
            </w:r>
          </w:p>
        </w:tc>
      </w:tr>
      <w:tr w:rsidR="003324FF" w:rsidRPr="00CE1F1B" w14:paraId="6E981390" w14:textId="77777777" w:rsidTr="00A57AA2">
        <w:trPr>
          <w:jc w:val="center"/>
        </w:trPr>
        <w:tc>
          <w:tcPr>
            <w:tcW w:w="2547" w:type="dxa"/>
            <w:shd w:val="clear" w:color="auto" w:fill="C8CAE7" w:themeFill="text2" w:themeFillTint="33"/>
          </w:tcPr>
          <w:p w14:paraId="5E2AEBE9" w14:textId="77777777" w:rsidR="003324FF" w:rsidRPr="00BC14E0" w:rsidRDefault="00E85412" w:rsidP="00A57AA2">
            <w:pPr>
              <w:rPr>
                <w:rFonts w:ascii="Calibri" w:hAnsi="Calibri" w:cs="Calibri"/>
                <w:lang w:val="fr-FR" w:eastAsia="zh-CN"/>
              </w:rPr>
            </w:pPr>
            <w:hyperlink r:id="rId34" w:history="1">
              <w:r w:rsidR="003324FF" w:rsidRPr="00BC14E0">
                <w:rPr>
                  <w:rStyle w:val="Hyperlink"/>
                  <w:rFonts w:ascii="Calibri" w:hAnsi="Calibri" w:cs="Calibri"/>
                  <w:b/>
                  <w:lang w:val="fr-FR" w:eastAsia="zh-CN"/>
                </w:rPr>
                <w:t>La Trobe</w:t>
              </w:r>
            </w:hyperlink>
            <w:r w:rsidR="003324FF" w:rsidRPr="00BC14E0">
              <w:rPr>
                <w:rFonts w:ascii="Calibri" w:hAnsi="Calibri" w:cs="Calibri"/>
                <w:b/>
                <w:lang w:val="fr-FR" w:eastAsia="zh-CN"/>
              </w:rPr>
              <w:t xml:space="preserve"> </w:t>
            </w:r>
            <w:r w:rsidR="003324FF" w:rsidRPr="00BC14E0">
              <w:rPr>
                <w:rFonts w:ascii="Calibri" w:hAnsi="Calibri" w:cs="Calibri"/>
                <w:b/>
                <w:lang w:val="fr-FR" w:eastAsia="zh-CN"/>
              </w:rPr>
              <w:br/>
            </w:r>
            <w:r w:rsidR="003324FF" w:rsidRPr="00BC14E0">
              <w:rPr>
                <w:rFonts w:ascii="Calibri" w:hAnsi="Calibri" w:cs="Calibri"/>
                <w:lang w:val="fr-FR" w:eastAsia="zh-CN"/>
              </w:rPr>
              <w:t>B – Bendigo</w:t>
            </w:r>
            <w:r w:rsidR="003324FF" w:rsidRPr="00BC14E0">
              <w:rPr>
                <w:rFonts w:ascii="Calibri" w:hAnsi="Calibri" w:cs="Calibri"/>
                <w:lang w:val="fr-FR" w:eastAsia="zh-CN"/>
              </w:rPr>
              <w:br/>
              <w:t xml:space="preserve">M – Melbourne </w:t>
            </w:r>
          </w:p>
          <w:p w14:paraId="2FA937A4" w14:textId="77777777" w:rsidR="003324FF" w:rsidRPr="00BC14E0" w:rsidRDefault="003324FF" w:rsidP="00A57AA2">
            <w:pPr>
              <w:rPr>
                <w:rFonts w:ascii="Calibri" w:hAnsi="Calibri" w:cs="Calibri"/>
                <w:sz w:val="14"/>
                <w:szCs w:val="14"/>
                <w:lang w:val="fr-FR" w:eastAsia="zh-CN"/>
              </w:rPr>
            </w:pPr>
          </w:p>
        </w:tc>
        <w:tc>
          <w:tcPr>
            <w:tcW w:w="6530" w:type="dxa"/>
            <w:shd w:val="clear" w:color="auto" w:fill="auto"/>
          </w:tcPr>
          <w:p w14:paraId="09C85AEF" w14:textId="77777777" w:rsidR="003324FF" w:rsidRPr="00F37093" w:rsidRDefault="003324FF" w:rsidP="00A57AA2">
            <w:pPr>
              <w:rPr>
                <w:rFonts w:ascii="Calibri" w:hAnsi="Calibri" w:cs="Calibri"/>
                <w:lang w:eastAsia="zh-CN"/>
              </w:rPr>
            </w:pPr>
            <w:r w:rsidRPr="00F37093">
              <w:rPr>
                <w:rFonts w:ascii="Calibri" w:hAnsi="Calibri" w:cs="Calibri"/>
                <w:lang w:eastAsia="zh-CN"/>
              </w:rPr>
              <w:t>Units 3 and 4: a study score of at least 30 in English (EAL) or at least 25 in English other than EAL.</w:t>
            </w:r>
          </w:p>
        </w:tc>
        <w:tc>
          <w:tcPr>
            <w:tcW w:w="1416" w:type="dxa"/>
            <w:shd w:val="clear" w:color="auto" w:fill="auto"/>
          </w:tcPr>
          <w:p w14:paraId="665539D2" w14:textId="77777777" w:rsidR="003324FF" w:rsidRPr="00F37093" w:rsidRDefault="003324FF" w:rsidP="00A57AA2">
            <w:pPr>
              <w:rPr>
                <w:rFonts w:ascii="Calibri" w:hAnsi="Calibri" w:cs="Calibri"/>
                <w:b/>
                <w:lang w:eastAsia="zh-CN"/>
              </w:rPr>
            </w:pPr>
            <w:r w:rsidRPr="00F37093">
              <w:rPr>
                <w:rFonts w:ascii="Calibri" w:hAnsi="Calibri" w:cs="Calibri"/>
                <w:b/>
                <w:lang w:eastAsia="zh-CN"/>
              </w:rPr>
              <w:t>75.</w:t>
            </w:r>
            <w:r>
              <w:rPr>
                <w:rFonts w:ascii="Calibri" w:hAnsi="Calibri" w:cs="Calibri"/>
                <w:b/>
                <w:lang w:eastAsia="zh-CN"/>
              </w:rPr>
              <w:t>10</w:t>
            </w:r>
            <w:r w:rsidRPr="00F37093">
              <w:rPr>
                <w:rFonts w:ascii="Calibri" w:hAnsi="Calibri" w:cs="Calibri"/>
                <w:b/>
                <w:lang w:eastAsia="zh-CN"/>
              </w:rPr>
              <w:t xml:space="preserve"> (B)</w:t>
            </w:r>
            <w:r w:rsidRPr="00F37093">
              <w:rPr>
                <w:rFonts w:ascii="Calibri" w:hAnsi="Calibri" w:cs="Calibri"/>
                <w:b/>
                <w:lang w:eastAsia="zh-CN"/>
              </w:rPr>
              <w:br/>
              <w:t>8</w:t>
            </w:r>
            <w:r>
              <w:rPr>
                <w:rFonts w:ascii="Calibri" w:hAnsi="Calibri" w:cs="Calibri"/>
                <w:b/>
                <w:lang w:eastAsia="zh-CN"/>
              </w:rPr>
              <w:t>7.45</w:t>
            </w:r>
            <w:r w:rsidRPr="00F37093">
              <w:rPr>
                <w:rFonts w:ascii="Calibri" w:hAnsi="Calibri" w:cs="Calibri"/>
                <w:b/>
                <w:lang w:eastAsia="zh-CN"/>
              </w:rPr>
              <w:t xml:space="preserve"> (M)</w:t>
            </w:r>
          </w:p>
        </w:tc>
      </w:tr>
      <w:tr w:rsidR="003324FF" w:rsidRPr="00CE1F1B" w14:paraId="4E10241C" w14:textId="77777777" w:rsidTr="00A57AA2">
        <w:trPr>
          <w:jc w:val="center"/>
        </w:trPr>
        <w:tc>
          <w:tcPr>
            <w:tcW w:w="2547" w:type="dxa"/>
            <w:shd w:val="clear" w:color="auto" w:fill="C8CAE7" w:themeFill="text2" w:themeFillTint="33"/>
          </w:tcPr>
          <w:p w14:paraId="5B337931" w14:textId="77777777" w:rsidR="003324FF" w:rsidRPr="00BC14E0" w:rsidRDefault="00E85412" w:rsidP="00A57AA2">
            <w:pPr>
              <w:rPr>
                <w:rFonts w:ascii="Calibri" w:hAnsi="Calibri" w:cs="Calibri"/>
                <w:b/>
                <w:lang w:eastAsia="zh-CN"/>
              </w:rPr>
            </w:pPr>
            <w:hyperlink r:id="rId35" w:history="1">
              <w:r w:rsidR="003324FF" w:rsidRPr="00BC14E0">
                <w:rPr>
                  <w:rStyle w:val="Hyperlink"/>
                  <w:rFonts w:ascii="Calibri" w:hAnsi="Calibri" w:cs="Calibri"/>
                  <w:b/>
                  <w:lang w:eastAsia="zh-CN"/>
                </w:rPr>
                <w:t>Monash</w:t>
              </w:r>
            </w:hyperlink>
            <w:r w:rsidR="003324FF" w:rsidRPr="00BC14E0">
              <w:rPr>
                <w:rFonts w:ascii="Calibri" w:hAnsi="Calibri" w:cs="Calibri"/>
                <w:b/>
                <w:lang w:eastAsia="zh-CN"/>
              </w:rPr>
              <w:t xml:space="preserve"> </w:t>
            </w:r>
          </w:p>
          <w:p w14:paraId="60BD2CA2" w14:textId="77777777" w:rsidR="003324FF" w:rsidRPr="00BC14E0" w:rsidRDefault="003324FF" w:rsidP="00A57AA2">
            <w:pPr>
              <w:rPr>
                <w:rFonts w:ascii="Calibri" w:hAnsi="Calibri" w:cs="Calibri"/>
                <w:lang w:eastAsia="zh-CN"/>
              </w:rPr>
            </w:pPr>
            <w:r w:rsidRPr="00BC14E0">
              <w:rPr>
                <w:rFonts w:ascii="Calibri" w:hAnsi="Calibri" w:cs="Calibri"/>
                <w:lang w:eastAsia="zh-CN"/>
              </w:rPr>
              <w:t>P - Peninsula</w:t>
            </w:r>
          </w:p>
        </w:tc>
        <w:tc>
          <w:tcPr>
            <w:tcW w:w="6530" w:type="dxa"/>
            <w:shd w:val="clear" w:color="auto" w:fill="auto"/>
          </w:tcPr>
          <w:p w14:paraId="546628E7" w14:textId="77777777" w:rsidR="003324FF" w:rsidRPr="00F37093" w:rsidRDefault="003324FF" w:rsidP="00A57AA2">
            <w:pPr>
              <w:rPr>
                <w:rFonts w:ascii="Calibri" w:hAnsi="Calibri" w:cs="Calibri"/>
                <w:lang w:eastAsia="zh-CN"/>
              </w:rPr>
            </w:pPr>
            <w:r w:rsidRPr="00F37093">
              <w:rPr>
                <w:rFonts w:ascii="Calibri" w:hAnsi="Calibri" w:cs="Calibri"/>
                <w:lang w:eastAsia="zh-CN"/>
              </w:rPr>
              <w:t>Units 3 and 4: a study score of at least 27 in English (EAL) or at least 25 in English other than EAL.</w:t>
            </w:r>
          </w:p>
          <w:p w14:paraId="6E3C0EE4" w14:textId="77777777" w:rsidR="003324FF" w:rsidRPr="00F37093" w:rsidRDefault="003324FF" w:rsidP="00A57AA2">
            <w:pPr>
              <w:rPr>
                <w:rFonts w:ascii="Calibri" w:hAnsi="Calibri" w:cs="Calibri"/>
                <w:sz w:val="14"/>
                <w:szCs w:val="14"/>
                <w:lang w:eastAsia="zh-CN"/>
              </w:rPr>
            </w:pPr>
          </w:p>
        </w:tc>
        <w:tc>
          <w:tcPr>
            <w:tcW w:w="1416" w:type="dxa"/>
            <w:shd w:val="clear" w:color="auto" w:fill="auto"/>
          </w:tcPr>
          <w:p w14:paraId="11142D07" w14:textId="77777777" w:rsidR="003324FF" w:rsidRPr="00F37093" w:rsidRDefault="003324FF" w:rsidP="00A57AA2">
            <w:pPr>
              <w:rPr>
                <w:rFonts w:ascii="Calibri" w:hAnsi="Calibri" w:cs="Calibri"/>
                <w:b/>
                <w:lang w:eastAsia="zh-CN"/>
              </w:rPr>
            </w:pPr>
            <w:r w:rsidRPr="00F37093">
              <w:rPr>
                <w:rFonts w:ascii="Calibri" w:hAnsi="Calibri" w:cs="Calibri"/>
                <w:b/>
                <w:lang w:eastAsia="zh-CN"/>
              </w:rPr>
              <w:t>85.15 (P)</w:t>
            </w:r>
          </w:p>
        </w:tc>
      </w:tr>
    </w:tbl>
    <w:p w14:paraId="1F752678" w14:textId="77777777" w:rsidR="007A5717" w:rsidRDefault="007A5717">
      <w:pPr>
        <w:rPr>
          <w:rFonts w:cs="Calibri"/>
          <w:b/>
          <w:sz w:val="28"/>
          <w:u w:val="single"/>
        </w:rPr>
      </w:pPr>
    </w:p>
    <w:p w14:paraId="3E95E881" w14:textId="77777777" w:rsidR="00AF3960" w:rsidRDefault="00AF3960">
      <w:pPr>
        <w:rPr>
          <w:rFonts w:cs="Calibri"/>
          <w:b/>
          <w:sz w:val="28"/>
          <w:u w:val="single"/>
        </w:rPr>
      </w:pPr>
    </w:p>
    <w:p w14:paraId="23267A65" w14:textId="77777777" w:rsidR="00AF3960" w:rsidRDefault="00AF3960">
      <w:pPr>
        <w:rPr>
          <w:rFonts w:cs="Calibri"/>
          <w:b/>
          <w:sz w:val="28"/>
          <w:u w:val="single"/>
        </w:rPr>
      </w:pPr>
    </w:p>
    <w:p w14:paraId="1F6F31F3" w14:textId="77777777" w:rsidR="00AF3960" w:rsidRDefault="00AF3960">
      <w:pPr>
        <w:rPr>
          <w:rFonts w:cs="Calibri"/>
          <w:b/>
          <w:sz w:val="28"/>
          <w:u w:val="single"/>
        </w:rPr>
      </w:pPr>
    </w:p>
    <w:p w14:paraId="1A68042F" w14:textId="77777777" w:rsidR="00AF3960" w:rsidRDefault="00AF3960">
      <w:pPr>
        <w:rPr>
          <w:rFonts w:cs="Calibri"/>
          <w:b/>
          <w:sz w:val="28"/>
          <w:u w:val="single"/>
        </w:rPr>
      </w:pPr>
    </w:p>
    <w:p w14:paraId="65CFF279" w14:textId="77777777" w:rsidR="00AF3960" w:rsidRDefault="00AF3960">
      <w:pPr>
        <w:rPr>
          <w:rFonts w:cs="Calibri"/>
          <w:b/>
          <w:sz w:val="28"/>
          <w:u w:val="single"/>
        </w:rPr>
      </w:pPr>
    </w:p>
    <w:p w14:paraId="16F322DD" w14:textId="77777777" w:rsidR="00AF3960" w:rsidRDefault="00AF3960">
      <w:pPr>
        <w:rPr>
          <w:rFonts w:cs="Calibri"/>
          <w:b/>
          <w:sz w:val="28"/>
          <w:u w:val="single"/>
        </w:rPr>
      </w:pPr>
    </w:p>
    <w:p w14:paraId="2DD706DB" w14:textId="77777777" w:rsidR="00AF3960" w:rsidRDefault="00AF3960">
      <w:pPr>
        <w:rPr>
          <w:rFonts w:cs="Calibri"/>
          <w:b/>
          <w:sz w:val="28"/>
          <w:u w:val="single"/>
        </w:rPr>
      </w:pPr>
    </w:p>
    <w:p w14:paraId="040CDFC2" w14:textId="77777777" w:rsidR="00AF3960" w:rsidRPr="00FF2147" w:rsidRDefault="00AF3960" w:rsidP="00AF3960">
      <w:pPr>
        <w:pStyle w:val="NoSpacing"/>
        <w:rPr>
          <w:rFonts w:asciiTheme="minorHAnsi" w:hAnsiTheme="minorHAnsi" w:cstheme="minorHAnsi"/>
          <w:b/>
          <w:bCs/>
          <w:sz w:val="28"/>
          <w:szCs w:val="40"/>
          <w:u w:val="single"/>
        </w:rPr>
      </w:pPr>
      <w:bookmarkStart w:id="1" w:name="_Hlk66812135"/>
      <w:r w:rsidRPr="00FF2147">
        <w:rPr>
          <w:rFonts w:asciiTheme="minorHAnsi" w:hAnsiTheme="minorHAnsi" w:cstheme="minorHAnsi"/>
          <w:noProof/>
          <w:sz w:val="12"/>
          <w:u w:val="single"/>
        </w:rPr>
        <w:lastRenderedPageBreak/>
        <w:drawing>
          <wp:inline distT="0" distB="0" distL="0" distR="0" wp14:anchorId="329AD277" wp14:editId="7888DD0B">
            <wp:extent cx="1345721" cy="631815"/>
            <wp:effectExtent l="0" t="0" r="6985" b="0"/>
            <wp:docPr id="81" name="Picture 81" descr="A person wearing a blue j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descr="A person wearing a blue jacket&#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66180" cy="641421"/>
                    </a:xfrm>
                    <a:prstGeom prst="rect">
                      <a:avLst/>
                    </a:prstGeom>
                    <a:noFill/>
                    <a:ln>
                      <a:noFill/>
                    </a:ln>
                  </pic:spPr>
                </pic:pic>
              </a:graphicData>
            </a:graphic>
          </wp:inline>
        </w:drawing>
      </w:r>
      <w:r w:rsidRPr="00FF2147">
        <w:rPr>
          <w:rFonts w:asciiTheme="minorHAnsi" w:hAnsiTheme="minorHAnsi" w:cstheme="minorHAnsi"/>
          <w:sz w:val="12"/>
          <w:szCs w:val="24"/>
          <w:u w:val="single"/>
        </w:rPr>
        <w:t xml:space="preserve"> </w:t>
      </w:r>
      <w:r w:rsidRPr="00FF2147">
        <w:rPr>
          <w:rFonts w:asciiTheme="minorHAnsi" w:hAnsiTheme="minorHAnsi" w:cstheme="minorHAnsi"/>
          <w:b/>
          <w:bCs/>
          <w:sz w:val="28"/>
          <w:szCs w:val="40"/>
          <w:u w:val="single"/>
        </w:rPr>
        <w:t>Snapshot of Whitehouse Institute of Design in 2023</w:t>
      </w:r>
    </w:p>
    <w:bookmarkEnd w:id="1"/>
    <w:p w14:paraId="7CF0BD1C" w14:textId="77777777" w:rsidR="00AF3960" w:rsidRPr="00FF2147" w:rsidRDefault="00AF3960" w:rsidP="00AF3960">
      <w:pPr>
        <w:pStyle w:val="NoSpacing"/>
        <w:numPr>
          <w:ilvl w:val="0"/>
          <w:numId w:val="11"/>
        </w:numPr>
        <w:rPr>
          <w:rFonts w:asciiTheme="minorHAnsi" w:hAnsiTheme="minorHAnsi" w:cstheme="minorHAnsi"/>
          <w:sz w:val="24"/>
          <w:szCs w:val="36"/>
        </w:rPr>
      </w:pPr>
      <w:r w:rsidRPr="00FF2147">
        <w:rPr>
          <w:rFonts w:asciiTheme="minorHAnsi" w:hAnsiTheme="minorHAnsi" w:cstheme="minorHAnsi"/>
          <w:sz w:val="24"/>
          <w:szCs w:val="36"/>
        </w:rPr>
        <w:t>Originally named the Whitehouse School, the institute was opened in 1988 in Sydney with the first accredited course being taught in 1992.</w:t>
      </w:r>
    </w:p>
    <w:p w14:paraId="3A93DEBF" w14:textId="77777777" w:rsidR="00AF3960" w:rsidRPr="00FF2147" w:rsidRDefault="00AF3960" w:rsidP="00AF3960">
      <w:pPr>
        <w:pStyle w:val="NoSpacing"/>
        <w:numPr>
          <w:ilvl w:val="0"/>
          <w:numId w:val="11"/>
        </w:numPr>
        <w:rPr>
          <w:rFonts w:asciiTheme="minorHAnsi" w:hAnsiTheme="minorHAnsi" w:cstheme="minorHAnsi"/>
          <w:sz w:val="24"/>
          <w:szCs w:val="36"/>
        </w:rPr>
      </w:pPr>
      <w:r w:rsidRPr="00FF2147">
        <w:rPr>
          <w:rFonts w:asciiTheme="minorHAnsi" w:hAnsiTheme="minorHAnsi" w:cstheme="minorHAnsi"/>
          <w:sz w:val="24"/>
          <w:szCs w:val="36"/>
        </w:rPr>
        <w:t xml:space="preserve">Today Whitehouse is home to a creative community with diverse interests, talents, and backgrounds at both the </w:t>
      </w:r>
      <w:hyperlink r:id="rId37" w:history="1">
        <w:r w:rsidRPr="00FF2147">
          <w:rPr>
            <w:rStyle w:val="Hyperlink"/>
            <w:rFonts w:asciiTheme="minorHAnsi" w:hAnsiTheme="minorHAnsi" w:cstheme="minorHAnsi"/>
            <w:sz w:val="24"/>
            <w:szCs w:val="36"/>
          </w:rPr>
          <w:t>Sydney</w:t>
        </w:r>
      </w:hyperlink>
      <w:r w:rsidRPr="00FF2147">
        <w:rPr>
          <w:rFonts w:asciiTheme="minorHAnsi" w:hAnsiTheme="minorHAnsi" w:cstheme="minorHAnsi"/>
          <w:sz w:val="24"/>
          <w:szCs w:val="36"/>
        </w:rPr>
        <w:t xml:space="preserve"> and </w:t>
      </w:r>
      <w:hyperlink r:id="rId38" w:history="1">
        <w:r w:rsidRPr="00FF2147">
          <w:rPr>
            <w:rStyle w:val="Hyperlink"/>
            <w:rFonts w:asciiTheme="minorHAnsi" w:hAnsiTheme="minorHAnsi" w:cstheme="minorHAnsi"/>
            <w:sz w:val="24"/>
            <w:szCs w:val="36"/>
          </w:rPr>
          <w:t>Melbourne</w:t>
        </w:r>
      </w:hyperlink>
      <w:r w:rsidRPr="00FF2147">
        <w:rPr>
          <w:rFonts w:asciiTheme="minorHAnsi" w:hAnsiTheme="minorHAnsi" w:cstheme="minorHAnsi"/>
          <w:sz w:val="24"/>
          <w:szCs w:val="36"/>
        </w:rPr>
        <w:t xml:space="preserve"> campuses.</w:t>
      </w:r>
    </w:p>
    <w:p w14:paraId="55D51DBA" w14:textId="77777777" w:rsidR="00AF3960" w:rsidRPr="00F733D2" w:rsidRDefault="00AF3960" w:rsidP="00AF3960">
      <w:pPr>
        <w:pStyle w:val="NoSpacing"/>
        <w:numPr>
          <w:ilvl w:val="0"/>
          <w:numId w:val="11"/>
        </w:numPr>
        <w:rPr>
          <w:rFonts w:asciiTheme="minorHAnsi" w:hAnsiTheme="minorHAnsi" w:cstheme="minorHAnsi"/>
          <w:sz w:val="24"/>
          <w:szCs w:val="36"/>
        </w:rPr>
      </w:pPr>
      <w:r w:rsidRPr="00FF2147">
        <w:rPr>
          <w:rFonts w:asciiTheme="minorHAnsi" w:hAnsiTheme="minorHAnsi" w:cstheme="minorHAnsi"/>
          <w:sz w:val="24"/>
          <w:szCs w:val="36"/>
        </w:rPr>
        <w:t xml:space="preserve">Whitehouse Institute of Design offers specialist higher education degrees and </w:t>
      </w:r>
      <w:r w:rsidRPr="00F733D2">
        <w:rPr>
          <w:rFonts w:asciiTheme="minorHAnsi" w:hAnsiTheme="minorHAnsi" w:cstheme="minorHAnsi"/>
          <w:sz w:val="24"/>
          <w:szCs w:val="36"/>
        </w:rPr>
        <w:t xml:space="preserve">vocational education and training certificate courses - </w:t>
      </w:r>
      <w:hyperlink r:id="rId39" w:history="1">
        <w:r w:rsidRPr="00F733D2">
          <w:rPr>
            <w:rStyle w:val="Hyperlink"/>
            <w:rFonts w:asciiTheme="minorHAnsi" w:hAnsiTheme="minorHAnsi" w:cstheme="minorHAnsi"/>
            <w:sz w:val="24"/>
            <w:szCs w:val="36"/>
          </w:rPr>
          <w:t>courses</w:t>
        </w:r>
      </w:hyperlink>
      <w:r w:rsidRPr="00F733D2">
        <w:rPr>
          <w:rFonts w:asciiTheme="minorHAnsi" w:hAnsiTheme="minorHAnsi" w:cstheme="minorHAnsi"/>
          <w:sz w:val="24"/>
          <w:szCs w:val="36"/>
        </w:rPr>
        <w:t>.</w:t>
      </w:r>
    </w:p>
    <w:p w14:paraId="6BE24854" w14:textId="77777777" w:rsidR="00AF3960" w:rsidRPr="00F733D2" w:rsidRDefault="00AF3960" w:rsidP="00AF3960">
      <w:pPr>
        <w:pStyle w:val="NoSpacing"/>
        <w:numPr>
          <w:ilvl w:val="0"/>
          <w:numId w:val="11"/>
        </w:numPr>
        <w:rPr>
          <w:rFonts w:asciiTheme="minorHAnsi" w:hAnsiTheme="minorHAnsi" w:cstheme="minorHAnsi"/>
          <w:sz w:val="24"/>
          <w:szCs w:val="24"/>
        </w:rPr>
      </w:pPr>
      <w:r w:rsidRPr="00F733D2">
        <w:rPr>
          <w:rFonts w:asciiTheme="minorHAnsi" w:hAnsiTheme="minorHAnsi" w:cstheme="minorHAnsi"/>
          <w:sz w:val="24"/>
          <w:szCs w:val="36"/>
        </w:rPr>
        <w:t xml:space="preserve">The </w:t>
      </w:r>
      <w:hyperlink r:id="rId40" w:history="1">
        <w:r w:rsidRPr="00F733D2">
          <w:rPr>
            <w:rStyle w:val="Hyperlink"/>
            <w:rFonts w:asciiTheme="minorHAnsi" w:hAnsiTheme="minorHAnsi" w:cstheme="minorHAnsi"/>
            <w:sz w:val="24"/>
            <w:szCs w:val="36"/>
          </w:rPr>
          <w:t>Bachelor of Design</w:t>
        </w:r>
      </w:hyperlink>
      <w:r w:rsidRPr="00F733D2">
        <w:rPr>
          <w:rFonts w:asciiTheme="minorHAnsi" w:hAnsiTheme="minorHAnsi" w:cstheme="minorHAnsi"/>
          <w:sz w:val="24"/>
          <w:szCs w:val="36"/>
        </w:rPr>
        <w:t xml:space="preserve"> is delivered over six trimesters so students complete their degree in two years</w:t>
      </w:r>
      <w:r w:rsidRPr="00F733D2">
        <w:rPr>
          <w:rFonts w:asciiTheme="minorHAnsi" w:hAnsiTheme="minorHAnsi" w:cstheme="minorHAnsi"/>
          <w:sz w:val="24"/>
          <w:szCs w:val="24"/>
        </w:rPr>
        <w:t>.  Students undertake 5 subjects per trimester with subjects divided into 3 specialisations of design focus:</w:t>
      </w:r>
    </w:p>
    <w:p w14:paraId="62FD9D99" w14:textId="77777777" w:rsidR="00AF3960" w:rsidRPr="00F733D2" w:rsidRDefault="00E85412" w:rsidP="00AF3960">
      <w:pPr>
        <w:pStyle w:val="NoSpacing"/>
        <w:ind w:left="1440"/>
        <w:rPr>
          <w:rFonts w:asciiTheme="minorHAnsi" w:hAnsiTheme="minorHAnsi" w:cstheme="minorHAnsi"/>
          <w:sz w:val="24"/>
          <w:szCs w:val="24"/>
        </w:rPr>
      </w:pPr>
      <w:hyperlink r:id="rId41" w:history="1">
        <w:r w:rsidR="00AF3960" w:rsidRPr="00F733D2">
          <w:rPr>
            <w:rStyle w:val="Hyperlink"/>
            <w:rFonts w:asciiTheme="minorHAnsi" w:hAnsiTheme="minorHAnsi" w:cstheme="minorHAnsi"/>
            <w:sz w:val="24"/>
            <w:szCs w:val="24"/>
          </w:rPr>
          <w:t>Fashion Design,</w:t>
        </w:r>
      </w:hyperlink>
      <w:r w:rsidR="00AF3960" w:rsidRPr="00F733D2">
        <w:rPr>
          <w:rFonts w:asciiTheme="minorHAnsi" w:hAnsiTheme="minorHAnsi" w:cstheme="minorHAnsi"/>
          <w:sz w:val="24"/>
          <w:szCs w:val="24"/>
        </w:rPr>
        <w:t xml:space="preserve"> or</w:t>
      </w:r>
    </w:p>
    <w:p w14:paraId="3693E3C1" w14:textId="77777777" w:rsidR="00AF3960" w:rsidRPr="00F733D2" w:rsidRDefault="00E85412" w:rsidP="00AF3960">
      <w:pPr>
        <w:pStyle w:val="NoSpacing"/>
        <w:ind w:left="1440"/>
        <w:rPr>
          <w:rFonts w:asciiTheme="minorHAnsi" w:hAnsiTheme="minorHAnsi" w:cstheme="minorHAnsi"/>
          <w:sz w:val="24"/>
          <w:szCs w:val="24"/>
        </w:rPr>
      </w:pPr>
      <w:hyperlink r:id="rId42" w:history="1">
        <w:r w:rsidR="00AF3960" w:rsidRPr="00F733D2">
          <w:rPr>
            <w:rStyle w:val="Hyperlink"/>
            <w:rFonts w:asciiTheme="minorHAnsi" w:hAnsiTheme="minorHAnsi" w:cstheme="minorHAnsi"/>
            <w:sz w:val="24"/>
            <w:szCs w:val="24"/>
          </w:rPr>
          <w:t>Interior Design</w:t>
        </w:r>
      </w:hyperlink>
      <w:r w:rsidR="00AF3960" w:rsidRPr="00F733D2">
        <w:rPr>
          <w:rFonts w:asciiTheme="minorHAnsi" w:hAnsiTheme="minorHAnsi" w:cstheme="minorHAnsi"/>
          <w:sz w:val="24"/>
          <w:szCs w:val="24"/>
        </w:rPr>
        <w:t>, or</w:t>
      </w:r>
    </w:p>
    <w:p w14:paraId="62952F8A" w14:textId="77777777" w:rsidR="00AF3960" w:rsidRPr="00F733D2" w:rsidRDefault="00E85412" w:rsidP="00AF3960">
      <w:pPr>
        <w:pStyle w:val="NoSpacing"/>
        <w:ind w:left="1440"/>
        <w:rPr>
          <w:rFonts w:asciiTheme="minorHAnsi" w:hAnsiTheme="minorHAnsi" w:cstheme="minorHAnsi"/>
          <w:sz w:val="24"/>
          <w:szCs w:val="24"/>
        </w:rPr>
      </w:pPr>
      <w:hyperlink r:id="rId43" w:history="1">
        <w:r w:rsidR="00AF3960" w:rsidRPr="00F733D2">
          <w:rPr>
            <w:rStyle w:val="Hyperlink"/>
            <w:rFonts w:asciiTheme="minorHAnsi" w:hAnsiTheme="minorHAnsi" w:cstheme="minorHAnsi"/>
            <w:sz w:val="24"/>
            <w:szCs w:val="24"/>
          </w:rPr>
          <w:t>Creative Direction &amp; Styling</w:t>
        </w:r>
      </w:hyperlink>
      <w:r w:rsidR="00AF3960" w:rsidRPr="00F733D2">
        <w:rPr>
          <w:rFonts w:asciiTheme="minorHAnsi" w:hAnsiTheme="minorHAnsi" w:cstheme="minorHAnsi"/>
          <w:sz w:val="24"/>
          <w:szCs w:val="24"/>
        </w:rPr>
        <w:t>.</w:t>
      </w:r>
    </w:p>
    <w:p w14:paraId="104DA577" w14:textId="77777777" w:rsidR="00AF3960" w:rsidRPr="00F733D2" w:rsidRDefault="00AF3960" w:rsidP="00AF3960">
      <w:pPr>
        <w:pStyle w:val="NoSpacing"/>
        <w:numPr>
          <w:ilvl w:val="0"/>
          <w:numId w:val="11"/>
        </w:numPr>
        <w:rPr>
          <w:rFonts w:asciiTheme="minorHAnsi" w:hAnsiTheme="minorHAnsi" w:cstheme="minorHAnsi"/>
          <w:sz w:val="24"/>
          <w:szCs w:val="36"/>
        </w:rPr>
      </w:pPr>
      <w:r w:rsidRPr="00F733D2">
        <w:rPr>
          <w:rFonts w:asciiTheme="minorHAnsi" w:hAnsiTheme="minorHAnsi" w:cstheme="minorHAnsi"/>
          <w:sz w:val="24"/>
          <w:szCs w:val="36"/>
        </w:rPr>
        <w:t xml:space="preserve">There are two </w:t>
      </w:r>
      <w:hyperlink r:id="rId44" w:history="1">
        <w:r w:rsidRPr="00F733D2">
          <w:rPr>
            <w:rStyle w:val="Hyperlink"/>
            <w:rFonts w:asciiTheme="minorHAnsi" w:hAnsiTheme="minorHAnsi" w:cstheme="minorHAnsi"/>
            <w:sz w:val="24"/>
            <w:szCs w:val="36"/>
          </w:rPr>
          <w:t>vocational courses</w:t>
        </w:r>
      </w:hyperlink>
      <w:r w:rsidRPr="00F733D2">
        <w:rPr>
          <w:rFonts w:asciiTheme="minorHAnsi" w:hAnsiTheme="minorHAnsi" w:cstheme="minorHAnsi"/>
          <w:sz w:val="24"/>
          <w:szCs w:val="36"/>
        </w:rPr>
        <w:t xml:space="preserve"> on offer</w:t>
      </w:r>
      <w:r>
        <w:rPr>
          <w:rFonts w:asciiTheme="minorHAnsi" w:hAnsiTheme="minorHAnsi" w:cstheme="minorHAnsi"/>
          <w:sz w:val="24"/>
          <w:szCs w:val="36"/>
        </w:rPr>
        <w:t xml:space="preserve"> for high school students through VETDSS</w:t>
      </w:r>
      <w:r w:rsidRPr="00F733D2">
        <w:rPr>
          <w:rFonts w:asciiTheme="minorHAnsi" w:hAnsiTheme="minorHAnsi" w:cstheme="minorHAnsi"/>
          <w:sz w:val="24"/>
          <w:szCs w:val="36"/>
        </w:rPr>
        <w:t>: Certificate III in Design Fundamentals and Certificate IV in Design and both provide a direct entry to the Bachelor Design should students wish to further upskill.</w:t>
      </w:r>
    </w:p>
    <w:p w14:paraId="0DD18207" w14:textId="77777777" w:rsidR="00AF3960" w:rsidRPr="00F733D2" w:rsidRDefault="00AF3960" w:rsidP="00AF3960">
      <w:pPr>
        <w:pStyle w:val="NoSpacing"/>
        <w:numPr>
          <w:ilvl w:val="0"/>
          <w:numId w:val="11"/>
        </w:numPr>
        <w:rPr>
          <w:rFonts w:asciiTheme="minorHAnsi" w:hAnsiTheme="minorHAnsi" w:cstheme="minorHAnsi"/>
          <w:sz w:val="24"/>
          <w:szCs w:val="36"/>
        </w:rPr>
      </w:pPr>
      <w:r w:rsidRPr="00F733D2">
        <w:rPr>
          <w:rFonts w:asciiTheme="minorHAnsi" w:hAnsiTheme="minorHAnsi" w:cstheme="minorHAnsi"/>
          <w:sz w:val="24"/>
          <w:szCs w:val="36"/>
        </w:rPr>
        <w:t xml:space="preserve">When browsing the </w:t>
      </w:r>
      <w:hyperlink r:id="rId45" w:history="1">
        <w:r w:rsidRPr="00F733D2">
          <w:rPr>
            <w:rStyle w:val="Hyperlink"/>
            <w:rFonts w:asciiTheme="minorHAnsi" w:hAnsiTheme="minorHAnsi" w:cstheme="minorHAnsi"/>
            <w:sz w:val="24"/>
            <w:szCs w:val="36"/>
          </w:rPr>
          <w:t>Whitehouse Difference</w:t>
        </w:r>
      </w:hyperlink>
      <w:r w:rsidRPr="00F733D2">
        <w:rPr>
          <w:rFonts w:asciiTheme="minorHAnsi" w:hAnsiTheme="minorHAnsi" w:cstheme="minorHAnsi"/>
          <w:sz w:val="24"/>
          <w:szCs w:val="36"/>
        </w:rPr>
        <w:t xml:space="preserve"> students will note that the institute has strong industry connections – nationally and internationally.</w:t>
      </w:r>
    </w:p>
    <w:p w14:paraId="3975F812" w14:textId="77777777" w:rsidR="00AF3960" w:rsidRPr="00F733D2" w:rsidRDefault="00AF3960" w:rsidP="00AF3960">
      <w:pPr>
        <w:pStyle w:val="NoSpacing"/>
        <w:numPr>
          <w:ilvl w:val="0"/>
          <w:numId w:val="11"/>
        </w:numPr>
        <w:rPr>
          <w:rFonts w:asciiTheme="minorHAnsi" w:hAnsiTheme="minorHAnsi" w:cstheme="minorHAnsi"/>
          <w:sz w:val="24"/>
          <w:szCs w:val="36"/>
        </w:rPr>
      </w:pPr>
      <w:r w:rsidRPr="00F733D2">
        <w:rPr>
          <w:rFonts w:asciiTheme="minorHAnsi" w:hAnsiTheme="minorHAnsi" w:cstheme="minorHAnsi"/>
          <w:sz w:val="24"/>
          <w:szCs w:val="36"/>
        </w:rPr>
        <w:t xml:space="preserve">Students are encouraged to travel internationally and accept global exchange programs in Japan, London and Paris, with some of the best international design schools - </w:t>
      </w:r>
      <w:hyperlink r:id="rId46" w:history="1">
        <w:r w:rsidRPr="00F733D2">
          <w:rPr>
            <w:rStyle w:val="Hyperlink"/>
            <w:rFonts w:asciiTheme="minorHAnsi" w:hAnsiTheme="minorHAnsi" w:cstheme="minorHAnsi"/>
            <w:sz w:val="24"/>
            <w:szCs w:val="36"/>
          </w:rPr>
          <w:t>partnerships</w:t>
        </w:r>
      </w:hyperlink>
      <w:r w:rsidRPr="00F733D2">
        <w:rPr>
          <w:rFonts w:asciiTheme="minorHAnsi" w:hAnsiTheme="minorHAnsi" w:cstheme="minorHAnsi"/>
          <w:sz w:val="24"/>
          <w:szCs w:val="36"/>
        </w:rPr>
        <w:t>.</w:t>
      </w:r>
    </w:p>
    <w:p w14:paraId="7DBAA6D9" w14:textId="77777777" w:rsidR="00AF3960" w:rsidRPr="00F733D2" w:rsidRDefault="00E85412" w:rsidP="00AF3960">
      <w:pPr>
        <w:pStyle w:val="NoSpacing"/>
        <w:numPr>
          <w:ilvl w:val="0"/>
          <w:numId w:val="11"/>
        </w:numPr>
        <w:rPr>
          <w:rFonts w:asciiTheme="minorHAnsi" w:hAnsiTheme="minorHAnsi" w:cstheme="minorHAnsi"/>
          <w:sz w:val="24"/>
          <w:szCs w:val="36"/>
        </w:rPr>
      </w:pPr>
      <w:hyperlink r:id="rId47" w:history="1">
        <w:r w:rsidR="00AF3960" w:rsidRPr="00F733D2">
          <w:rPr>
            <w:rStyle w:val="Hyperlink"/>
            <w:rFonts w:asciiTheme="minorHAnsi" w:hAnsiTheme="minorHAnsi" w:cstheme="minorHAnsi"/>
            <w:sz w:val="24"/>
            <w:szCs w:val="36"/>
          </w:rPr>
          <w:t>Awards and Scholarships</w:t>
        </w:r>
      </w:hyperlink>
      <w:r w:rsidR="00AF3960" w:rsidRPr="00F733D2">
        <w:rPr>
          <w:rFonts w:asciiTheme="minorHAnsi" w:hAnsiTheme="minorHAnsi" w:cstheme="minorHAnsi"/>
          <w:sz w:val="24"/>
          <w:szCs w:val="36"/>
        </w:rPr>
        <w:t xml:space="preserve"> are available to prospective and current students.</w:t>
      </w:r>
    </w:p>
    <w:p w14:paraId="7C9FCAA4" w14:textId="77777777" w:rsidR="00AF3960" w:rsidRPr="00F733D2" w:rsidRDefault="00AF3960" w:rsidP="00AF3960">
      <w:pPr>
        <w:pStyle w:val="NoSpacing"/>
        <w:numPr>
          <w:ilvl w:val="0"/>
          <w:numId w:val="11"/>
        </w:numPr>
        <w:rPr>
          <w:rFonts w:asciiTheme="minorHAnsi" w:hAnsiTheme="minorHAnsi" w:cstheme="minorHAnsi"/>
          <w:sz w:val="24"/>
          <w:szCs w:val="36"/>
        </w:rPr>
      </w:pPr>
      <w:r w:rsidRPr="00F733D2">
        <w:rPr>
          <w:rFonts w:asciiTheme="minorHAnsi" w:hAnsiTheme="minorHAnsi" w:cstheme="minorHAnsi"/>
          <w:sz w:val="24"/>
          <w:szCs w:val="36"/>
        </w:rPr>
        <w:t>Students choosing to move interstate can seek assistance from Whitehouse who can help advise students where and how to look for their living accommodation and home before their studies commence.</w:t>
      </w:r>
    </w:p>
    <w:p w14:paraId="192DE081" w14:textId="77777777" w:rsidR="00AF3960" w:rsidRPr="00F733D2" w:rsidRDefault="00AF3960" w:rsidP="00AF3960">
      <w:pPr>
        <w:pStyle w:val="NoSpacing"/>
        <w:numPr>
          <w:ilvl w:val="0"/>
          <w:numId w:val="11"/>
        </w:numPr>
        <w:rPr>
          <w:rFonts w:asciiTheme="minorHAnsi" w:hAnsiTheme="minorHAnsi" w:cstheme="minorHAnsi"/>
          <w:b/>
          <w:sz w:val="28"/>
          <w:u w:val="single"/>
        </w:rPr>
      </w:pPr>
      <w:r w:rsidRPr="00F733D2">
        <w:rPr>
          <w:rFonts w:asciiTheme="minorHAnsi" w:hAnsiTheme="minorHAnsi" w:cstheme="minorHAnsi"/>
          <w:sz w:val="24"/>
          <w:szCs w:val="36"/>
        </w:rPr>
        <w:t xml:space="preserve">The Whitehouse Institute is a private college, but students can access FEE-HELP </w:t>
      </w:r>
      <w:r>
        <w:rPr>
          <w:rFonts w:asciiTheme="minorHAnsi" w:hAnsiTheme="minorHAnsi" w:cstheme="minorHAnsi"/>
          <w:sz w:val="24"/>
          <w:szCs w:val="36"/>
        </w:rPr>
        <w:t xml:space="preserve">which </w:t>
      </w:r>
      <w:r w:rsidRPr="00F733D2">
        <w:rPr>
          <w:rFonts w:asciiTheme="minorHAnsi" w:hAnsiTheme="minorHAnsi" w:cstheme="minorHAnsi"/>
          <w:sz w:val="24"/>
          <w:szCs w:val="36"/>
        </w:rPr>
        <w:t>is a government loan scheme that helps eligible Australian fee-paying students (full-time or part-time) pay their tuition fees –</w:t>
      </w:r>
      <w:r>
        <w:rPr>
          <w:rFonts w:asciiTheme="minorHAnsi" w:hAnsiTheme="minorHAnsi" w:cstheme="minorHAnsi"/>
          <w:sz w:val="24"/>
          <w:szCs w:val="36"/>
        </w:rPr>
        <w:t xml:space="preserve"> </w:t>
      </w:r>
      <w:hyperlink r:id="rId48" w:history="1">
        <w:r w:rsidRPr="00F733D2">
          <w:rPr>
            <w:rStyle w:val="Hyperlink"/>
            <w:rFonts w:asciiTheme="minorHAnsi" w:hAnsiTheme="minorHAnsi" w:cstheme="minorHAnsi"/>
            <w:sz w:val="24"/>
            <w:szCs w:val="36"/>
          </w:rPr>
          <w:t>Study Assist</w:t>
        </w:r>
      </w:hyperlink>
      <w:r w:rsidRPr="00F733D2">
        <w:rPr>
          <w:rFonts w:asciiTheme="minorHAnsi" w:hAnsiTheme="minorHAnsi" w:cstheme="minorHAnsi"/>
          <w:sz w:val="24"/>
          <w:szCs w:val="36"/>
        </w:rPr>
        <w:t xml:space="preserve">. </w:t>
      </w:r>
    </w:p>
    <w:p w14:paraId="100A7023" w14:textId="77777777" w:rsidR="00AF3960" w:rsidRPr="008A73B9" w:rsidRDefault="00AF3960" w:rsidP="00AF3960">
      <w:pPr>
        <w:pStyle w:val="NoSpacing"/>
        <w:rPr>
          <w:rFonts w:asciiTheme="minorHAnsi" w:hAnsiTheme="minorHAnsi" w:cstheme="minorHAnsi"/>
          <w:sz w:val="24"/>
          <w:szCs w:val="36"/>
          <w:highlight w:val="yellow"/>
        </w:rPr>
      </w:pPr>
    </w:p>
    <w:p w14:paraId="7B7C95D3" w14:textId="77777777" w:rsidR="00AF3960" w:rsidRPr="008A73B9" w:rsidRDefault="00AF3960" w:rsidP="00AF3960">
      <w:pPr>
        <w:pStyle w:val="NoSpacing"/>
        <w:rPr>
          <w:rFonts w:asciiTheme="minorHAnsi" w:hAnsiTheme="minorHAnsi" w:cstheme="minorHAnsi"/>
          <w:b/>
          <w:sz w:val="28"/>
          <w:highlight w:val="yellow"/>
          <w:u w:val="single"/>
        </w:rPr>
      </w:pPr>
    </w:p>
    <w:p w14:paraId="758CB8CF" w14:textId="77777777" w:rsidR="00AF3960" w:rsidRPr="00F733D2" w:rsidRDefault="00AF3960" w:rsidP="00AF3960">
      <w:pPr>
        <w:jc w:val="center"/>
        <w:rPr>
          <w:rFonts w:asciiTheme="minorHAnsi" w:hAnsiTheme="minorHAnsi" w:cstheme="minorHAnsi"/>
          <w:b/>
          <w:sz w:val="28"/>
          <w:u w:val="single"/>
        </w:rPr>
      </w:pPr>
      <w:r w:rsidRPr="00F733D2">
        <w:rPr>
          <w:rFonts w:asciiTheme="minorHAnsi" w:hAnsiTheme="minorHAnsi" w:cstheme="minorHAnsi"/>
          <w:noProof/>
        </w:rPr>
        <w:drawing>
          <wp:inline distT="0" distB="0" distL="0" distR="0" wp14:anchorId="3594E994" wp14:editId="2CD1B2E6">
            <wp:extent cx="2621280" cy="1744980"/>
            <wp:effectExtent l="0" t="0" r="7620" b="7620"/>
            <wp:docPr id="121" name="Picture 121" descr="WHITEHOUSE INSTITUTE OF DESIGN | Texadvi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HITEHOUSE INSTITUTE OF DESIGN | Texadvise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r w:rsidRPr="00F733D2">
        <w:rPr>
          <w:rFonts w:asciiTheme="minorHAnsi" w:hAnsiTheme="minorHAnsi" w:cstheme="minorHAnsi"/>
          <w:b/>
          <w:noProof/>
          <w:sz w:val="28"/>
        </w:rPr>
        <w:t xml:space="preserve">  </w:t>
      </w:r>
      <w:r w:rsidRPr="00F733D2">
        <w:rPr>
          <w:rFonts w:asciiTheme="minorHAnsi" w:hAnsiTheme="minorHAnsi" w:cstheme="minorHAnsi"/>
          <w:b/>
          <w:noProof/>
          <w:sz w:val="28"/>
        </w:rPr>
        <w:drawing>
          <wp:inline distT="0" distB="0" distL="0" distR="0" wp14:anchorId="03C8FD1F" wp14:editId="50A34063">
            <wp:extent cx="2621280" cy="1744980"/>
            <wp:effectExtent l="0" t="0" r="7620" b="7620"/>
            <wp:docPr id="120" name="Picture 120" descr="A person in a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A person in a dress&#10;&#10;Description automatically generated"/>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p>
    <w:p w14:paraId="74BC64BF" w14:textId="77777777" w:rsidR="00AF3960" w:rsidRDefault="00AF3960">
      <w:pPr>
        <w:rPr>
          <w:rFonts w:cs="Calibri"/>
          <w:b/>
          <w:sz w:val="28"/>
          <w:u w:val="single"/>
        </w:rPr>
      </w:pPr>
    </w:p>
    <w:sectPr w:rsidR="00AF3960" w:rsidSect="00CC4575">
      <w:footerReference w:type="default" r:id="rId51"/>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EABBC" w14:textId="77777777" w:rsidR="0037059C" w:rsidRDefault="0037059C">
      <w:r>
        <w:separator/>
      </w:r>
    </w:p>
  </w:endnote>
  <w:endnote w:type="continuationSeparator" w:id="0">
    <w:p w14:paraId="30216FBE" w14:textId="77777777" w:rsidR="0037059C" w:rsidRDefault="0037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EDC3" w14:textId="6AD21CA7" w:rsidR="004859DE" w:rsidRDefault="004859DE" w:rsidP="004859DE">
    <w:pPr>
      <w:pStyle w:val="Footer"/>
      <w:jc w:val="center"/>
    </w:pPr>
    <w:r>
      <w:t xml:space="preserve">Compass Career News </w:t>
    </w:r>
    <w:r>
      <w:rPr>
        <w:rFonts w:ascii="Calibri" w:hAnsi="Calibri" w:cs="Calibri"/>
      </w:rPr>
      <w:t xml:space="preserve">© </w:t>
    </w:r>
    <w:r>
      <w:t>202</w:t>
    </w:r>
    <w:r w:rsidR="00E87E16">
      <w:t>3</w:t>
    </w:r>
    <w:r>
      <w:t xml:space="preserve"> - for use by subscribers only</w:t>
    </w:r>
  </w:p>
  <w:p w14:paraId="5CA28687" w14:textId="77777777" w:rsidR="004859DE" w:rsidRDefault="00485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2274" w14:textId="77777777" w:rsidR="0037059C" w:rsidRDefault="0037059C">
      <w:r>
        <w:separator/>
      </w:r>
    </w:p>
  </w:footnote>
  <w:footnote w:type="continuationSeparator" w:id="0">
    <w:p w14:paraId="321FB64E" w14:textId="77777777" w:rsidR="0037059C" w:rsidRDefault="00370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0A25"/>
    <w:multiLevelType w:val="multilevel"/>
    <w:tmpl w:val="AB6A8368"/>
    <w:lvl w:ilvl="0">
      <w:start w:val="1"/>
      <w:numFmt w:val="bullet"/>
      <w:lvlText w:val=""/>
      <w:lvlJc w:val="left"/>
      <w:pPr>
        <w:tabs>
          <w:tab w:val="num" w:pos="6030"/>
        </w:tabs>
        <w:ind w:left="6030" w:hanging="360"/>
      </w:pPr>
      <w:rPr>
        <w:rFonts w:ascii="Symbol" w:hAnsi="Symbol" w:hint="default"/>
        <w:sz w:val="20"/>
      </w:rPr>
    </w:lvl>
    <w:lvl w:ilvl="1" w:tentative="1">
      <w:start w:val="1"/>
      <w:numFmt w:val="bullet"/>
      <w:lvlText w:val="o"/>
      <w:lvlJc w:val="left"/>
      <w:pPr>
        <w:tabs>
          <w:tab w:val="num" w:pos="6750"/>
        </w:tabs>
        <w:ind w:left="6750" w:hanging="360"/>
      </w:pPr>
      <w:rPr>
        <w:rFonts w:ascii="Courier New" w:hAnsi="Courier New" w:hint="default"/>
        <w:sz w:val="20"/>
      </w:rPr>
    </w:lvl>
    <w:lvl w:ilvl="2" w:tentative="1">
      <w:start w:val="1"/>
      <w:numFmt w:val="bullet"/>
      <w:lvlText w:val=""/>
      <w:lvlJc w:val="left"/>
      <w:pPr>
        <w:tabs>
          <w:tab w:val="num" w:pos="7470"/>
        </w:tabs>
        <w:ind w:left="7470" w:hanging="360"/>
      </w:pPr>
      <w:rPr>
        <w:rFonts w:ascii="Wingdings" w:hAnsi="Wingdings" w:hint="default"/>
        <w:sz w:val="20"/>
      </w:rPr>
    </w:lvl>
    <w:lvl w:ilvl="3" w:tentative="1">
      <w:start w:val="1"/>
      <w:numFmt w:val="bullet"/>
      <w:lvlText w:val=""/>
      <w:lvlJc w:val="left"/>
      <w:pPr>
        <w:tabs>
          <w:tab w:val="num" w:pos="8190"/>
        </w:tabs>
        <w:ind w:left="8190" w:hanging="360"/>
      </w:pPr>
      <w:rPr>
        <w:rFonts w:ascii="Wingdings" w:hAnsi="Wingdings" w:hint="default"/>
        <w:sz w:val="20"/>
      </w:rPr>
    </w:lvl>
    <w:lvl w:ilvl="4" w:tentative="1">
      <w:start w:val="1"/>
      <w:numFmt w:val="bullet"/>
      <w:lvlText w:val=""/>
      <w:lvlJc w:val="left"/>
      <w:pPr>
        <w:tabs>
          <w:tab w:val="num" w:pos="8910"/>
        </w:tabs>
        <w:ind w:left="8910" w:hanging="360"/>
      </w:pPr>
      <w:rPr>
        <w:rFonts w:ascii="Wingdings" w:hAnsi="Wingdings" w:hint="default"/>
        <w:sz w:val="20"/>
      </w:rPr>
    </w:lvl>
    <w:lvl w:ilvl="5" w:tentative="1">
      <w:start w:val="1"/>
      <w:numFmt w:val="bullet"/>
      <w:lvlText w:val=""/>
      <w:lvlJc w:val="left"/>
      <w:pPr>
        <w:tabs>
          <w:tab w:val="num" w:pos="9630"/>
        </w:tabs>
        <w:ind w:left="9630" w:hanging="360"/>
      </w:pPr>
      <w:rPr>
        <w:rFonts w:ascii="Wingdings" w:hAnsi="Wingdings" w:hint="default"/>
        <w:sz w:val="20"/>
      </w:rPr>
    </w:lvl>
    <w:lvl w:ilvl="6" w:tentative="1">
      <w:start w:val="1"/>
      <w:numFmt w:val="bullet"/>
      <w:lvlText w:val=""/>
      <w:lvlJc w:val="left"/>
      <w:pPr>
        <w:tabs>
          <w:tab w:val="num" w:pos="10350"/>
        </w:tabs>
        <w:ind w:left="10350" w:hanging="360"/>
      </w:pPr>
      <w:rPr>
        <w:rFonts w:ascii="Wingdings" w:hAnsi="Wingdings" w:hint="default"/>
        <w:sz w:val="20"/>
      </w:rPr>
    </w:lvl>
    <w:lvl w:ilvl="7" w:tentative="1">
      <w:start w:val="1"/>
      <w:numFmt w:val="bullet"/>
      <w:lvlText w:val=""/>
      <w:lvlJc w:val="left"/>
      <w:pPr>
        <w:tabs>
          <w:tab w:val="num" w:pos="11070"/>
        </w:tabs>
        <w:ind w:left="11070" w:hanging="360"/>
      </w:pPr>
      <w:rPr>
        <w:rFonts w:ascii="Wingdings" w:hAnsi="Wingdings" w:hint="default"/>
        <w:sz w:val="20"/>
      </w:rPr>
    </w:lvl>
    <w:lvl w:ilvl="8" w:tentative="1">
      <w:start w:val="1"/>
      <w:numFmt w:val="bullet"/>
      <w:lvlText w:val=""/>
      <w:lvlJc w:val="left"/>
      <w:pPr>
        <w:tabs>
          <w:tab w:val="num" w:pos="11790"/>
        </w:tabs>
        <w:ind w:left="11790" w:hanging="360"/>
      </w:pPr>
      <w:rPr>
        <w:rFonts w:ascii="Wingdings" w:hAnsi="Wingdings" w:hint="default"/>
        <w:sz w:val="20"/>
      </w:rPr>
    </w:lvl>
  </w:abstractNum>
  <w:abstractNum w:abstractNumId="1" w15:restartNumberingAfterBreak="0">
    <w:nsid w:val="0EA6299E"/>
    <w:multiLevelType w:val="multilevel"/>
    <w:tmpl w:val="9B52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F6873"/>
    <w:multiLevelType w:val="multilevel"/>
    <w:tmpl w:val="AE34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964289"/>
    <w:multiLevelType w:val="hybridMultilevel"/>
    <w:tmpl w:val="240E7F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3E5FE0"/>
    <w:multiLevelType w:val="hybridMultilevel"/>
    <w:tmpl w:val="DCCE47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7C641A"/>
    <w:multiLevelType w:val="hybridMultilevel"/>
    <w:tmpl w:val="D7CE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16E65"/>
    <w:multiLevelType w:val="hybridMultilevel"/>
    <w:tmpl w:val="D55A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63B7E"/>
    <w:multiLevelType w:val="multilevel"/>
    <w:tmpl w:val="266A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B4304F"/>
    <w:multiLevelType w:val="hybridMultilevel"/>
    <w:tmpl w:val="FD2ADBA2"/>
    <w:lvl w:ilvl="0" w:tplc="0C09000D">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617D4FC8"/>
    <w:multiLevelType w:val="hybridMultilevel"/>
    <w:tmpl w:val="DE805E88"/>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64BE088B"/>
    <w:multiLevelType w:val="hybridMultilevel"/>
    <w:tmpl w:val="E2406C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D47561"/>
    <w:multiLevelType w:val="hybridMultilevel"/>
    <w:tmpl w:val="D29066B0"/>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752F6B"/>
    <w:multiLevelType w:val="hybridMultilevel"/>
    <w:tmpl w:val="8D487D2E"/>
    <w:lvl w:ilvl="0" w:tplc="DF6E319C">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1140310">
    <w:abstractNumId w:val="9"/>
  </w:num>
  <w:num w:numId="2" w16cid:durableId="112093707">
    <w:abstractNumId w:val="6"/>
  </w:num>
  <w:num w:numId="3" w16cid:durableId="1908571065">
    <w:abstractNumId w:val="5"/>
  </w:num>
  <w:num w:numId="4" w16cid:durableId="925111479">
    <w:abstractNumId w:val="10"/>
  </w:num>
  <w:num w:numId="5" w16cid:durableId="1522552252">
    <w:abstractNumId w:val="11"/>
  </w:num>
  <w:num w:numId="6" w16cid:durableId="2104691070">
    <w:abstractNumId w:val="0"/>
  </w:num>
  <w:num w:numId="7" w16cid:durableId="1221936531">
    <w:abstractNumId w:val="1"/>
  </w:num>
  <w:num w:numId="8" w16cid:durableId="347876551">
    <w:abstractNumId w:val="4"/>
  </w:num>
  <w:num w:numId="9" w16cid:durableId="430662447">
    <w:abstractNumId w:val="8"/>
  </w:num>
  <w:num w:numId="10" w16cid:durableId="1350989223">
    <w:abstractNumId w:val="3"/>
  </w:num>
  <w:num w:numId="11" w16cid:durableId="2004777465">
    <w:abstractNumId w:val="12"/>
  </w:num>
  <w:num w:numId="12" w16cid:durableId="1627154903">
    <w:abstractNumId w:val="7"/>
  </w:num>
  <w:num w:numId="13" w16cid:durableId="10785935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0B8A"/>
    <w:rsid w:val="00011039"/>
    <w:rsid w:val="00011251"/>
    <w:rsid w:val="00011406"/>
    <w:rsid w:val="00011FEC"/>
    <w:rsid w:val="0001220E"/>
    <w:rsid w:val="0001238E"/>
    <w:rsid w:val="00012CD3"/>
    <w:rsid w:val="00012F2A"/>
    <w:rsid w:val="00013208"/>
    <w:rsid w:val="0001330A"/>
    <w:rsid w:val="00013459"/>
    <w:rsid w:val="000142B2"/>
    <w:rsid w:val="000149C2"/>
    <w:rsid w:val="00015131"/>
    <w:rsid w:val="00015378"/>
    <w:rsid w:val="000158B0"/>
    <w:rsid w:val="000159D0"/>
    <w:rsid w:val="00016CC3"/>
    <w:rsid w:val="00016FF2"/>
    <w:rsid w:val="0001748A"/>
    <w:rsid w:val="000175E7"/>
    <w:rsid w:val="0001775B"/>
    <w:rsid w:val="00017A69"/>
    <w:rsid w:val="00017D2C"/>
    <w:rsid w:val="00017D90"/>
    <w:rsid w:val="00017E94"/>
    <w:rsid w:val="00020476"/>
    <w:rsid w:val="0002074F"/>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9BB"/>
    <w:rsid w:val="00025EC2"/>
    <w:rsid w:val="00030778"/>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019"/>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1DD"/>
    <w:rsid w:val="00042863"/>
    <w:rsid w:val="00042D07"/>
    <w:rsid w:val="00043B7E"/>
    <w:rsid w:val="00043C2C"/>
    <w:rsid w:val="00043CC5"/>
    <w:rsid w:val="00043E8B"/>
    <w:rsid w:val="00043FC4"/>
    <w:rsid w:val="00045187"/>
    <w:rsid w:val="00045545"/>
    <w:rsid w:val="00046287"/>
    <w:rsid w:val="00046403"/>
    <w:rsid w:val="000465BC"/>
    <w:rsid w:val="0004695A"/>
    <w:rsid w:val="00046A97"/>
    <w:rsid w:val="00046F2D"/>
    <w:rsid w:val="0004732B"/>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418"/>
    <w:rsid w:val="000617C1"/>
    <w:rsid w:val="00061DC0"/>
    <w:rsid w:val="00062042"/>
    <w:rsid w:val="0006225A"/>
    <w:rsid w:val="0006264C"/>
    <w:rsid w:val="000628A5"/>
    <w:rsid w:val="000629C7"/>
    <w:rsid w:val="000635AF"/>
    <w:rsid w:val="00063812"/>
    <w:rsid w:val="000639F3"/>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C26"/>
    <w:rsid w:val="00073DFC"/>
    <w:rsid w:val="000741D5"/>
    <w:rsid w:val="00074994"/>
    <w:rsid w:val="00074A62"/>
    <w:rsid w:val="00075161"/>
    <w:rsid w:val="000751C1"/>
    <w:rsid w:val="00075625"/>
    <w:rsid w:val="00075E44"/>
    <w:rsid w:val="0007625E"/>
    <w:rsid w:val="00076F3C"/>
    <w:rsid w:val="00077685"/>
    <w:rsid w:val="00077895"/>
    <w:rsid w:val="000800DA"/>
    <w:rsid w:val="00080D51"/>
    <w:rsid w:val="00081213"/>
    <w:rsid w:val="00081D91"/>
    <w:rsid w:val="00081E02"/>
    <w:rsid w:val="0008388C"/>
    <w:rsid w:val="0008420A"/>
    <w:rsid w:val="00084267"/>
    <w:rsid w:val="000847A4"/>
    <w:rsid w:val="00084E77"/>
    <w:rsid w:val="0008614A"/>
    <w:rsid w:val="000862F7"/>
    <w:rsid w:val="000871FA"/>
    <w:rsid w:val="00087589"/>
    <w:rsid w:val="0009037B"/>
    <w:rsid w:val="00090765"/>
    <w:rsid w:val="0009087B"/>
    <w:rsid w:val="00090CC5"/>
    <w:rsid w:val="000918BB"/>
    <w:rsid w:val="00091B2C"/>
    <w:rsid w:val="000929DA"/>
    <w:rsid w:val="00092F54"/>
    <w:rsid w:val="0009315C"/>
    <w:rsid w:val="0009337E"/>
    <w:rsid w:val="000934B3"/>
    <w:rsid w:val="0009384A"/>
    <w:rsid w:val="0009427A"/>
    <w:rsid w:val="00094688"/>
    <w:rsid w:val="0009480E"/>
    <w:rsid w:val="000952A4"/>
    <w:rsid w:val="00095600"/>
    <w:rsid w:val="00095BF3"/>
    <w:rsid w:val="0009663B"/>
    <w:rsid w:val="00096840"/>
    <w:rsid w:val="000968A9"/>
    <w:rsid w:val="0009699E"/>
    <w:rsid w:val="000969D9"/>
    <w:rsid w:val="000970D4"/>
    <w:rsid w:val="000973F9"/>
    <w:rsid w:val="000974A1"/>
    <w:rsid w:val="000974CB"/>
    <w:rsid w:val="00097B54"/>
    <w:rsid w:val="00097E45"/>
    <w:rsid w:val="000A07F9"/>
    <w:rsid w:val="000A115F"/>
    <w:rsid w:val="000A1FF4"/>
    <w:rsid w:val="000A2499"/>
    <w:rsid w:val="000A2947"/>
    <w:rsid w:val="000A2AC0"/>
    <w:rsid w:val="000A2AE3"/>
    <w:rsid w:val="000A2BCE"/>
    <w:rsid w:val="000A353F"/>
    <w:rsid w:val="000A3B26"/>
    <w:rsid w:val="000A3BAA"/>
    <w:rsid w:val="000A4998"/>
    <w:rsid w:val="000A4CAA"/>
    <w:rsid w:val="000A50B8"/>
    <w:rsid w:val="000A5A9B"/>
    <w:rsid w:val="000A5C70"/>
    <w:rsid w:val="000A60F0"/>
    <w:rsid w:val="000A62C5"/>
    <w:rsid w:val="000A6A22"/>
    <w:rsid w:val="000A7002"/>
    <w:rsid w:val="000A76CB"/>
    <w:rsid w:val="000A7A55"/>
    <w:rsid w:val="000A7F94"/>
    <w:rsid w:val="000B0AF6"/>
    <w:rsid w:val="000B0DF2"/>
    <w:rsid w:val="000B262B"/>
    <w:rsid w:val="000B27B2"/>
    <w:rsid w:val="000B2819"/>
    <w:rsid w:val="000B2B03"/>
    <w:rsid w:val="000B2B6C"/>
    <w:rsid w:val="000B2CA2"/>
    <w:rsid w:val="000B2EEF"/>
    <w:rsid w:val="000B3622"/>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43A"/>
    <w:rsid w:val="000C187F"/>
    <w:rsid w:val="000C2C44"/>
    <w:rsid w:val="000C3313"/>
    <w:rsid w:val="000C33A2"/>
    <w:rsid w:val="000C3F21"/>
    <w:rsid w:val="000C5A8E"/>
    <w:rsid w:val="000C5F83"/>
    <w:rsid w:val="000C67E6"/>
    <w:rsid w:val="000C6849"/>
    <w:rsid w:val="000C7471"/>
    <w:rsid w:val="000C7948"/>
    <w:rsid w:val="000C7F89"/>
    <w:rsid w:val="000D021D"/>
    <w:rsid w:val="000D0C83"/>
    <w:rsid w:val="000D0DEA"/>
    <w:rsid w:val="000D110F"/>
    <w:rsid w:val="000D13E6"/>
    <w:rsid w:val="000D1752"/>
    <w:rsid w:val="000D1D40"/>
    <w:rsid w:val="000D1D66"/>
    <w:rsid w:val="000D1D83"/>
    <w:rsid w:val="000D200F"/>
    <w:rsid w:val="000D2722"/>
    <w:rsid w:val="000D2DC3"/>
    <w:rsid w:val="000D35CD"/>
    <w:rsid w:val="000D4298"/>
    <w:rsid w:val="000D4633"/>
    <w:rsid w:val="000D5464"/>
    <w:rsid w:val="000D5484"/>
    <w:rsid w:val="000D5B13"/>
    <w:rsid w:val="000D5B54"/>
    <w:rsid w:val="000D5BA6"/>
    <w:rsid w:val="000D5E1A"/>
    <w:rsid w:val="000D5E80"/>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6C"/>
    <w:rsid w:val="000E6C9D"/>
    <w:rsid w:val="000E7656"/>
    <w:rsid w:val="000E7F51"/>
    <w:rsid w:val="000F03B0"/>
    <w:rsid w:val="000F08F5"/>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CA8"/>
    <w:rsid w:val="00101397"/>
    <w:rsid w:val="0010174C"/>
    <w:rsid w:val="00101A2D"/>
    <w:rsid w:val="00101B2B"/>
    <w:rsid w:val="0010289C"/>
    <w:rsid w:val="00103749"/>
    <w:rsid w:val="00103795"/>
    <w:rsid w:val="00103A43"/>
    <w:rsid w:val="00103A76"/>
    <w:rsid w:val="00103CD9"/>
    <w:rsid w:val="00103D8D"/>
    <w:rsid w:val="00103FA3"/>
    <w:rsid w:val="0010400A"/>
    <w:rsid w:val="00104FC8"/>
    <w:rsid w:val="0010528E"/>
    <w:rsid w:val="0010536D"/>
    <w:rsid w:val="001054CD"/>
    <w:rsid w:val="00105598"/>
    <w:rsid w:val="001057A7"/>
    <w:rsid w:val="001058AA"/>
    <w:rsid w:val="00106771"/>
    <w:rsid w:val="00107D80"/>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005"/>
    <w:rsid w:val="001155F8"/>
    <w:rsid w:val="00115670"/>
    <w:rsid w:val="00115C61"/>
    <w:rsid w:val="00115D3E"/>
    <w:rsid w:val="0011656D"/>
    <w:rsid w:val="00116D5A"/>
    <w:rsid w:val="00117276"/>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DD"/>
    <w:rsid w:val="00123E2E"/>
    <w:rsid w:val="0012408B"/>
    <w:rsid w:val="001241A4"/>
    <w:rsid w:val="0012557A"/>
    <w:rsid w:val="00125909"/>
    <w:rsid w:val="00125C78"/>
    <w:rsid w:val="00125F5B"/>
    <w:rsid w:val="001261ED"/>
    <w:rsid w:val="00126FDB"/>
    <w:rsid w:val="0012773C"/>
    <w:rsid w:val="001300EF"/>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941"/>
    <w:rsid w:val="00134096"/>
    <w:rsid w:val="001340F2"/>
    <w:rsid w:val="00134156"/>
    <w:rsid w:val="0013431E"/>
    <w:rsid w:val="001343CE"/>
    <w:rsid w:val="00134BE5"/>
    <w:rsid w:val="0013528B"/>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540A"/>
    <w:rsid w:val="00145B1F"/>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7BD"/>
    <w:rsid w:val="001538D6"/>
    <w:rsid w:val="00153A73"/>
    <w:rsid w:val="001542A8"/>
    <w:rsid w:val="0015430C"/>
    <w:rsid w:val="001545CD"/>
    <w:rsid w:val="00154F3B"/>
    <w:rsid w:val="0015547A"/>
    <w:rsid w:val="00155C1B"/>
    <w:rsid w:val="00155E5B"/>
    <w:rsid w:val="001561E7"/>
    <w:rsid w:val="0015657E"/>
    <w:rsid w:val="00156B0C"/>
    <w:rsid w:val="00156EA7"/>
    <w:rsid w:val="001571BE"/>
    <w:rsid w:val="001574E3"/>
    <w:rsid w:val="00157C05"/>
    <w:rsid w:val="0016056E"/>
    <w:rsid w:val="00160C77"/>
    <w:rsid w:val="001617D1"/>
    <w:rsid w:val="0016193D"/>
    <w:rsid w:val="0016223E"/>
    <w:rsid w:val="0016233C"/>
    <w:rsid w:val="00163E5B"/>
    <w:rsid w:val="00163EFD"/>
    <w:rsid w:val="00164794"/>
    <w:rsid w:val="001648F9"/>
    <w:rsid w:val="00164DA8"/>
    <w:rsid w:val="00164E27"/>
    <w:rsid w:val="00164FAB"/>
    <w:rsid w:val="001653CD"/>
    <w:rsid w:val="00165D68"/>
    <w:rsid w:val="001660A1"/>
    <w:rsid w:val="00166AF2"/>
    <w:rsid w:val="00166D0E"/>
    <w:rsid w:val="001674F4"/>
    <w:rsid w:val="00170083"/>
    <w:rsid w:val="001709B6"/>
    <w:rsid w:val="001710A8"/>
    <w:rsid w:val="00171728"/>
    <w:rsid w:val="001718A9"/>
    <w:rsid w:val="00172725"/>
    <w:rsid w:val="001727DA"/>
    <w:rsid w:val="00172D4B"/>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AC7"/>
    <w:rsid w:val="00182D3D"/>
    <w:rsid w:val="00182E77"/>
    <w:rsid w:val="0018326E"/>
    <w:rsid w:val="00184AC1"/>
    <w:rsid w:val="00184C83"/>
    <w:rsid w:val="00185412"/>
    <w:rsid w:val="00185940"/>
    <w:rsid w:val="00185E83"/>
    <w:rsid w:val="00185F3A"/>
    <w:rsid w:val="0018674F"/>
    <w:rsid w:val="00186940"/>
    <w:rsid w:val="00186B57"/>
    <w:rsid w:val="00187255"/>
    <w:rsid w:val="001872EE"/>
    <w:rsid w:val="00187528"/>
    <w:rsid w:val="00187A36"/>
    <w:rsid w:val="00187AA8"/>
    <w:rsid w:val="00187AEB"/>
    <w:rsid w:val="00187B00"/>
    <w:rsid w:val="0019029E"/>
    <w:rsid w:val="00190324"/>
    <w:rsid w:val="00190867"/>
    <w:rsid w:val="00190F9E"/>
    <w:rsid w:val="00191012"/>
    <w:rsid w:val="00191055"/>
    <w:rsid w:val="00191189"/>
    <w:rsid w:val="0019146D"/>
    <w:rsid w:val="001917EE"/>
    <w:rsid w:val="00191B4F"/>
    <w:rsid w:val="00191BF7"/>
    <w:rsid w:val="00191E69"/>
    <w:rsid w:val="0019384C"/>
    <w:rsid w:val="001938FB"/>
    <w:rsid w:val="00193DFE"/>
    <w:rsid w:val="00193F4C"/>
    <w:rsid w:val="00194F13"/>
    <w:rsid w:val="00194FD5"/>
    <w:rsid w:val="001962EC"/>
    <w:rsid w:val="00197589"/>
    <w:rsid w:val="001A00EF"/>
    <w:rsid w:val="001A010A"/>
    <w:rsid w:val="001A03F8"/>
    <w:rsid w:val="001A05E2"/>
    <w:rsid w:val="001A088B"/>
    <w:rsid w:val="001A091A"/>
    <w:rsid w:val="001A12A3"/>
    <w:rsid w:val="001A1F40"/>
    <w:rsid w:val="001A202A"/>
    <w:rsid w:val="001A238C"/>
    <w:rsid w:val="001A368F"/>
    <w:rsid w:val="001A4016"/>
    <w:rsid w:val="001A4397"/>
    <w:rsid w:val="001A43FB"/>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CB5"/>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1F0"/>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BBC"/>
    <w:rsid w:val="001D7E81"/>
    <w:rsid w:val="001E00CB"/>
    <w:rsid w:val="001E050F"/>
    <w:rsid w:val="001E054B"/>
    <w:rsid w:val="001E098D"/>
    <w:rsid w:val="001E179C"/>
    <w:rsid w:val="001E23EF"/>
    <w:rsid w:val="001E2B69"/>
    <w:rsid w:val="001E2BF9"/>
    <w:rsid w:val="001E3634"/>
    <w:rsid w:val="001E416E"/>
    <w:rsid w:val="001E4548"/>
    <w:rsid w:val="001E5552"/>
    <w:rsid w:val="001E58D4"/>
    <w:rsid w:val="001E5B57"/>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6B7"/>
    <w:rsid w:val="001F388D"/>
    <w:rsid w:val="001F39C8"/>
    <w:rsid w:val="001F3B2B"/>
    <w:rsid w:val="001F482F"/>
    <w:rsid w:val="001F4EA0"/>
    <w:rsid w:val="001F5505"/>
    <w:rsid w:val="001F5D53"/>
    <w:rsid w:val="001F6051"/>
    <w:rsid w:val="001F642A"/>
    <w:rsid w:val="001F657C"/>
    <w:rsid w:val="001F6BEF"/>
    <w:rsid w:val="001F6C43"/>
    <w:rsid w:val="001F722E"/>
    <w:rsid w:val="001F7316"/>
    <w:rsid w:val="001F7412"/>
    <w:rsid w:val="001F749F"/>
    <w:rsid w:val="001F7FC2"/>
    <w:rsid w:val="00200A82"/>
    <w:rsid w:val="00201066"/>
    <w:rsid w:val="0020157A"/>
    <w:rsid w:val="00201B9A"/>
    <w:rsid w:val="00201F57"/>
    <w:rsid w:val="002020DF"/>
    <w:rsid w:val="002022C4"/>
    <w:rsid w:val="00202432"/>
    <w:rsid w:val="002025B3"/>
    <w:rsid w:val="00202934"/>
    <w:rsid w:val="0020324D"/>
    <w:rsid w:val="002039C0"/>
    <w:rsid w:val="00203A68"/>
    <w:rsid w:val="00203F81"/>
    <w:rsid w:val="00204093"/>
    <w:rsid w:val="002048BE"/>
    <w:rsid w:val="0020490B"/>
    <w:rsid w:val="00205914"/>
    <w:rsid w:val="00205A7F"/>
    <w:rsid w:val="002063E1"/>
    <w:rsid w:val="002063EC"/>
    <w:rsid w:val="002065A5"/>
    <w:rsid w:val="002065D9"/>
    <w:rsid w:val="002065F5"/>
    <w:rsid w:val="0020661E"/>
    <w:rsid w:val="00206AEA"/>
    <w:rsid w:val="00206C30"/>
    <w:rsid w:val="00206E5F"/>
    <w:rsid w:val="0020748B"/>
    <w:rsid w:val="002076A1"/>
    <w:rsid w:val="00207F2F"/>
    <w:rsid w:val="002116EF"/>
    <w:rsid w:val="002120FC"/>
    <w:rsid w:val="00212354"/>
    <w:rsid w:val="00212497"/>
    <w:rsid w:val="002124A3"/>
    <w:rsid w:val="002132DD"/>
    <w:rsid w:val="002134C9"/>
    <w:rsid w:val="00213B23"/>
    <w:rsid w:val="00213F46"/>
    <w:rsid w:val="002140BC"/>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54A"/>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27F27"/>
    <w:rsid w:val="002308EF"/>
    <w:rsid w:val="002309ED"/>
    <w:rsid w:val="00231292"/>
    <w:rsid w:val="00231334"/>
    <w:rsid w:val="0023185B"/>
    <w:rsid w:val="002318E0"/>
    <w:rsid w:val="00231D50"/>
    <w:rsid w:val="00231E98"/>
    <w:rsid w:val="00232319"/>
    <w:rsid w:val="002328ED"/>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5095"/>
    <w:rsid w:val="0024683F"/>
    <w:rsid w:val="00246CF9"/>
    <w:rsid w:val="00247224"/>
    <w:rsid w:val="002473BA"/>
    <w:rsid w:val="002476FF"/>
    <w:rsid w:val="00250656"/>
    <w:rsid w:val="00250B4F"/>
    <w:rsid w:val="00250CBD"/>
    <w:rsid w:val="0025148F"/>
    <w:rsid w:val="00251781"/>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4CB"/>
    <w:rsid w:val="00256F30"/>
    <w:rsid w:val="00257379"/>
    <w:rsid w:val="00257A6B"/>
    <w:rsid w:val="00257E2B"/>
    <w:rsid w:val="0026049D"/>
    <w:rsid w:val="00260BA6"/>
    <w:rsid w:val="002617C0"/>
    <w:rsid w:val="00261C60"/>
    <w:rsid w:val="00261D84"/>
    <w:rsid w:val="00262219"/>
    <w:rsid w:val="002624ED"/>
    <w:rsid w:val="00262561"/>
    <w:rsid w:val="00262874"/>
    <w:rsid w:val="00262936"/>
    <w:rsid w:val="00262ADE"/>
    <w:rsid w:val="0026343F"/>
    <w:rsid w:val="002634AF"/>
    <w:rsid w:val="00263583"/>
    <w:rsid w:val="00263794"/>
    <w:rsid w:val="00263808"/>
    <w:rsid w:val="002643FD"/>
    <w:rsid w:val="0026457A"/>
    <w:rsid w:val="00264D0A"/>
    <w:rsid w:val="00265296"/>
    <w:rsid w:val="0026650A"/>
    <w:rsid w:val="00266587"/>
    <w:rsid w:val="00266E79"/>
    <w:rsid w:val="00270964"/>
    <w:rsid w:val="00270B1A"/>
    <w:rsid w:val="00270E5E"/>
    <w:rsid w:val="002713FD"/>
    <w:rsid w:val="002714CB"/>
    <w:rsid w:val="002714E0"/>
    <w:rsid w:val="00271D67"/>
    <w:rsid w:val="00271F16"/>
    <w:rsid w:val="00272266"/>
    <w:rsid w:val="00273414"/>
    <w:rsid w:val="00273541"/>
    <w:rsid w:val="00273C90"/>
    <w:rsid w:val="00273ECC"/>
    <w:rsid w:val="0027429F"/>
    <w:rsid w:val="00274378"/>
    <w:rsid w:val="002743C0"/>
    <w:rsid w:val="00274A11"/>
    <w:rsid w:val="00275396"/>
    <w:rsid w:val="00275A8A"/>
    <w:rsid w:val="00275FFC"/>
    <w:rsid w:val="00276022"/>
    <w:rsid w:val="00276BC4"/>
    <w:rsid w:val="00276CA4"/>
    <w:rsid w:val="00276FF9"/>
    <w:rsid w:val="002771B8"/>
    <w:rsid w:val="002777FB"/>
    <w:rsid w:val="00280424"/>
    <w:rsid w:val="00280497"/>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1E9"/>
    <w:rsid w:val="002909FC"/>
    <w:rsid w:val="00290FDA"/>
    <w:rsid w:val="00291036"/>
    <w:rsid w:val="002917D1"/>
    <w:rsid w:val="00291937"/>
    <w:rsid w:val="00292C91"/>
    <w:rsid w:val="0029336F"/>
    <w:rsid w:val="00293A81"/>
    <w:rsid w:val="00293E94"/>
    <w:rsid w:val="00294D5B"/>
    <w:rsid w:val="002951C1"/>
    <w:rsid w:val="00295AFE"/>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4E58"/>
    <w:rsid w:val="002A51A9"/>
    <w:rsid w:val="002A5576"/>
    <w:rsid w:val="002A5CDA"/>
    <w:rsid w:val="002A639A"/>
    <w:rsid w:val="002A65DD"/>
    <w:rsid w:val="002A6627"/>
    <w:rsid w:val="002A68AB"/>
    <w:rsid w:val="002A6A4D"/>
    <w:rsid w:val="002A6A61"/>
    <w:rsid w:val="002A6DC6"/>
    <w:rsid w:val="002A6E5D"/>
    <w:rsid w:val="002A7124"/>
    <w:rsid w:val="002A749C"/>
    <w:rsid w:val="002A7611"/>
    <w:rsid w:val="002A7E70"/>
    <w:rsid w:val="002B02E3"/>
    <w:rsid w:val="002B058E"/>
    <w:rsid w:val="002B07C6"/>
    <w:rsid w:val="002B0913"/>
    <w:rsid w:val="002B0A17"/>
    <w:rsid w:val="002B0C78"/>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5FCB"/>
    <w:rsid w:val="002B64EC"/>
    <w:rsid w:val="002B653D"/>
    <w:rsid w:val="002B6A4E"/>
    <w:rsid w:val="002B6AA0"/>
    <w:rsid w:val="002B6EBD"/>
    <w:rsid w:val="002B6FA4"/>
    <w:rsid w:val="002B7486"/>
    <w:rsid w:val="002B748A"/>
    <w:rsid w:val="002B786A"/>
    <w:rsid w:val="002B7B0A"/>
    <w:rsid w:val="002B7E29"/>
    <w:rsid w:val="002B7E39"/>
    <w:rsid w:val="002C06E2"/>
    <w:rsid w:val="002C0E9B"/>
    <w:rsid w:val="002C0FA2"/>
    <w:rsid w:val="002C1233"/>
    <w:rsid w:val="002C1273"/>
    <w:rsid w:val="002C28BD"/>
    <w:rsid w:val="002C3383"/>
    <w:rsid w:val="002C33F0"/>
    <w:rsid w:val="002C3B7F"/>
    <w:rsid w:val="002C3C8B"/>
    <w:rsid w:val="002C3F10"/>
    <w:rsid w:val="002C4DE1"/>
    <w:rsid w:val="002C57E4"/>
    <w:rsid w:val="002C615D"/>
    <w:rsid w:val="002C659A"/>
    <w:rsid w:val="002C7039"/>
    <w:rsid w:val="002C761A"/>
    <w:rsid w:val="002C7F87"/>
    <w:rsid w:val="002D0F7F"/>
    <w:rsid w:val="002D1827"/>
    <w:rsid w:val="002D1E16"/>
    <w:rsid w:val="002D2A92"/>
    <w:rsid w:val="002D2DC2"/>
    <w:rsid w:val="002D317D"/>
    <w:rsid w:val="002D3232"/>
    <w:rsid w:val="002D32F2"/>
    <w:rsid w:val="002D37DC"/>
    <w:rsid w:val="002D3960"/>
    <w:rsid w:val="002D396D"/>
    <w:rsid w:val="002D437C"/>
    <w:rsid w:val="002D44F1"/>
    <w:rsid w:val="002D4861"/>
    <w:rsid w:val="002D4CB0"/>
    <w:rsid w:val="002D4E51"/>
    <w:rsid w:val="002D51A6"/>
    <w:rsid w:val="002D52BC"/>
    <w:rsid w:val="002D5660"/>
    <w:rsid w:val="002D5A90"/>
    <w:rsid w:val="002D5CD4"/>
    <w:rsid w:val="002D62CA"/>
    <w:rsid w:val="002D6476"/>
    <w:rsid w:val="002D6897"/>
    <w:rsid w:val="002D71B4"/>
    <w:rsid w:val="002D77DF"/>
    <w:rsid w:val="002D7996"/>
    <w:rsid w:val="002D7E7D"/>
    <w:rsid w:val="002E0483"/>
    <w:rsid w:val="002E060D"/>
    <w:rsid w:val="002E0F0A"/>
    <w:rsid w:val="002E1749"/>
    <w:rsid w:val="002E1A5B"/>
    <w:rsid w:val="002E2FB3"/>
    <w:rsid w:val="002E366E"/>
    <w:rsid w:val="002E3F39"/>
    <w:rsid w:val="002E3FA1"/>
    <w:rsid w:val="002E400A"/>
    <w:rsid w:val="002E460B"/>
    <w:rsid w:val="002E4819"/>
    <w:rsid w:val="002E4DA1"/>
    <w:rsid w:val="002E599B"/>
    <w:rsid w:val="002E6C79"/>
    <w:rsid w:val="002E6CB6"/>
    <w:rsid w:val="002E6E67"/>
    <w:rsid w:val="002E6F3C"/>
    <w:rsid w:val="002E7133"/>
    <w:rsid w:val="002E7297"/>
    <w:rsid w:val="002E76DC"/>
    <w:rsid w:val="002E7863"/>
    <w:rsid w:val="002E7951"/>
    <w:rsid w:val="002E7DC8"/>
    <w:rsid w:val="002F0493"/>
    <w:rsid w:val="002F05DC"/>
    <w:rsid w:val="002F0B02"/>
    <w:rsid w:val="002F0B23"/>
    <w:rsid w:val="002F0F9F"/>
    <w:rsid w:val="002F0FCD"/>
    <w:rsid w:val="002F1401"/>
    <w:rsid w:val="002F15B0"/>
    <w:rsid w:val="002F202C"/>
    <w:rsid w:val="002F21D4"/>
    <w:rsid w:val="002F21EE"/>
    <w:rsid w:val="002F2786"/>
    <w:rsid w:val="002F2A6C"/>
    <w:rsid w:val="002F3425"/>
    <w:rsid w:val="002F345A"/>
    <w:rsid w:val="002F3BC5"/>
    <w:rsid w:val="002F5669"/>
    <w:rsid w:val="002F588B"/>
    <w:rsid w:val="002F608B"/>
    <w:rsid w:val="002F6368"/>
    <w:rsid w:val="002F6F06"/>
    <w:rsid w:val="002F712B"/>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B3A"/>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0BE"/>
    <w:rsid w:val="0031440A"/>
    <w:rsid w:val="003145A3"/>
    <w:rsid w:val="00314632"/>
    <w:rsid w:val="0031483C"/>
    <w:rsid w:val="003148E3"/>
    <w:rsid w:val="00314CC2"/>
    <w:rsid w:val="00314CDC"/>
    <w:rsid w:val="003150E9"/>
    <w:rsid w:val="00316626"/>
    <w:rsid w:val="00317345"/>
    <w:rsid w:val="003176BB"/>
    <w:rsid w:val="00317713"/>
    <w:rsid w:val="0031771D"/>
    <w:rsid w:val="00317BD9"/>
    <w:rsid w:val="00320360"/>
    <w:rsid w:val="00320527"/>
    <w:rsid w:val="003207F9"/>
    <w:rsid w:val="00320D2F"/>
    <w:rsid w:val="00320EEB"/>
    <w:rsid w:val="00320F6E"/>
    <w:rsid w:val="00321A2C"/>
    <w:rsid w:val="00321C95"/>
    <w:rsid w:val="00322099"/>
    <w:rsid w:val="00322BF4"/>
    <w:rsid w:val="0032325E"/>
    <w:rsid w:val="003233A1"/>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80"/>
    <w:rsid w:val="0033193A"/>
    <w:rsid w:val="003324FF"/>
    <w:rsid w:val="00333331"/>
    <w:rsid w:val="0033349F"/>
    <w:rsid w:val="00333B02"/>
    <w:rsid w:val="003341BC"/>
    <w:rsid w:val="00334220"/>
    <w:rsid w:val="003345D6"/>
    <w:rsid w:val="00334959"/>
    <w:rsid w:val="00334FFB"/>
    <w:rsid w:val="0033504A"/>
    <w:rsid w:val="00335C77"/>
    <w:rsid w:val="00336787"/>
    <w:rsid w:val="00336841"/>
    <w:rsid w:val="00336EC4"/>
    <w:rsid w:val="0033728B"/>
    <w:rsid w:val="0033732D"/>
    <w:rsid w:val="003374B4"/>
    <w:rsid w:val="00337AC5"/>
    <w:rsid w:val="00340005"/>
    <w:rsid w:val="00340292"/>
    <w:rsid w:val="003402E3"/>
    <w:rsid w:val="0034059D"/>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3A7"/>
    <w:rsid w:val="00344BC4"/>
    <w:rsid w:val="00344D8A"/>
    <w:rsid w:val="003459CA"/>
    <w:rsid w:val="00345DF8"/>
    <w:rsid w:val="00345E51"/>
    <w:rsid w:val="00345ED5"/>
    <w:rsid w:val="00346544"/>
    <w:rsid w:val="00346731"/>
    <w:rsid w:val="00346CC8"/>
    <w:rsid w:val="0034735E"/>
    <w:rsid w:val="00350049"/>
    <w:rsid w:val="00350388"/>
    <w:rsid w:val="00350AB3"/>
    <w:rsid w:val="0035130C"/>
    <w:rsid w:val="003517E9"/>
    <w:rsid w:val="00352290"/>
    <w:rsid w:val="0035241D"/>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AF2"/>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1182"/>
    <w:rsid w:val="003714EE"/>
    <w:rsid w:val="00371880"/>
    <w:rsid w:val="0037208E"/>
    <w:rsid w:val="0037232F"/>
    <w:rsid w:val="003726B3"/>
    <w:rsid w:val="003728DA"/>
    <w:rsid w:val="00372AAC"/>
    <w:rsid w:val="00373095"/>
    <w:rsid w:val="00374755"/>
    <w:rsid w:val="00374813"/>
    <w:rsid w:val="00374B36"/>
    <w:rsid w:val="00374EC8"/>
    <w:rsid w:val="00375A52"/>
    <w:rsid w:val="00375E57"/>
    <w:rsid w:val="00376562"/>
    <w:rsid w:val="003767B1"/>
    <w:rsid w:val="00376F0C"/>
    <w:rsid w:val="0037704E"/>
    <w:rsid w:val="0037749B"/>
    <w:rsid w:val="003775FE"/>
    <w:rsid w:val="00377D1D"/>
    <w:rsid w:val="00377EA8"/>
    <w:rsid w:val="00380002"/>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565"/>
    <w:rsid w:val="00386EC9"/>
    <w:rsid w:val="0038704B"/>
    <w:rsid w:val="00387377"/>
    <w:rsid w:val="003873D4"/>
    <w:rsid w:val="00387442"/>
    <w:rsid w:val="0038760D"/>
    <w:rsid w:val="003878AB"/>
    <w:rsid w:val="003902CE"/>
    <w:rsid w:val="00390D6C"/>
    <w:rsid w:val="00390F00"/>
    <w:rsid w:val="0039232A"/>
    <w:rsid w:val="003931F4"/>
    <w:rsid w:val="00393608"/>
    <w:rsid w:val="00393CAA"/>
    <w:rsid w:val="00394094"/>
    <w:rsid w:val="00394846"/>
    <w:rsid w:val="00394D97"/>
    <w:rsid w:val="00394EE0"/>
    <w:rsid w:val="0039534B"/>
    <w:rsid w:val="00395A0F"/>
    <w:rsid w:val="00395D7F"/>
    <w:rsid w:val="00396B68"/>
    <w:rsid w:val="00397307"/>
    <w:rsid w:val="00397655"/>
    <w:rsid w:val="003979EE"/>
    <w:rsid w:val="00397D95"/>
    <w:rsid w:val="00397DB6"/>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14CD"/>
    <w:rsid w:val="003B16D2"/>
    <w:rsid w:val="003B1798"/>
    <w:rsid w:val="003B1847"/>
    <w:rsid w:val="003B1BBB"/>
    <w:rsid w:val="003B1C73"/>
    <w:rsid w:val="003B20C1"/>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74A"/>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3F6"/>
    <w:rsid w:val="003C3509"/>
    <w:rsid w:val="003C3991"/>
    <w:rsid w:val="003C421C"/>
    <w:rsid w:val="003C44D6"/>
    <w:rsid w:val="003C474F"/>
    <w:rsid w:val="003C515B"/>
    <w:rsid w:val="003C527D"/>
    <w:rsid w:val="003C5A5B"/>
    <w:rsid w:val="003C5B82"/>
    <w:rsid w:val="003C6FAA"/>
    <w:rsid w:val="003C7153"/>
    <w:rsid w:val="003C7192"/>
    <w:rsid w:val="003C75DC"/>
    <w:rsid w:val="003C77F8"/>
    <w:rsid w:val="003C7BC0"/>
    <w:rsid w:val="003C7EEE"/>
    <w:rsid w:val="003D01C6"/>
    <w:rsid w:val="003D14F7"/>
    <w:rsid w:val="003D1B80"/>
    <w:rsid w:val="003D2161"/>
    <w:rsid w:val="003D2EE6"/>
    <w:rsid w:val="003D306E"/>
    <w:rsid w:val="003D33A4"/>
    <w:rsid w:val="003D3468"/>
    <w:rsid w:val="003D3582"/>
    <w:rsid w:val="003D3D7F"/>
    <w:rsid w:val="003D4B5A"/>
    <w:rsid w:val="003D51E8"/>
    <w:rsid w:val="003D54B0"/>
    <w:rsid w:val="003D560D"/>
    <w:rsid w:val="003D5ECE"/>
    <w:rsid w:val="003D607F"/>
    <w:rsid w:val="003D6251"/>
    <w:rsid w:val="003D67C5"/>
    <w:rsid w:val="003D69A1"/>
    <w:rsid w:val="003D6BDB"/>
    <w:rsid w:val="003D7088"/>
    <w:rsid w:val="003D7109"/>
    <w:rsid w:val="003D7154"/>
    <w:rsid w:val="003D7CDE"/>
    <w:rsid w:val="003E015D"/>
    <w:rsid w:val="003E10F4"/>
    <w:rsid w:val="003E1C8B"/>
    <w:rsid w:val="003E2639"/>
    <w:rsid w:val="003E31ED"/>
    <w:rsid w:val="003E33C4"/>
    <w:rsid w:val="003E362D"/>
    <w:rsid w:val="003E369E"/>
    <w:rsid w:val="003E3C77"/>
    <w:rsid w:val="003E4090"/>
    <w:rsid w:val="003E497E"/>
    <w:rsid w:val="003E4D23"/>
    <w:rsid w:val="003E68F4"/>
    <w:rsid w:val="003E7335"/>
    <w:rsid w:val="003E7E40"/>
    <w:rsid w:val="003F0DC1"/>
    <w:rsid w:val="003F105D"/>
    <w:rsid w:val="003F10C9"/>
    <w:rsid w:val="003F1285"/>
    <w:rsid w:val="003F18CF"/>
    <w:rsid w:val="003F18E3"/>
    <w:rsid w:val="003F1E5B"/>
    <w:rsid w:val="003F243A"/>
    <w:rsid w:val="003F2AA9"/>
    <w:rsid w:val="003F2E23"/>
    <w:rsid w:val="003F33B5"/>
    <w:rsid w:val="003F3964"/>
    <w:rsid w:val="003F3C52"/>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3F7DA7"/>
    <w:rsid w:val="004000CC"/>
    <w:rsid w:val="00400125"/>
    <w:rsid w:val="004001FB"/>
    <w:rsid w:val="004002EC"/>
    <w:rsid w:val="004007AC"/>
    <w:rsid w:val="004007F0"/>
    <w:rsid w:val="00400E8A"/>
    <w:rsid w:val="004010AD"/>
    <w:rsid w:val="004014C4"/>
    <w:rsid w:val="00401764"/>
    <w:rsid w:val="00401E07"/>
    <w:rsid w:val="00402264"/>
    <w:rsid w:val="00402420"/>
    <w:rsid w:val="004025FB"/>
    <w:rsid w:val="004029D9"/>
    <w:rsid w:val="00402E1E"/>
    <w:rsid w:val="0040387B"/>
    <w:rsid w:val="00403AFB"/>
    <w:rsid w:val="00403F85"/>
    <w:rsid w:val="00403FA0"/>
    <w:rsid w:val="00403FDF"/>
    <w:rsid w:val="00404B8C"/>
    <w:rsid w:val="00405278"/>
    <w:rsid w:val="00405B2F"/>
    <w:rsid w:val="00405BB6"/>
    <w:rsid w:val="00405BDA"/>
    <w:rsid w:val="004060C7"/>
    <w:rsid w:val="004063B2"/>
    <w:rsid w:val="004065CA"/>
    <w:rsid w:val="00406A37"/>
    <w:rsid w:val="00406D78"/>
    <w:rsid w:val="0040719F"/>
    <w:rsid w:val="00410224"/>
    <w:rsid w:val="0041037C"/>
    <w:rsid w:val="00410C9A"/>
    <w:rsid w:val="00410E87"/>
    <w:rsid w:val="00410F3B"/>
    <w:rsid w:val="00411D99"/>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91B"/>
    <w:rsid w:val="00415E5F"/>
    <w:rsid w:val="00415EB5"/>
    <w:rsid w:val="00416C9F"/>
    <w:rsid w:val="00417F4C"/>
    <w:rsid w:val="00420273"/>
    <w:rsid w:val="0042039E"/>
    <w:rsid w:val="0042048A"/>
    <w:rsid w:val="00421265"/>
    <w:rsid w:val="0042151F"/>
    <w:rsid w:val="004219EE"/>
    <w:rsid w:val="00421A85"/>
    <w:rsid w:val="00422883"/>
    <w:rsid w:val="00422AA2"/>
    <w:rsid w:val="00422FA7"/>
    <w:rsid w:val="00423FA5"/>
    <w:rsid w:val="00424385"/>
    <w:rsid w:val="0042461F"/>
    <w:rsid w:val="00424BE9"/>
    <w:rsid w:val="004254B8"/>
    <w:rsid w:val="00425870"/>
    <w:rsid w:val="00425876"/>
    <w:rsid w:val="004258B7"/>
    <w:rsid w:val="004259EB"/>
    <w:rsid w:val="00425E51"/>
    <w:rsid w:val="0042682D"/>
    <w:rsid w:val="0042696A"/>
    <w:rsid w:val="00426C47"/>
    <w:rsid w:val="00426F42"/>
    <w:rsid w:val="00427032"/>
    <w:rsid w:val="00427219"/>
    <w:rsid w:val="00427715"/>
    <w:rsid w:val="0043058E"/>
    <w:rsid w:val="0043099A"/>
    <w:rsid w:val="00430E89"/>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5CA"/>
    <w:rsid w:val="00435A76"/>
    <w:rsid w:val="00435D0B"/>
    <w:rsid w:val="00436439"/>
    <w:rsid w:val="00436C5C"/>
    <w:rsid w:val="00436DF2"/>
    <w:rsid w:val="004372DE"/>
    <w:rsid w:val="004377F4"/>
    <w:rsid w:val="0043797A"/>
    <w:rsid w:val="00441859"/>
    <w:rsid w:val="0044197C"/>
    <w:rsid w:val="00441BA5"/>
    <w:rsid w:val="00442024"/>
    <w:rsid w:val="004420EF"/>
    <w:rsid w:val="00442993"/>
    <w:rsid w:val="00442ACF"/>
    <w:rsid w:val="00442B1A"/>
    <w:rsid w:val="00443557"/>
    <w:rsid w:val="0044396E"/>
    <w:rsid w:val="00443EAF"/>
    <w:rsid w:val="00443FF6"/>
    <w:rsid w:val="004440C2"/>
    <w:rsid w:val="00444A7D"/>
    <w:rsid w:val="00444C1D"/>
    <w:rsid w:val="00444CFD"/>
    <w:rsid w:val="00444D0D"/>
    <w:rsid w:val="00445252"/>
    <w:rsid w:val="0044547C"/>
    <w:rsid w:val="00445530"/>
    <w:rsid w:val="004459E5"/>
    <w:rsid w:val="00445E87"/>
    <w:rsid w:val="0044683B"/>
    <w:rsid w:val="004469B6"/>
    <w:rsid w:val="00446CE2"/>
    <w:rsid w:val="00447075"/>
    <w:rsid w:val="0044748A"/>
    <w:rsid w:val="004478E5"/>
    <w:rsid w:val="00447CE1"/>
    <w:rsid w:val="00447E54"/>
    <w:rsid w:val="004501A1"/>
    <w:rsid w:val="004516B0"/>
    <w:rsid w:val="004519A4"/>
    <w:rsid w:val="00451CDE"/>
    <w:rsid w:val="00451DBC"/>
    <w:rsid w:val="00452131"/>
    <w:rsid w:val="00452236"/>
    <w:rsid w:val="004527D8"/>
    <w:rsid w:val="004528F8"/>
    <w:rsid w:val="00452E7D"/>
    <w:rsid w:val="00453643"/>
    <w:rsid w:val="004539D7"/>
    <w:rsid w:val="00453A79"/>
    <w:rsid w:val="004540C5"/>
    <w:rsid w:val="004544A4"/>
    <w:rsid w:val="0045480E"/>
    <w:rsid w:val="00454DD1"/>
    <w:rsid w:val="00455112"/>
    <w:rsid w:val="0045593D"/>
    <w:rsid w:val="00455AA2"/>
    <w:rsid w:val="00455B86"/>
    <w:rsid w:val="00455D41"/>
    <w:rsid w:val="004561E1"/>
    <w:rsid w:val="00456C6D"/>
    <w:rsid w:val="00456FA8"/>
    <w:rsid w:val="004572BF"/>
    <w:rsid w:val="00457634"/>
    <w:rsid w:val="004576E5"/>
    <w:rsid w:val="00460495"/>
    <w:rsid w:val="004608C6"/>
    <w:rsid w:val="00461552"/>
    <w:rsid w:val="0046166D"/>
    <w:rsid w:val="00461F50"/>
    <w:rsid w:val="004620CD"/>
    <w:rsid w:val="00462232"/>
    <w:rsid w:val="00462917"/>
    <w:rsid w:val="004634DD"/>
    <w:rsid w:val="004636B8"/>
    <w:rsid w:val="0046396D"/>
    <w:rsid w:val="004639A9"/>
    <w:rsid w:val="004639F3"/>
    <w:rsid w:val="00463B01"/>
    <w:rsid w:val="00463EE0"/>
    <w:rsid w:val="00464026"/>
    <w:rsid w:val="0046444A"/>
    <w:rsid w:val="004647FD"/>
    <w:rsid w:val="00464A0D"/>
    <w:rsid w:val="00464D19"/>
    <w:rsid w:val="00464E7D"/>
    <w:rsid w:val="0046518A"/>
    <w:rsid w:val="004651D1"/>
    <w:rsid w:val="004658F6"/>
    <w:rsid w:val="00465FBA"/>
    <w:rsid w:val="00466333"/>
    <w:rsid w:val="00466639"/>
    <w:rsid w:val="004666E5"/>
    <w:rsid w:val="004670EE"/>
    <w:rsid w:val="004672D9"/>
    <w:rsid w:val="0046799A"/>
    <w:rsid w:val="00467B7E"/>
    <w:rsid w:val="00467D93"/>
    <w:rsid w:val="00467FF4"/>
    <w:rsid w:val="00470117"/>
    <w:rsid w:val="0047047E"/>
    <w:rsid w:val="004708CC"/>
    <w:rsid w:val="00470927"/>
    <w:rsid w:val="00471405"/>
    <w:rsid w:val="00471541"/>
    <w:rsid w:val="00471A44"/>
    <w:rsid w:val="00472026"/>
    <w:rsid w:val="004728A5"/>
    <w:rsid w:val="00472BEB"/>
    <w:rsid w:val="004739BB"/>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2FC9"/>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51"/>
    <w:rsid w:val="004A1CE9"/>
    <w:rsid w:val="004A2231"/>
    <w:rsid w:val="004A25A2"/>
    <w:rsid w:val="004A35D7"/>
    <w:rsid w:val="004A3C82"/>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A7B98"/>
    <w:rsid w:val="004B00E0"/>
    <w:rsid w:val="004B0100"/>
    <w:rsid w:val="004B09AC"/>
    <w:rsid w:val="004B0F87"/>
    <w:rsid w:val="004B101F"/>
    <w:rsid w:val="004B10DA"/>
    <w:rsid w:val="004B18A5"/>
    <w:rsid w:val="004B1D8F"/>
    <w:rsid w:val="004B26FF"/>
    <w:rsid w:val="004B270C"/>
    <w:rsid w:val="004B3209"/>
    <w:rsid w:val="004B35B9"/>
    <w:rsid w:val="004B455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345"/>
    <w:rsid w:val="004C33D5"/>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AD3"/>
    <w:rsid w:val="004D1BAE"/>
    <w:rsid w:val="004D1D0C"/>
    <w:rsid w:val="004D23FB"/>
    <w:rsid w:val="004D2CD1"/>
    <w:rsid w:val="004D2D01"/>
    <w:rsid w:val="004D2E2A"/>
    <w:rsid w:val="004D3865"/>
    <w:rsid w:val="004D3923"/>
    <w:rsid w:val="004D3BA1"/>
    <w:rsid w:val="004D48D9"/>
    <w:rsid w:val="004D5278"/>
    <w:rsid w:val="004D56E8"/>
    <w:rsid w:val="004D5806"/>
    <w:rsid w:val="004D5C37"/>
    <w:rsid w:val="004D5FF8"/>
    <w:rsid w:val="004D62E5"/>
    <w:rsid w:val="004D6FB4"/>
    <w:rsid w:val="004D6FF3"/>
    <w:rsid w:val="004D73B3"/>
    <w:rsid w:val="004D79BA"/>
    <w:rsid w:val="004E1852"/>
    <w:rsid w:val="004E1C71"/>
    <w:rsid w:val="004E20A9"/>
    <w:rsid w:val="004E2432"/>
    <w:rsid w:val="004E25BA"/>
    <w:rsid w:val="004E2740"/>
    <w:rsid w:val="004E2B90"/>
    <w:rsid w:val="004E347D"/>
    <w:rsid w:val="004E3851"/>
    <w:rsid w:val="004E38D0"/>
    <w:rsid w:val="004E3AD3"/>
    <w:rsid w:val="004E42F4"/>
    <w:rsid w:val="004E444E"/>
    <w:rsid w:val="004E455B"/>
    <w:rsid w:val="004E48C9"/>
    <w:rsid w:val="004E48CE"/>
    <w:rsid w:val="004E4B52"/>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5183"/>
    <w:rsid w:val="004F5633"/>
    <w:rsid w:val="004F576F"/>
    <w:rsid w:val="004F5BAF"/>
    <w:rsid w:val="004F5C5B"/>
    <w:rsid w:val="004F630D"/>
    <w:rsid w:val="004F69B8"/>
    <w:rsid w:val="004F7107"/>
    <w:rsid w:val="004F76D1"/>
    <w:rsid w:val="004F7792"/>
    <w:rsid w:val="004F7925"/>
    <w:rsid w:val="004F7B7A"/>
    <w:rsid w:val="004F7D9E"/>
    <w:rsid w:val="004F7DD5"/>
    <w:rsid w:val="00501B81"/>
    <w:rsid w:val="00501E65"/>
    <w:rsid w:val="00502646"/>
    <w:rsid w:val="00502C6B"/>
    <w:rsid w:val="00503C12"/>
    <w:rsid w:val="00504019"/>
    <w:rsid w:val="0050435C"/>
    <w:rsid w:val="00504772"/>
    <w:rsid w:val="00504AB6"/>
    <w:rsid w:val="00504B27"/>
    <w:rsid w:val="00504FC1"/>
    <w:rsid w:val="005053E7"/>
    <w:rsid w:val="00505650"/>
    <w:rsid w:val="00505A22"/>
    <w:rsid w:val="00506032"/>
    <w:rsid w:val="0050661D"/>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0DF0"/>
    <w:rsid w:val="005210B1"/>
    <w:rsid w:val="00521185"/>
    <w:rsid w:val="005211EC"/>
    <w:rsid w:val="0052124E"/>
    <w:rsid w:val="00521964"/>
    <w:rsid w:val="00521CAE"/>
    <w:rsid w:val="0052261D"/>
    <w:rsid w:val="0052281A"/>
    <w:rsid w:val="00522C75"/>
    <w:rsid w:val="00522F57"/>
    <w:rsid w:val="00523897"/>
    <w:rsid w:val="00523B2D"/>
    <w:rsid w:val="00524160"/>
    <w:rsid w:val="005252FC"/>
    <w:rsid w:val="00525ACA"/>
    <w:rsid w:val="00525C2B"/>
    <w:rsid w:val="005265BC"/>
    <w:rsid w:val="0052694C"/>
    <w:rsid w:val="00526C07"/>
    <w:rsid w:val="00527033"/>
    <w:rsid w:val="005272FF"/>
    <w:rsid w:val="00527891"/>
    <w:rsid w:val="00527E30"/>
    <w:rsid w:val="005302A8"/>
    <w:rsid w:val="0053111F"/>
    <w:rsid w:val="00531242"/>
    <w:rsid w:val="005319ED"/>
    <w:rsid w:val="00531B22"/>
    <w:rsid w:val="00531F87"/>
    <w:rsid w:val="005327BF"/>
    <w:rsid w:val="00532B1C"/>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702"/>
    <w:rsid w:val="00542A0A"/>
    <w:rsid w:val="005435C5"/>
    <w:rsid w:val="00543674"/>
    <w:rsid w:val="00543949"/>
    <w:rsid w:val="00543B2C"/>
    <w:rsid w:val="00543D88"/>
    <w:rsid w:val="00543E02"/>
    <w:rsid w:val="005443D9"/>
    <w:rsid w:val="00544579"/>
    <w:rsid w:val="00544B0C"/>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408"/>
    <w:rsid w:val="00554716"/>
    <w:rsid w:val="00554876"/>
    <w:rsid w:val="00554A01"/>
    <w:rsid w:val="00554D59"/>
    <w:rsid w:val="00555323"/>
    <w:rsid w:val="00555A88"/>
    <w:rsid w:val="005563DA"/>
    <w:rsid w:val="005565F2"/>
    <w:rsid w:val="00556614"/>
    <w:rsid w:val="00556BF1"/>
    <w:rsid w:val="00556D55"/>
    <w:rsid w:val="00556FCB"/>
    <w:rsid w:val="00557F51"/>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8EE"/>
    <w:rsid w:val="00573C56"/>
    <w:rsid w:val="00574D7B"/>
    <w:rsid w:val="00575460"/>
    <w:rsid w:val="005754C3"/>
    <w:rsid w:val="00575853"/>
    <w:rsid w:val="00575A73"/>
    <w:rsid w:val="00575D21"/>
    <w:rsid w:val="0057649C"/>
    <w:rsid w:val="00576EE4"/>
    <w:rsid w:val="005770F1"/>
    <w:rsid w:val="0057732B"/>
    <w:rsid w:val="00577F4E"/>
    <w:rsid w:val="0058018F"/>
    <w:rsid w:val="00580755"/>
    <w:rsid w:val="00580FCF"/>
    <w:rsid w:val="0058302B"/>
    <w:rsid w:val="005832BF"/>
    <w:rsid w:val="005835AA"/>
    <w:rsid w:val="00583A72"/>
    <w:rsid w:val="00583AC3"/>
    <w:rsid w:val="00583C76"/>
    <w:rsid w:val="00583EB2"/>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9D"/>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788"/>
    <w:rsid w:val="005A6CE3"/>
    <w:rsid w:val="005A728D"/>
    <w:rsid w:val="005A72C0"/>
    <w:rsid w:val="005A72E8"/>
    <w:rsid w:val="005B051B"/>
    <w:rsid w:val="005B0EDC"/>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8B8"/>
    <w:rsid w:val="005D2B24"/>
    <w:rsid w:val="005D2C64"/>
    <w:rsid w:val="005D2DA7"/>
    <w:rsid w:val="005D31B4"/>
    <w:rsid w:val="005D321A"/>
    <w:rsid w:val="005D3330"/>
    <w:rsid w:val="005D3EC8"/>
    <w:rsid w:val="005D3F26"/>
    <w:rsid w:val="005D4604"/>
    <w:rsid w:val="005D4D56"/>
    <w:rsid w:val="005D5682"/>
    <w:rsid w:val="005D5BCC"/>
    <w:rsid w:val="005D6A66"/>
    <w:rsid w:val="005D7B58"/>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C6"/>
    <w:rsid w:val="005F14E2"/>
    <w:rsid w:val="005F1EAD"/>
    <w:rsid w:val="005F21B5"/>
    <w:rsid w:val="005F25FB"/>
    <w:rsid w:val="005F3D0F"/>
    <w:rsid w:val="005F3D62"/>
    <w:rsid w:val="005F3E45"/>
    <w:rsid w:val="005F4461"/>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42"/>
    <w:rsid w:val="00604EFB"/>
    <w:rsid w:val="00605012"/>
    <w:rsid w:val="006051BB"/>
    <w:rsid w:val="00606924"/>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472"/>
    <w:rsid w:val="00614B7C"/>
    <w:rsid w:val="0061523F"/>
    <w:rsid w:val="006162AA"/>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1BA6"/>
    <w:rsid w:val="00622B0C"/>
    <w:rsid w:val="00622EBF"/>
    <w:rsid w:val="00622F39"/>
    <w:rsid w:val="00623088"/>
    <w:rsid w:val="006233EC"/>
    <w:rsid w:val="00623D7B"/>
    <w:rsid w:val="0062458E"/>
    <w:rsid w:val="00624EFA"/>
    <w:rsid w:val="006256A3"/>
    <w:rsid w:val="00625700"/>
    <w:rsid w:val="00625839"/>
    <w:rsid w:val="0062593F"/>
    <w:rsid w:val="00625B46"/>
    <w:rsid w:val="00625D61"/>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0B68"/>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9D5"/>
    <w:rsid w:val="00644C6B"/>
    <w:rsid w:val="00644C79"/>
    <w:rsid w:val="00645854"/>
    <w:rsid w:val="00645A73"/>
    <w:rsid w:val="00645FBD"/>
    <w:rsid w:val="00646301"/>
    <w:rsid w:val="006467F5"/>
    <w:rsid w:val="00646CA8"/>
    <w:rsid w:val="0064774D"/>
    <w:rsid w:val="006504E0"/>
    <w:rsid w:val="00650C37"/>
    <w:rsid w:val="00650C55"/>
    <w:rsid w:val="006517C8"/>
    <w:rsid w:val="00651B59"/>
    <w:rsid w:val="0065231F"/>
    <w:rsid w:val="00652690"/>
    <w:rsid w:val="00652B8E"/>
    <w:rsid w:val="0065363B"/>
    <w:rsid w:val="006536A4"/>
    <w:rsid w:val="006538F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755"/>
    <w:rsid w:val="00661C5F"/>
    <w:rsid w:val="0066239E"/>
    <w:rsid w:val="006625EC"/>
    <w:rsid w:val="00662924"/>
    <w:rsid w:val="006630F4"/>
    <w:rsid w:val="0066318C"/>
    <w:rsid w:val="00663592"/>
    <w:rsid w:val="00663CD2"/>
    <w:rsid w:val="00663D3B"/>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228"/>
    <w:rsid w:val="00677869"/>
    <w:rsid w:val="00680179"/>
    <w:rsid w:val="00680493"/>
    <w:rsid w:val="006805E7"/>
    <w:rsid w:val="00680720"/>
    <w:rsid w:val="00680AAE"/>
    <w:rsid w:val="00681048"/>
    <w:rsid w:val="0068122E"/>
    <w:rsid w:val="00681313"/>
    <w:rsid w:val="00681402"/>
    <w:rsid w:val="0068154B"/>
    <w:rsid w:val="00681BB5"/>
    <w:rsid w:val="00681C8E"/>
    <w:rsid w:val="0068254D"/>
    <w:rsid w:val="00682617"/>
    <w:rsid w:val="00682B65"/>
    <w:rsid w:val="0068331F"/>
    <w:rsid w:val="0068458A"/>
    <w:rsid w:val="00684824"/>
    <w:rsid w:val="006849DD"/>
    <w:rsid w:val="00684C75"/>
    <w:rsid w:val="00684D5D"/>
    <w:rsid w:val="00684E04"/>
    <w:rsid w:val="006851D8"/>
    <w:rsid w:val="00685216"/>
    <w:rsid w:val="00685FFF"/>
    <w:rsid w:val="0068679C"/>
    <w:rsid w:val="006867C8"/>
    <w:rsid w:val="00687C70"/>
    <w:rsid w:val="00687CC1"/>
    <w:rsid w:val="00690A0A"/>
    <w:rsid w:val="00690AAD"/>
    <w:rsid w:val="00690DEE"/>
    <w:rsid w:val="006910F7"/>
    <w:rsid w:val="00691134"/>
    <w:rsid w:val="0069164D"/>
    <w:rsid w:val="00691D79"/>
    <w:rsid w:val="0069220A"/>
    <w:rsid w:val="00692695"/>
    <w:rsid w:val="00693024"/>
    <w:rsid w:val="00693C08"/>
    <w:rsid w:val="00694119"/>
    <w:rsid w:val="00694945"/>
    <w:rsid w:val="00694C48"/>
    <w:rsid w:val="006950F0"/>
    <w:rsid w:val="0069518A"/>
    <w:rsid w:val="00695FC9"/>
    <w:rsid w:val="0069615F"/>
    <w:rsid w:val="00696821"/>
    <w:rsid w:val="006973D0"/>
    <w:rsid w:val="006974EB"/>
    <w:rsid w:val="006978D3"/>
    <w:rsid w:val="00697B59"/>
    <w:rsid w:val="006A1196"/>
    <w:rsid w:val="006A12F7"/>
    <w:rsid w:val="006A12F8"/>
    <w:rsid w:val="006A1385"/>
    <w:rsid w:val="006A1B86"/>
    <w:rsid w:val="006A2230"/>
    <w:rsid w:val="006A24C1"/>
    <w:rsid w:val="006A25F3"/>
    <w:rsid w:val="006A285C"/>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3C7"/>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079"/>
    <w:rsid w:val="006B5268"/>
    <w:rsid w:val="006B5431"/>
    <w:rsid w:val="006B5C2D"/>
    <w:rsid w:val="006B6A4F"/>
    <w:rsid w:val="006B6BA5"/>
    <w:rsid w:val="006B7458"/>
    <w:rsid w:val="006B7C03"/>
    <w:rsid w:val="006C04D4"/>
    <w:rsid w:val="006C0C87"/>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688"/>
    <w:rsid w:val="006D2742"/>
    <w:rsid w:val="006D28AE"/>
    <w:rsid w:val="006D30D8"/>
    <w:rsid w:val="006D3C36"/>
    <w:rsid w:val="006D3FDA"/>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12AF"/>
    <w:rsid w:val="006E150F"/>
    <w:rsid w:val="006E17BE"/>
    <w:rsid w:val="006E1ED7"/>
    <w:rsid w:val="006E210D"/>
    <w:rsid w:val="006E2270"/>
    <w:rsid w:val="006E2C8E"/>
    <w:rsid w:val="006E3150"/>
    <w:rsid w:val="006E3262"/>
    <w:rsid w:val="006E33D5"/>
    <w:rsid w:val="006E3EC1"/>
    <w:rsid w:val="006E41CE"/>
    <w:rsid w:val="006E43EC"/>
    <w:rsid w:val="006E5374"/>
    <w:rsid w:val="006E5729"/>
    <w:rsid w:val="006E5D57"/>
    <w:rsid w:val="006E6405"/>
    <w:rsid w:val="006E64BE"/>
    <w:rsid w:val="006E6973"/>
    <w:rsid w:val="006E6F89"/>
    <w:rsid w:val="006E711E"/>
    <w:rsid w:val="006E72EA"/>
    <w:rsid w:val="006E7851"/>
    <w:rsid w:val="006E78A2"/>
    <w:rsid w:val="006E7AEA"/>
    <w:rsid w:val="006E7BED"/>
    <w:rsid w:val="006E7E9B"/>
    <w:rsid w:val="006F01E4"/>
    <w:rsid w:val="006F04F3"/>
    <w:rsid w:val="006F0588"/>
    <w:rsid w:val="006F2047"/>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471"/>
    <w:rsid w:val="0070165A"/>
    <w:rsid w:val="00701B9D"/>
    <w:rsid w:val="0070331A"/>
    <w:rsid w:val="00703E37"/>
    <w:rsid w:val="007042C2"/>
    <w:rsid w:val="00704AD9"/>
    <w:rsid w:val="00704B98"/>
    <w:rsid w:val="00704E10"/>
    <w:rsid w:val="00704E27"/>
    <w:rsid w:val="00704E9E"/>
    <w:rsid w:val="00705559"/>
    <w:rsid w:val="007061BE"/>
    <w:rsid w:val="00706264"/>
    <w:rsid w:val="0070643B"/>
    <w:rsid w:val="00706717"/>
    <w:rsid w:val="00710712"/>
    <w:rsid w:val="00710CB9"/>
    <w:rsid w:val="00710E40"/>
    <w:rsid w:val="00711039"/>
    <w:rsid w:val="0071167E"/>
    <w:rsid w:val="00711787"/>
    <w:rsid w:val="00711A97"/>
    <w:rsid w:val="00712ED2"/>
    <w:rsid w:val="00713083"/>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305"/>
    <w:rsid w:val="00721A7E"/>
    <w:rsid w:val="00721B95"/>
    <w:rsid w:val="00722007"/>
    <w:rsid w:val="0072234F"/>
    <w:rsid w:val="007226F4"/>
    <w:rsid w:val="0072297C"/>
    <w:rsid w:val="00722D2F"/>
    <w:rsid w:val="007235E9"/>
    <w:rsid w:val="00723F7F"/>
    <w:rsid w:val="00724853"/>
    <w:rsid w:val="007248DE"/>
    <w:rsid w:val="007249BA"/>
    <w:rsid w:val="00724A13"/>
    <w:rsid w:val="00724CB2"/>
    <w:rsid w:val="00724FC7"/>
    <w:rsid w:val="007252D7"/>
    <w:rsid w:val="0072532A"/>
    <w:rsid w:val="00725427"/>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4FE7"/>
    <w:rsid w:val="007354CB"/>
    <w:rsid w:val="00735713"/>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430"/>
    <w:rsid w:val="007417B8"/>
    <w:rsid w:val="00741DC6"/>
    <w:rsid w:val="00742C35"/>
    <w:rsid w:val="00743E38"/>
    <w:rsid w:val="00744079"/>
    <w:rsid w:val="00744A3B"/>
    <w:rsid w:val="00744D83"/>
    <w:rsid w:val="007457EA"/>
    <w:rsid w:val="007459A4"/>
    <w:rsid w:val="00745A9B"/>
    <w:rsid w:val="00745CB8"/>
    <w:rsid w:val="00745FB2"/>
    <w:rsid w:val="00746010"/>
    <w:rsid w:val="0074635C"/>
    <w:rsid w:val="00746EC7"/>
    <w:rsid w:val="0074764E"/>
    <w:rsid w:val="0075007D"/>
    <w:rsid w:val="0075098B"/>
    <w:rsid w:val="007522BA"/>
    <w:rsid w:val="00752496"/>
    <w:rsid w:val="007525FB"/>
    <w:rsid w:val="00752B43"/>
    <w:rsid w:val="00753076"/>
    <w:rsid w:val="007530A7"/>
    <w:rsid w:val="00753507"/>
    <w:rsid w:val="00753517"/>
    <w:rsid w:val="007537CE"/>
    <w:rsid w:val="00753BE8"/>
    <w:rsid w:val="007540F0"/>
    <w:rsid w:val="0075486D"/>
    <w:rsid w:val="007548BF"/>
    <w:rsid w:val="00754B97"/>
    <w:rsid w:val="00755306"/>
    <w:rsid w:val="00755C04"/>
    <w:rsid w:val="00755D0A"/>
    <w:rsid w:val="00755D56"/>
    <w:rsid w:val="0075690D"/>
    <w:rsid w:val="00756FD7"/>
    <w:rsid w:val="007579E6"/>
    <w:rsid w:val="00757B25"/>
    <w:rsid w:val="00757B49"/>
    <w:rsid w:val="00757D71"/>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6F30"/>
    <w:rsid w:val="00777097"/>
    <w:rsid w:val="00777652"/>
    <w:rsid w:val="007777CD"/>
    <w:rsid w:val="0077782A"/>
    <w:rsid w:val="00777CE5"/>
    <w:rsid w:val="00777E73"/>
    <w:rsid w:val="007802FE"/>
    <w:rsid w:val="00780722"/>
    <w:rsid w:val="00780DBB"/>
    <w:rsid w:val="00781320"/>
    <w:rsid w:val="007814C6"/>
    <w:rsid w:val="00781772"/>
    <w:rsid w:val="00782BD4"/>
    <w:rsid w:val="00782D3C"/>
    <w:rsid w:val="00783157"/>
    <w:rsid w:val="00783594"/>
    <w:rsid w:val="00783BB3"/>
    <w:rsid w:val="007847B5"/>
    <w:rsid w:val="00784A3F"/>
    <w:rsid w:val="00784B05"/>
    <w:rsid w:val="007852A1"/>
    <w:rsid w:val="007855CC"/>
    <w:rsid w:val="007856FB"/>
    <w:rsid w:val="007857E6"/>
    <w:rsid w:val="00785A3F"/>
    <w:rsid w:val="00785E29"/>
    <w:rsid w:val="007864C0"/>
    <w:rsid w:val="007865C2"/>
    <w:rsid w:val="007867D4"/>
    <w:rsid w:val="0078717E"/>
    <w:rsid w:val="0078764B"/>
    <w:rsid w:val="00787748"/>
    <w:rsid w:val="007877FA"/>
    <w:rsid w:val="00787860"/>
    <w:rsid w:val="00790904"/>
    <w:rsid w:val="00791978"/>
    <w:rsid w:val="00791D8C"/>
    <w:rsid w:val="0079202A"/>
    <w:rsid w:val="0079205B"/>
    <w:rsid w:val="0079213F"/>
    <w:rsid w:val="00792551"/>
    <w:rsid w:val="00792CE9"/>
    <w:rsid w:val="007930EC"/>
    <w:rsid w:val="00793110"/>
    <w:rsid w:val="007934B9"/>
    <w:rsid w:val="0079387E"/>
    <w:rsid w:val="00793AF2"/>
    <w:rsid w:val="00793C61"/>
    <w:rsid w:val="00793D83"/>
    <w:rsid w:val="00793F29"/>
    <w:rsid w:val="00793F76"/>
    <w:rsid w:val="007944D9"/>
    <w:rsid w:val="00794BC2"/>
    <w:rsid w:val="00794D0F"/>
    <w:rsid w:val="00795460"/>
    <w:rsid w:val="007955A6"/>
    <w:rsid w:val="00795845"/>
    <w:rsid w:val="00795BB7"/>
    <w:rsid w:val="00795EF8"/>
    <w:rsid w:val="007963AB"/>
    <w:rsid w:val="00796452"/>
    <w:rsid w:val="007973C2"/>
    <w:rsid w:val="007A0602"/>
    <w:rsid w:val="007A07A7"/>
    <w:rsid w:val="007A0A50"/>
    <w:rsid w:val="007A1198"/>
    <w:rsid w:val="007A18F0"/>
    <w:rsid w:val="007A1F63"/>
    <w:rsid w:val="007A206D"/>
    <w:rsid w:val="007A2073"/>
    <w:rsid w:val="007A2358"/>
    <w:rsid w:val="007A2C46"/>
    <w:rsid w:val="007A2F2F"/>
    <w:rsid w:val="007A36F9"/>
    <w:rsid w:val="007A43FA"/>
    <w:rsid w:val="007A4AB3"/>
    <w:rsid w:val="007A5717"/>
    <w:rsid w:val="007A5885"/>
    <w:rsid w:val="007A65F4"/>
    <w:rsid w:val="007A67B3"/>
    <w:rsid w:val="007A6C23"/>
    <w:rsid w:val="007A7B43"/>
    <w:rsid w:val="007B113F"/>
    <w:rsid w:val="007B11DA"/>
    <w:rsid w:val="007B16BC"/>
    <w:rsid w:val="007B237B"/>
    <w:rsid w:val="007B23CE"/>
    <w:rsid w:val="007B24F2"/>
    <w:rsid w:val="007B25C3"/>
    <w:rsid w:val="007B26BC"/>
    <w:rsid w:val="007B36A3"/>
    <w:rsid w:val="007B3B48"/>
    <w:rsid w:val="007B441C"/>
    <w:rsid w:val="007B4E86"/>
    <w:rsid w:val="007B514E"/>
    <w:rsid w:val="007B5704"/>
    <w:rsid w:val="007B5B95"/>
    <w:rsid w:val="007B5E5F"/>
    <w:rsid w:val="007B6628"/>
    <w:rsid w:val="007B6F1D"/>
    <w:rsid w:val="007B7047"/>
    <w:rsid w:val="007B746F"/>
    <w:rsid w:val="007B74E9"/>
    <w:rsid w:val="007B7781"/>
    <w:rsid w:val="007C0345"/>
    <w:rsid w:val="007C03F2"/>
    <w:rsid w:val="007C0C9A"/>
    <w:rsid w:val="007C15F1"/>
    <w:rsid w:val="007C188E"/>
    <w:rsid w:val="007C1AC3"/>
    <w:rsid w:val="007C1B5C"/>
    <w:rsid w:val="007C1E78"/>
    <w:rsid w:val="007C2843"/>
    <w:rsid w:val="007C2D7C"/>
    <w:rsid w:val="007C2E6F"/>
    <w:rsid w:val="007C30BB"/>
    <w:rsid w:val="007C3221"/>
    <w:rsid w:val="007C34AC"/>
    <w:rsid w:val="007C409B"/>
    <w:rsid w:val="007C4105"/>
    <w:rsid w:val="007C5042"/>
    <w:rsid w:val="007C5368"/>
    <w:rsid w:val="007C53CE"/>
    <w:rsid w:val="007C5672"/>
    <w:rsid w:val="007C5A7E"/>
    <w:rsid w:val="007C5AF5"/>
    <w:rsid w:val="007C62DF"/>
    <w:rsid w:val="007C6765"/>
    <w:rsid w:val="007C677A"/>
    <w:rsid w:val="007C6ED9"/>
    <w:rsid w:val="007C71D5"/>
    <w:rsid w:val="007C757F"/>
    <w:rsid w:val="007C7598"/>
    <w:rsid w:val="007C7F13"/>
    <w:rsid w:val="007D0060"/>
    <w:rsid w:val="007D039B"/>
    <w:rsid w:val="007D0477"/>
    <w:rsid w:val="007D07B0"/>
    <w:rsid w:val="007D0925"/>
    <w:rsid w:val="007D09A9"/>
    <w:rsid w:val="007D0A35"/>
    <w:rsid w:val="007D0C46"/>
    <w:rsid w:val="007D1CEB"/>
    <w:rsid w:val="007D2134"/>
    <w:rsid w:val="007D27C2"/>
    <w:rsid w:val="007D2A63"/>
    <w:rsid w:val="007D2E81"/>
    <w:rsid w:val="007D2ECA"/>
    <w:rsid w:val="007D3995"/>
    <w:rsid w:val="007D42C5"/>
    <w:rsid w:val="007D4BF4"/>
    <w:rsid w:val="007D5392"/>
    <w:rsid w:val="007D541B"/>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3020"/>
    <w:rsid w:val="007E311D"/>
    <w:rsid w:val="007E3174"/>
    <w:rsid w:val="007E318E"/>
    <w:rsid w:val="007E3327"/>
    <w:rsid w:val="007E3993"/>
    <w:rsid w:val="007E4FB2"/>
    <w:rsid w:val="007E505E"/>
    <w:rsid w:val="007E58A5"/>
    <w:rsid w:val="007E6FCE"/>
    <w:rsid w:val="007E7079"/>
    <w:rsid w:val="007E7672"/>
    <w:rsid w:val="007E79D6"/>
    <w:rsid w:val="007E7DE3"/>
    <w:rsid w:val="007F003E"/>
    <w:rsid w:val="007F06FA"/>
    <w:rsid w:val="007F0791"/>
    <w:rsid w:val="007F090B"/>
    <w:rsid w:val="007F19C7"/>
    <w:rsid w:val="007F2024"/>
    <w:rsid w:val="007F20ED"/>
    <w:rsid w:val="007F22BB"/>
    <w:rsid w:val="007F268F"/>
    <w:rsid w:val="007F28AC"/>
    <w:rsid w:val="007F2989"/>
    <w:rsid w:val="007F3515"/>
    <w:rsid w:val="007F35C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F8B"/>
    <w:rsid w:val="008051A9"/>
    <w:rsid w:val="00805BA4"/>
    <w:rsid w:val="00805FA0"/>
    <w:rsid w:val="00806095"/>
    <w:rsid w:val="00806149"/>
    <w:rsid w:val="008078E9"/>
    <w:rsid w:val="00807946"/>
    <w:rsid w:val="00807FC0"/>
    <w:rsid w:val="0081049B"/>
    <w:rsid w:val="00810CA2"/>
    <w:rsid w:val="0081251F"/>
    <w:rsid w:val="0081295E"/>
    <w:rsid w:val="008130D7"/>
    <w:rsid w:val="0081395B"/>
    <w:rsid w:val="0081479A"/>
    <w:rsid w:val="008147DA"/>
    <w:rsid w:val="00814CF3"/>
    <w:rsid w:val="00814E4D"/>
    <w:rsid w:val="00814EEC"/>
    <w:rsid w:val="00815177"/>
    <w:rsid w:val="00815D6D"/>
    <w:rsid w:val="008161F1"/>
    <w:rsid w:val="00816204"/>
    <w:rsid w:val="0081655F"/>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8E5"/>
    <w:rsid w:val="00823CB8"/>
    <w:rsid w:val="00824731"/>
    <w:rsid w:val="008247B3"/>
    <w:rsid w:val="00824DF0"/>
    <w:rsid w:val="00824FF9"/>
    <w:rsid w:val="00825250"/>
    <w:rsid w:val="00825D2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D95"/>
    <w:rsid w:val="00844E1F"/>
    <w:rsid w:val="0084530D"/>
    <w:rsid w:val="00846274"/>
    <w:rsid w:val="00846534"/>
    <w:rsid w:val="00846836"/>
    <w:rsid w:val="008472B5"/>
    <w:rsid w:val="00847311"/>
    <w:rsid w:val="00847D88"/>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A31"/>
    <w:rsid w:val="00855E2C"/>
    <w:rsid w:val="00855EC3"/>
    <w:rsid w:val="008569B3"/>
    <w:rsid w:val="00856CE5"/>
    <w:rsid w:val="008570AC"/>
    <w:rsid w:val="008572F5"/>
    <w:rsid w:val="00857F9E"/>
    <w:rsid w:val="00860A15"/>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0F5B"/>
    <w:rsid w:val="008720C6"/>
    <w:rsid w:val="00872161"/>
    <w:rsid w:val="00872739"/>
    <w:rsid w:val="008734A8"/>
    <w:rsid w:val="0087387E"/>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0FB0"/>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2AD"/>
    <w:rsid w:val="00885C39"/>
    <w:rsid w:val="00885D9A"/>
    <w:rsid w:val="00885FFD"/>
    <w:rsid w:val="008868E7"/>
    <w:rsid w:val="00886A7C"/>
    <w:rsid w:val="00886CF2"/>
    <w:rsid w:val="008871EA"/>
    <w:rsid w:val="008877DE"/>
    <w:rsid w:val="008879A3"/>
    <w:rsid w:val="00890229"/>
    <w:rsid w:val="00890947"/>
    <w:rsid w:val="008914D6"/>
    <w:rsid w:val="00891908"/>
    <w:rsid w:val="00891AFE"/>
    <w:rsid w:val="00891B4F"/>
    <w:rsid w:val="00891EE5"/>
    <w:rsid w:val="00891FF8"/>
    <w:rsid w:val="008921F1"/>
    <w:rsid w:val="0089224B"/>
    <w:rsid w:val="0089248B"/>
    <w:rsid w:val="00892B7D"/>
    <w:rsid w:val="00893827"/>
    <w:rsid w:val="00893B5C"/>
    <w:rsid w:val="00894A8E"/>
    <w:rsid w:val="00895584"/>
    <w:rsid w:val="00895952"/>
    <w:rsid w:val="0089595C"/>
    <w:rsid w:val="00895EAC"/>
    <w:rsid w:val="00896814"/>
    <w:rsid w:val="00896B19"/>
    <w:rsid w:val="0089732F"/>
    <w:rsid w:val="008977F1"/>
    <w:rsid w:val="00897BC1"/>
    <w:rsid w:val="008A05A1"/>
    <w:rsid w:val="008A0C94"/>
    <w:rsid w:val="008A176C"/>
    <w:rsid w:val="008A1C95"/>
    <w:rsid w:val="008A2369"/>
    <w:rsid w:val="008A366F"/>
    <w:rsid w:val="008A368F"/>
    <w:rsid w:val="008A37B8"/>
    <w:rsid w:val="008A3D6D"/>
    <w:rsid w:val="008A4113"/>
    <w:rsid w:val="008A4A8C"/>
    <w:rsid w:val="008A4B6F"/>
    <w:rsid w:val="008A5268"/>
    <w:rsid w:val="008A5404"/>
    <w:rsid w:val="008A55B9"/>
    <w:rsid w:val="008A570F"/>
    <w:rsid w:val="008A5ACF"/>
    <w:rsid w:val="008A6D75"/>
    <w:rsid w:val="008A7064"/>
    <w:rsid w:val="008A70FA"/>
    <w:rsid w:val="008A79A4"/>
    <w:rsid w:val="008A7C9D"/>
    <w:rsid w:val="008B0974"/>
    <w:rsid w:val="008B0A25"/>
    <w:rsid w:val="008B0D35"/>
    <w:rsid w:val="008B1B89"/>
    <w:rsid w:val="008B230F"/>
    <w:rsid w:val="008B3A04"/>
    <w:rsid w:val="008B3D15"/>
    <w:rsid w:val="008B4338"/>
    <w:rsid w:val="008B43CE"/>
    <w:rsid w:val="008B4637"/>
    <w:rsid w:val="008B4CD9"/>
    <w:rsid w:val="008B4EB5"/>
    <w:rsid w:val="008B51E7"/>
    <w:rsid w:val="008B543C"/>
    <w:rsid w:val="008B569C"/>
    <w:rsid w:val="008B572D"/>
    <w:rsid w:val="008B5D4F"/>
    <w:rsid w:val="008B5DAD"/>
    <w:rsid w:val="008B66D8"/>
    <w:rsid w:val="008B68EB"/>
    <w:rsid w:val="008B6EE7"/>
    <w:rsid w:val="008B7E80"/>
    <w:rsid w:val="008B7FC8"/>
    <w:rsid w:val="008C00E2"/>
    <w:rsid w:val="008C069E"/>
    <w:rsid w:val="008C0E89"/>
    <w:rsid w:val="008C117A"/>
    <w:rsid w:val="008C1209"/>
    <w:rsid w:val="008C2B9E"/>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3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6A1A"/>
    <w:rsid w:val="008D6CA3"/>
    <w:rsid w:val="008D712D"/>
    <w:rsid w:val="008D715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1ED"/>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1A4"/>
    <w:rsid w:val="008F78FD"/>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3ED1"/>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68A4"/>
    <w:rsid w:val="009179C5"/>
    <w:rsid w:val="00917D32"/>
    <w:rsid w:val="00917EF6"/>
    <w:rsid w:val="009206F8"/>
    <w:rsid w:val="00920740"/>
    <w:rsid w:val="009213EA"/>
    <w:rsid w:val="009218DE"/>
    <w:rsid w:val="00921B2B"/>
    <w:rsid w:val="00921B6E"/>
    <w:rsid w:val="00922AA8"/>
    <w:rsid w:val="00922F39"/>
    <w:rsid w:val="00923139"/>
    <w:rsid w:val="009232C7"/>
    <w:rsid w:val="009234BC"/>
    <w:rsid w:val="00923B16"/>
    <w:rsid w:val="00923DD6"/>
    <w:rsid w:val="00923EBB"/>
    <w:rsid w:val="009240C1"/>
    <w:rsid w:val="0092424B"/>
    <w:rsid w:val="009245AB"/>
    <w:rsid w:val="00924940"/>
    <w:rsid w:val="0092496A"/>
    <w:rsid w:val="00924CE0"/>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81"/>
    <w:rsid w:val="009320EC"/>
    <w:rsid w:val="009327D2"/>
    <w:rsid w:val="00932845"/>
    <w:rsid w:val="00932F4A"/>
    <w:rsid w:val="009331AD"/>
    <w:rsid w:val="009339EF"/>
    <w:rsid w:val="00933C02"/>
    <w:rsid w:val="00933F47"/>
    <w:rsid w:val="0093401A"/>
    <w:rsid w:val="00934BFE"/>
    <w:rsid w:val="00934EEC"/>
    <w:rsid w:val="00935F4B"/>
    <w:rsid w:val="00936353"/>
    <w:rsid w:val="009365EE"/>
    <w:rsid w:val="009366F3"/>
    <w:rsid w:val="00936C30"/>
    <w:rsid w:val="00936C38"/>
    <w:rsid w:val="00936CCD"/>
    <w:rsid w:val="00936FEF"/>
    <w:rsid w:val="009371F6"/>
    <w:rsid w:val="009377EE"/>
    <w:rsid w:val="0093799F"/>
    <w:rsid w:val="00937BDA"/>
    <w:rsid w:val="00937E19"/>
    <w:rsid w:val="00940219"/>
    <w:rsid w:val="00940675"/>
    <w:rsid w:val="00940C85"/>
    <w:rsid w:val="00940DE0"/>
    <w:rsid w:val="00941246"/>
    <w:rsid w:val="0094179E"/>
    <w:rsid w:val="00941A82"/>
    <w:rsid w:val="00941E26"/>
    <w:rsid w:val="0094243D"/>
    <w:rsid w:val="00942962"/>
    <w:rsid w:val="00942D1A"/>
    <w:rsid w:val="00942E15"/>
    <w:rsid w:val="0094348E"/>
    <w:rsid w:val="00943565"/>
    <w:rsid w:val="009435D1"/>
    <w:rsid w:val="00943AC9"/>
    <w:rsid w:val="00943BE5"/>
    <w:rsid w:val="00943F1A"/>
    <w:rsid w:val="009458F1"/>
    <w:rsid w:val="00945A4E"/>
    <w:rsid w:val="0094653A"/>
    <w:rsid w:val="0094671C"/>
    <w:rsid w:val="00946D92"/>
    <w:rsid w:val="00946E3F"/>
    <w:rsid w:val="00946ED0"/>
    <w:rsid w:val="00947216"/>
    <w:rsid w:val="0095037D"/>
    <w:rsid w:val="0095045F"/>
    <w:rsid w:val="009505BD"/>
    <w:rsid w:val="009506AB"/>
    <w:rsid w:val="00950892"/>
    <w:rsid w:val="00950EB1"/>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589B"/>
    <w:rsid w:val="00956193"/>
    <w:rsid w:val="009563DD"/>
    <w:rsid w:val="0095653E"/>
    <w:rsid w:val="0095662F"/>
    <w:rsid w:val="00956C51"/>
    <w:rsid w:val="00956C65"/>
    <w:rsid w:val="0095756A"/>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1E8"/>
    <w:rsid w:val="00973A41"/>
    <w:rsid w:val="0097490D"/>
    <w:rsid w:val="00974A98"/>
    <w:rsid w:val="009750F4"/>
    <w:rsid w:val="009751FF"/>
    <w:rsid w:val="00975BCD"/>
    <w:rsid w:val="009760DD"/>
    <w:rsid w:val="00976544"/>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3A32"/>
    <w:rsid w:val="0098417A"/>
    <w:rsid w:val="00984AC5"/>
    <w:rsid w:val="009859E3"/>
    <w:rsid w:val="00986220"/>
    <w:rsid w:val="00986549"/>
    <w:rsid w:val="00986976"/>
    <w:rsid w:val="00986A7B"/>
    <w:rsid w:val="00986F9A"/>
    <w:rsid w:val="00986FF5"/>
    <w:rsid w:val="00987653"/>
    <w:rsid w:val="00987C5B"/>
    <w:rsid w:val="00987E5A"/>
    <w:rsid w:val="00990154"/>
    <w:rsid w:val="00990394"/>
    <w:rsid w:val="00990629"/>
    <w:rsid w:val="00990824"/>
    <w:rsid w:val="00990B9B"/>
    <w:rsid w:val="00990E77"/>
    <w:rsid w:val="009910BB"/>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05F6"/>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3BA"/>
    <w:rsid w:val="009B250A"/>
    <w:rsid w:val="009B391B"/>
    <w:rsid w:val="009B504B"/>
    <w:rsid w:val="009B5127"/>
    <w:rsid w:val="009B65D7"/>
    <w:rsid w:val="009B77C9"/>
    <w:rsid w:val="009B7824"/>
    <w:rsid w:val="009C0018"/>
    <w:rsid w:val="009C0094"/>
    <w:rsid w:val="009C0511"/>
    <w:rsid w:val="009C070D"/>
    <w:rsid w:val="009C0A3A"/>
    <w:rsid w:val="009C0E9B"/>
    <w:rsid w:val="009C1A2D"/>
    <w:rsid w:val="009C1A6B"/>
    <w:rsid w:val="009C1E1C"/>
    <w:rsid w:val="009C1FF3"/>
    <w:rsid w:val="009C2576"/>
    <w:rsid w:val="009C2965"/>
    <w:rsid w:val="009C2B5F"/>
    <w:rsid w:val="009C3076"/>
    <w:rsid w:val="009C31EF"/>
    <w:rsid w:val="009C37A7"/>
    <w:rsid w:val="009C4559"/>
    <w:rsid w:val="009C4A19"/>
    <w:rsid w:val="009C5137"/>
    <w:rsid w:val="009C52C9"/>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50E"/>
    <w:rsid w:val="009D057A"/>
    <w:rsid w:val="009D0601"/>
    <w:rsid w:val="009D0FC0"/>
    <w:rsid w:val="009D1012"/>
    <w:rsid w:val="009D1117"/>
    <w:rsid w:val="009D14BA"/>
    <w:rsid w:val="009D1BD4"/>
    <w:rsid w:val="009D20EE"/>
    <w:rsid w:val="009D23CB"/>
    <w:rsid w:val="009D2608"/>
    <w:rsid w:val="009D2B5B"/>
    <w:rsid w:val="009D2DA0"/>
    <w:rsid w:val="009D3132"/>
    <w:rsid w:val="009D405B"/>
    <w:rsid w:val="009D4250"/>
    <w:rsid w:val="009D54C0"/>
    <w:rsid w:val="009D5912"/>
    <w:rsid w:val="009D5E7D"/>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454A"/>
    <w:rsid w:val="009E4B4B"/>
    <w:rsid w:val="009E51F7"/>
    <w:rsid w:val="009E542E"/>
    <w:rsid w:val="009E5606"/>
    <w:rsid w:val="009E591C"/>
    <w:rsid w:val="009E5B0B"/>
    <w:rsid w:val="009E5F3B"/>
    <w:rsid w:val="009E6D4C"/>
    <w:rsid w:val="009E7AF2"/>
    <w:rsid w:val="009E7CB0"/>
    <w:rsid w:val="009E7E60"/>
    <w:rsid w:val="009F0623"/>
    <w:rsid w:val="009F0D3D"/>
    <w:rsid w:val="009F1744"/>
    <w:rsid w:val="009F1B06"/>
    <w:rsid w:val="009F262B"/>
    <w:rsid w:val="009F29FA"/>
    <w:rsid w:val="009F2AF0"/>
    <w:rsid w:val="009F2EE6"/>
    <w:rsid w:val="009F2F6A"/>
    <w:rsid w:val="009F2FB0"/>
    <w:rsid w:val="009F30F6"/>
    <w:rsid w:val="009F3136"/>
    <w:rsid w:val="009F3156"/>
    <w:rsid w:val="009F3AB0"/>
    <w:rsid w:val="009F427A"/>
    <w:rsid w:val="009F4793"/>
    <w:rsid w:val="009F4A14"/>
    <w:rsid w:val="009F4B2C"/>
    <w:rsid w:val="009F4D85"/>
    <w:rsid w:val="009F52AD"/>
    <w:rsid w:val="009F537D"/>
    <w:rsid w:val="009F59BE"/>
    <w:rsid w:val="009F5B74"/>
    <w:rsid w:val="009F6841"/>
    <w:rsid w:val="009F6A94"/>
    <w:rsid w:val="009F7661"/>
    <w:rsid w:val="009F7B5F"/>
    <w:rsid w:val="009F7C9F"/>
    <w:rsid w:val="009F7DC6"/>
    <w:rsid w:val="00A00123"/>
    <w:rsid w:val="00A0039D"/>
    <w:rsid w:val="00A00894"/>
    <w:rsid w:val="00A016DB"/>
    <w:rsid w:val="00A01FC8"/>
    <w:rsid w:val="00A02AA0"/>
    <w:rsid w:val="00A02C8C"/>
    <w:rsid w:val="00A032BA"/>
    <w:rsid w:val="00A03E3C"/>
    <w:rsid w:val="00A03F81"/>
    <w:rsid w:val="00A0407F"/>
    <w:rsid w:val="00A0418D"/>
    <w:rsid w:val="00A04288"/>
    <w:rsid w:val="00A044E1"/>
    <w:rsid w:val="00A04914"/>
    <w:rsid w:val="00A052AD"/>
    <w:rsid w:val="00A05862"/>
    <w:rsid w:val="00A06492"/>
    <w:rsid w:val="00A06608"/>
    <w:rsid w:val="00A06B1F"/>
    <w:rsid w:val="00A07CA2"/>
    <w:rsid w:val="00A105DA"/>
    <w:rsid w:val="00A105E7"/>
    <w:rsid w:val="00A107D3"/>
    <w:rsid w:val="00A111D3"/>
    <w:rsid w:val="00A11896"/>
    <w:rsid w:val="00A119F0"/>
    <w:rsid w:val="00A11F51"/>
    <w:rsid w:val="00A12177"/>
    <w:rsid w:val="00A12F0B"/>
    <w:rsid w:val="00A13016"/>
    <w:rsid w:val="00A130DB"/>
    <w:rsid w:val="00A137EA"/>
    <w:rsid w:val="00A13820"/>
    <w:rsid w:val="00A138C0"/>
    <w:rsid w:val="00A13A5A"/>
    <w:rsid w:val="00A14C1D"/>
    <w:rsid w:val="00A14DF1"/>
    <w:rsid w:val="00A158ED"/>
    <w:rsid w:val="00A1665C"/>
    <w:rsid w:val="00A16872"/>
    <w:rsid w:val="00A171B0"/>
    <w:rsid w:val="00A205DF"/>
    <w:rsid w:val="00A209AB"/>
    <w:rsid w:val="00A20B35"/>
    <w:rsid w:val="00A21111"/>
    <w:rsid w:val="00A21363"/>
    <w:rsid w:val="00A21517"/>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1A1"/>
    <w:rsid w:val="00A35335"/>
    <w:rsid w:val="00A357CF"/>
    <w:rsid w:val="00A365BD"/>
    <w:rsid w:val="00A3698D"/>
    <w:rsid w:val="00A36B82"/>
    <w:rsid w:val="00A372DE"/>
    <w:rsid w:val="00A372E4"/>
    <w:rsid w:val="00A373A2"/>
    <w:rsid w:val="00A37C08"/>
    <w:rsid w:val="00A37CE5"/>
    <w:rsid w:val="00A40129"/>
    <w:rsid w:val="00A40252"/>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6EC"/>
    <w:rsid w:val="00A4479A"/>
    <w:rsid w:val="00A448E6"/>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4D"/>
    <w:rsid w:val="00A505C0"/>
    <w:rsid w:val="00A5072B"/>
    <w:rsid w:val="00A50A1F"/>
    <w:rsid w:val="00A51963"/>
    <w:rsid w:val="00A51BD8"/>
    <w:rsid w:val="00A51D9B"/>
    <w:rsid w:val="00A52331"/>
    <w:rsid w:val="00A52A75"/>
    <w:rsid w:val="00A52E5B"/>
    <w:rsid w:val="00A530D8"/>
    <w:rsid w:val="00A5317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FDD"/>
    <w:rsid w:val="00A600E2"/>
    <w:rsid w:val="00A600FB"/>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B88"/>
    <w:rsid w:val="00A65F34"/>
    <w:rsid w:val="00A66321"/>
    <w:rsid w:val="00A6633C"/>
    <w:rsid w:val="00A665E9"/>
    <w:rsid w:val="00A66DFA"/>
    <w:rsid w:val="00A66EEF"/>
    <w:rsid w:val="00A67450"/>
    <w:rsid w:val="00A6765E"/>
    <w:rsid w:val="00A676EE"/>
    <w:rsid w:val="00A67BD3"/>
    <w:rsid w:val="00A7055B"/>
    <w:rsid w:val="00A70637"/>
    <w:rsid w:val="00A70FD2"/>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575"/>
    <w:rsid w:val="00A75881"/>
    <w:rsid w:val="00A75AF3"/>
    <w:rsid w:val="00A7669D"/>
    <w:rsid w:val="00A77494"/>
    <w:rsid w:val="00A77500"/>
    <w:rsid w:val="00A77585"/>
    <w:rsid w:val="00A77A53"/>
    <w:rsid w:val="00A77DFE"/>
    <w:rsid w:val="00A80122"/>
    <w:rsid w:val="00A808D4"/>
    <w:rsid w:val="00A80B0B"/>
    <w:rsid w:val="00A80BF4"/>
    <w:rsid w:val="00A80DB1"/>
    <w:rsid w:val="00A816E9"/>
    <w:rsid w:val="00A817C3"/>
    <w:rsid w:val="00A81F0E"/>
    <w:rsid w:val="00A82274"/>
    <w:rsid w:val="00A829E8"/>
    <w:rsid w:val="00A82B16"/>
    <w:rsid w:val="00A82E22"/>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2BC"/>
    <w:rsid w:val="00A92392"/>
    <w:rsid w:val="00A92E89"/>
    <w:rsid w:val="00A92FD2"/>
    <w:rsid w:val="00A94430"/>
    <w:rsid w:val="00A94ACE"/>
    <w:rsid w:val="00A94B97"/>
    <w:rsid w:val="00A96C52"/>
    <w:rsid w:val="00A97166"/>
    <w:rsid w:val="00A972A6"/>
    <w:rsid w:val="00A97357"/>
    <w:rsid w:val="00AA00EC"/>
    <w:rsid w:val="00AA17A2"/>
    <w:rsid w:val="00AA2000"/>
    <w:rsid w:val="00AA22FD"/>
    <w:rsid w:val="00AA26E5"/>
    <w:rsid w:val="00AA298C"/>
    <w:rsid w:val="00AA2D39"/>
    <w:rsid w:val="00AA2D47"/>
    <w:rsid w:val="00AA2FD3"/>
    <w:rsid w:val="00AA336B"/>
    <w:rsid w:val="00AA3944"/>
    <w:rsid w:val="00AA3B6E"/>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206"/>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B7952"/>
    <w:rsid w:val="00AC0720"/>
    <w:rsid w:val="00AC1401"/>
    <w:rsid w:val="00AC1B51"/>
    <w:rsid w:val="00AC27BC"/>
    <w:rsid w:val="00AC4C96"/>
    <w:rsid w:val="00AC5034"/>
    <w:rsid w:val="00AC50FA"/>
    <w:rsid w:val="00AC5163"/>
    <w:rsid w:val="00AC64FD"/>
    <w:rsid w:val="00AC6884"/>
    <w:rsid w:val="00AC6C82"/>
    <w:rsid w:val="00AC6DAB"/>
    <w:rsid w:val="00AC6FD2"/>
    <w:rsid w:val="00AD03CC"/>
    <w:rsid w:val="00AD0714"/>
    <w:rsid w:val="00AD09B8"/>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5F2"/>
    <w:rsid w:val="00AF3960"/>
    <w:rsid w:val="00AF3D22"/>
    <w:rsid w:val="00AF41A8"/>
    <w:rsid w:val="00AF4C97"/>
    <w:rsid w:val="00AF5A47"/>
    <w:rsid w:val="00AF640F"/>
    <w:rsid w:val="00B005D5"/>
    <w:rsid w:val="00B00618"/>
    <w:rsid w:val="00B00FB1"/>
    <w:rsid w:val="00B01001"/>
    <w:rsid w:val="00B01910"/>
    <w:rsid w:val="00B02401"/>
    <w:rsid w:val="00B02693"/>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3D88"/>
    <w:rsid w:val="00B14800"/>
    <w:rsid w:val="00B14A88"/>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14D"/>
    <w:rsid w:val="00B21574"/>
    <w:rsid w:val="00B21841"/>
    <w:rsid w:val="00B21AB2"/>
    <w:rsid w:val="00B21E49"/>
    <w:rsid w:val="00B21F2B"/>
    <w:rsid w:val="00B2240D"/>
    <w:rsid w:val="00B2250C"/>
    <w:rsid w:val="00B23ADA"/>
    <w:rsid w:val="00B23EE8"/>
    <w:rsid w:val="00B23F04"/>
    <w:rsid w:val="00B24032"/>
    <w:rsid w:val="00B2430E"/>
    <w:rsid w:val="00B24964"/>
    <w:rsid w:val="00B24A58"/>
    <w:rsid w:val="00B24B37"/>
    <w:rsid w:val="00B24FF2"/>
    <w:rsid w:val="00B250C1"/>
    <w:rsid w:val="00B25B85"/>
    <w:rsid w:val="00B265BF"/>
    <w:rsid w:val="00B2733D"/>
    <w:rsid w:val="00B2769F"/>
    <w:rsid w:val="00B2780D"/>
    <w:rsid w:val="00B27F86"/>
    <w:rsid w:val="00B30527"/>
    <w:rsid w:val="00B305B8"/>
    <w:rsid w:val="00B30673"/>
    <w:rsid w:val="00B30D3B"/>
    <w:rsid w:val="00B30E33"/>
    <w:rsid w:val="00B316EA"/>
    <w:rsid w:val="00B31767"/>
    <w:rsid w:val="00B31F4C"/>
    <w:rsid w:val="00B32514"/>
    <w:rsid w:val="00B32C58"/>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5E0"/>
    <w:rsid w:val="00B43741"/>
    <w:rsid w:val="00B4392C"/>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3D9"/>
    <w:rsid w:val="00B5252F"/>
    <w:rsid w:val="00B52A57"/>
    <w:rsid w:val="00B53131"/>
    <w:rsid w:val="00B53E33"/>
    <w:rsid w:val="00B5413F"/>
    <w:rsid w:val="00B557A1"/>
    <w:rsid w:val="00B55A84"/>
    <w:rsid w:val="00B55E39"/>
    <w:rsid w:val="00B56050"/>
    <w:rsid w:val="00B56D1A"/>
    <w:rsid w:val="00B57453"/>
    <w:rsid w:val="00B57F0E"/>
    <w:rsid w:val="00B60AE0"/>
    <w:rsid w:val="00B60E3A"/>
    <w:rsid w:val="00B613F7"/>
    <w:rsid w:val="00B61B3A"/>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1C9"/>
    <w:rsid w:val="00B67335"/>
    <w:rsid w:val="00B71253"/>
    <w:rsid w:val="00B712A5"/>
    <w:rsid w:val="00B71B55"/>
    <w:rsid w:val="00B71E26"/>
    <w:rsid w:val="00B729AF"/>
    <w:rsid w:val="00B72B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4E0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2BC7"/>
    <w:rsid w:val="00B92C74"/>
    <w:rsid w:val="00B93256"/>
    <w:rsid w:val="00B9338A"/>
    <w:rsid w:val="00B944D6"/>
    <w:rsid w:val="00B945AC"/>
    <w:rsid w:val="00B94EFE"/>
    <w:rsid w:val="00B95094"/>
    <w:rsid w:val="00B9545D"/>
    <w:rsid w:val="00B958B0"/>
    <w:rsid w:val="00B95ADC"/>
    <w:rsid w:val="00B95B1A"/>
    <w:rsid w:val="00B95F7F"/>
    <w:rsid w:val="00B96362"/>
    <w:rsid w:val="00B96AEA"/>
    <w:rsid w:val="00B96DFE"/>
    <w:rsid w:val="00B972C1"/>
    <w:rsid w:val="00B9782F"/>
    <w:rsid w:val="00BA0321"/>
    <w:rsid w:val="00BA0A84"/>
    <w:rsid w:val="00BA16DF"/>
    <w:rsid w:val="00BA1EAB"/>
    <w:rsid w:val="00BA2F0D"/>
    <w:rsid w:val="00BA2F28"/>
    <w:rsid w:val="00BA320B"/>
    <w:rsid w:val="00BA390A"/>
    <w:rsid w:val="00BA3AC6"/>
    <w:rsid w:val="00BA3BF9"/>
    <w:rsid w:val="00BA3CBA"/>
    <w:rsid w:val="00BA4B6F"/>
    <w:rsid w:val="00BA4FAE"/>
    <w:rsid w:val="00BA4FF0"/>
    <w:rsid w:val="00BA5B7E"/>
    <w:rsid w:val="00BA5C17"/>
    <w:rsid w:val="00BA667C"/>
    <w:rsid w:val="00BA6A6A"/>
    <w:rsid w:val="00BA6CF5"/>
    <w:rsid w:val="00BA7720"/>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255"/>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2EF2"/>
    <w:rsid w:val="00BC3096"/>
    <w:rsid w:val="00BC3B77"/>
    <w:rsid w:val="00BC4189"/>
    <w:rsid w:val="00BC4341"/>
    <w:rsid w:val="00BC4405"/>
    <w:rsid w:val="00BC4B12"/>
    <w:rsid w:val="00BC554C"/>
    <w:rsid w:val="00BC55B0"/>
    <w:rsid w:val="00BC5D87"/>
    <w:rsid w:val="00BC605E"/>
    <w:rsid w:val="00BC62CE"/>
    <w:rsid w:val="00BC654C"/>
    <w:rsid w:val="00BC7627"/>
    <w:rsid w:val="00BC7712"/>
    <w:rsid w:val="00BC7F0F"/>
    <w:rsid w:val="00BD051C"/>
    <w:rsid w:val="00BD0B6E"/>
    <w:rsid w:val="00BD1A7D"/>
    <w:rsid w:val="00BD1AA1"/>
    <w:rsid w:val="00BD1ECB"/>
    <w:rsid w:val="00BD28BF"/>
    <w:rsid w:val="00BD2AC1"/>
    <w:rsid w:val="00BD36A7"/>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17C5"/>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5E"/>
    <w:rsid w:val="00BF5FB4"/>
    <w:rsid w:val="00BF6268"/>
    <w:rsid w:val="00BF62C5"/>
    <w:rsid w:val="00BF6383"/>
    <w:rsid w:val="00BF6555"/>
    <w:rsid w:val="00BF6C53"/>
    <w:rsid w:val="00BF6DA8"/>
    <w:rsid w:val="00BF6FAC"/>
    <w:rsid w:val="00BF72AF"/>
    <w:rsid w:val="00BF7615"/>
    <w:rsid w:val="00BF7716"/>
    <w:rsid w:val="00BF78C5"/>
    <w:rsid w:val="00BF7EDC"/>
    <w:rsid w:val="00BF7F00"/>
    <w:rsid w:val="00C008A0"/>
    <w:rsid w:val="00C00B13"/>
    <w:rsid w:val="00C0187D"/>
    <w:rsid w:val="00C01F90"/>
    <w:rsid w:val="00C028B3"/>
    <w:rsid w:val="00C02BCD"/>
    <w:rsid w:val="00C0309E"/>
    <w:rsid w:val="00C0347D"/>
    <w:rsid w:val="00C0365D"/>
    <w:rsid w:val="00C045EF"/>
    <w:rsid w:val="00C04887"/>
    <w:rsid w:val="00C048D3"/>
    <w:rsid w:val="00C04A75"/>
    <w:rsid w:val="00C04A8B"/>
    <w:rsid w:val="00C05064"/>
    <w:rsid w:val="00C0542E"/>
    <w:rsid w:val="00C0618A"/>
    <w:rsid w:val="00C064AF"/>
    <w:rsid w:val="00C0665B"/>
    <w:rsid w:val="00C06777"/>
    <w:rsid w:val="00C0681D"/>
    <w:rsid w:val="00C06940"/>
    <w:rsid w:val="00C06D46"/>
    <w:rsid w:val="00C06EDF"/>
    <w:rsid w:val="00C07257"/>
    <w:rsid w:val="00C1064B"/>
    <w:rsid w:val="00C10D02"/>
    <w:rsid w:val="00C11468"/>
    <w:rsid w:val="00C12D47"/>
    <w:rsid w:val="00C13F25"/>
    <w:rsid w:val="00C1461A"/>
    <w:rsid w:val="00C14CB6"/>
    <w:rsid w:val="00C1525D"/>
    <w:rsid w:val="00C16103"/>
    <w:rsid w:val="00C161E4"/>
    <w:rsid w:val="00C169B1"/>
    <w:rsid w:val="00C171B9"/>
    <w:rsid w:val="00C172BD"/>
    <w:rsid w:val="00C17572"/>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46"/>
    <w:rsid w:val="00C35CEB"/>
    <w:rsid w:val="00C35E9C"/>
    <w:rsid w:val="00C361BA"/>
    <w:rsid w:val="00C3624F"/>
    <w:rsid w:val="00C37586"/>
    <w:rsid w:val="00C4000E"/>
    <w:rsid w:val="00C404F9"/>
    <w:rsid w:val="00C40A2F"/>
    <w:rsid w:val="00C40E4F"/>
    <w:rsid w:val="00C410A0"/>
    <w:rsid w:val="00C410CE"/>
    <w:rsid w:val="00C413C3"/>
    <w:rsid w:val="00C413ED"/>
    <w:rsid w:val="00C41760"/>
    <w:rsid w:val="00C41D55"/>
    <w:rsid w:val="00C42E3F"/>
    <w:rsid w:val="00C435DD"/>
    <w:rsid w:val="00C437B6"/>
    <w:rsid w:val="00C43E45"/>
    <w:rsid w:val="00C440A3"/>
    <w:rsid w:val="00C44836"/>
    <w:rsid w:val="00C44BE3"/>
    <w:rsid w:val="00C44D9B"/>
    <w:rsid w:val="00C45032"/>
    <w:rsid w:val="00C45098"/>
    <w:rsid w:val="00C450D9"/>
    <w:rsid w:val="00C45339"/>
    <w:rsid w:val="00C454ED"/>
    <w:rsid w:val="00C458F4"/>
    <w:rsid w:val="00C45B1B"/>
    <w:rsid w:val="00C463AF"/>
    <w:rsid w:val="00C46720"/>
    <w:rsid w:val="00C4688E"/>
    <w:rsid w:val="00C468BC"/>
    <w:rsid w:val="00C47404"/>
    <w:rsid w:val="00C47A4A"/>
    <w:rsid w:val="00C47CC7"/>
    <w:rsid w:val="00C47D64"/>
    <w:rsid w:val="00C50E36"/>
    <w:rsid w:val="00C50E8B"/>
    <w:rsid w:val="00C5122A"/>
    <w:rsid w:val="00C519B8"/>
    <w:rsid w:val="00C51CD9"/>
    <w:rsid w:val="00C52146"/>
    <w:rsid w:val="00C52C37"/>
    <w:rsid w:val="00C52E56"/>
    <w:rsid w:val="00C52EA6"/>
    <w:rsid w:val="00C52F5B"/>
    <w:rsid w:val="00C54490"/>
    <w:rsid w:val="00C558BF"/>
    <w:rsid w:val="00C558DC"/>
    <w:rsid w:val="00C55A79"/>
    <w:rsid w:val="00C56051"/>
    <w:rsid w:val="00C56231"/>
    <w:rsid w:val="00C56335"/>
    <w:rsid w:val="00C5649F"/>
    <w:rsid w:val="00C572A3"/>
    <w:rsid w:val="00C6038D"/>
    <w:rsid w:val="00C60551"/>
    <w:rsid w:val="00C60E02"/>
    <w:rsid w:val="00C612B9"/>
    <w:rsid w:val="00C62F9A"/>
    <w:rsid w:val="00C63320"/>
    <w:rsid w:val="00C637D1"/>
    <w:rsid w:val="00C6390E"/>
    <w:rsid w:val="00C63DC2"/>
    <w:rsid w:val="00C64643"/>
    <w:rsid w:val="00C64860"/>
    <w:rsid w:val="00C64913"/>
    <w:rsid w:val="00C66157"/>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619"/>
    <w:rsid w:val="00C758F4"/>
    <w:rsid w:val="00C75F86"/>
    <w:rsid w:val="00C76274"/>
    <w:rsid w:val="00C763D0"/>
    <w:rsid w:val="00C76D26"/>
    <w:rsid w:val="00C77006"/>
    <w:rsid w:val="00C7714B"/>
    <w:rsid w:val="00C77E08"/>
    <w:rsid w:val="00C80DDC"/>
    <w:rsid w:val="00C8126B"/>
    <w:rsid w:val="00C81C12"/>
    <w:rsid w:val="00C8265A"/>
    <w:rsid w:val="00C828EA"/>
    <w:rsid w:val="00C835B3"/>
    <w:rsid w:val="00C83768"/>
    <w:rsid w:val="00C83789"/>
    <w:rsid w:val="00C83EAE"/>
    <w:rsid w:val="00C83F98"/>
    <w:rsid w:val="00C84639"/>
    <w:rsid w:val="00C84892"/>
    <w:rsid w:val="00C84E8C"/>
    <w:rsid w:val="00C84F50"/>
    <w:rsid w:val="00C8558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4D00"/>
    <w:rsid w:val="00C950DA"/>
    <w:rsid w:val="00C95591"/>
    <w:rsid w:val="00C9654B"/>
    <w:rsid w:val="00C96771"/>
    <w:rsid w:val="00C96C99"/>
    <w:rsid w:val="00C96CF2"/>
    <w:rsid w:val="00C97310"/>
    <w:rsid w:val="00CA096D"/>
    <w:rsid w:val="00CA0ABE"/>
    <w:rsid w:val="00CA1684"/>
    <w:rsid w:val="00CA1709"/>
    <w:rsid w:val="00CA196E"/>
    <w:rsid w:val="00CA1C5F"/>
    <w:rsid w:val="00CA1E8D"/>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513"/>
    <w:rsid w:val="00CA68BB"/>
    <w:rsid w:val="00CA6F9A"/>
    <w:rsid w:val="00CA738F"/>
    <w:rsid w:val="00CA75A8"/>
    <w:rsid w:val="00CA7959"/>
    <w:rsid w:val="00CA7C2C"/>
    <w:rsid w:val="00CA7D47"/>
    <w:rsid w:val="00CB0A1B"/>
    <w:rsid w:val="00CB117F"/>
    <w:rsid w:val="00CB21FD"/>
    <w:rsid w:val="00CB23B4"/>
    <w:rsid w:val="00CB2406"/>
    <w:rsid w:val="00CB2523"/>
    <w:rsid w:val="00CB28D1"/>
    <w:rsid w:val="00CB2A31"/>
    <w:rsid w:val="00CB2B44"/>
    <w:rsid w:val="00CB3C81"/>
    <w:rsid w:val="00CB3F4F"/>
    <w:rsid w:val="00CB4067"/>
    <w:rsid w:val="00CB475C"/>
    <w:rsid w:val="00CB5080"/>
    <w:rsid w:val="00CB54C2"/>
    <w:rsid w:val="00CB592D"/>
    <w:rsid w:val="00CB5972"/>
    <w:rsid w:val="00CB6403"/>
    <w:rsid w:val="00CB689D"/>
    <w:rsid w:val="00CB76DA"/>
    <w:rsid w:val="00CB77A1"/>
    <w:rsid w:val="00CB7F4D"/>
    <w:rsid w:val="00CC09D1"/>
    <w:rsid w:val="00CC09E4"/>
    <w:rsid w:val="00CC0F79"/>
    <w:rsid w:val="00CC1826"/>
    <w:rsid w:val="00CC190F"/>
    <w:rsid w:val="00CC1F74"/>
    <w:rsid w:val="00CC2D4C"/>
    <w:rsid w:val="00CC2E99"/>
    <w:rsid w:val="00CC2F3D"/>
    <w:rsid w:val="00CC2F91"/>
    <w:rsid w:val="00CC3A20"/>
    <w:rsid w:val="00CC3BDA"/>
    <w:rsid w:val="00CC3D19"/>
    <w:rsid w:val="00CC437E"/>
    <w:rsid w:val="00CC445B"/>
    <w:rsid w:val="00CC4575"/>
    <w:rsid w:val="00CC48D6"/>
    <w:rsid w:val="00CC491F"/>
    <w:rsid w:val="00CC49BE"/>
    <w:rsid w:val="00CC4A1F"/>
    <w:rsid w:val="00CC4C1E"/>
    <w:rsid w:val="00CC4C93"/>
    <w:rsid w:val="00CC55A8"/>
    <w:rsid w:val="00CC5975"/>
    <w:rsid w:val="00CC6068"/>
    <w:rsid w:val="00CC61FD"/>
    <w:rsid w:val="00CC672B"/>
    <w:rsid w:val="00CC6AD9"/>
    <w:rsid w:val="00CC6B65"/>
    <w:rsid w:val="00CC6CB7"/>
    <w:rsid w:val="00CC6CD7"/>
    <w:rsid w:val="00CC6DB2"/>
    <w:rsid w:val="00CC7000"/>
    <w:rsid w:val="00CC7259"/>
    <w:rsid w:val="00CC7788"/>
    <w:rsid w:val="00CC7ED6"/>
    <w:rsid w:val="00CD0006"/>
    <w:rsid w:val="00CD0899"/>
    <w:rsid w:val="00CD0B08"/>
    <w:rsid w:val="00CD1A03"/>
    <w:rsid w:val="00CD2D13"/>
    <w:rsid w:val="00CD380B"/>
    <w:rsid w:val="00CD3E3D"/>
    <w:rsid w:val="00CD4612"/>
    <w:rsid w:val="00CD5121"/>
    <w:rsid w:val="00CD57CE"/>
    <w:rsid w:val="00CD5DAF"/>
    <w:rsid w:val="00CD6002"/>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D94"/>
    <w:rsid w:val="00CE7DEE"/>
    <w:rsid w:val="00CF0C89"/>
    <w:rsid w:val="00CF11FD"/>
    <w:rsid w:val="00CF1C4B"/>
    <w:rsid w:val="00CF1DA5"/>
    <w:rsid w:val="00CF1DCB"/>
    <w:rsid w:val="00CF24C0"/>
    <w:rsid w:val="00CF2F4C"/>
    <w:rsid w:val="00CF30DE"/>
    <w:rsid w:val="00CF3370"/>
    <w:rsid w:val="00CF342F"/>
    <w:rsid w:val="00CF3CF4"/>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66E"/>
    <w:rsid w:val="00D0171E"/>
    <w:rsid w:val="00D01AD6"/>
    <w:rsid w:val="00D02EFB"/>
    <w:rsid w:val="00D02FBC"/>
    <w:rsid w:val="00D0305E"/>
    <w:rsid w:val="00D03205"/>
    <w:rsid w:val="00D03476"/>
    <w:rsid w:val="00D038BB"/>
    <w:rsid w:val="00D042DD"/>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BFD"/>
    <w:rsid w:val="00D11EB5"/>
    <w:rsid w:val="00D12069"/>
    <w:rsid w:val="00D12539"/>
    <w:rsid w:val="00D126AB"/>
    <w:rsid w:val="00D13336"/>
    <w:rsid w:val="00D13D76"/>
    <w:rsid w:val="00D1401C"/>
    <w:rsid w:val="00D140EA"/>
    <w:rsid w:val="00D140FA"/>
    <w:rsid w:val="00D142B9"/>
    <w:rsid w:val="00D150FF"/>
    <w:rsid w:val="00D15ADF"/>
    <w:rsid w:val="00D15C4A"/>
    <w:rsid w:val="00D1604F"/>
    <w:rsid w:val="00D161FB"/>
    <w:rsid w:val="00D167DA"/>
    <w:rsid w:val="00D168A5"/>
    <w:rsid w:val="00D16FD9"/>
    <w:rsid w:val="00D16FE3"/>
    <w:rsid w:val="00D20481"/>
    <w:rsid w:val="00D2066E"/>
    <w:rsid w:val="00D208AC"/>
    <w:rsid w:val="00D21DCE"/>
    <w:rsid w:val="00D21F4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383F"/>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3FA7"/>
    <w:rsid w:val="00D4427C"/>
    <w:rsid w:val="00D445E5"/>
    <w:rsid w:val="00D446EB"/>
    <w:rsid w:val="00D4480E"/>
    <w:rsid w:val="00D4494E"/>
    <w:rsid w:val="00D44972"/>
    <w:rsid w:val="00D44AD3"/>
    <w:rsid w:val="00D44DED"/>
    <w:rsid w:val="00D4563C"/>
    <w:rsid w:val="00D456A6"/>
    <w:rsid w:val="00D46120"/>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556"/>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473"/>
    <w:rsid w:val="00D86758"/>
    <w:rsid w:val="00D8723F"/>
    <w:rsid w:val="00D8724D"/>
    <w:rsid w:val="00D87473"/>
    <w:rsid w:val="00D87A95"/>
    <w:rsid w:val="00D90070"/>
    <w:rsid w:val="00D902AA"/>
    <w:rsid w:val="00D90426"/>
    <w:rsid w:val="00D90F1E"/>
    <w:rsid w:val="00D91235"/>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0E0B"/>
    <w:rsid w:val="00DC139B"/>
    <w:rsid w:val="00DC15DA"/>
    <w:rsid w:val="00DC2429"/>
    <w:rsid w:val="00DC26F1"/>
    <w:rsid w:val="00DC2796"/>
    <w:rsid w:val="00DC2F9D"/>
    <w:rsid w:val="00DC31A8"/>
    <w:rsid w:val="00DC32A1"/>
    <w:rsid w:val="00DC510F"/>
    <w:rsid w:val="00DC5571"/>
    <w:rsid w:val="00DC5CA0"/>
    <w:rsid w:val="00DC5E47"/>
    <w:rsid w:val="00DC6ED4"/>
    <w:rsid w:val="00DC6F13"/>
    <w:rsid w:val="00DC6F2F"/>
    <w:rsid w:val="00DC734B"/>
    <w:rsid w:val="00DC74A4"/>
    <w:rsid w:val="00DC7575"/>
    <w:rsid w:val="00DD0B49"/>
    <w:rsid w:val="00DD0BB4"/>
    <w:rsid w:val="00DD0DB8"/>
    <w:rsid w:val="00DD129D"/>
    <w:rsid w:val="00DD1462"/>
    <w:rsid w:val="00DD1FCF"/>
    <w:rsid w:val="00DD2064"/>
    <w:rsid w:val="00DD2B4F"/>
    <w:rsid w:val="00DD3204"/>
    <w:rsid w:val="00DD36F4"/>
    <w:rsid w:val="00DD39F7"/>
    <w:rsid w:val="00DD3CAC"/>
    <w:rsid w:val="00DD42C2"/>
    <w:rsid w:val="00DD476F"/>
    <w:rsid w:val="00DD4936"/>
    <w:rsid w:val="00DD50D5"/>
    <w:rsid w:val="00DD5A2B"/>
    <w:rsid w:val="00DD5D6C"/>
    <w:rsid w:val="00DD693C"/>
    <w:rsid w:val="00DD6A6C"/>
    <w:rsid w:val="00DD6B0F"/>
    <w:rsid w:val="00DD797F"/>
    <w:rsid w:val="00DD7E8E"/>
    <w:rsid w:val="00DD7F13"/>
    <w:rsid w:val="00DE0708"/>
    <w:rsid w:val="00DE0931"/>
    <w:rsid w:val="00DE117F"/>
    <w:rsid w:val="00DE1323"/>
    <w:rsid w:val="00DE168E"/>
    <w:rsid w:val="00DE1809"/>
    <w:rsid w:val="00DE23C4"/>
    <w:rsid w:val="00DE2FC3"/>
    <w:rsid w:val="00DE3486"/>
    <w:rsid w:val="00DE369D"/>
    <w:rsid w:val="00DE38F7"/>
    <w:rsid w:val="00DE3B13"/>
    <w:rsid w:val="00DE3D92"/>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B59"/>
    <w:rsid w:val="00DF5EED"/>
    <w:rsid w:val="00DF6242"/>
    <w:rsid w:val="00DF644D"/>
    <w:rsid w:val="00DF6E3B"/>
    <w:rsid w:val="00DF73C6"/>
    <w:rsid w:val="00DF7C77"/>
    <w:rsid w:val="00E002B2"/>
    <w:rsid w:val="00E00354"/>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769"/>
    <w:rsid w:val="00E04F9B"/>
    <w:rsid w:val="00E067E3"/>
    <w:rsid w:val="00E06912"/>
    <w:rsid w:val="00E0722E"/>
    <w:rsid w:val="00E074C2"/>
    <w:rsid w:val="00E10361"/>
    <w:rsid w:val="00E103A7"/>
    <w:rsid w:val="00E10536"/>
    <w:rsid w:val="00E10989"/>
    <w:rsid w:val="00E109B4"/>
    <w:rsid w:val="00E10B06"/>
    <w:rsid w:val="00E11403"/>
    <w:rsid w:val="00E11633"/>
    <w:rsid w:val="00E119AE"/>
    <w:rsid w:val="00E12048"/>
    <w:rsid w:val="00E127A1"/>
    <w:rsid w:val="00E131B6"/>
    <w:rsid w:val="00E13333"/>
    <w:rsid w:val="00E135A2"/>
    <w:rsid w:val="00E13611"/>
    <w:rsid w:val="00E136B1"/>
    <w:rsid w:val="00E13874"/>
    <w:rsid w:val="00E14304"/>
    <w:rsid w:val="00E156D7"/>
    <w:rsid w:val="00E15918"/>
    <w:rsid w:val="00E15F23"/>
    <w:rsid w:val="00E1645B"/>
    <w:rsid w:val="00E16778"/>
    <w:rsid w:val="00E1677F"/>
    <w:rsid w:val="00E16A43"/>
    <w:rsid w:val="00E17451"/>
    <w:rsid w:val="00E176B4"/>
    <w:rsid w:val="00E17AEE"/>
    <w:rsid w:val="00E17BCD"/>
    <w:rsid w:val="00E17C4E"/>
    <w:rsid w:val="00E20AA9"/>
    <w:rsid w:val="00E20B23"/>
    <w:rsid w:val="00E20BC6"/>
    <w:rsid w:val="00E211AA"/>
    <w:rsid w:val="00E22010"/>
    <w:rsid w:val="00E22EC3"/>
    <w:rsid w:val="00E232DE"/>
    <w:rsid w:val="00E234A3"/>
    <w:rsid w:val="00E23500"/>
    <w:rsid w:val="00E23826"/>
    <w:rsid w:val="00E23D08"/>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0F67"/>
    <w:rsid w:val="00E31599"/>
    <w:rsid w:val="00E3165C"/>
    <w:rsid w:val="00E31C8B"/>
    <w:rsid w:val="00E323B4"/>
    <w:rsid w:val="00E32929"/>
    <w:rsid w:val="00E32C5C"/>
    <w:rsid w:val="00E32EA0"/>
    <w:rsid w:val="00E32FD2"/>
    <w:rsid w:val="00E3316A"/>
    <w:rsid w:val="00E33DC0"/>
    <w:rsid w:val="00E34106"/>
    <w:rsid w:val="00E346A2"/>
    <w:rsid w:val="00E349C9"/>
    <w:rsid w:val="00E34DCE"/>
    <w:rsid w:val="00E34EEC"/>
    <w:rsid w:val="00E35ADF"/>
    <w:rsid w:val="00E35D96"/>
    <w:rsid w:val="00E36287"/>
    <w:rsid w:val="00E36573"/>
    <w:rsid w:val="00E36D89"/>
    <w:rsid w:val="00E36D8A"/>
    <w:rsid w:val="00E370B1"/>
    <w:rsid w:val="00E37551"/>
    <w:rsid w:val="00E40654"/>
    <w:rsid w:val="00E406D9"/>
    <w:rsid w:val="00E407BD"/>
    <w:rsid w:val="00E40BE3"/>
    <w:rsid w:val="00E40E5B"/>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6F44"/>
    <w:rsid w:val="00E4704A"/>
    <w:rsid w:val="00E47ADD"/>
    <w:rsid w:val="00E501F2"/>
    <w:rsid w:val="00E508DE"/>
    <w:rsid w:val="00E50CCB"/>
    <w:rsid w:val="00E5102E"/>
    <w:rsid w:val="00E514BD"/>
    <w:rsid w:val="00E51616"/>
    <w:rsid w:val="00E5162A"/>
    <w:rsid w:val="00E519FA"/>
    <w:rsid w:val="00E51D22"/>
    <w:rsid w:val="00E51E50"/>
    <w:rsid w:val="00E5401E"/>
    <w:rsid w:val="00E540BE"/>
    <w:rsid w:val="00E5428F"/>
    <w:rsid w:val="00E545E0"/>
    <w:rsid w:val="00E54658"/>
    <w:rsid w:val="00E54ADB"/>
    <w:rsid w:val="00E54AE3"/>
    <w:rsid w:val="00E55559"/>
    <w:rsid w:val="00E5575E"/>
    <w:rsid w:val="00E56334"/>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5C19"/>
    <w:rsid w:val="00E65FEE"/>
    <w:rsid w:val="00E66124"/>
    <w:rsid w:val="00E66A4A"/>
    <w:rsid w:val="00E66AAD"/>
    <w:rsid w:val="00E66D57"/>
    <w:rsid w:val="00E67063"/>
    <w:rsid w:val="00E67076"/>
    <w:rsid w:val="00E67635"/>
    <w:rsid w:val="00E67ECE"/>
    <w:rsid w:val="00E67EE4"/>
    <w:rsid w:val="00E71756"/>
    <w:rsid w:val="00E71B18"/>
    <w:rsid w:val="00E7238A"/>
    <w:rsid w:val="00E72A30"/>
    <w:rsid w:val="00E73BCF"/>
    <w:rsid w:val="00E73D0E"/>
    <w:rsid w:val="00E74362"/>
    <w:rsid w:val="00E74B7F"/>
    <w:rsid w:val="00E74C3D"/>
    <w:rsid w:val="00E74E4E"/>
    <w:rsid w:val="00E7554A"/>
    <w:rsid w:val="00E76261"/>
    <w:rsid w:val="00E7698A"/>
    <w:rsid w:val="00E76B2D"/>
    <w:rsid w:val="00E76C7F"/>
    <w:rsid w:val="00E7778E"/>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5412"/>
    <w:rsid w:val="00E85EB0"/>
    <w:rsid w:val="00E862F2"/>
    <w:rsid w:val="00E866AE"/>
    <w:rsid w:val="00E87910"/>
    <w:rsid w:val="00E87E16"/>
    <w:rsid w:val="00E9000D"/>
    <w:rsid w:val="00E907E5"/>
    <w:rsid w:val="00E90C72"/>
    <w:rsid w:val="00E9127D"/>
    <w:rsid w:val="00E918F6"/>
    <w:rsid w:val="00E9219B"/>
    <w:rsid w:val="00E92297"/>
    <w:rsid w:val="00E929D8"/>
    <w:rsid w:val="00E92C72"/>
    <w:rsid w:val="00E9375D"/>
    <w:rsid w:val="00E93E64"/>
    <w:rsid w:val="00E940FF"/>
    <w:rsid w:val="00E950DE"/>
    <w:rsid w:val="00E951CA"/>
    <w:rsid w:val="00E9548D"/>
    <w:rsid w:val="00E95D42"/>
    <w:rsid w:val="00E95D96"/>
    <w:rsid w:val="00E96E9D"/>
    <w:rsid w:val="00E97256"/>
    <w:rsid w:val="00E97674"/>
    <w:rsid w:val="00E97A7E"/>
    <w:rsid w:val="00EA06E1"/>
    <w:rsid w:val="00EA08BE"/>
    <w:rsid w:val="00EA0E51"/>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2DD"/>
    <w:rsid w:val="00EA7756"/>
    <w:rsid w:val="00EA7DC6"/>
    <w:rsid w:val="00EB0446"/>
    <w:rsid w:val="00EB095B"/>
    <w:rsid w:val="00EB1332"/>
    <w:rsid w:val="00EB1745"/>
    <w:rsid w:val="00EB175F"/>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AD7"/>
    <w:rsid w:val="00EB7E51"/>
    <w:rsid w:val="00EC0015"/>
    <w:rsid w:val="00EC0258"/>
    <w:rsid w:val="00EC080E"/>
    <w:rsid w:val="00EC1BA0"/>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13F"/>
    <w:rsid w:val="00ED1811"/>
    <w:rsid w:val="00ED26C9"/>
    <w:rsid w:val="00ED2D14"/>
    <w:rsid w:val="00ED2DF0"/>
    <w:rsid w:val="00ED3C95"/>
    <w:rsid w:val="00ED4213"/>
    <w:rsid w:val="00ED427E"/>
    <w:rsid w:val="00ED4458"/>
    <w:rsid w:val="00ED5186"/>
    <w:rsid w:val="00ED57D3"/>
    <w:rsid w:val="00ED6B64"/>
    <w:rsid w:val="00ED6E7C"/>
    <w:rsid w:val="00ED7193"/>
    <w:rsid w:val="00ED7284"/>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8AD"/>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132D"/>
    <w:rsid w:val="00F014D1"/>
    <w:rsid w:val="00F01C89"/>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BCF"/>
    <w:rsid w:val="00F05C40"/>
    <w:rsid w:val="00F06436"/>
    <w:rsid w:val="00F06767"/>
    <w:rsid w:val="00F06921"/>
    <w:rsid w:val="00F06EF8"/>
    <w:rsid w:val="00F07279"/>
    <w:rsid w:val="00F07A3B"/>
    <w:rsid w:val="00F107F9"/>
    <w:rsid w:val="00F10EED"/>
    <w:rsid w:val="00F111DC"/>
    <w:rsid w:val="00F12792"/>
    <w:rsid w:val="00F132EF"/>
    <w:rsid w:val="00F135FB"/>
    <w:rsid w:val="00F13948"/>
    <w:rsid w:val="00F13B31"/>
    <w:rsid w:val="00F13D23"/>
    <w:rsid w:val="00F143A0"/>
    <w:rsid w:val="00F14797"/>
    <w:rsid w:val="00F149E4"/>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776"/>
    <w:rsid w:val="00F24C26"/>
    <w:rsid w:val="00F255BC"/>
    <w:rsid w:val="00F257C9"/>
    <w:rsid w:val="00F2634E"/>
    <w:rsid w:val="00F26507"/>
    <w:rsid w:val="00F26760"/>
    <w:rsid w:val="00F26F18"/>
    <w:rsid w:val="00F30446"/>
    <w:rsid w:val="00F30C3F"/>
    <w:rsid w:val="00F30C5B"/>
    <w:rsid w:val="00F30C7A"/>
    <w:rsid w:val="00F30F74"/>
    <w:rsid w:val="00F316B9"/>
    <w:rsid w:val="00F32906"/>
    <w:rsid w:val="00F32E74"/>
    <w:rsid w:val="00F3316D"/>
    <w:rsid w:val="00F33811"/>
    <w:rsid w:val="00F33BFB"/>
    <w:rsid w:val="00F34303"/>
    <w:rsid w:val="00F34A1D"/>
    <w:rsid w:val="00F34A9B"/>
    <w:rsid w:val="00F3584B"/>
    <w:rsid w:val="00F41BBE"/>
    <w:rsid w:val="00F4226A"/>
    <w:rsid w:val="00F422DC"/>
    <w:rsid w:val="00F42FC2"/>
    <w:rsid w:val="00F4351D"/>
    <w:rsid w:val="00F43CE5"/>
    <w:rsid w:val="00F440BA"/>
    <w:rsid w:val="00F442AF"/>
    <w:rsid w:val="00F44386"/>
    <w:rsid w:val="00F443C9"/>
    <w:rsid w:val="00F44E70"/>
    <w:rsid w:val="00F45B8B"/>
    <w:rsid w:val="00F45EF6"/>
    <w:rsid w:val="00F464E8"/>
    <w:rsid w:val="00F46DAE"/>
    <w:rsid w:val="00F47851"/>
    <w:rsid w:val="00F47857"/>
    <w:rsid w:val="00F478BB"/>
    <w:rsid w:val="00F50560"/>
    <w:rsid w:val="00F507AA"/>
    <w:rsid w:val="00F50BAC"/>
    <w:rsid w:val="00F51632"/>
    <w:rsid w:val="00F525D2"/>
    <w:rsid w:val="00F52FC2"/>
    <w:rsid w:val="00F53BE3"/>
    <w:rsid w:val="00F547DA"/>
    <w:rsid w:val="00F54A1E"/>
    <w:rsid w:val="00F54E05"/>
    <w:rsid w:val="00F559B7"/>
    <w:rsid w:val="00F56111"/>
    <w:rsid w:val="00F565A2"/>
    <w:rsid w:val="00F565B7"/>
    <w:rsid w:val="00F56705"/>
    <w:rsid w:val="00F56E93"/>
    <w:rsid w:val="00F57511"/>
    <w:rsid w:val="00F576C3"/>
    <w:rsid w:val="00F57954"/>
    <w:rsid w:val="00F602FD"/>
    <w:rsid w:val="00F607B6"/>
    <w:rsid w:val="00F6148C"/>
    <w:rsid w:val="00F616CF"/>
    <w:rsid w:val="00F61839"/>
    <w:rsid w:val="00F61A61"/>
    <w:rsid w:val="00F620E8"/>
    <w:rsid w:val="00F62494"/>
    <w:rsid w:val="00F6270F"/>
    <w:rsid w:val="00F63865"/>
    <w:rsid w:val="00F63B23"/>
    <w:rsid w:val="00F63C9E"/>
    <w:rsid w:val="00F63ED0"/>
    <w:rsid w:val="00F6475F"/>
    <w:rsid w:val="00F6482A"/>
    <w:rsid w:val="00F64D0F"/>
    <w:rsid w:val="00F64DC1"/>
    <w:rsid w:val="00F64F09"/>
    <w:rsid w:val="00F655D6"/>
    <w:rsid w:val="00F66A1C"/>
    <w:rsid w:val="00F671EA"/>
    <w:rsid w:val="00F67662"/>
    <w:rsid w:val="00F677EE"/>
    <w:rsid w:val="00F70232"/>
    <w:rsid w:val="00F70BC2"/>
    <w:rsid w:val="00F70F2D"/>
    <w:rsid w:val="00F71044"/>
    <w:rsid w:val="00F7106F"/>
    <w:rsid w:val="00F71248"/>
    <w:rsid w:val="00F7189D"/>
    <w:rsid w:val="00F71910"/>
    <w:rsid w:val="00F71A96"/>
    <w:rsid w:val="00F71EAE"/>
    <w:rsid w:val="00F71FF1"/>
    <w:rsid w:val="00F723C4"/>
    <w:rsid w:val="00F733DE"/>
    <w:rsid w:val="00F73D5F"/>
    <w:rsid w:val="00F73D8E"/>
    <w:rsid w:val="00F73F8F"/>
    <w:rsid w:val="00F740A3"/>
    <w:rsid w:val="00F74465"/>
    <w:rsid w:val="00F74B60"/>
    <w:rsid w:val="00F752A1"/>
    <w:rsid w:val="00F75368"/>
    <w:rsid w:val="00F754B7"/>
    <w:rsid w:val="00F75837"/>
    <w:rsid w:val="00F75D4A"/>
    <w:rsid w:val="00F75EE8"/>
    <w:rsid w:val="00F76900"/>
    <w:rsid w:val="00F76EC5"/>
    <w:rsid w:val="00F76F30"/>
    <w:rsid w:val="00F77219"/>
    <w:rsid w:val="00F7786F"/>
    <w:rsid w:val="00F779CE"/>
    <w:rsid w:val="00F80475"/>
    <w:rsid w:val="00F809B3"/>
    <w:rsid w:val="00F80A3C"/>
    <w:rsid w:val="00F80CE0"/>
    <w:rsid w:val="00F81542"/>
    <w:rsid w:val="00F815F3"/>
    <w:rsid w:val="00F825AD"/>
    <w:rsid w:val="00F82812"/>
    <w:rsid w:val="00F82B91"/>
    <w:rsid w:val="00F82D97"/>
    <w:rsid w:val="00F82F07"/>
    <w:rsid w:val="00F83752"/>
    <w:rsid w:val="00F83C05"/>
    <w:rsid w:val="00F83D57"/>
    <w:rsid w:val="00F843A1"/>
    <w:rsid w:val="00F84B55"/>
    <w:rsid w:val="00F85312"/>
    <w:rsid w:val="00F85E6E"/>
    <w:rsid w:val="00F87931"/>
    <w:rsid w:val="00F87A94"/>
    <w:rsid w:val="00F87B7A"/>
    <w:rsid w:val="00F87BB3"/>
    <w:rsid w:val="00F87C63"/>
    <w:rsid w:val="00F87E26"/>
    <w:rsid w:val="00F87EF1"/>
    <w:rsid w:val="00F90535"/>
    <w:rsid w:val="00F911D2"/>
    <w:rsid w:val="00F91362"/>
    <w:rsid w:val="00F914A7"/>
    <w:rsid w:val="00F91ADD"/>
    <w:rsid w:val="00F921EF"/>
    <w:rsid w:val="00F92C0C"/>
    <w:rsid w:val="00F92DD7"/>
    <w:rsid w:val="00F93792"/>
    <w:rsid w:val="00F93A6B"/>
    <w:rsid w:val="00F9472C"/>
    <w:rsid w:val="00F9490E"/>
    <w:rsid w:val="00F94BAF"/>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9B7"/>
    <w:rsid w:val="00FA0C01"/>
    <w:rsid w:val="00FA0CE1"/>
    <w:rsid w:val="00FA0F85"/>
    <w:rsid w:val="00FA10B6"/>
    <w:rsid w:val="00FA13ED"/>
    <w:rsid w:val="00FA1414"/>
    <w:rsid w:val="00FA168F"/>
    <w:rsid w:val="00FA192B"/>
    <w:rsid w:val="00FA2371"/>
    <w:rsid w:val="00FA280D"/>
    <w:rsid w:val="00FA3400"/>
    <w:rsid w:val="00FA3BB6"/>
    <w:rsid w:val="00FA4250"/>
    <w:rsid w:val="00FA52CE"/>
    <w:rsid w:val="00FA5CC1"/>
    <w:rsid w:val="00FA6F36"/>
    <w:rsid w:val="00FA6F48"/>
    <w:rsid w:val="00FA7049"/>
    <w:rsid w:val="00FA7405"/>
    <w:rsid w:val="00FA762F"/>
    <w:rsid w:val="00FA76A9"/>
    <w:rsid w:val="00FA773A"/>
    <w:rsid w:val="00FA7797"/>
    <w:rsid w:val="00FB02F4"/>
    <w:rsid w:val="00FB1192"/>
    <w:rsid w:val="00FB1C50"/>
    <w:rsid w:val="00FB206B"/>
    <w:rsid w:val="00FB226B"/>
    <w:rsid w:val="00FB26B4"/>
    <w:rsid w:val="00FB2B94"/>
    <w:rsid w:val="00FB2C28"/>
    <w:rsid w:val="00FB2EEB"/>
    <w:rsid w:val="00FB32B3"/>
    <w:rsid w:val="00FB3A28"/>
    <w:rsid w:val="00FB40FA"/>
    <w:rsid w:val="00FB4371"/>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3567"/>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73B"/>
    <w:rsid w:val="00FE0B68"/>
    <w:rsid w:val="00FE0C5E"/>
    <w:rsid w:val="00FE0CA1"/>
    <w:rsid w:val="00FE0E4E"/>
    <w:rsid w:val="00FE1A6F"/>
    <w:rsid w:val="00FE1EA0"/>
    <w:rsid w:val="00FE1EB0"/>
    <w:rsid w:val="00FE269F"/>
    <w:rsid w:val="00FE37A6"/>
    <w:rsid w:val="00FE3AD3"/>
    <w:rsid w:val="00FE3EE5"/>
    <w:rsid w:val="00FE41E1"/>
    <w:rsid w:val="00FE45BD"/>
    <w:rsid w:val="00FE4B6E"/>
    <w:rsid w:val="00FE5173"/>
    <w:rsid w:val="00FE524D"/>
    <w:rsid w:val="00FE58A1"/>
    <w:rsid w:val="00FE58B1"/>
    <w:rsid w:val="00FE5937"/>
    <w:rsid w:val="00FE5D5A"/>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 w:type="table" w:styleId="GridTable5Dark-Accent6">
    <w:name w:val="Grid Table 5 Dark Accent 6"/>
    <w:basedOn w:val="TableNormal"/>
    <w:uiPriority w:val="50"/>
    <w:rsid w:val="007D0477"/>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paragraph" w:customStyle="1" w:styleId="xmsonormal">
    <w:name w:val="x_msonormal"/>
    <w:basedOn w:val="Normal"/>
    <w:rsid w:val="00CA6513"/>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932593">
      <w:bodyDiv w:val="1"/>
      <w:marLeft w:val="0"/>
      <w:marRight w:val="0"/>
      <w:marTop w:val="0"/>
      <w:marBottom w:val="0"/>
      <w:divBdr>
        <w:top w:val="none" w:sz="0" w:space="0" w:color="auto"/>
        <w:left w:val="none" w:sz="0" w:space="0" w:color="auto"/>
        <w:bottom w:val="none" w:sz="0" w:space="0" w:color="auto"/>
        <w:right w:val="none" w:sz="0" w:space="0" w:color="auto"/>
      </w:divBdr>
    </w:div>
    <w:div w:id="149643213">
      <w:bodyDiv w:val="1"/>
      <w:marLeft w:val="0"/>
      <w:marRight w:val="0"/>
      <w:marTop w:val="0"/>
      <w:marBottom w:val="0"/>
      <w:divBdr>
        <w:top w:val="none" w:sz="0" w:space="0" w:color="auto"/>
        <w:left w:val="none" w:sz="0" w:space="0" w:color="auto"/>
        <w:bottom w:val="none" w:sz="0" w:space="0" w:color="auto"/>
        <w:right w:val="none" w:sz="0" w:space="0" w:color="auto"/>
      </w:divBdr>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8303611">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25343635">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5354">
      <w:bodyDiv w:val="1"/>
      <w:marLeft w:val="0"/>
      <w:marRight w:val="0"/>
      <w:marTop w:val="0"/>
      <w:marBottom w:val="0"/>
      <w:divBdr>
        <w:top w:val="none" w:sz="0" w:space="0" w:color="auto"/>
        <w:left w:val="none" w:sz="0" w:space="0" w:color="auto"/>
        <w:bottom w:val="none" w:sz="0" w:space="0" w:color="auto"/>
        <w:right w:val="none" w:sz="0" w:space="0" w:color="auto"/>
      </w:divBdr>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4220">
      <w:bodyDiv w:val="1"/>
      <w:marLeft w:val="0"/>
      <w:marRight w:val="0"/>
      <w:marTop w:val="0"/>
      <w:marBottom w:val="0"/>
      <w:divBdr>
        <w:top w:val="none" w:sz="0" w:space="0" w:color="auto"/>
        <w:left w:val="none" w:sz="0" w:space="0" w:color="auto"/>
        <w:bottom w:val="none" w:sz="0" w:space="0" w:color="auto"/>
        <w:right w:val="none" w:sz="0" w:space="0" w:color="auto"/>
      </w:divBdr>
    </w:div>
    <w:div w:id="300623009">
      <w:bodyDiv w:val="1"/>
      <w:marLeft w:val="0"/>
      <w:marRight w:val="0"/>
      <w:marTop w:val="0"/>
      <w:marBottom w:val="0"/>
      <w:divBdr>
        <w:top w:val="none" w:sz="0" w:space="0" w:color="auto"/>
        <w:left w:val="none" w:sz="0" w:space="0" w:color="auto"/>
        <w:bottom w:val="none" w:sz="0" w:space="0" w:color="auto"/>
        <w:right w:val="none" w:sz="0" w:space="0" w:color="auto"/>
      </w:divBdr>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4241075">
      <w:bodyDiv w:val="1"/>
      <w:marLeft w:val="0"/>
      <w:marRight w:val="0"/>
      <w:marTop w:val="0"/>
      <w:marBottom w:val="0"/>
      <w:divBdr>
        <w:top w:val="none" w:sz="0" w:space="0" w:color="auto"/>
        <w:left w:val="none" w:sz="0" w:space="0" w:color="auto"/>
        <w:bottom w:val="none" w:sz="0" w:space="0" w:color="auto"/>
        <w:right w:val="none" w:sz="0" w:space="0" w:color="auto"/>
      </w:divBdr>
      <w:divsChild>
        <w:div w:id="1719473097">
          <w:marLeft w:val="0"/>
          <w:marRight w:val="0"/>
          <w:marTop w:val="0"/>
          <w:marBottom w:val="0"/>
          <w:divBdr>
            <w:top w:val="none" w:sz="0" w:space="0" w:color="auto"/>
            <w:left w:val="none" w:sz="0" w:space="0" w:color="auto"/>
            <w:bottom w:val="none" w:sz="0" w:space="0" w:color="auto"/>
            <w:right w:val="none" w:sz="0" w:space="0" w:color="auto"/>
          </w:divBdr>
        </w:div>
        <w:div w:id="581065949">
          <w:marLeft w:val="0"/>
          <w:marRight w:val="0"/>
          <w:marTop w:val="0"/>
          <w:marBottom w:val="0"/>
          <w:divBdr>
            <w:top w:val="none" w:sz="0" w:space="0" w:color="auto"/>
            <w:left w:val="none" w:sz="0" w:space="0" w:color="auto"/>
            <w:bottom w:val="none" w:sz="0" w:space="0" w:color="auto"/>
            <w:right w:val="none" w:sz="0" w:space="0" w:color="auto"/>
          </w:divBdr>
        </w:div>
        <w:div w:id="695083420">
          <w:marLeft w:val="0"/>
          <w:marRight w:val="0"/>
          <w:marTop w:val="0"/>
          <w:marBottom w:val="0"/>
          <w:divBdr>
            <w:top w:val="none" w:sz="0" w:space="0" w:color="auto"/>
            <w:left w:val="none" w:sz="0" w:space="0" w:color="auto"/>
            <w:bottom w:val="none" w:sz="0" w:space="0" w:color="auto"/>
            <w:right w:val="none" w:sz="0" w:space="0" w:color="auto"/>
          </w:divBdr>
        </w:div>
        <w:div w:id="8651257">
          <w:marLeft w:val="0"/>
          <w:marRight w:val="0"/>
          <w:marTop w:val="0"/>
          <w:marBottom w:val="0"/>
          <w:divBdr>
            <w:top w:val="none" w:sz="0" w:space="0" w:color="auto"/>
            <w:left w:val="none" w:sz="0" w:space="0" w:color="auto"/>
            <w:bottom w:val="none" w:sz="0" w:space="0" w:color="auto"/>
            <w:right w:val="none" w:sz="0" w:space="0" w:color="auto"/>
          </w:divBdr>
        </w:div>
        <w:div w:id="1045182886">
          <w:marLeft w:val="0"/>
          <w:marRight w:val="0"/>
          <w:marTop w:val="0"/>
          <w:marBottom w:val="0"/>
          <w:divBdr>
            <w:top w:val="none" w:sz="0" w:space="0" w:color="auto"/>
            <w:left w:val="none" w:sz="0" w:space="0" w:color="auto"/>
            <w:bottom w:val="none" w:sz="0" w:space="0" w:color="auto"/>
            <w:right w:val="none" w:sz="0" w:space="0" w:color="auto"/>
          </w:divBdr>
        </w:div>
        <w:div w:id="586352660">
          <w:marLeft w:val="0"/>
          <w:marRight w:val="0"/>
          <w:marTop w:val="0"/>
          <w:marBottom w:val="0"/>
          <w:divBdr>
            <w:top w:val="none" w:sz="0" w:space="0" w:color="auto"/>
            <w:left w:val="none" w:sz="0" w:space="0" w:color="auto"/>
            <w:bottom w:val="none" w:sz="0" w:space="0" w:color="auto"/>
            <w:right w:val="none" w:sz="0" w:space="0" w:color="auto"/>
          </w:divBdr>
        </w:div>
        <w:div w:id="1958100826">
          <w:marLeft w:val="0"/>
          <w:marRight w:val="0"/>
          <w:marTop w:val="0"/>
          <w:marBottom w:val="0"/>
          <w:divBdr>
            <w:top w:val="none" w:sz="0" w:space="0" w:color="auto"/>
            <w:left w:val="none" w:sz="0" w:space="0" w:color="auto"/>
            <w:bottom w:val="none" w:sz="0" w:space="0" w:color="auto"/>
            <w:right w:val="none" w:sz="0" w:space="0" w:color="auto"/>
          </w:divBdr>
        </w:div>
        <w:div w:id="1825582926">
          <w:marLeft w:val="0"/>
          <w:marRight w:val="0"/>
          <w:marTop w:val="0"/>
          <w:marBottom w:val="0"/>
          <w:divBdr>
            <w:top w:val="none" w:sz="0" w:space="0" w:color="auto"/>
            <w:left w:val="none" w:sz="0" w:space="0" w:color="auto"/>
            <w:bottom w:val="none" w:sz="0" w:space="0" w:color="auto"/>
            <w:right w:val="none" w:sz="0" w:space="0" w:color="auto"/>
          </w:divBdr>
        </w:div>
        <w:div w:id="1408112275">
          <w:marLeft w:val="0"/>
          <w:marRight w:val="0"/>
          <w:marTop w:val="0"/>
          <w:marBottom w:val="0"/>
          <w:divBdr>
            <w:top w:val="none" w:sz="0" w:space="0" w:color="auto"/>
            <w:left w:val="none" w:sz="0" w:space="0" w:color="auto"/>
            <w:bottom w:val="none" w:sz="0" w:space="0" w:color="auto"/>
            <w:right w:val="none" w:sz="0" w:space="0" w:color="auto"/>
          </w:divBdr>
        </w:div>
        <w:div w:id="36047378">
          <w:marLeft w:val="0"/>
          <w:marRight w:val="0"/>
          <w:marTop w:val="0"/>
          <w:marBottom w:val="0"/>
          <w:divBdr>
            <w:top w:val="none" w:sz="0" w:space="0" w:color="auto"/>
            <w:left w:val="none" w:sz="0" w:space="0" w:color="auto"/>
            <w:bottom w:val="none" w:sz="0" w:space="0" w:color="auto"/>
            <w:right w:val="none" w:sz="0" w:space="0" w:color="auto"/>
          </w:divBdr>
        </w:div>
        <w:div w:id="1543863188">
          <w:marLeft w:val="0"/>
          <w:marRight w:val="0"/>
          <w:marTop w:val="0"/>
          <w:marBottom w:val="0"/>
          <w:divBdr>
            <w:top w:val="none" w:sz="0" w:space="0" w:color="auto"/>
            <w:left w:val="none" w:sz="0" w:space="0" w:color="auto"/>
            <w:bottom w:val="none" w:sz="0" w:space="0" w:color="auto"/>
            <w:right w:val="none" w:sz="0" w:space="0" w:color="auto"/>
          </w:divBdr>
        </w:div>
        <w:div w:id="2053725001">
          <w:marLeft w:val="0"/>
          <w:marRight w:val="0"/>
          <w:marTop w:val="0"/>
          <w:marBottom w:val="0"/>
          <w:divBdr>
            <w:top w:val="none" w:sz="0" w:space="0" w:color="auto"/>
            <w:left w:val="none" w:sz="0" w:space="0" w:color="auto"/>
            <w:bottom w:val="none" w:sz="0" w:space="0" w:color="auto"/>
            <w:right w:val="none" w:sz="0" w:space="0" w:color="auto"/>
          </w:divBdr>
        </w:div>
        <w:div w:id="557325824">
          <w:marLeft w:val="0"/>
          <w:marRight w:val="0"/>
          <w:marTop w:val="0"/>
          <w:marBottom w:val="0"/>
          <w:divBdr>
            <w:top w:val="none" w:sz="0" w:space="0" w:color="auto"/>
            <w:left w:val="none" w:sz="0" w:space="0" w:color="auto"/>
            <w:bottom w:val="none" w:sz="0" w:space="0" w:color="auto"/>
            <w:right w:val="none" w:sz="0" w:space="0" w:color="auto"/>
          </w:divBdr>
        </w:div>
        <w:div w:id="2137328119">
          <w:marLeft w:val="0"/>
          <w:marRight w:val="0"/>
          <w:marTop w:val="0"/>
          <w:marBottom w:val="0"/>
          <w:divBdr>
            <w:top w:val="none" w:sz="0" w:space="0" w:color="auto"/>
            <w:left w:val="none" w:sz="0" w:space="0" w:color="auto"/>
            <w:bottom w:val="none" w:sz="0" w:space="0" w:color="auto"/>
            <w:right w:val="none" w:sz="0" w:space="0" w:color="auto"/>
          </w:divBdr>
        </w:div>
        <w:div w:id="1564756129">
          <w:marLeft w:val="0"/>
          <w:marRight w:val="0"/>
          <w:marTop w:val="0"/>
          <w:marBottom w:val="0"/>
          <w:divBdr>
            <w:top w:val="none" w:sz="0" w:space="0" w:color="auto"/>
            <w:left w:val="none" w:sz="0" w:space="0" w:color="auto"/>
            <w:bottom w:val="none" w:sz="0" w:space="0" w:color="auto"/>
            <w:right w:val="none" w:sz="0" w:space="0" w:color="auto"/>
          </w:divBdr>
        </w:div>
        <w:div w:id="1823814776">
          <w:marLeft w:val="0"/>
          <w:marRight w:val="0"/>
          <w:marTop w:val="0"/>
          <w:marBottom w:val="0"/>
          <w:divBdr>
            <w:top w:val="none" w:sz="0" w:space="0" w:color="auto"/>
            <w:left w:val="none" w:sz="0" w:space="0" w:color="auto"/>
            <w:bottom w:val="none" w:sz="0" w:space="0" w:color="auto"/>
            <w:right w:val="none" w:sz="0" w:space="0" w:color="auto"/>
          </w:divBdr>
        </w:div>
        <w:div w:id="1850094634">
          <w:marLeft w:val="0"/>
          <w:marRight w:val="0"/>
          <w:marTop w:val="0"/>
          <w:marBottom w:val="0"/>
          <w:divBdr>
            <w:top w:val="none" w:sz="0" w:space="0" w:color="auto"/>
            <w:left w:val="none" w:sz="0" w:space="0" w:color="auto"/>
            <w:bottom w:val="none" w:sz="0" w:space="0" w:color="auto"/>
            <w:right w:val="none" w:sz="0" w:space="0" w:color="auto"/>
          </w:divBdr>
        </w:div>
        <w:div w:id="1017998794">
          <w:marLeft w:val="0"/>
          <w:marRight w:val="0"/>
          <w:marTop w:val="0"/>
          <w:marBottom w:val="0"/>
          <w:divBdr>
            <w:top w:val="none" w:sz="0" w:space="0" w:color="auto"/>
            <w:left w:val="none" w:sz="0" w:space="0" w:color="auto"/>
            <w:bottom w:val="none" w:sz="0" w:space="0" w:color="auto"/>
            <w:right w:val="none" w:sz="0" w:space="0" w:color="auto"/>
          </w:divBdr>
        </w:div>
        <w:div w:id="351380">
          <w:marLeft w:val="0"/>
          <w:marRight w:val="0"/>
          <w:marTop w:val="0"/>
          <w:marBottom w:val="0"/>
          <w:divBdr>
            <w:top w:val="none" w:sz="0" w:space="0" w:color="auto"/>
            <w:left w:val="none" w:sz="0" w:space="0" w:color="auto"/>
            <w:bottom w:val="none" w:sz="0" w:space="0" w:color="auto"/>
            <w:right w:val="none" w:sz="0" w:space="0" w:color="auto"/>
          </w:divBdr>
        </w:div>
        <w:div w:id="1052122646">
          <w:marLeft w:val="0"/>
          <w:marRight w:val="0"/>
          <w:marTop w:val="0"/>
          <w:marBottom w:val="0"/>
          <w:divBdr>
            <w:top w:val="none" w:sz="0" w:space="0" w:color="auto"/>
            <w:left w:val="none" w:sz="0" w:space="0" w:color="auto"/>
            <w:bottom w:val="none" w:sz="0" w:space="0" w:color="auto"/>
            <w:right w:val="none" w:sz="0" w:space="0" w:color="auto"/>
          </w:divBdr>
        </w:div>
        <w:div w:id="1373000572">
          <w:marLeft w:val="0"/>
          <w:marRight w:val="0"/>
          <w:marTop w:val="0"/>
          <w:marBottom w:val="0"/>
          <w:divBdr>
            <w:top w:val="none" w:sz="0" w:space="0" w:color="auto"/>
            <w:left w:val="none" w:sz="0" w:space="0" w:color="auto"/>
            <w:bottom w:val="none" w:sz="0" w:space="0" w:color="auto"/>
            <w:right w:val="none" w:sz="0" w:space="0" w:color="auto"/>
          </w:divBdr>
        </w:div>
        <w:div w:id="1603419567">
          <w:marLeft w:val="0"/>
          <w:marRight w:val="0"/>
          <w:marTop w:val="0"/>
          <w:marBottom w:val="0"/>
          <w:divBdr>
            <w:top w:val="none" w:sz="0" w:space="0" w:color="auto"/>
            <w:left w:val="none" w:sz="0" w:space="0" w:color="auto"/>
            <w:bottom w:val="none" w:sz="0" w:space="0" w:color="auto"/>
            <w:right w:val="none" w:sz="0" w:space="0" w:color="auto"/>
          </w:divBdr>
        </w:div>
        <w:div w:id="2019312748">
          <w:marLeft w:val="0"/>
          <w:marRight w:val="0"/>
          <w:marTop w:val="0"/>
          <w:marBottom w:val="0"/>
          <w:divBdr>
            <w:top w:val="none" w:sz="0" w:space="0" w:color="auto"/>
            <w:left w:val="none" w:sz="0" w:space="0" w:color="auto"/>
            <w:bottom w:val="none" w:sz="0" w:space="0" w:color="auto"/>
            <w:right w:val="none" w:sz="0" w:space="0" w:color="auto"/>
          </w:divBdr>
        </w:div>
      </w:divsChild>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0379413">
      <w:bodyDiv w:val="1"/>
      <w:marLeft w:val="0"/>
      <w:marRight w:val="0"/>
      <w:marTop w:val="0"/>
      <w:marBottom w:val="0"/>
      <w:divBdr>
        <w:top w:val="none" w:sz="0" w:space="0" w:color="auto"/>
        <w:left w:val="none" w:sz="0" w:space="0" w:color="auto"/>
        <w:bottom w:val="none" w:sz="0" w:space="0" w:color="auto"/>
        <w:right w:val="none" w:sz="0" w:space="0" w:color="auto"/>
      </w:divBdr>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65104031">
      <w:bodyDiv w:val="1"/>
      <w:marLeft w:val="0"/>
      <w:marRight w:val="0"/>
      <w:marTop w:val="0"/>
      <w:marBottom w:val="0"/>
      <w:divBdr>
        <w:top w:val="none" w:sz="0" w:space="0" w:color="auto"/>
        <w:left w:val="none" w:sz="0" w:space="0" w:color="auto"/>
        <w:bottom w:val="none" w:sz="0" w:space="0" w:color="auto"/>
        <w:right w:val="none" w:sz="0" w:space="0" w:color="auto"/>
      </w:divBdr>
    </w:div>
    <w:div w:id="37142412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69051">
      <w:bodyDiv w:val="1"/>
      <w:marLeft w:val="0"/>
      <w:marRight w:val="0"/>
      <w:marTop w:val="0"/>
      <w:marBottom w:val="0"/>
      <w:divBdr>
        <w:top w:val="none" w:sz="0" w:space="0" w:color="auto"/>
        <w:left w:val="none" w:sz="0" w:space="0" w:color="auto"/>
        <w:bottom w:val="none" w:sz="0" w:space="0" w:color="auto"/>
        <w:right w:val="none" w:sz="0" w:space="0" w:color="auto"/>
      </w:divBdr>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793">
      <w:bodyDiv w:val="1"/>
      <w:marLeft w:val="0"/>
      <w:marRight w:val="0"/>
      <w:marTop w:val="0"/>
      <w:marBottom w:val="0"/>
      <w:divBdr>
        <w:top w:val="none" w:sz="0" w:space="0" w:color="auto"/>
        <w:left w:val="none" w:sz="0" w:space="0" w:color="auto"/>
        <w:bottom w:val="none" w:sz="0" w:space="0" w:color="auto"/>
        <w:right w:val="none" w:sz="0" w:space="0" w:color="auto"/>
      </w:divBdr>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90073">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9832">
      <w:bodyDiv w:val="1"/>
      <w:marLeft w:val="0"/>
      <w:marRight w:val="0"/>
      <w:marTop w:val="0"/>
      <w:marBottom w:val="0"/>
      <w:divBdr>
        <w:top w:val="none" w:sz="0" w:space="0" w:color="auto"/>
        <w:left w:val="none" w:sz="0" w:space="0" w:color="auto"/>
        <w:bottom w:val="none" w:sz="0" w:space="0" w:color="auto"/>
        <w:right w:val="none" w:sz="0" w:space="0" w:color="auto"/>
      </w:divBdr>
    </w:div>
    <w:div w:id="637807015">
      <w:bodyDiv w:val="1"/>
      <w:marLeft w:val="0"/>
      <w:marRight w:val="0"/>
      <w:marTop w:val="0"/>
      <w:marBottom w:val="0"/>
      <w:divBdr>
        <w:top w:val="none" w:sz="0" w:space="0" w:color="auto"/>
        <w:left w:val="none" w:sz="0" w:space="0" w:color="auto"/>
        <w:bottom w:val="none" w:sz="0" w:space="0" w:color="auto"/>
        <w:right w:val="none" w:sz="0" w:space="0" w:color="auto"/>
      </w:divBdr>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3894219">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612152">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778067">
      <w:bodyDiv w:val="1"/>
      <w:marLeft w:val="0"/>
      <w:marRight w:val="0"/>
      <w:marTop w:val="0"/>
      <w:marBottom w:val="0"/>
      <w:divBdr>
        <w:top w:val="none" w:sz="0" w:space="0" w:color="auto"/>
        <w:left w:val="none" w:sz="0" w:space="0" w:color="auto"/>
        <w:bottom w:val="none" w:sz="0" w:space="0" w:color="auto"/>
        <w:right w:val="none" w:sz="0" w:space="0" w:color="auto"/>
      </w:divBdr>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19290836">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176">
      <w:bodyDiv w:val="1"/>
      <w:marLeft w:val="0"/>
      <w:marRight w:val="0"/>
      <w:marTop w:val="0"/>
      <w:marBottom w:val="0"/>
      <w:divBdr>
        <w:top w:val="none" w:sz="0" w:space="0" w:color="auto"/>
        <w:left w:val="none" w:sz="0" w:space="0" w:color="auto"/>
        <w:bottom w:val="none" w:sz="0" w:space="0" w:color="auto"/>
        <w:right w:val="none" w:sz="0" w:space="0" w:color="auto"/>
      </w:divBdr>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86198">
      <w:bodyDiv w:val="1"/>
      <w:marLeft w:val="0"/>
      <w:marRight w:val="0"/>
      <w:marTop w:val="0"/>
      <w:marBottom w:val="0"/>
      <w:divBdr>
        <w:top w:val="none" w:sz="0" w:space="0" w:color="auto"/>
        <w:left w:val="none" w:sz="0" w:space="0" w:color="auto"/>
        <w:bottom w:val="none" w:sz="0" w:space="0" w:color="auto"/>
        <w:right w:val="none" w:sz="0" w:space="0" w:color="auto"/>
      </w:divBdr>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6874">
      <w:bodyDiv w:val="1"/>
      <w:marLeft w:val="0"/>
      <w:marRight w:val="0"/>
      <w:marTop w:val="0"/>
      <w:marBottom w:val="0"/>
      <w:divBdr>
        <w:top w:val="none" w:sz="0" w:space="0" w:color="auto"/>
        <w:left w:val="none" w:sz="0" w:space="0" w:color="auto"/>
        <w:bottom w:val="none" w:sz="0" w:space="0" w:color="auto"/>
        <w:right w:val="none" w:sz="0" w:space="0" w:color="auto"/>
      </w:divBdr>
    </w:div>
    <w:div w:id="985088405">
      <w:bodyDiv w:val="1"/>
      <w:marLeft w:val="0"/>
      <w:marRight w:val="0"/>
      <w:marTop w:val="0"/>
      <w:marBottom w:val="0"/>
      <w:divBdr>
        <w:top w:val="none" w:sz="0" w:space="0" w:color="auto"/>
        <w:left w:val="none" w:sz="0" w:space="0" w:color="auto"/>
        <w:bottom w:val="none" w:sz="0" w:space="0" w:color="auto"/>
        <w:right w:val="none" w:sz="0" w:space="0" w:color="auto"/>
      </w:divBdr>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999582805">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7641">
      <w:bodyDiv w:val="1"/>
      <w:marLeft w:val="0"/>
      <w:marRight w:val="0"/>
      <w:marTop w:val="0"/>
      <w:marBottom w:val="0"/>
      <w:divBdr>
        <w:top w:val="none" w:sz="0" w:space="0" w:color="auto"/>
        <w:left w:val="none" w:sz="0" w:space="0" w:color="auto"/>
        <w:bottom w:val="none" w:sz="0" w:space="0" w:color="auto"/>
        <w:right w:val="none" w:sz="0" w:space="0" w:color="auto"/>
      </w:divBdr>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1736820">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36542241">
      <w:bodyDiv w:val="1"/>
      <w:marLeft w:val="0"/>
      <w:marRight w:val="0"/>
      <w:marTop w:val="0"/>
      <w:marBottom w:val="0"/>
      <w:divBdr>
        <w:top w:val="none" w:sz="0" w:space="0" w:color="auto"/>
        <w:left w:val="none" w:sz="0" w:space="0" w:color="auto"/>
        <w:bottom w:val="none" w:sz="0" w:space="0" w:color="auto"/>
        <w:right w:val="none" w:sz="0" w:space="0" w:color="auto"/>
      </w:divBdr>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55854850">
      <w:bodyDiv w:val="1"/>
      <w:marLeft w:val="0"/>
      <w:marRight w:val="0"/>
      <w:marTop w:val="0"/>
      <w:marBottom w:val="0"/>
      <w:divBdr>
        <w:top w:val="none" w:sz="0" w:space="0" w:color="auto"/>
        <w:left w:val="none" w:sz="0" w:space="0" w:color="auto"/>
        <w:bottom w:val="none" w:sz="0" w:space="0" w:color="auto"/>
        <w:right w:val="none" w:sz="0" w:space="0" w:color="auto"/>
      </w:divBdr>
    </w:div>
    <w:div w:id="1061103219">
      <w:bodyDiv w:val="1"/>
      <w:marLeft w:val="0"/>
      <w:marRight w:val="0"/>
      <w:marTop w:val="0"/>
      <w:marBottom w:val="0"/>
      <w:divBdr>
        <w:top w:val="none" w:sz="0" w:space="0" w:color="auto"/>
        <w:left w:val="none" w:sz="0" w:space="0" w:color="auto"/>
        <w:bottom w:val="none" w:sz="0" w:space="0" w:color="auto"/>
        <w:right w:val="none" w:sz="0" w:space="0" w:color="auto"/>
      </w:divBdr>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61286">
      <w:bodyDiv w:val="1"/>
      <w:marLeft w:val="0"/>
      <w:marRight w:val="0"/>
      <w:marTop w:val="0"/>
      <w:marBottom w:val="0"/>
      <w:divBdr>
        <w:top w:val="none" w:sz="0" w:space="0" w:color="auto"/>
        <w:left w:val="none" w:sz="0" w:space="0" w:color="auto"/>
        <w:bottom w:val="none" w:sz="0" w:space="0" w:color="auto"/>
        <w:right w:val="none" w:sz="0" w:space="0" w:color="auto"/>
      </w:divBdr>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0584">
      <w:bodyDiv w:val="1"/>
      <w:marLeft w:val="0"/>
      <w:marRight w:val="0"/>
      <w:marTop w:val="0"/>
      <w:marBottom w:val="0"/>
      <w:divBdr>
        <w:top w:val="none" w:sz="0" w:space="0" w:color="auto"/>
        <w:left w:val="none" w:sz="0" w:space="0" w:color="auto"/>
        <w:bottom w:val="none" w:sz="0" w:space="0" w:color="auto"/>
        <w:right w:val="none" w:sz="0" w:space="0" w:color="auto"/>
      </w:divBdr>
    </w:div>
    <w:div w:id="1217427772">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2275140">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299531244">
      <w:bodyDiv w:val="1"/>
      <w:marLeft w:val="0"/>
      <w:marRight w:val="0"/>
      <w:marTop w:val="0"/>
      <w:marBottom w:val="0"/>
      <w:divBdr>
        <w:top w:val="none" w:sz="0" w:space="0" w:color="auto"/>
        <w:left w:val="none" w:sz="0" w:space="0" w:color="auto"/>
        <w:bottom w:val="none" w:sz="0" w:space="0" w:color="auto"/>
        <w:right w:val="none" w:sz="0" w:space="0" w:color="auto"/>
      </w:divBdr>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26933633">
      <w:bodyDiv w:val="1"/>
      <w:marLeft w:val="0"/>
      <w:marRight w:val="0"/>
      <w:marTop w:val="0"/>
      <w:marBottom w:val="0"/>
      <w:divBdr>
        <w:top w:val="none" w:sz="0" w:space="0" w:color="auto"/>
        <w:left w:val="none" w:sz="0" w:space="0" w:color="auto"/>
        <w:bottom w:val="none" w:sz="0" w:space="0" w:color="auto"/>
        <w:right w:val="none" w:sz="0" w:space="0" w:color="auto"/>
      </w:divBdr>
    </w:div>
    <w:div w:id="1329942308">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4351">
      <w:bodyDiv w:val="1"/>
      <w:marLeft w:val="0"/>
      <w:marRight w:val="0"/>
      <w:marTop w:val="0"/>
      <w:marBottom w:val="0"/>
      <w:divBdr>
        <w:top w:val="none" w:sz="0" w:space="0" w:color="auto"/>
        <w:left w:val="none" w:sz="0" w:space="0" w:color="auto"/>
        <w:bottom w:val="none" w:sz="0" w:space="0" w:color="auto"/>
        <w:right w:val="none" w:sz="0" w:space="0" w:color="auto"/>
      </w:divBdr>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0445117">
      <w:bodyDiv w:val="1"/>
      <w:marLeft w:val="0"/>
      <w:marRight w:val="0"/>
      <w:marTop w:val="0"/>
      <w:marBottom w:val="0"/>
      <w:divBdr>
        <w:top w:val="none" w:sz="0" w:space="0" w:color="auto"/>
        <w:left w:val="none" w:sz="0" w:space="0" w:color="auto"/>
        <w:bottom w:val="none" w:sz="0" w:space="0" w:color="auto"/>
        <w:right w:val="none" w:sz="0" w:space="0" w:color="auto"/>
      </w:divBdr>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5822863">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68149066">
      <w:bodyDiv w:val="1"/>
      <w:marLeft w:val="0"/>
      <w:marRight w:val="0"/>
      <w:marTop w:val="0"/>
      <w:marBottom w:val="0"/>
      <w:divBdr>
        <w:top w:val="none" w:sz="0" w:space="0" w:color="auto"/>
        <w:left w:val="none" w:sz="0" w:space="0" w:color="auto"/>
        <w:bottom w:val="none" w:sz="0" w:space="0" w:color="auto"/>
        <w:right w:val="none" w:sz="0" w:space="0" w:color="auto"/>
      </w:divBdr>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9203">
      <w:bodyDiv w:val="1"/>
      <w:marLeft w:val="0"/>
      <w:marRight w:val="0"/>
      <w:marTop w:val="0"/>
      <w:marBottom w:val="0"/>
      <w:divBdr>
        <w:top w:val="none" w:sz="0" w:space="0" w:color="auto"/>
        <w:left w:val="none" w:sz="0" w:space="0" w:color="auto"/>
        <w:bottom w:val="none" w:sz="0" w:space="0" w:color="auto"/>
        <w:right w:val="none" w:sz="0" w:space="0" w:color="auto"/>
      </w:divBdr>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65862098">
      <w:bodyDiv w:val="1"/>
      <w:marLeft w:val="0"/>
      <w:marRight w:val="0"/>
      <w:marTop w:val="0"/>
      <w:marBottom w:val="0"/>
      <w:divBdr>
        <w:top w:val="none" w:sz="0" w:space="0" w:color="auto"/>
        <w:left w:val="none" w:sz="0" w:space="0" w:color="auto"/>
        <w:bottom w:val="none" w:sz="0" w:space="0" w:color="auto"/>
        <w:right w:val="none" w:sz="0" w:space="0" w:color="auto"/>
      </w:divBdr>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0719565">
      <w:bodyDiv w:val="1"/>
      <w:marLeft w:val="0"/>
      <w:marRight w:val="0"/>
      <w:marTop w:val="0"/>
      <w:marBottom w:val="0"/>
      <w:divBdr>
        <w:top w:val="none" w:sz="0" w:space="0" w:color="auto"/>
        <w:left w:val="none" w:sz="0" w:space="0" w:color="auto"/>
        <w:bottom w:val="none" w:sz="0" w:space="0" w:color="auto"/>
        <w:right w:val="none" w:sz="0" w:space="0" w:color="auto"/>
      </w:divBdr>
      <w:divsChild>
        <w:div w:id="293487133">
          <w:marLeft w:val="0"/>
          <w:marRight w:val="0"/>
          <w:marTop w:val="0"/>
          <w:marBottom w:val="0"/>
          <w:divBdr>
            <w:top w:val="none" w:sz="0" w:space="0" w:color="auto"/>
            <w:left w:val="none" w:sz="0" w:space="0" w:color="auto"/>
            <w:bottom w:val="none" w:sz="0" w:space="0" w:color="auto"/>
            <w:right w:val="none" w:sz="0" w:space="0" w:color="auto"/>
          </w:divBdr>
        </w:div>
      </w:divsChild>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968534">
      <w:bodyDiv w:val="1"/>
      <w:marLeft w:val="0"/>
      <w:marRight w:val="0"/>
      <w:marTop w:val="0"/>
      <w:marBottom w:val="0"/>
      <w:divBdr>
        <w:top w:val="none" w:sz="0" w:space="0" w:color="auto"/>
        <w:left w:val="none" w:sz="0" w:space="0" w:color="auto"/>
        <w:bottom w:val="none" w:sz="0" w:space="0" w:color="auto"/>
        <w:right w:val="none" w:sz="0" w:space="0" w:color="auto"/>
      </w:divBdr>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8670965">
      <w:bodyDiv w:val="1"/>
      <w:marLeft w:val="0"/>
      <w:marRight w:val="0"/>
      <w:marTop w:val="0"/>
      <w:marBottom w:val="0"/>
      <w:divBdr>
        <w:top w:val="none" w:sz="0" w:space="0" w:color="auto"/>
        <w:left w:val="none" w:sz="0" w:space="0" w:color="auto"/>
        <w:bottom w:val="none" w:sz="0" w:space="0" w:color="auto"/>
        <w:right w:val="none" w:sz="0" w:space="0" w:color="auto"/>
      </w:divBdr>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110817">
      <w:bodyDiv w:val="1"/>
      <w:marLeft w:val="0"/>
      <w:marRight w:val="0"/>
      <w:marTop w:val="0"/>
      <w:marBottom w:val="0"/>
      <w:divBdr>
        <w:top w:val="none" w:sz="0" w:space="0" w:color="auto"/>
        <w:left w:val="none" w:sz="0" w:space="0" w:color="auto"/>
        <w:bottom w:val="none" w:sz="0" w:space="0" w:color="auto"/>
        <w:right w:val="none" w:sz="0" w:space="0" w:color="auto"/>
      </w:divBdr>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89599">
      <w:bodyDiv w:val="1"/>
      <w:marLeft w:val="0"/>
      <w:marRight w:val="0"/>
      <w:marTop w:val="0"/>
      <w:marBottom w:val="0"/>
      <w:divBdr>
        <w:top w:val="none" w:sz="0" w:space="0" w:color="auto"/>
        <w:left w:val="none" w:sz="0" w:space="0" w:color="auto"/>
        <w:bottom w:val="none" w:sz="0" w:space="0" w:color="auto"/>
        <w:right w:val="none" w:sz="0" w:space="0" w:color="auto"/>
      </w:divBdr>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68130206">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6385">
      <w:bodyDiv w:val="1"/>
      <w:marLeft w:val="0"/>
      <w:marRight w:val="0"/>
      <w:marTop w:val="0"/>
      <w:marBottom w:val="0"/>
      <w:divBdr>
        <w:top w:val="none" w:sz="0" w:space="0" w:color="auto"/>
        <w:left w:val="none" w:sz="0" w:space="0" w:color="auto"/>
        <w:bottom w:val="none" w:sz="0" w:space="0" w:color="auto"/>
        <w:right w:val="none" w:sz="0" w:space="0" w:color="auto"/>
      </w:divBdr>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8119229">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66436">
      <w:bodyDiv w:val="1"/>
      <w:marLeft w:val="0"/>
      <w:marRight w:val="0"/>
      <w:marTop w:val="0"/>
      <w:marBottom w:val="0"/>
      <w:divBdr>
        <w:top w:val="none" w:sz="0" w:space="0" w:color="auto"/>
        <w:left w:val="none" w:sz="0" w:space="0" w:color="auto"/>
        <w:bottom w:val="none" w:sz="0" w:space="0" w:color="auto"/>
        <w:right w:val="none" w:sz="0" w:space="0" w:color="auto"/>
      </w:divBdr>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318466">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21455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vtac.edu.au" TargetMode="External"/><Relationship Id="rId18" Type="http://schemas.openxmlformats.org/officeDocument/2006/relationships/image" Target="media/image5.png"/><Relationship Id="rId26" Type="http://schemas.openxmlformats.org/officeDocument/2006/relationships/hyperlink" Target="https://www.tsfx.edu.au/vce/programs/available-programs/summer-school/" TargetMode="External"/><Relationship Id="rId39" Type="http://schemas.openxmlformats.org/officeDocument/2006/relationships/hyperlink" Target="https://whitehouse-design.edu.au/courses/"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hyperlink" Target="https://www.latrobe.edu.au/courses/bachelor-of-occupational-therapy-honours" TargetMode="External"/><Relationship Id="rId42" Type="http://schemas.openxmlformats.org/officeDocument/2006/relationships/hyperlink" Target="http://whitehouse-design.edu.au/bachelor-of-design-interior-design" TargetMode="External"/><Relationship Id="rId47" Type="http://schemas.openxmlformats.org/officeDocument/2006/relationships/hyperlink" Target="https://whitehouse-design.edu.au/partnerships-scholarships-awards/" TargetMode="External"/><Relationship Id="rId50"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hyperlink" Target="http://www.vtac.edu.au/courses-inst/courseupdates.html" TargetMode="External"/><Relationship Id="rId17" Type="http://schemas.openxmlformats.org/officeDocument/2006/relationships/hyperlink" Target="https://gallipolischolarship.com.au/" TargetMode="External"/><Relationship Id="rId25" Type="http://schemas.openxmlformats.org/officeDocument/2006/relationships/hyperlink" Target="https://accesseducation.com.au/Event-Program/123/summer-school-bundle-2024" TargetMode="External"/><Relationship Id="rId33" Type="http://schemas.openxmlformats.org/officeDocument/2006/relationships/hyperlink" Target="https://study.federation.edu.au/" TargetMode="External"/><Relationship Id="rId38" Type="http://schemas.openxmlformats.org/officeDocument/2006/relationships/hyperlink" Target="https://whitehouse-design.edu.au/melbourne-campus/" TargetMode="External"/><Relationship Id="rId46" Type="http://schemas.openxmlformats.org/officeDocument/2006/relationships/hyperlink" Target="https://whitehouse-design.edu.au/partnerships-scholarships-awards/"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doxa.org.au/cadetship/" TargetMode="External"/><Relationship Id="rId29" Type="http://schemas.openxmlformats.org/officeDocument/2006/relationships/hyperlink" Target="https://www.gooduniversitiesguide.com.au/careers-guide/browse/occupational-therapist" TargetMode="External"/><Relationship Id="rId41" Type="http://schemas.openxmlformats.org/officeDocument/2006/relationships/hyperlink" Target="http://whitehouse-design.edu.au/bachelor-of-design-fashion-desig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tac.edu.au" TargetMode="External"/><Relationship Id="rId24" Type="http://schemas.openxmlformats.org/officeDocument/2006/relationships/image" Target="media/image7.png"/><Relationship Id="rId32" Type="http://schemas.openxmlformats.org/officeDocument/2006/relationships/hyperlink" Target="http://www.deakin.edu.au/course/bachelor-occupational-therapy" TargetMode="External"/><Relationship Id="rId37" Type="http://schemas.openxmlformats.org/officeDocument/2006/relationships/hyperlink" Target="https://whitehouse-design.edu.au/sydney-campus/" TargetMode="External"/><Relationship Id="rId40" Type="http://schemas.openxmlformats.org/officeDocument/2006/relationships/hyperlink" Target="https://whitehouse-design.edu.au/bachelor-of-design/" TargetMode="External"/><Relationship Id="rId45" Type="http://schemas.openxmlformats.org/officeDocument/2006/relationships/hyperlink" Target="https://whitehouse-design.edu.au/whitehouse-difference/"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sultsandatar.vic.edu.au/results/applicants.htm" TargetMode="External"/><Relationship Id="rId23" Type="http://schemas.openxmlformats.org/officeDocument/2006/relationships/hyperlink" Target="https://www.deakincollege.edu.au/" TargetMode="External"/><Relationship Id="rId28" Type="http://schemas.openxmlformats.org/officeDocument/2006/relationships/image" Target="media/image9.jpeg"/><Relationship Id="rId36" Type="http://schemas.openxmlformats.org/officeDocument/2006/relationships/image" Target="media/image10.jpeg"/><Relationship Id="rId49" Type="http://schemas.openxmlformats.org/officeDocument/2006/relationships/image" Target="media/image11.jpeg"/><Relationship Id="rId10" Type="http://schemas.openxmlformats.org/officeDocument/2006/relationships/hyperlink" Target="http://www.vtac.edu.au/courses-inst/courseupdates.html" TargetMode="External"/><Relationship Id="rId19" Type="http://schemas.openxmlformats.org/officeDocument/2006/relationships/hyperlink" Target="https://doxa.org.au/wp-content/uploads/2022/11/Brochure.pdf" TargetMode="External"/><Relationship Id="rId31" Type="http://schemas.openxmlformats.org/officeDocument/2006/relationships/hyperlink" Target="http://futurestudents.csu.edu.au/courses/allied-health-pharmacy/bachelor-occupational-therapy" TargetMode="External"/><Relationship Id="rId44" Type="http://schemas.openxmlformats.org/officeDocument/2006/relationships/hyperlink" Target="https://whitehouse-design.edu.au/vocational-course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s://www.deakincollege.edu.au/courses" TargetMode="External"/><Relationship Id="rId27" Type="http://schemas.openxmlformats.org/officeDocument/2006/relationships/image" Target="media/image8.wmf"/><Relationship Id="rId30" Type="http://schemas.openxmlformats.org/officeDocument/2006/relationships/hyperlink" Target="https://www.acu.edu.au/course/bachelor-of-occupational-therapy" TargetMode="External"/><Relationship Id="rId35" Type="http://schemas.openxmlformats.org/officeDocument/2006/relationships/hyperlink" Target="https://www.monash.edu/study/courses/find-a-course/2019/occupational-therapy-m3001" TargetMode="External"/><Relationship Id="rId43" Type="http://schemas.openxmlformats.org/officeDocument/2006/relationships/hyperlink" Target="http://whitehouse-design.edu.au/bachelor-of-design-creative-direction-and-styling/" TargetMode="External"/><Relationship Id="rId48" Type="http://schemas.openxmlformats.org/officeDocument/2006/relationships/hyperlink" Target="https://www.studyassist.gov.au/" TargetMode="External"/><Relationship Id="rId8" Type="http://schemas.openxmlformats.org/officeDocument/2006/relationships/image" Target="media/image1.WMF"/><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1258</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10105</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Jacky Burton</cp:lastModifiedBy>
  <cp:revision>6</cp:revision>
  <cp:lastPrinted>2015-02-02T01:43:00Z</cp:lastPrinted>
  <dcterms:created xsi:type="dcterms:W3CDTF">2023-11-09T07:41:00Z</dcterms:created>
  <dcterms:modified xsi:type="dcterms:W3CDTF">2023-11-09T08:02:00Z</dcterms:modified>
</cp:coreProperties>
</file>