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4DF5" w14:textId="0319D6D8" w:rsidR="007F62C1" w:rsidRPr="00575853" w:rsidRDefault="00717E57" w:rsidP="007F62C1">
      <w:pPr>
        <w:rPr>
          <w:rFonts w:ascii="Calibri" w:hAnsi="Calibri" w:cs="Calibri"/>
          <w:b/>
          <w:sz w:val="32"/>
        </w:rPr>
      </w:pPr>
      <w:r w:rsidRPr="00575853">
        <w:rPr>
          <w:rFonts w:ascii="Calibri" w:hAnsi="Calibri" w:cs="Calibri"/>
          <w:b/>
          <w:sz w:val="48"/>
        </w:rPr>
        <w:t>CAREER NEWS</w:t>
      </w:r>
      <w:r w:rsidRPr="00575853">
        <w:rPr>
          <w:rFonts w:ascii="Calibri" w:hAnsi="Calibri" w:cs="Calibri"/>
          <w:sz w:val="48"/>
        </w:rPr>
        <w:t xml:space="preserve">                    </w:t>
      </w:r>
      <w:r w:rsidR="001B3E7A" w:rsidRPr="00575853">
        <w:rPr>
          <w:rFonts w:ascii="Calibri" w:hAnsi="Calibri" w:cs="Calibri"/>
          <w:sz w:val="48"/>
        </w:rPr>
        <w:t xml:space="preserve">  </w:t>
      </w:r>
      <w:r w:rsidR="00BA6CF5" w:rsidRPr="00575853">
        <w:rPr>
          <w:rFonts w:ascii="Calibri" w:hAnsi="Calibri" w:cs="Calibri"/>
          <w:sz w:val="48"/>
        </w:rPr>
        <w:t xml:space="preserve">  </w:t>
      </w:r>
      <w:r w:rsidR="00C11468">
        <w:rPr>
          <w:rFonts w:ascii="Calibri" w:hAnsi="Calibri" w:cs="Calibri"/>
          <w:sz w:val="48"/>
        </w:rPr>
        <w:t xml:space="preserve"> </w:t>
      </w:r>
      <w:r w:rsidR="005B32A8">
        <w:rPr>
          <w:rFonts w:ascii="Calibri" w:hAnsi="Calibri" w:cs="Calibri"/>
          <w:sz w:val="48"/>
        </w:rPr>
        <w:t xml:space="preserve"> </w:t>
      </w:r>
      <w:r w:rsidR="00FD33E8">
        <w:rPr>
          <w:rFonts w:ascii="Calibri" w:hAnsi="Calibri" w:cs="Calibri"/>
          <w:sz w:val="48"/>
        </w:rPr>
        <w:t xml:space="preserve">     </w:t>
      </w:r>
      <w:r w:rsidR="009003AD">
        <w:rPr>
          <w:rFonts w:ascii="Calibri" w:hAnsi="Calibri" w:cs="Calibri"/>
          <w:sz w:val="48"/>
        </w:rPr>
        <w:t xml:space="preserve">    </w:t>
      </w:r>
      <w:r w:rsidR="00E72B86">
        <w:rPr>
          <w:rFonts w:ascii="Calibri" w:hAnsi="Calibri" w:cs="Calibri"/>
          <w:sz w:val="48"/>
        </w:rPr>
        <w:t xml:space="preserve">  </w:t>
      </w:r>
      <w:r w:rsidR="002E4CE7">
        <w:rPr>
          <w:rFonts w:ascii="Calibri" w:hAnsi="Calibri" w:cs="Calibri"/>
          <w:sz w:val="48"/>
        </w:rPr>
        <w:t xml:space="preserve">  </w:t>
      </w:r>
      <w:r w:rsidR="00E72B86">
        <w:rPr>
          <w:rFonts w:ascii="Calibri" w:hAnsi="Calibri" w:cs="Calibri"/>
          <w:b/>
          <w:sz w:val="32"/>
        </w:rPr>
        <w:t xml:space="preserve">Friday </w:t>
      </w:r>
      <w:r w:rsidR="00C05A45">
        <w:rPr>
          <w:rFonts w:ascii="Calibri" w:hAnsi="Calibri" w:cs="Calibri"/>
          <w:b/>
          <w:sz w:val="32"/>
        </w:rPr>
        <w:t>1</w:t>
      </w:r>
      <w:r w:rsidR="002B20F6">
        <w:rPr>
          <w:rFonts w:ascii="Calibri" w:hAnsi="Calibri" w:cs="Calibri"/>
          <w:b/>
          <w:sz w:val="32"/>
        </w:rPr>
        <w:t>9</w:t>
      </w:r>
      <w:r w:rsidR="002E4CE7">
        <w:rPr>
          <w:rFonts w:ascii="Calibri" w:hAnsi="Calibri" w:cs="Calibri"/>
          <w:b/>
          <w:sz w:val="32"/>
        </w:rPr>
        <w:t xml:space="preserve"> June</w:t>
      </w:r>
    </w:p>
    <w:p w14:paraId="6ECDC19F" w14:textId="424171EA" w:rsidR="00AD6EE1" w:rsidRPr="009B5DD8" w:rsidRDefault="007C03F2" w:rsidP="00AD6EE1">
      <w:pPr>
        <w:rPr>
          <w:rFonts w:asciiTheme="minorHAnsi" w:hAnsiTheme="minorHAnsi" w:cstheme="minorHAnsi"/>
          <w:b/>
          <w:szCs w:val="20"/>
          <w:u w:val="single"/>
        </w:rPr>
      </w:pPr>
      <w:r w:rsidRPr="00D04C29">
        <w:rPr>
          <w:rFonts w:cs="Calibri"/>
          <w:b/>
          <w:sz w:val="18"/>
          <w:u w:val="single"/>
        </w:rPr>
        <w:br/>
      </w:r>
    </w:p>
    <w:p w14:paraId="3D09128A" w14:textId="1815F522" w:rsidR="00970532" w:rsidRPr="0032695B" w:rsidRDefault="0032695B" w:rsidP="00970532">
      <w:pPr>
        <w:pStyle w:val="NoSpacing"/>
        <w:rPr>
          <w:rFonts w:cs="Calibri"/>
          <w:b/>
          <w:sz w:val="28"/>
          <w:szCs w:val="24"/>
          <w:u w:val="single"/>
        </w:rPr>
      </w:pPr>
      <w:r w:rsidRPr="0032695B">
        <w:rPr>
          <w:noProof/>
          <w:u w:val="single"/>
        </w:rPr>
        <w:drawing>
          <wp:inline distT="0" distB="0" distL="0" distR="0" wp14:anchorId="65482DDE" wp14:editId="03854BE1">
            <wp:extent cx="628650" cy="754691"/>
            <wp:effectExtent l="0" t="0" r="0" b="7620"/>
            <wp:docPr id="481486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303" cy="760277"/>
                    </a:xfrm>
                    <a:prstGeom prst="rect">
                      <a:avLst/>
                    </a:prstGeom>
                    <a:noFill/>
                    <a:ln>
                      <a:noFill/>
                    </a:ln>
                  </pic:spPr>
                </pic:pic>
              </a:graphicData>
            </a:graphic>
          </wp:inline>
        </w:drawing>
      </w:r>
      <w:r w:rsidR="00E87E16" w:rsidRPr="0032695B">
        <w:rPr>
          <w:rFonts w:cs="Calibri"/>
          <w:b/>
          <w:sz w:val="28"/>
          <w:szCs w:val="24"/>
          <w:u w:val="single"/>
        </w:rPr>
        <w:t xml:space="preserve">  </w:t>
      </w:r>
      <w:r w:rsidR="00970532" w:rsidRPr="0032695B">
        <w:rPr>
          <w:rFonts w:cs="Calibri"/>
          <w:b/>
          <w:sz w:val="28"/>
          <w:szCs w:val="24"/>
          <w:u w:val="single"/>
        </w:rPr>
        <w:t xml:space="preserve">Dates to Diarise in Term </w:t>
      </w:r>
      <w:r w:rsidR="00043F26">
        <w:rPr>
          <w:rFonts w:cs="Calibri"/>
          <w:b/>
          <w:sz w:val="28"/>
          <w:szCs w:val="24"/>
          <w:u w:val="single"/>
        </w:rPr>
        <w:t>2</w:t>
      </w:r>
    </w:p>
    <w:p w14:paraId="7FBF8766" w14:textId="3B51C1F9" w:rsidR="00A409FC" w:rsidRPr="00947842" w:rsidRDefault="00A409FC" w:rsidP="00EE3165">
      <w:pPr>
        <w:numPr>
          <w:ilvl w:val="0"/>
          <w:numId w:val="1"/>
        </w:numPr>
        <w:rPr>
          <w:rFonts w:asciiTheme="minorHAnsi" w:hAnsiTheme="minorHAnsi" w:cstheme="minorHAnsi"/>
          <w:b/>
          <w:bCs/>
        </w:rPr>
      </w:pPr>
      <w:bookmarkStart w:id="0" w:name="_Hlk162950380"/>
      <w:bookmarkStart w:id="1" w:name="_Hlk124763415"/>
      <w:r>
        <w:rPr>
          <w:rFonts w:asciiTheme="minorHAnsi" w:hAnsiTheme="minorHAnsi" w:cstheme="minorHAnsi"/>
          <w:b/>
        </w:rPr>
        <w:t>GAT –</w:t>
      </w:r>
      <w:r>
        <w:rPr>
          <w:rFonts w:asciiTheme="minorHAnsi" w:hAnsiTheme="minorHAnsi" w:cstheme="minorHAnsi"/>
          <w:b/>
          <w:bCs/>
        </w:rPr>
        <w:t xml:space="preserve"> </w:t>
      </w:r>
      <w:r>
        <w:rPr>
          <w:rFonts w:asciiTheme="minorHAnsi" w:hAnsiTheme="minorHAnsi" w:cstheme="minorHAnsi"/>
        </w:rPr>
        <w:t xml:space="preserve">Tuesday 16 June </w:t>
      </w:r>
    </w:p>
    <w:p w14:paraId="2902A3BB" w14:textId="40BE389A" w:rsidR="00947842" w:rsidRPr="009254B0" w:rsidRDefault="00947842" w:rsidP="00EE3165">
      <w:pPr>
        <w:numPr>
          <w:ilvl w:val="0"/>
          <w:numId w:val="1"/>
        </w:numPr>
        <w:rPr>
          <w:rFonts w:asciiTheme="minorHAnsi" w:hAnsiTheme="minorHAnsi" w:cstheme="minorHAnsi"/>
          <w:b/>
          <w:bCs/>
        </w:rPr>
      </w:pPr>
      <w:r>
        <w:rPr>
          <w:rFonts w:asciiTheme="minorHAnsi" w:hAnsiTheme="minorHAnsi" w:cstheme="minorHAnsi"/>
          <w:b/>
        </w:rPr>
        <w:t>Melbourne Careers Expo 2026 –</w:t>
      </w:r>
      <w:r>
        <w:rPr>
          <w:rFonts w:asciiTheme="minorHAnsi" w:hAnsiTheme="minorHAnsi" w:cstheme="minorHAnsi"/>
          <w:b/>
          <w:bCs/>
        </w:rPr>
        <w:t xml:space="preserve"> </w:t>
      </w:r>
      <w:r>
        <w:rPr>
          <w:rFonts w:asciiTheme="minorHAnsi" w:hAnsiTheme="minorHAnsi" w:cstheme="minorHAnsi"/>
        </w:rPr>
        <w:t>17 – 19 July</w:t>
      </w:r>
    </w:p>
    <w:bookmarkEnd w:id="0"/>
    <w:p w14:paraId="3296A5C1" w14:textId="77777777" w:rsidR="00DA686A" w:rsidRPr="00E21CB7" w:rsidRDefault="00DA686A" w:rsidP="00DA686A">
      <w:pPr>
        <w:pStyle w:val="NoSpacing"/>
        <w:rPr>
          <w:rFonts w:cs="Calibri"/>
          <w:bCs/>
          <w:sz w:val="44"/>
          <w:szCs w:val="40"/>
        </w:rPr>
      </w:pPr>
    </w:p>
    <w:p w14:paraId="7AC62B09" w14:textId="77777777" w:rsidR="00CD381E" w:rsidRPr="00CD381E" w:rsidRDefault="00CD381E" w:rsidP="00CD381E">
      <w:pPr>
        <w:rPr>
          <w:rFonts w:ascii="Calibri" w:hAnsi="Calibri"/>
        </w:rPr>
      </w:pPr>
      <w:r w:rsidRPr="00BC476B">
        <w:rPr>
          <w:rFonts w:ascii="Calibri" w:hAnsi="Calibri"/>
          <w:b/>
          <w:noProof/>
          <w:sz w:val="28"/>
          <w:szCs w:val="28"/>
          <w:u w:val="single"/>
          <w:lang w:eastAsia="zh-CN"/>
        </w:rPr>
        <w:drawing>
          <wp:inline distT="0" distB="0" distL="0" distR="0" wp14:anchorId="248EE903" wp14:editId="198DD083">
            <wp:extent cx="571500" cy="609619"/>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192" cy="619957"/>
                    </a:xfrm>
                    <a:prstGeom prst="rect">
                      <a:avLst/>
                    </a:prstGeom>
                  </pic:spPr>
                </pic:pic>
              </a:graphicData>
            </a:graphic>
          </wp:inline>
        </w:drawing>
      </w:r>
      <w:r w:rsidRPr="00BC476B">
        <w:rPr>
          <w:rFonts w:ascii="Calibri" w:hAnsi="Calibri"/>
          <w:b/>
          <w:sz w:val="28"/>
          <w:szCs w:val="28"/>
          <w:u w:val="single"/>
        </w:rPr>
        <w:t>What can I do with an Arts Degree?</w:t>
      </w:r>
      <w:r w:rsidRPr="00BC476B">
        <w:rPr>
          <w:rFonts w:ascii="Arial" w:hAnsi="Arial" w:cs="Arial"/>
          <w:sz w:val="32"/>
          <w:u w:val="single"/>
        </w:rPr>
        <w:br/>
      </w:r>
      <w:r w:rsidRPr="00CD381E">
        <w:rPr>
          <w:rFonts w:ascii="Calibri" w:hAnsi="Calibri"/>
        </w:rPr>
        <w:t xml:space="preserve">There is often the debate about the value of an Arts Degree and what kind of role an Arts Graduate could find in industry.  The list of roles is quite varied, and includes - </w:t>
      </w:r>
      <w:r w:rsidRPr="00CD381E">
        <w:rPr>
          <w:rFonts w:ascii="Calibri" w:hAnsi="Calibri"/>
        </w:rPr>
        <w:br/>
      </w:r>
    </w:p>
    <w:p w14:paraId="1F6DE8BD" w14:textId="77777777" w:rsidR="00CD381E" w:rsidRPr="00CD381E" w:rsidRDefault="00CD381E" w:rsidP="00EE3165">
      <w:pPr>
        <w:pStyle w:val="ListParagraph"/>
        <w:numPr>
          <w:ilvl w:val="0"/>
          <w:numId w:val="3"/>
        </w:numPr>
        <w:rPr>
          <w:rFonts w:ascii="Calibri" w:hAnsi="Calibri"/>
        </w:rPr>
      </w:pPr>
      <w:r w:rsidRPr="00CD381E">
        <w:rPr>
          <w:rFonts w:ascii="Calibri" w:hAnsi="Calibri"/>
        </w:rPr>
        <w:t>Teaching &amp; educational administration</w:t>
      </w:r>
    </w:p>
    <w:p w14:paraId="568666DC" w14:textId="77777777" w:rsidR="00CD381E" w:rsidRPr="00CD381E" w:rsidRDefault="00CD381E" w:rsidP="00EE3165">
      <w:pPr>
        <w:numPr>
          <w:ilvl w:val="0"/>
          <w:numId w:val="2"/>
        </w:numPr>
        <w:rPr>
          <w:rFonts w:ascii="Calibri" w:hAnsi="Calibri"/>
        </w:rPr>
      </w:pPr>
      <w:r w:rsidRPr="00CD381E">
        <w:rPr>
          <w:rFonts w:ascii="Calibri" w:hAnsi="Calibri"/>
        </w:rPr>
        <w:t>International aid and trade agencies</w:t>
      </w:r>
    </w:p>
    <w:p w14:paraId="7D24FBB5" w14:textId="77777777" w:rsidR="00CD381E" w:rsidRPr="00CD381E" w:rsidRDefault="00CD381E" w:rsidP="00EE3165">
      <w:pPr>
        <w:numPr>
          <w:ilvl w:val="0"/>
          <w:numId w:val="2"/>
        </w:numPr>
        <w:rPr>
          <w:rFonts w:ascii="Calibri" w:hAnsi="Calibri"/>
        </w:rPr>
      </w:pPr>
      <w:r w:rsidRPr="00CD381E">
        <w:rPr>
          <w:rFonts w:ascii="Calibri" w:hAnsi="Calibri"/>
        </w:rPr>
        <w:t>Arts production and management</w:t>
      </w:r>
    </w:p>
    <w:p w14:paraId="0ED93D47" w14:textId="77777777" w:rsidR="00CD381E" w:rsidRPr="00CD381E" w:rsidRDefault="00CD381E" w:rsidP="00EE3165">
      <w:pPr>
        <w:numPr>
          <w:ilvl w:val="0"/>
          <w:numId w:val="2"/>
        </w:numPr>
        <w:rPr>
          <w:rFonts w:ascii="Calibri" w:hAnsi="Calibri"/>
        </w:rPr>
      </w:pPr>
      <w:r w:rsidRPr="00CD381E">
        <w:rPr>
          <w:rFonts w:ascii="Calibri" w:hAnsi="Calibri"/>
        </w:rPr>
        <w:t>Public service and social welfare agencies</w:t>
      </w:r>
    </w:p>
    <w:p w14:paraId="3F107D46" w14:textId="77777777" w:rsidR="00CD381E" w:rsidRPr="00CD381E" w:rsidRDefault="00CD381E" w:rsidP="00EE3165">
      <w:pPr>
        <w:numPr>
          <w:ilvl w:val="0"/>
          <w:numId w:val="2"/>
        </w:numPr>
        <w:rPr>
          <w:rFonts w:ascii="Calibri" w:hAnsi="Calibri"/>
        </w:rPr>
      </w:pPr>
      <w:r w:rsidRPr="00CD381E">
        <w:rPr>
          <w:rFonts w:ascii="Calibri" w:hAnsi="Calibri"/>
        </w:rPr>
        <w:t>General management and administration (local and global)</w:t>
      </w:r>
    </w:p>
    <w:p w14:paraId="76A2ADE9" w14:textId="77777777" w:rsidR="00CD381E" w:rsidRPr="00CD381E" w:rsidRDefault="00CD381E" w:rsidP="00EE3165">
      <w:pPr>
        <w:numPr>
          <w:ilvl w:val="0"/>
          <w:numId w:val="2"/>
        </w:numPr>
        <w:rPr>
          <w:rFonts w:ascii="Calibri" w:hAnsi="Calibri"/>
        </w:rPr>
      </w:pPr>
      <w:r w:rsidRPr="00CD381E">
        <w:rPr>
          <w:rFonts w:ascii="Calibri" w:hAnsi="Calibri"/>
        </w:rPr>
        <w:t xml:space="preserve">Communications industry, publishing, </w:t>
      </w:r>
      <w:proofErr w:type="gramStart"/>
      <w:r w:rsidRPr="00CD381E">
        <w:rPr>
          <w:rFonts w:ascii="Calibri" w:hAnsi="Calibri"/>
        </w:rPr>
        <w:t>media</w:t>
      </w:r>
      <w:proofErr w:type="gramEnd"/>
      <w:r w:rsidRPr="00CD381E">
        <w:rPr>
          <w:rFonts w:ascii="Calibri" w:hAnsi="Calibri"/>
        </w:rPr>
        <w:t xml:space="preserve"> and public relations</w:t>
      </w:r>
    </w:p>
    <w:p w14:paraId="59F6A86C" w14:textId="77777777" w:rsidR="00CD381E" w:rsidRPr="00CD381E" w:rsidRDefault="00CD381E" w:rsidP="00EE3165">
      <w:pPr>
        <w:numPr>
          <w:ilvl w:val="0"/>
          <w:numId w:val="2"/>
        </w:numPr>
        <w:rPr>
          <w:rFonts w:ascii="Calibri" w:hAnsi="Calibri"/>
        </w:rPr>
      </w:pPr>
      <w:r w:rsidRPr="00CD381E">
        <w:rPr>
          <w:rFonts w:ascii="Calibri" w:hAnsi="Calibri"/>
        </w:rPr>
        <w:t>Tourism and hospitality</w:t>
      </w:r>
    </w:p>
    <w:p w14:paraId="3026B2DD" w14:textId="77777777" w:rsidR="003065CF" w:rsidRDefault="00CD381E" w:rsidP="00CD381E">
      <w:pPr>
        <w:pStyle w:val="NoSpacing"/>
        <w:rPr>
          <w:b/>
          <w:bCs/>
          <w:sz w:val="24"/>
          <w:szCs w:val="24"/>
        </w:rPr>
      </w:pPr>
      <w:r w:rsidRPr="00CD381E">
        <w:rPr>
          <w:sz w:val="24"/>
          <w:szCs w:val="24"/>
        </w:rPr>
        <w:br/>
        <w:t xml:space="preserve">One of the very important things for students to note, is that an Arts’ student learns skills that are very transferrable in industry.  These include </w:t>
      </w:r>
      <w:r w:rsidRPr="00CD381E">
        <w:rPr>
          <w:b/>
          <w:sz w:val="24"/>
          <w:szCs w:val="24"/>
        </w:rPr>
        <w:t>c</w:t>
      </w:r>
      <w:r w:rsidRPr="00CD381E">
        <w:rPr>
          <w:b/>
          <w:bCs/>
          <w:sz w:val="24"/>
          <w:szCs w:val="24"/>
        </w:rPr>
        <w:t xml:space="preserve">ommunication skills, critical thinking and reading skills, analytical skills, </w:t>
      </w:r>
      <w:r w:rsidRPr="00CD381E">
        <w:rPr>
          <w:bCs/>
          <w:sz w:val="24"/>
          <w:szCs w:val="24"/>
        </w:rPr>
        <w:t>and</w:t>
      </w:r>
      <w:r w:rsidRPr="00CD381E">
        <w:rPr>
          <w:b/>
          <w:bCs/>
          <w:sz w:val="24"/>
          <w:szCs w:val="24"/>
        </w:rPr>
        <w:t xml:space="preserve"> research skills.</w:t>
      </w:r>
      <w:r w:rsidRPr="00CD381E">
        <w:rPr>
          <w:b/>
          <w:bCs/>
          <w:sz w:val="24"/>
          <w:szCs w:val="24"/>
        </w:rPr>
        <w:br/>
      </w:r>
    </w:p>
    <w:p w14:paraId="7B9714D6" w14:textId="77777777" w:rsidR="003065CF" w:rsidRDefault="003065CF" w:rsidP="00CD381E">
      <w:pPr>
        <w:pStyle w:val="NoSpacing"/>
        <w:rPr>
          <w:b/>
          <w:bCs/>
          <w:sz w:val="24"/>
          <w:szCs w:val="24"/>
        </w:rPr>
      </w:pPr>
    </w:p>
    <w:p w14:paraId="2A2B5A14" w14:textId="77777777" w:rsidR="003065CF" w:rsidRPr="00E21CB7" w:rsidRDefault="003065CF" w:rsidP="00CD381E">
      <w:pPr>
        <w:pStyle w:val="NoSpacing"/>
        <w:rPr>
          <w:b/>
          <w:bCs/>
          <w:sz w:val="4"/>
          <w:szCs w:val="4"/>
        </w:rPr>
      </w:pPr>
    </w:p>
    <w:p w14:paraId="5C2B86E8" w14:textId="77777777" w:rsidR="003065CF" w:rsidRPr="00E95CC4" w:rsidRDefault="003065CF" w:rsidP="003065CF">
      <w:pPr>
        <w:pStyle w:val="NoSpacing"/>
        <w:rPr>
          <w:rFonts w:cs="Calibri"/>
          <w:b/>
          <w:bCs/>
          <w:sz w:val="24"/>
          <w:szCs w:val="24"/>
        </w:rPr>
      </w:pPr>
      <w:r w:rsidRPr="0075627E">
        <w:rPr>
          <w:rFonts w:cs="Calibri"/>
          <w:b/>
          <w:noProof/>
          <w:sz w:val="28"/>
          <w:szCs w:val="28"/>
          <w:u w:val="single"/>
          <w:lang w:eastAsia="zh-CN"/>
        </w:rPr>
        <w:drawing>
          <wp:inline distT="0" distB="0" distL="0" distR="0" wp14:anchorId="515681B7" wp14:editId="1428BD72">
            <wp:extent cx="1762125" cy="513166"/>
            <wp:effectExtent l="0" t="0" r="0" b="1270"/>
            <wp:docPr id="1359537258" name="Picture 1359537258" descr="La Trob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Trobe University">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6221" cy="531832"/>
                    </a:xfrm>
                    <a:prstGeom prst="rect">
                      <a:avLst/>
                    </a:prstGeom>
                    <a:noFill/>
                    <a:ln>
                      <a:noFill/>
                    </a:ln>
                  </pic:spPr>
                </pic:pic>
              </a:graphicData>
            </a:graphic>
          </wp:inline>
        </w:drawing>
      </w:r>
      <w:r w:rsidRPr="0075627E">
        <w:rPr>
          <w:rFonts w:cs="Calibri"/>
          <w:sz w:val="28"/>
          <w:szCs w:val="28"/>
          <w:u w:val="single"/>
        </w:rPr>
        <w:t xml:space="preserve"> </w:t>
      </w:r>
      <w:r w:rsidRPr="0075627E">
        <w:rPr>
          <w:rFonts w:cs="Calibri"/>
          <w:b/>
          <w:bCs/>
          <w:sz w:val="28"/>
          <w:szCs w:val="28"/>
          <w:u w:val="single"/>
        </w:rPr>
        <w:t>Studying Psychology at La Trobe University</w:t>
      </w:r>
      <w:r w:rsidRPr="0075627E">
        <w:rPr>
          <w:rFonts w:cs="Calibri"/>
          <w:b/>
          <w:bCs/>
          <w:sz w:val="28"/>
          <w:szCs w:val="28"/>
          <w:u w:val="single"/>
        </w:rPr>
        <w:br/>
      </w:r>
      <w:r w:rsidRPr="00E95CC4">
        <w:rPr>
          <w:i/>
          <w:iCs/>
          <w:sz w:val="24"/>
          <w:szCs w:val="24"/>
        </w:rPr>
        <w:t xml:space="preserve">Gain an understanding of the human mind and how it influences behaviour.  You’ll develop analytical, research and communication skills while studying clinical and health psychology, developmental and social psychology, assessment, </w:t>
      </w:r>
      <w:proofErr w:type="gramStart"/>
      <w:r w:rsidRPr="00E95CC4">
        <w:rPr>
          <w:i/>
          <w:iCs/>
          <w:sz w:val="24"/>
          <w:szCs w:val="24"/>
        </w:rPr>
        <w:t>intervention</w:t>
      </w:r>
      <w:proofErr w:type="gramEnd"/>
      <w:r w:rsidRPr="00E95CC4">
        <w:rPr>
          <w:i/>
          <w:iCs/>
          <w:sz w:val="24"/>
          <w:szCs w:val="24"/>
        </w:rPr>
        <w:t xml:space="preserve"> and research.</w:t>
      </w:r>
      <w:r w:rsidRPr="00E95CC4">
        <w:rPr>
          <w:sz w:val="24"/>
          <w:szCs w:val="24"/>
        </w:rPr>
        <w:t> </w:t>
      </w:r>
      <w:r w:rsidRPr="00E95CC4">
        <w:rPr>
          <w:sz w:val="24"/>
          <w:szCs w:val="24"/>
        </w:rPr>
        <w:br/>
      </w:r>
    </w:p>
    <w:p w14:paraId="0CE363BA" w14:textId="77777777" w:rsidR="003065CF" w:rsidRPr="00E95CC4" w:rsidRDefault="003065CF" w:rsidP="003065CF">
      <w:pPr>
        <w:pStyle w:val="NoSpacing"/>
        <w:rPr>
          <w:rFonts w:cs="Calibri"/>
          <w:sz w:val="24"/>
          <w:szCs w:val="24"/>
        </w:rPr>
      </w:pPr>
      <w:r w:rsidRPr="00E95CC4">
        <w:rPr>
          <w:rFonts w:cs="Calibri"/>
          <w:sz w:val="24"/>
          <w:szCs w:val="24"/>
        </w:rPr>
        <w:t>La Trobe offers several degrees that allow students to study psychology.  For example, the Bachelor of Arts offers a major in Psychological Sciences. </w:t>
      </w:r>
    </w:p>
    <w:p w14:paraId="0A758A33" w14:textId="77777777" w:rsidR="003065CF" w:rsidRPr="00E95CC4" w:rsidRDefault="003065CF" w:rsidP="003065CF">
      <w:pPr>
        <w:pStyle w:val="NoSpacing"/>
        <w:rPr>
          <w:rFonts w:cs="Calibri"/>
          <w:b/>
          <w:bCs/>
          <w:sz w:val="24"/>
          <w:szCs w:val="24"/>
        </w:rPr>
      </w:pPr>
    </w:p>
    <w:p w14:paraId="2B6BB2FF" w14:textId="77777777" w:rsidR="00786890" w:rsidRDefault="003065CF" w:rsidP="003065CF">
      <w:pPr>
        <w:pStyle w:val="NoSpacing"/>
        <w:rPr>
          <w:rFonts w:cs="Calibri"/>
          <w:sz w:val="24"/>
          <w:szCs w:val="24"/>
        </w:rPr>
      </w:pPr>
      <w:r w:rsidRPr="00E95CC4">
        <w:rPr>
          <w:rFonts w:cs="Calibri"/>
          <w:sz w:val="24"/>
          <w:szCs w:val="24"/>
        </w:rPr>
        <w:t>Students who are keen to enter a course with a greater focus on psychology, or to pursue a career as a psychologist might opt to enrol in one of two undergraduate degrees.  Both the Bachelor of Psychological Science and Bachelor of Psychology (Honours) are accredited by the Australian Psychology Accreditation Council (APAC</w:t>
      </w:r>
      <w:proofErr w:type="gramStart"/>
      <w:r w:rsidRPr="00E95CC4">
        <w:rPr>
          <w:rFonts w:cs="Calibri"/>
          <w:sz w:val="24"/>
          <w:szCs w:val="24"/>
        </w:rPr>
        <w:t>).*</w:t>
      </w:r>
      <w:proofErr w:type="gramEnd"/>
      <w:r w:rsidRPr="00E95CC4">
        <w:rPr>
          <w:rFonts w:cs="Calibri"/>
          <w:sz w:val="24"/>
          <w:szCs w:val="24"/>
        </w:rPr>
        <w:t>*</w:t>
      </w:r>
    </w:p>
    <w:p w14:paraId="77A5FBC4" w14:textId="77777777" w:rsidR="00786890" w:rsidRDefault="00786890" w:rsidP="003065CF">
      <w:pPr>
        <w:pStyle w:val="NoSpacing"/>
        <w:rPr>
          <w:rFonts w:cs="Calibri"/>
          <w:sz w:val="24"/>
          <w:szCs w:val="24"/>
        </w:rPr>
      </w:pPr>
    </w:p>
    <w:p w14:paraId="5A437FC5" w14:textId="5DBEB155" w:rsidR="003065CF" w:rsidRPr="00E95CC4" w:rsidRDefault="003065CF" w:rsidP="003065CF">
      <w:pPr>
        <w:pStyle w:val="NoSpacing"/>
        <w:rPr>
          <w:rFonts w:cs="Calibri"/>
          <w:b/>
          <w:bCs/>
          <w:sz w:val="24"/>
          <w:szCs w:val="24"/>
          <w:u w:val="single"/>
        </w:rPr>
      </w:pPr>
      <w:r>
        <w:rPr>
          <w:rFonts w:cs="Calibri"/>
          <w:sz w:val="24"/>
          <w:szCs w:val="24"/>
        </w:rPr>
        <w:lastRenderedPageBreak/>
        <w:br/>
      </w:r>
      <w:r w:rsidRPr="00E95CC4">
        <w:rPr>
          <w:rFonts w:cs="Calibri"/>
          <w:i/>
          <w:iCs/>
          <w:sz w:val="24"/>
          <w:szCs w:val="24"/>
        </w:rPr>
        <w:t>** Professional registration with the Psychology Board of Australia will require an APAC-accredited fourth year and additional or ongoing requirements beyond the completion of the degree as well as an application to the professional body. </w:t>
      </w:r>
    </w:p>
    <w:p w14:paraId="6A89A013" w14:textId="77777777" w:rsidR="003065CF" w:rsidRPr="00E95CC4" w:rsidRDefault="003065CF" w:rsidP="003065CF">
      <w:pPr>
        <w:pStyle w:val="NoSpacing"/>
        <w:rPr>
          <w:rFonts w:cs="Calibri"/>
          <w:b/>
          <w:bCs/>
          <w:sz w:val="24"/>
          <w:szCs w:val="24"/>
          <w:highlight w:val="yellow"/>
          <w:u w:val="single"/>
        </w:rPr>
      </w:pPr>
    </w:p>
    <w:p w14:paraId="3CCEEE3E" w14:textId="77777777" w:rsidR="003065CF" w:rsidRPr="00E95CC4" w:rsidRDefault="003065CF" w:rsidP="00EE3165">
      <w:pPr>
        <w:pStyle w:val="NoSpacing"/>
        <w:numPr>
          <w:ilvl w:val="0"/>
          <w:numId w:val="4"/>
        </w:numPr>
        <w:rPr>
          <w:rFonts w:cs="Calibri"/>
          <w:b/>
          <w:bCs/>
          <w:sz w:val="24"/>
          <w:szCs w:val="24"/>
          <w:u w:val="single"/>
        </w:rPr>
      </w:pPr>
      <w:hyperlink r:id="rId12" w:anchor="/overview?location=BU&amp;studentType=dom&amp;year=2024" w:history="1">
        <w:r w:rsidRPr="00E95CC4">
          <w:rPr>
            <w:rStyle w:val="Hyperlink"/>
            <w:rFonts w:cs="Calibri"/>
            <w:sz w:val="24"/>
            <w:szCs w:val="24"/>
          </w:rPr>
          <w:t>Bachelor of Psychological Science</w:t>
        </w:r>
      </w:hyperlink>
    </w:p>
    <w:p w14:paraId="6996853B" w14:textId="44448458" w:rsidR="003065CF" w:rsidRPr="00E95CC4" w:rsidRDefault="003065CF" w:rsidP="003065CF">
      <w:pPr>
        <w:pStyle w:val="NoSpacing"/>
        <w:rPr>
          <w:rFonts w:cs="Calibri"/>
          <w:sz w:val="24"/>
          <w:szCs w:val="24"/>
        </w:rPr>
      </w:pPr>
      <w:r w:rsidRPr="00E95CC4">
        <w:rPr>
          <w:rFonts w:cs="Calibri"/>
          <w:sz w:val="24"/>
          <w:szCs w:val="24"/>
        </w:rPr>
        <w:t xml:space="preserve">This is a 3-year degree that prepares students for a career as a professional psychologist, or in a psychology-related field across industries from clinical psychology to human services and marketing.  Graduates of this course planning to continue on in further psychology-related studies will need to apply for an Honours year, such as the 1-year </w:t>
      </w:r>
      <w:hyperlink r:id="rId13" w:anchor="/overview?location=BU&amp;studentType=dom&amp;year=2025" w:history="1">
        <w:r w:rsidRPr="00E95CC4">
          <w:rPr>
            <w:rStyle w:val="Hyperlink"/>
            <w:rFonts w:cs="Calibri"/>
            <w:sz w:val="24"/>
            <w:szCs w:val="24"/>
          </w:rPr>
          <w:t>Bachelor of Psychological Science with Honours</w:t>
        </w:r>
      </w:hyperlink>
      <w:r w:rsidRPr="00E95CC4">
        <w:rPr>
          <w:rFonts w:cs="Calibri"/>
          <w:sz w:val="24"/>
          <w:szCs w:val="24"/>
        </w:rPr>
        <w:t xml:space="preserve">.  A </w:t>
      </w:r>
      <w:r>
        <w:rPr>
          <w:rFonts w:cs="Calibri"/>
          <w:sz w:val="24"/>
          <w:szCs w:val="24"/>
        </w:rPr>
        <w:t xml:space="preserve">minimum </w:t>
      </w:r>
      <w:r w:rsidRPr="00E95CC4">
        <w:rPr>
          <w:rFonts w:cs="Calibri"/>
          <w:sz w:val="24"/>
          <w:szCs w:val="24"/>
        </w:rPr>
        <w:t>WAM of 70 is required to be eligible for consideration.</w:t>
      </w:r>
    </w:p>
    <w:p w14:paraId="4E8217ED" w14:textId="77777777" w:rsidR="003065CF" w:rsidRPr="00E95CC4" w:rsidRDefault="003065CF" w:rsidP="003065CF">
      <w:pPr>
        <w:pStyle w:val="NoSpacing"/>
        <w:rPr>
          <w:rFonts w:cs="Calibri"/>
          <w:sz w:val="24"/>
          <w:szCs w:val="24"/>
        </w:rPr>
      </w:pPr>
    </w:p>
    <w:p w14:paraId="6FDCC3B9" w14:textId="77777777" w:rsidR="003065CF" w:rsidRPr="00E95CC4" w:rsidRDefault="003065CF" w:rsidP="00EE3165">
      <w:pPr>
        <w:pStyle w:val="NoSpacing"/>
        <w:numPr>
          <w:ilvl w:val="0"/>
          <w:numId w:val="4"/>
        </w:numPr>
        <w:rPr>
          <w:rStyle w:val="Hyperlink"/>
          <w:rFonts w:cs="Calibri"/>
          <w:sz w:val="24"/>
          <w:szCs w:val="24"/>
        </w:rPr>
      </w:pPr>
      <w:hyperlink r:id="rId14" w:anchor="/overview?location=BU&amp;studentType=dom&amp;year=2025" w:history="1">
        <w:r w:rsidRPr="00E95CC4">
          <w:rPr>
            <w:rStyle w:val="Hyperlink"/>
            <w:rFonts w:cs="Calibri"/>
            <w:sz w:val="24"/>
            <w:szCs w:val="24"/>
          </w:rPr>
          <w:t>Bachelor of Psychology (Honours)</w:t>
        </w:r>
      </w:hyperlink>
    </w:p>
    <w:p w14:paraId="034D8E3E" w14:textId="77777777" w:rsidR="003065CF" w:rsidRDefault="003065CF" w:rsidP="003065CF">
      <w:pPr>
        <w:pStyle w:val="NoSpacing"/>
        <w:rPr>
          <w:rFonts w:cs="Calibri"/>
          <w:sz w:val="24"/>
          <w:szCs w:val="24"/>
        </w:rPr>
      </w:pPr>
      <w:r w:rsidRPr="00757151">
        <w:rPr>
          <w:rStyle w:val="Hyperlink"/>
          <w:rFonts w:cs="Calibri"/>
          <w:color w:val="auto"/>
          <w:sz w:val="24"/>
          <w:szCs w:val="24"/>
          <w:u w:val="none"/>
        </w:rPr>
        <w:t>This is a 4-year degree</w:t>
      </w:r>
      <w:r w:rsidRPr="00757151">
        <w:rPr>
          <w:rStyle w:val="Hyperlink"/>
          <w:rFonts w:cs="Calibri"/>
          <w:sz w:val="24"/>
          <w:szCs w:val="24"/>
          <w:u w:val="none"/>
        </w:rPr>
        <w:t xml:space="preserve"> </w:t>
      </w:r>
      <w:r w:rsidRPr="00E95CC4">
        <w:rPr>
          <w:rFonts w:cs="Calibri"/>
          <w:sz w:val="24"/>
          <w:szCs w:val="24"/>
        </w:rPr>
        <w:t xml:space="preserve">that prepares students to become a professional psychologist, build a career in a psychology-related field or pursue research.  Automatic progression to fourth year in this course requires a minimum weighted average mark (WAM) of 70%.  </w:t>
      </w:r>
    </w:p>
    <w:p w14:paraId="48487B70" w14:textId="77777777" w:rsidR="00084B2C" w:rsidRDefault="00084B2C" w:rsidP="003065CF">
      <w:pPr>
        <w:pStyle w:val="NoSpacing"/>
        <w:rPr>
          <w:rFonts w:cs="Calibri"/>
          <w:sz w:val="24"/>
          <w:szCs w:val="24"/>
        </w:rPr>
      </w:pPr>
    </w:p>
    <w:p w14:paraId="6688589B" w14:textId="77777777" w:rsidR="00084B2C" w:rsidRDefault="00084B2C" w:rsidP="003065CF">
      <w:pPr>
        <w:pStyle w:val="NoSpacing"/>
        <w:rPr>
          <w:rFonts w:cs="Calibri"/>
          <w:sz w:val="24"/>
          <w:szCs w:val="24"/>
        </w:rPr>
      </w:pPr>
    </w:p>
    <w:p w14:paraId="1553DA01" w14:textId="334F9C8D" w:rsidR="000F15B9" w:rsidRDefault="000F15B9" w:rsidP="000F15B9">
      <w:pPr>
        <w:rPr>
          <w:rFonts w:ascii="Calibri" w:hAnsi="Calibri" w:cs="Calibri"/>
          <w:i/>
          <w:iCs/>
        </w:rPr>
      </w:pPr>
      <w:r w:rsidRPr="00B1142D">
        <w:rPr>
          <w:b/>
          <w:bCs/>
          <w:noProof/>
          <w:sz w:val="36"/>
          <w:szCs w:val="36"/>
          <w:u w:val="single"/>
          <w:lang w:eastAsia="en-AU"/>
        </w:rPr>
        <w:drawing>
          <wp:inline distT="0" distB="0" distL="0" distR="0" wp14:anchorId="58BC8B71" wp14:editId="687042EA">
            <wp:extent cx="723900" cy="723900"/>
            <wp:effectExtent l="0" t="0" r="0" b="0"/>
            <wp:docPr id="977901964" name="Picture 977901964" descr="Image result for deaki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eakin university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6944" cy="726944"/>
                    </a:xfrm>
                    <a:prstGeom prst="rect">
                      <a:avLst/>
                    </a:prstGeom>
                    <a:noFill/>
                    <a:ln>
                      <a:noFill/>
                    </a:ln>
                  </pic:spPr>
                </pic:pic>
              </a:graphicData>
            </a:graphic>
          </wp:inline>
        </w:drawing>
      </w:r>
      <w:r>
        <w:rPr>
          <w:rFonts w:ascii="Calibri" w:hAnsi="Calibri" w:cs="Calibri"/>
          <w:b/>
          <w:bCs/>
          <w:sz w:val="28"/>
          <w:szCs w:val="28"/>
          <w:u w:val="single"/>
        </w:rPr>
        <w:t>Guaranteed ATARs for 2027 Entry</w:t>
      </w:r>
      <w:r>
        <w:rPr>
          <w:rFonts w:ascii="Calibri" w:hAnsi="Calibri" w:cs="Calibri"/>
          <w:b/>
          <w:bCs/>
          <w:sz w:val="28"/>
          <w:szCs w:val="28"/>
          <w:u w:val="single"/>
        </w:rPr>
        <w:br/>
      </w:r>
      <w:r w:rsidRPr="00B1142D">
        <w:rPr>
          <w:rFonts w:ascii="Calibri" w:hAnsi="Calibri" w:cs="Calibri"/>
          <w:i/>
          <w:iCs/>
        </w:rPr>
        <w:t xml:space="preserve">The </w:t>
      </w:r>
      <w:r w:rsidRPr="00B1142D">
        <w:rPr>
          <w:rFonts w:ascii="Calibri" w:hAnsi="Calibri" w:cs="Calibri"/>
          <w:b/>
          <w:bCs/>
          <w:i/>
          <w:iCs/>
        </w:rPr>
        <w:t>Deakin Guaranteed ATAR</w:t>
      </w:r>
      <w:r w:rsidRPr="00B1142D">
        <w:rPr>
          <w:rFonts w:ascii="Calibri" w:hAnsi="Calibri" w:cs="Calibri"/>
          <w:i/>
          <w:iCs/>
        </w:rPr>
        <w:t xml:space="preserve"> provides access for more students, so you can secure a place in the course you want.</w:t>
      </w:r>
    </w:p>
    <w:p w14:paraId="4CDF1F8B" w14:textId="77777777" w:rsidR="000F15B9" w:rsidRPr="00B1142D" w:rsidRDefault="000F15B9" w:rsidP="000F15B9">
      <w:pPr>
        <w:rPr>
          <w:rFonts w:ascii="Calibri" w:hAnsi="Calibri" w:cs="Calibri"/>
        </w:rPr>
      </w:pPr>
      <w:r>
        <w:rPr>
          <w:rFonts w:ascii="Calibri" w:hAnsi="Calibri" w:cs="Calibri"/>
        </w:rPr>
        <w:br/>
      </w:r>
      <w:r w:rsidRPr="00B1142D">
        <w:rPr>
          <w:rFonts w:ascii="Calibri" w:hAnsi="Calibri" w:cs="Calibri"/>
        </w:rPr>
        <w:t>Deakin is providing lower upfront guaranteed ATARs for eligible students from under-represented cohorts at Deakin.  So, this may mean students who:</w:t>
      </w:r>
      <w:r>
        <w:rPr>
          <w:rFonts w:ascii="Calibri" w:hAnsi="Calibri" w:cs="Calibri"/>
        </w:rPr>
        <w:br/>
      </w:r>
    </w:p>
    <w:p w14:paraId="26CA06C4" w14:textId="0736B4D8" w:rsidR="000F15B9" w:rsidRDefault="000F15B9" w:rsidP="00EE3165">
      <w:pPr>
        <w:pStyle w:val="ListParagraph"/>
        <w:numPr>
          <w:ilvl w:val="0"/>
          <w:numId w:val="5"/>
        </w:numPr>
        <w:spacing w:after="160" w:line="259" w:lineRule="auto"/>
        <w:contextualSpacing/>
        <w:rPr>
          <w:rFonts w:ascii="Calibri" w:hAnsi="Calibri" w:cs="Calibri"/>
        </w:rPr>
      </w:pPr>
      <w:r>
        <w:rPr>
          <w:rFonts w:ascii="Calibri" w:hAnsi="Calibri" w:cs="Calibri"/>
        </w:rPr>
        <w:t xml:space="preserve">attend </w:t>
      </w:r>
      <w:r w:rsidRPr="00B1142D">
        <w:rPr>
          <w:rFonts w:ascii="Calibri" w:hAnsi="Calibri" w:cs="Calibri"/>
        </w:rPr>
        <w:t>an under-represented school</w:t>
      </w:r>
      <w:r>
        <w:rPr>
          <w:rFonts w:ascii="Calibri" w:hAnsi="Calibri" w:cs="Calibri"/>
        </w:rPr>
        <w:t xml:space="preserve"> – see list </w:t>
      </w:r>
      <w:hyperlink r:id="rId16" w:history="1">
        <w:r>
          <w:rPr>
            <w:rStyle w:val="Hyperlink"/>
          </w:rPr>
          <w:t>here</w:t>
        </w:r>
      </w:hyperlink>
      <w:r>
        <w:rPr>
          <w:rFonts w:ascii="Calibri" w:hAnsi="Calibri" w:cs="Calibri"/>
        </w:rPr>
        <w:t xml:space="preserve"> </w:t>
      </w:r>
      <w:r w:rsidRPr="00007161">
        <w:rPr>
          <w:rFonts w:ascii="Calibri" w:hAnsi="Calibri" w:cs="Calibri"/>
          <w:b/>
          <w:bCs/>
        </w:rPr>
        <w:t>OR</w:t>
      </w:r>
    </w:p>
    <w:p w14:paraId="2F725CEE" w14:textId="77777777" w:rsidR="000F15B9" w:rsidRPr="00007161" w:rsidRDefault="000F15B9" w:rsidP="00EE3165">
      <w:pPr>
        <w:pStyle w:val="ListParagraph"/>
        <w:numPr>
          <w:ilvl w:val="0"/>
          <w:numId w:val="5"/>
        </w:numPr>
        <w:spacing w:after="160" w:line="259" w:lineRule="auto"/>
        <w:contextualSpacing/>
        <w:rPr>
          <w:rFonts w:ascii="Calibri" w:hAnsi="Calibri" w:cs="Calibri"/>
        </w:rPr>
      </w:pPr>
      <w:r w:rsidRPr="00007161">
        <w:rPr>
          <w:rFonts w:ascii="Calibri" w:hAnsi="Calibri" w:cs="Calibri"/>
        </w:rPr>
        <w:t>live or study in a regional or remote home or school location</w:t>
      </w:r>
      <w:r>
        <w:rPr>
          <w:rFonts w:ascii="Calibri" w:hAnsi="Calibri" w:cs="Calibri"/>
        </w:rPr>
        <w:t xml:space="preserve"> </w:t>
      </w:r>
      <w:r w:rsidRPr="00007161">
        <w:rPr>
          <w:rFonts w:ascii="Calibri" w:hAnsi="Calibri" w:cs="Calibri"/>
          <w:b/>
          <w:bCs/>
        </w:rPr>
        <w:t>OR</w:t>
      </w:r>
    </w:p>
    <w:p w14:paraId="5163D420" w14:textId="77777777" w:rsidR="000F15B9" w:rsidRDefault="000F15B9" w:rsidP="00EE3165">
      <w:pPr>
        <w:pStyle w:val="ListParagraph"/>
        <w:numPr>
          <w:ilvl w:val="0"/>
          <w:numId w:val="5"/>
        </w:numPr>
        <w:spacing w:after="160" w:line="259" w:lineRule="auto"/>
        <w:contextualSpacing/>
        <w:rPr>
          <w:rFonts w:ascii="Calibri" w:hAnsi="Calibri" w:cs="Calibri"/>
        </w:rPr>
      </w:pPr>
      <w:r w:rsidRPr="00007161">
        <w:rPr>
          <w:rFonts w:ascii="Calibri" w:hAnsi="Calibri" w:cs="Calibri"/>
        </w:rPr>
        <w:t xml:space="preserve">are of Indigenous Australian descent </w:t>
      </w:r>
    </w:p>
    <w:p w14:paraId="7DCDBC44" w14:textId="7B69F0DE" w:rsidR="000F15B9" w:rsidRPr="00007161" w:rsidRDefault="000F15B9" w:rsidP="000F15B9">
      <w:pPr>
        <w:rPr>
          <w:rFonts w:ascii="Calibri" w:hAnsi="Calibri" w:cs="Calibri"/>
          <w:b/>
          <w:bCs/>
        </w:rPr>
      </w:pPr>
      <w:r w:rsidRPr="00007161">
        <w:rPr>
          <w:rFonts w:ascii="Calibri" w:hAnsi="Calibri" w:cs="Calibri"/>
        </w:rPr>
        <w:t xml:space="preserve">This provides students with more certainty, reduces </w:t>
      </w:r>
      <w:proofErr w:type="gramStart"/>
      <w:r w:rsidRPr="00007161">
        <w:rPr>
          <w:rFonts w:ascii="Calibri" w:hAnsi="Calibri" w:cs="Calibri"/>
        </w:rPr>
        <w:t>stress</w:t>
      </w:r>
      <w:proofErr w:type="gramEnd"/>
      <w:r w:rsidRPr="00007161">
        <w:rPr>
          <w:rFonts w:ascii="Calibri" w:hAnsi="Calibri" w:cs="Calibri"/>
        </w:rPr>
        <w:t xml:space="preserve"> and gives them the best chance to get into the course they really want.</w:t>
      </w:r>
      <w:r>
        <w:rPr>
          <w:rFonts w:ascii="Calibri" w:hAnsi="Calibri" w:cs="Calibri"/>
        </w:rPr>
        <w:t xml:space="preserve">  Applications will be made through VTAC later in the year.  </w:t>
      </w:r>
      <w:r>
        <w:rPr>
          <w:rFonts w:ascii="Calibri" w:hAnsi="Calibri" w:cs="Calibri"/>
        </w:rPr>
        <w:br/>
      </w:r>
      <w:r w:rsidR="0078274D">
        <w:rPr>
          <w:rFonts w:ascii="Calibri" w:hAnsi="Calibri" w:cs="Calibri"/>
          <w:b/>
          <w:bCs/>
        </w:rPr>
        <w:br/>
      </w:r>
      <w:r w:rsidRPr="00007161">
        <w:rPr>
          <w:rFonts w:ascii="Calibri" w:hAnsi="Calibri" w:cs="Calibri"/>
          <w:b/>
          <w:bCs/>
        </w:rPr>
        <w:t xml:space="preserve">Find out more at </w:t>
      </w:r>
      <w:hyperlink r:id="rId17" w:history="1">
        <w:r w:rsidR="00FB3028">
          <w:rPr>
            <w:rStyle w:val="Hyperlink"/>
            <w:rFonts w:ascii="Calibri" w:hAnsi="Calibri" w:cs="Calibri"/>
            <w:b/>
            <w:bCs/>
          </w:rPr>
          <w:t>Deakin Guaranteed ATAR</w:t>
        </w:r>
      </w:hyperlink>
      <w:r>
        <w:rPr>
          <w:rFonts w:ascii="Calibri" w:hAnsi="Calibri" w:cs="Calibri"/>
          <w:b/>
          <w:bCs/>
        </w:rPr>
        <w:t>.</w:t>
      </w:r>
    </w:p>
    <w:p w14:paraId="26F97F26" w14:textId="77777777" w:rsidR="00084B2C" w:rsidRPr="00042EE8" w:rsidRDefault="00084B2C" w:rsidP="003065CF">
      <w:pPr>
        <w:pStyle w:val="NoSpacing"/>
        <w:rPr>
          <w:rFonts w:cs="Calibri"/>
          <w:sz w:val="24"/>
          <w:szCs w:val="24"/>
        </w:rPr>
      </w:pPr>
    </w:p>
    <w:p w14:paraId="66A81CE9" w14:textId="15BB2A52" w:rsidR="00CD381E" w:rsidRPr="00E21CB7" w:rsidRDefault="00CD381E" w:rsidP="00CD381E">
      <w:pPr>
        <w:pStyle w:val="NoSpacing"/>
        <w:rPr>
          <w:rStyle w:val="Hyperlink"/>
          <w:rFonts w:asciiTheme="minorHAnsi" w:hAnsiTheme="minorHAnsi" w:cstheme="minorHAnsi"/>
          <w:b/>
          <w:bCs/>
          <w:color w:val="auto"/>
          <w:sz w:val="24"/>
          <w:szCs w:val="24"/>
          <w:u w:val="none"/>
        </w:rPr>
      </w:pPr>
      <w:r w:rsidRPr="00A75F3C">
        <w:rPr>
          <w:b/>
          <w:bCs/>
          <w:sz w:val="24"/>
          <w:szCs w:val="24"/>
        </w:rPr>
        <w:br/>
      </w:r>
      <w:r w:rsidR="00E21CB7" w:rsidRPr="00E21CB7">
        <w:rPr>
          <w:noProof/>
          <w:u w:val="single"/>
        </w:rPr>
        <w:drawing>
          <wp:inline distT="0" distB="0" distL="0" distR="0" wp14:anchorId="1BD94853" wp14:editId="3FA8C59C">
            <wp:extent cx="1295487" cy="428582"/>
            <wp:effectExtent l="0" t="0" r="0" b="0"/>
            <wp:docPr id="839044965" name="Picture 1" descr="logo-stacked-ocean t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tacked-ocean tea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8804" cy="429680"/>
                    </a:xfrm>
                    <a:prstGeom prst="rect">
                      <a:avLst/>
                    </a:prstGeom>
                    <a:noFill/>
                    <a:ln>
                      <a:noFill/>
                    </a:ln>
                  </pic:spPr>
                </pic:pic>
              </a:graphicData>
            </a:graphic>
          </wp:inline>
        </w:drawing>
      </w:r>
      <w:r w:rsidR="00E21CB7" w:rsidRPr="00E21CB7">
        <w:rPr>
          <w:rStyle w:val="Hyperlink"/>
          <w:rFonts w:asciiTheme="minorHAnsi" w:hAnsiTheme="minorHAnsi" w:cstheme="minorHAnsi"/>
          <w:b/>
          <w:bCs/>
          <w:sz w:val="24"/>
          <w:szCs w:val="24"/>
        </w:rPr>
        <w:t xml:space="preserve"> </w:t>
      </w:r>
      <w:r w:rsidR="00E21CB7" w:rsidRPr="00E21CB7">
        <w:rPr>
          <w:rFonts w:asciiTheme="minorHAnsi" w:hAnsiTheme="minorHAnsi" w:cstheme="minorHAnsi"/>
          <w:b/>
          <w:bCs/>
          <w:sz w:val="28"/>
          <w:szCs w:val="28"/>
          <w:u w:val="single"/>
        </w:rPr>
        <w:t>Overseas Volunteer Programs for High School Students</w:t>
      </w:r>
      <w:r w:rsidR="00E21CB7">
        <w:rPr>
          <w:rFonts w:asciiTheme="minorHAnsi" w:hAnsiTheme="minorHAnsi" w:cstheme="minorHAnsi"/>
          <w:b/>
          <w:bCs/>
          <w:sz w:val="28"/>
          <w:szCs w:val="28"/>
          <w:u w:val="single"/>
        </w:rPr>
        <w:br/>
      </w:r>
      <w:r w:rsidR="00E21CB7">
        <w:rPr>
          <w:rFonts w:asciiTheme="minorHAnsi" w:hAnsiTheme="minorHAnsi" w:cstheme="minorHAnsi"/>
          <w:sz w:val="24"/>
          <w:szCs w:val="24"/>
        </w:rPr>
        <w:t xml:space="preserve">Students keen on finding out more about the two-week overseas programs on offer are invited to register for a webinar taking place on </w:t>
      </w:r>
      <w:r w:rsidR="00E21CB7">
        <w:rPr>
          <w:rFonts w:asciiTheme="minorHAnsi" w:hAnsiTheme="minorHAnsi" w:cstheme="minorHAnsi"/>
          <w:b/>
          <w:bCs/>
          <w:sz w:val="24"/>
          <w:szCs w:val="24"/>
        </w:rPr>
        <w:t>Tuesday 16 June 2026</w:t>
      </w:r>
      <w:r w:rsidR="00E21CB7">
        <w:rPr>
          <w:rFonts w:asciiTheme="minorHAnsi" w:hAnsiTheme="minorHAnsi" w:cstheme="minorHAnsi"/>
          <w:sz w:val="24"/>
          <w:szCs w:val="24"/>
        </w:rPr>
        <w:t xml:space="preserve"> from 6.00pm – 7.00pm (AEST)</w:t>
      </w:r>
      <w:r w:rsidR="00E21CB7">
        <w:rPr>
          <w:rFonts w:asciiTheme="minorHAnsi" w:hAnsiTheme="minorHAnsi" w:cstheme="minorHAnsi"/>
          <w:b/>
          <w:bCs/>
          <w:sz w:val="24"/>
          <w:szCs w:val="24"/>
        </w:rPr>
        <w:t>.</w:t>
      </w:r>
      <w:r w:rsidR="00E21CB7">
        <w:rPr>
          <w:rFonts w:asciiTheme="minorHAnsi" w:hAnsiTheme="minorHAnsi" w:cstheme="minorHAnsi"/>
          <w:b/>
          <w:bCs/>
          <w:sz w:val="24"/>
          <w:szCs w:val="24"/>
        </w:rPr>
        <w:br/>
      </w:r>
      <w:r w:rsidR="00E21CB7">
        <w:rPr>
          <w:rFonts w:asciiTheme="minorHAnsi" w:hAnsiTheme="minorHAnsi" w:cstheme="minorHAnsi"/>
          <w:b/>
          <w:bCs/>
          <w:sz w:val="24"/>
          <w:szCs w:val="24"/>
        </w:rPr>
        <w:br/>
      </w:r>
      <w:r w:rsidR="00E21CB7" w:rsidRPr="00E21CB7">
        <w:rPr>
          <w:rFonts w:asciiTheme="minorHAnsi" w:hAnsiTheme="minorHAnsi" w:cstheme="minorHAnsi"/>
          <w:b/>
          <w:bCs/>
          <w:sz w:val="24"/>
          <w:szCs w:val="24"/>
        </w:rPr>
        <w:t xml:space="preserve">Find out more at register at </w:t>
      </w:r>
      <w:hyperlink r:id="rId19" w:history="1">
        <w:r w:rsidR="00E21CB7">
          <w:rPr>
            <w:rStyle w:val="Hyperlink"/>
            <w:rFonts w:asciiTheme="minorHAnsi" w:hAnsiTheme="minorHAnsi" w:cstheme="minorHAnsi"/>
            <w:b/>
            <w:bCs/>
            <w:sz w:val="24"/>
            <w:szCs w:val="24"/>
          </w:rPr>
          <w:t>Volunteering &amp; Internships for Teens</w:t>
        </w:r>
      </w:hyperlink>
      <w:r w:rsidR="00E21CB7">
        <w:rPr>
          <w:rFonts w:asciiTheme="minorHAnsi" w:hAnsiTheme="minorHAnsi" w:cstheme="minorHAnsi"/>
          <w:b/>
          <w:bCs/>
          <w:sz w:val="24"/>
          <w:szCs w:val="24"/>
        </w:rPr>
        <w:t xml:space="preserve"> </w:t>
      </w:r>
    </w:p>
    <w:p w14:paraId="536A0722" w14:textId="3F265A49" w:rsidR="00BA16F4" w:rsidRPr="00BA16F4" w:rsidRDefault="00CD381E" w:rsidP="00BA16F4">
      <w:pPr>
        <w:rPr>
          <w:rFonts w:asciiTheme="minorHAnsi" w:hAnsiTheme="minorHAnsi" w:cstheme="minorHAnsi"/>
          <w:bCs/>
          <w:i/>
          <w:iCs/>
        </w:rPr>
      </w:pPr>
      <w:r>
        <w:rPr>
          <w:rFonts w:ascii="Calibri" w:hAnsi="Calibri" w:cs="Calibri"/>
          <w:b/>
          <w:sz w:val="28"/>
          <w:szCs w:val="28"/>
          <w:u w:val="single"/>
        </w:rPr>
        <w:br w:type="page"/>
      </w:r>
      <w:r w:rsidR="00BA16F4" w:rsidRPr="00BA16F4">
        <w:rPr>
          <w:rFonts w:asciiTheme="minorHAnsi" w:hAnsiTheme="minorHAnsi" w:cstheme="minorHAnsi"/>
          <w:b/>
          <w:noProof/>
          <w:u w:val="single"/>
          <w:lang w:eastAsia="en-AU"/>
        </w:rPr>
        <w:lastRenderedPageBreak/>
        <w:drawing>
          <wp:inline distT="0" distB="0" distL="0" distR="0" wp14:anchorId="1DD293AA" wp14:editId="031BE3E0">
            <wp:extent cx="2164262" cy="498475"/>
            <wp:effectExtent l="0" t="0" r="7620" b="0"/>
            <wp:docPr id="1834944219" name="Picture 10" descr="monas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ash.jpeg"/>
                    <pic:cNvPicPr/>
                  </pic:nvPicPr>
                  <pic:blipFill>
                    <a:blip r:embed="rId20" cstate="print"/>
                    <a:stretch>
                      <a:fillRect/>
                    </a:stretch>
                  </pic:blipFill>
                  <pic:spPr>
                    <a:xfrm>
                      <a:off x="0" y="0"/>
                      <a:ext cx="2198984" cy="506472"/>
                    </a:xfrm>
                    <a:prstGeom prst="rect">
                      <a:avLst/>
                    </a:prstGeom>
                  </pic:spPr>
                </pic:pic>
              </a:graphicData>
            </a:graphic>
          </wp:inline>
        </w:drawing>
      </w:r>
      <w:r w:rsidR="00BA16F4" w:rsidRPr="00BA16F4">
        <w:rPr>
          <w:rFonts w:asciiTheme="minorHAnsi" w:hAnsiTheme="minorHAnsi" w:cstheme="minorHAnsi"/>
          <w:b/>
          <w:sz w:val="26"/>
          <w:u w:val="single"/>
        </w:rPr>
        <w:t xml:space="preserve"> </w:t>
      </w:r>
      <w:r w:rsidR="00BA16F4" w:rsidRPr="00BA16F4">
        <w:rPr>
          <w:rFonts w:asciiTheme="minorHAnsi" w:hAnsiTheme="minorHAnsi" w:cstheme="minorHAnsi"/>
          <w:b/>
          <w:sz w:val="28"/>
          <w:szCs w:val="28"/>
          <w:u w:val="single"/>
        </w:rPr>
        <w:t>Studying Psychology at Monash University</w:t>
      </w:r>
      <w:r w:rsidR="00BA16F4" w:rsidRPr="00BA16F4">
        <w:rPr>
          <w:rFonts w:asciiTheme="minorHAnsi" w:hAnsiTheme="minorHAnsi" w:cstheme="minorHAnsi"/>
          <w:b/>
          <w:sz w:val="28"/>
          <w:szCs w:val="28"/>
          <w:u w:val="single"/>
        </w:rPr>
        <w:br/>
      </w:r>
      <w:r w:rsidR="00BA16F4" w:rsidRPr="00BA16F4">
        <w:rPr>
          <w:rFonts w:asciiTheme="minorHAnsi" w:hAnsiTheme="minorHAnsi" w:cstheme="minorHAnsi"/>
          <w:bCs/>
          <w:i/>
          <w:iCs/>
        </w:rPr>
        <w:t>To practice as a psychologist, you must meet the requirements of the </w:t>
      </w:r>
      <w:hyperlink r:id="rId21" w:tgtFrame="_blank" w:history="1">
        <w:r w:rsidR="00BA16F4" w:rsidRPr="00BA16F4">
          <w:rPr>
            <w:rStyle w:val="Hyperlink"/>
            <w:rFonts w:asciiTheme="minorHAnsi" w:hAnsiTheme="minorHAnsi" w:cstheme="minorHAnsi"/>
            <w:bCs/>
            <w:i/>
            <w:iCs/>
          </w:rPr>
          <w:t>Psychology Board of Australia</w:t>
        </w:r>
      </w:hyperlink>
      <w:r w:rsidR="00BA16F4" w:rsidRPr="00BA16F4">
        <w:rPr>
          <w:rFonts w:asciiTheme="minorHAnsi" w:hAnsiTheme="minorHAnsi" w:cstheme="minorHAnsi"/>
          <w:bCs/>
          <w:i/>
          <w:iCs/>
        </w:rPr>
        <w:t>.  This involves completing a minimum six-year sequence of study in psychology accredited by the </w:t>
      </w:r>
      <w:hyperlink r:id="rId22" w:tgtFrame="_blank" w:history="1">
        <w:r w:rsidR="00BA16F4" w:rsidRPr="00BA16F4">
          <w:rPr>
            <w:rStyle w:val="Hyperlink"/>
            <w:rFonts w:asciiTheme="minorHAnsi" w:hAnsiTheme="minorHAnsi" w:cstheme="minorHAnsi"/>
            <w:bCs/>
            <w:i/>
            <w:iCs/>
          </w:rPr>
          <w:t>Australian Psychology Accreditation Council</w:t>
        </w:r>
      </w:hyperlink>
      <w:r w:rsidR="00BA16F4" w:rsidRPr="00BA16F4">
        <w:rPr>
          <w:rFonts w:asciiTheme="minorHAnsi" w:hAnsiTheme="minorHAnsi" w:cstheme="minorHAnsi"/>
          <w:bCs/>
          <w:i/>
          <w:iCs/>
        </w:rPr>
        <w:t>.</w:t>
      </w:r>
      <w:r w:rsidR="00BA16F4" w:rsidRPr="00BA16F4">
        <w:rPr>
          <w:rFonts w:asciiTheme="minorHAnsi" w:hAnsiTheme="minorHAnsi" w:cstheme="minorHAnsi"/>
          <w:bCs/>
          <w:i/>
          <w:iCs/>
        </w:rPr>
        <w:br/>
      </w:r>
    </w:p>
    <w:p w14:paraId="25A082AA" w14:textId="77777777" w:rsidR="00BA16F4" w:rsidRPr="00BA16F4" w:rsidRDefault="00BA16F4" w:rsidP="00BA16F4">
      <w:pPr>
        <w:rPr>
          <w:rFonts w:asciiTheme="minorHAnsi" w:hAnsiTheme="minorHAnsi" w:cstheme="minorHAnsi"/>
          <w:bCs/>
        </w:rPr>
      </w:pPr>
      <w:r w:rsidRPr="00BA16F4">
        <w:rPr>
          <w:rFonts w:asciiTheme="minorHAnsi" w:hAnsiTheme="minorHAnsi" w:cstheme="minorHAnsi"/>
          <w:bCs/>
        </w:rPr>
        <w:t>Students undertake an initial undergraduate degree with a major in psychology (or graduate pathway), then a fourth year (Honours) in psychology to gain provisional registration. In order to become eligible to be a registered psychologist students undertake fifth and sixth (plus) years of study, whereas those seeking to develop research skills complete research training via a Doctor of Philosophy (PhD).</w:t>
      </w:r>
      <w:r w:rsidRPr="00BA16F4">
        <w:rPr>
          <w:rFonts w:asciiTheme="minorHAnsi" w:hAnsiTheme="minorHAnsi" w:cstheme="minorHAnsi"/>
          <w:bCs/>
        </w:rPr>
        <w:br/>
      </w:r>
      <w:r w:rsidRPr="00BA16F4">
        <w:rPr>
          <w:rFonts w:asciiTheme="minorHAnsi" w:hAnsiTheme="minorHAnsi" w:cstheme="minorHAnsi"/>
          <w:bCs/>
        </w:rPr>
        <w:br/>
        <w:t>Students can still complete a standard Psychology major in other single and double degrees with Arts and Science → BUT they will need to be enrolled in one of the Monash UG degrees outlined below in order to complete the extended Psychology Major required by APAC.</w:t>
      </w:r>
    </w:p>
    <w:p w14:paraId="19C17480" w14:textId="77777777" w:rsidR="00BA16F4" w:rsidRPr="00151EF7" w:rsidRDefault="00BA16F4" w:rsidP="00BA16F4">
      <w:pPr>
        <w:rPr>
          <w:rFonts w:cs="Calibri"/>
          <w:bCs/>
        </w:rPr>
      </w:pPr>
      <w:r w:rsidRPr="00BA16F4">
        <w:rPr>
          <w:rFonts w:asciiTheme="minorHAnsi" w:hAnsiTheme="minorHAnsi" w:cstheme="minorHAnsi"/>
          <w:b/>
          <w:sz w:val="28"/>
          <w:szCs w:val="28"/>
          <w:u w:val="single"/>
        </w:rPr>
        <w:br/>
      </w:r>
      <w:r>
        <w:rPr>
          <w:noProof/>
        </w:rPr>
        <w:drawing>
          <wp:inline distT="0" distB="0" distL="0" distR="0" wp14:anchorId="32B4D9FE" wp14:editId="5F1BB871">
            <wp:extent cx="5731510" cy="4298950"/>
            <wp:effectExtent l="0" t="0" r="2540" b="6350"/>
            <wp:docPr id="1847048103" name="Picture 1" descr="A diagram of psycholog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48103" name="Picture 1" descr="A diagram of psychology&#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2D9F0394" w14:textId="77777777" w:rsidR="00BA16F4" w:rsidRDefault="00BA16F4" w:rsidP="00BA16F4">
      <w:pPr>
        <w:rPr>
          <w:rFonts w:cs="Calibri"/>
          <w:bCs/>
          <w:sz w:val="26"/>
          <w:u w:val="single"/>
        </w:rPr>
      </w:pPr>
    </w:p>
    <w:p w14:paraId="2B753234" w14:textId="5526D3A4" w:rsidR="00950757" w:rsidRDefault="00950757">
      <w:pPr>
        <w:rPr>
          <w:rFonts w:ascii="Calibri" w:eastAsia="Calibri" w:hAnsi="Calibri" w:cs="Calibri"/>
          <w:bCs/>
          <w:sz w:val="66"/>
          <w:szCs w:val="62"/>
        </w:rPr>
      </w:pPr>
      <w:r>
        <w:rPr>
          <w:rFonts w:cs="Calibri"/>
          <w:bCs/>
          <w:sz w:val="66"/>
          <w:szCs w:val="62"/>
        </w:rPr>
        <w:br w:type="page"/>
      </w:r>
    </w:p>
    <w:p w14:paraId="6989732A" w14:textId="732A83A1" w:rsidR="00950757" w:rsidRPr="006F3057" w:rsidRDefault="00950757" w:rsidP="00950757">
      <w:pPr>
        <w:pStyle w:val="ListParagraph"/>
        <w:ind w:left="0"/>
        <w:rPr>
          <w:rFonts w:ascii="Calibri" w:hAnsi="Calibri" w:cs="Calibri"/>
          <w:b/>
          <w:sz w:val="8"/>
          <w:szCs w:val="14"/>
          <w:highlight w:val="yellow"/>
          <w:u w:val="single"/>
        </w:rPr>
      </w:pPr>
      <w:r w:rsidRPr="00B5154B">
        <w:rPr>
          <w:noProof/>
          <w:u w:val="single"/>
          <w:lang w:eastAsia="zh-CN"/>
        </w:rPr>
        <w:lastRenderedPageBreak/>
        <w:drawing>
          <wp:inline distT="0" distB="0" distL="0" distR="0" wp14:anchorId="6CCCFBA0" wp14:editId="0EDE0D3C">
            <wp:extent cx="273685" cy="273685"/>
            <wp:effectExtent l="0" t="0" r="0" b="0"/>
            <wp:docPr id="278616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rsidRPr="00B5154B">
        <w:rPr>
          <w:noProof/>
          <w:u w:val="single"/>
          <w:lang w:eastAsia="zh-CN"/>
        </w:rPr>
        <w:t xml:space="preserve"> </w:t>
      </w:r>
      <w:bookmarkStart w:id="2" w:name="Exercise"/>
      <w:bookmarkEnd w:id="2"/>
      <w:r w:rsidRPr="00B5154B">
        <w:rPr>
          <w:rFonts w:ascii="Calibri" w:hAnsi="Calibri" w:cs="Calibri"/>
          <w:b/>
          <w:sz w:val="28"/>
          <w:u w:val="single"/>
        </w:rPr>
        <w:t xml:space="preserve">Exercise Science &amp; Sport Degrees </w:t>
      </w:r>
      <w:r>
        <w:rPr>
          <w:rFonts w:ascii="Calibri" w:hAnsi="Calibri" w:cs="Calibri"/>
          <w:b/>
          <w:sz w:val="28"/>
          <w:u w:val="single"/>
        </w:rPr>
        <w:t xml:space="preserve">in Victoria in </w:t>
      </w:r>
      <w:r w:rsidRPr="00B5154B">
        <w:rPr>
          <w:rFonts w:ascii="Calibri" w:hAnsi="Calibri" w:cs="Calibri"/>
          <w:b/>
          <w:sz w:val="28"/>
          <w:u w:val="single"/>
        </w:rPr>
        <w:t xml:space="preserve">2026 </w:t>
      </w:r>
      <w:r>
        <w:rPr>
          <w:rFonts w:ascii="Calibri" w:hAnsi="Calibri" w:cs="Calibri"/>
          <w:b/>
          <w:sz w:val="28"/>
          <w:u w:val="single"/>
        </w:rPr>
        <w:br/>
      </w:r>
      <w:r w:rsidRPr="00B5154B">
        <w:rPr>
          <w:rFonts w:asciiTheme="minorHAnsi" w:hAnsiTheme="minorHAnsi" w:cstheme="minorHAnsi"/>
          <w:color w:val="000000"/>
          <w:sz w:val="20"/>
          <w:szCs w:val="20"/>
          <w:shd w:val="clear" w:color="auto" w:fill="FFFFFF"/>
        </w:rPr>
        <w:t xml:space="preserve">Many of the courses listed below provide an accredited pathway for graduates to be eligible to register and practise as an Accredited Exercise Scientist with </w:t>
      </w:r>
      <w:hyperlink r:id="rId25" w:history="1">
        <w:r w:rsidRPr="00B5154B">
          <w:rPr>
            <w:rStyle w:val="Hyperlink"/>
            <w:rFonts w:asciiTheme="minorHAnsi" w:hAnsiTheme="minorHAnsi" w:cstheme="minorHAnsi"/>
            <w:sz w:val="20"/>
            <w:szCs w:val="20"/>
            <w:shd w:val="clear" w:color="auto" w:fill="FFFFFF"/>
          </w:rPr>
          <w:t>Exercise and Sports Science Australia (ESSA)</w:t>
        </w:r>
      </w:hyperlink>
      <w:r w:rsidRPr="00B5154B">
        <w:rPr>
          <w:rFonts w:asciiTheme="minorHAnsi" w:hAnsiTheme="minorHAnsi" w:cstheme="minorHAnsi"/>
          <w:color w:val="000000"/>
          <w:sz w:val="20"/>
          <w:szCs w:val="20"/>
          <w:shd w:val="clear" w:color="auto" w:fill="FFFFFF"/>
        </w:rPr>
        <w:t>.  These degrees are also often used as pathways to post-graduate study in courses such as the </w:t>
      </w:r>
      <w:r>
        <w:rPr>
          <w:rFonts w:asciiTheme="minorHAnsi" w:hAnsiTheme="minorHAnsi" w:cstheme="minorHAnsi"/>
          <w:i/>
          <w:iCs/>
          <w:color w:val="000000"/>
          <w:sz w:val="20"/>
          <w:szCs w:val="20"/>
          <w:shd w:val="clear" w:color="auto" w:fill="FFFFFF"/>
        </w:rPr>
        <w:t xml:space="preserve">Master of Physiotherapy, </w:t>
      </w:r>
      <w:r w:rsidRPr="00B5154B">
        <w:rPr>
          <w:rFonts w:asciiTheme="minorHAnsi" w:hAnsiTheme="minorHAnsi" w:cstheme="minorHAnsi"/>
          <w:i/>
          <w:iCs/>
          <w:color w:val="000000"/>
          <w:sz w:val="20"/>
          <w:szCs w:val="20"/>
          <w:shd w:val="clear" w:color="auto" w:fill="FFFFFF"/>
        </w:rPr>
        <w:t xml:space="preserve">Master of Clinical Exercise Physiology, </w:t>
      </w:r>
      <w:r>
        <w:rPr>
          <w:rFonts w:asciiTheme="minorHAnsi" w:hAnsiTheme="minorHAnsi" w:cstheme="minorHAnsi"/>
          <w:i/>
          <w:iCs/>
          <w:color w:val="000000"/>
          <w:sz w:val="20"/>
          <w:szCs w:val="20"/>
          <w:shd w:val="clear" w:color="auto" w:fill="FFFFFF"/>
        </w:rPr>
        <w:t xml:space="preserve">Master of High Performance Sport, </w:t>
      </w:r>
      <w:r w:rsidRPr="00B5154B">
        <w:rPr>
          <w:rFonts w:asciiTheme="minorHAnsi" w:hAnsiTheme="minorHAnsi" w:cstheme="minorHAnsi"/>
          <w:i/>
          <w:iCs/>
          <w:color w:val="000000"/>
          <w:sz w:val="20"/>
          <w:szCs w:val="20"/>
          <w:shd w:val="clear" w:color="auto" w:fill="FFFFFF"/>
        </w:rPr>
        <w:t>Graduate Diploma or Master of Applied Sport Science, Graduate Certificate of Strength and Conditioning, Graduate Certificate of Sport Performance</w:t>
      </w:r>
      <w:r w:rsidRPr="00B5154B">
        <w:rPr>
          <w:rFonts w:asciiTheme="minorHAnsi" w:hAnsiTheme="minorHAnsi" w:cstheme="minorHAnsi"/>
          <w:color w:val="000000"/>
          <w:sz w:val="20"/>
          <w:szCs w:val="20"/>
          <w:shd w:val="clear" w:color="auto" w:fill="FFFFFF"/>
        </w:rPr>
        <w:t>, to name a few.</w:t>
      </w:r>
      <w:r w:rsidRPr="006F3057">
        <w:rPr>
          <w:rFonts w:ascii="Calibri" w:hAnsi="Calibri"/>
          <w:b/>
          <w:sz w:val="20"/>
          <w:szCs w:val="26"/>
          <w:highlight w:val="yellow"/>
        </w:rPr>
        <w:br/>
      </w:r>
    </w:p>
    <w:tbl>
      <w:tblPr>
        <w:tblW w:w="10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52"/>
        <w:gridCol w:w="1724"/>
        <w:gridCol w:w="5562"/>
        <w:gridCol w:w="1286"/>
      </w:tblGrid>
      <w:tr w:rsidR="00950757" w:rsidRPr="006F3057" w14:paraId="793540C3" w14:textId="77777777" w:rsidTr="008E42FE">
        <w:trPr>
          <w:trHeight w:val="260"/>
          <w:jc w:val="center"/>
        </w:trPr>
        <w:tc>
          <w:tcPr>
            <w:tcW w:w="1852" w:type="dxa"/>
            <w:shd w:val="clear" w:color="auto" w:fill="9966FF"/>
          </w:tcPr>
          <w:p w14:paraId="59140DF7" w14:textId="77777777" w:rsidR="00950757" w:rsidRPr="00E56D7A"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color w:val="FFFFFF"/>
                <w:sz w:val="22"/>
                <w:szCs w:val="20"/>
                <w:lang w:val="en-US"/>
              </w:rPr>
            </w:pPr>
            <w:r w:rsidRPr="00E56D7A">
              <w:rPr>
                <w:rFonts w:ascii="Calibri" w:hAnsi="Calibri" w:cs="Calibri"/>
                <w:b/>
                <w:bCs/>
                <w:color w:val="FFFFFF"/>
                <w:sz w:val="22"/>
                <w:szCs w:val="20"/>
                <w:lang w:val="en-US"/>
              </w:rPr>
              <w:t>UNIVERSITY</w:t>
            </w:r>
          </w:p>
        </w:tc>
        <w:tc>
          <w:tcPr>
            <w:tcW w:w="1724" w:type="dxa"/>
            <w:shd w:val="clear" w:color="auto" w:fill="9966FF"/>
          </w:tcPr>
          <w:p w14:paraId="7168924C" w14:textId="77777777" w:rsidR="00950757" w:rsidRPr="00E56D7A"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color w:val="FFFFFF"/>
                <w:sz w:val="22"/>
                <w:szCs w:val="20"/>
                <w:lang w:val="en-US"/>
              </w:rPr>
            </w:pPr>
            <w:r w:rsidRPr="00E56D7A">
              <w:rPr>
                <w:rFonts w:ascii="Calibri" w:hAnsi="Calibri" w:cs="Calibri"/>
                <w:b/>
                <w:bCs/>
                <w:color w:val="FFFFFF"/>
                <w:sz w:val="22"/>
                <w:szCs w:val="20"/>
                <w:lang w:val="en-US"/>
              </w:rPr>
              <w:t>COURSES</w:t>
            </w:r>
          </w:p>
        </w:tc>
        <w:tc>
          <w:tcPr>
            <w:tcW w:w="5562" w:type="dxa"/>
            <w:shd w:val="clear" w:color="auto" w:fill="9966FF"/>
          </w:tcPr>
          <w:p w14:paraId="53C15815" w14:textId="77777777" w:rsidR="00950757" w:rsidRPr="00E56D7A"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color w:val="FFFFFF"/>
                <w:sz w:val="22"/>
                <w:szCs w:val="20"/>
                <w:lang w:val="en-US"/>
              </w:rPr>
            </w:pPr>
            <w:r w:rsidRPr="00E56D7A">
              <w:rPr>
                <w:rFonts w:ascii="Calibri" w:hAnsi="Calibri" w:cs="Calibri"/>
                <w:b/>
                <w:bCs/>
                <w:color w:val="FFFFFF"/>
                <w:sz w:val="22"/>
                <w:szCs w:val="20"/>
                <w:lang w:val="en-US"/>
              </w:rPr>
              <w:t>VCE PREREQUISITE SUBJECTS IN 2026</w:t>
            </w:r>
          </w:p>
        </w:tc>
        <w:tc>
          <w:tcPr>
            <w:tcW w:w="1286" w:type="dxa"/>
            <w:shd w:val="clear" w:color="auto" w:fill="9966FF"/>
          </w:tcPr>
          <w:p w14:paraId="3B5CFBD0" w14:textId="77777777" w:rsidR="00950757" w:rsidRPr="00E56D7A"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color w:val="FFFFFF"/>
                <w:sz w:val="22"/>
                <w:szCs w:val="20"/>
                <w:lang w:val="en-US"/>
              </w:rPr>
            </w:pPr>
            <w:r w:rsidRPr="00E56D7A">
              <w:rPr>
                <w:rFonts w:ascii="Calibri" w:hAnsi="Calibri" w:cs="Calibri"/>
                <w:b/>
                <w:bCs/>
                <w:color w:val="FFFFFF"/>
                <w:sz w:val="22"/>
                <w:szCs w:val="20"/>
                <w:lang w:val="en-US"/>
              </w:rPr>
              <w:t>ATAR 2026</w:t>
            </w:r>
          </w:p>
        </w:tc>
      </w:tr>
      <w:tr w:rsidR="00950757" w:rsidRPr="006F3057" w14:paraId="19129A7B" w14:textId="77777777" w:rsidTr="008E42FE">
        <w:trPr>
          <w:trHeight w:val="469"/>
          <w:jc w:val="center"/>
        </w:trPr>
        <w:tc>
          <w:tcPr>
            <w:tcW w:w="1852" w:type="dxa"/>
            <w:shd w:val="clear" w:color="auto" w:fill="CCCCFF"/>
          </w:tcPr>
          <w:p w14:paraId="0B026FC1" w14:textId="77777777" w:rsidR="00950757" w:rsidRPr="00757AA3"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color w:val="0000FF"/>
                <w:sz w:val="18"/>
                <w:szCs w:val="22"/>
                <w:u w:val="single"/>
                <w:lang w:val="en-US"/>
              </w:rPr>
            </w:pPr>
            <w:hyperlink r:id="rId26" w:history="1">
              <w:r w:rsidRPr="00C158F7">
                <w:rPr>
                  <w:rStyle w:val="Hyperlink"/>
                  <w:rFonts w:ascii="Calibri" w:hAnsi="Calibri" w:cs="Calibri"/>
                  <w:b/>
                  <w:bCs/>
                  <w:sz w:val="20"/>
                  <w:lang w:val="en-US"/>
                </w:rPr>
                <w:t>ACU</w:t>
              </w:r>
            </w:hyperlink>
            <w:r w:rsidRPr="00757AA3">
              <w:rPr>
                <w:rFonts w:ascii="Calibri" w:hAnsi="Calibri" w:cs="Calibri"/>
                <w:b/>
                <w:bCs/>
                <w:color w:val="0000FF"/>
                <w:sz w:val="18"/>
                <w:szCs w:val="22"/>
                <w:u w:val="single"/>
                <w:lang w:val="en-US"/>
              </w:rPr>
              <w:t xml:space="preserve"> </w:t>
            </w:r>
          </w:p>
          <w:p w14:paraId="7785FCC7" w14:textId="77777777" w:rsidR="00950757" w:rsidRPr="00757AA3"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Cs/>
                <w:color w:val="000000"/>
                <w:sz w:val="18"/>
                <w:szCs w:val="22"/>
                <w:lang w:val="en-US"/>
              </w:rPr>
            </w:pPr>
            <w:r w:rsidRPr="00757AA3">
              <w:rPr>
                <w:rFonts w:ascii="Calibri" w:hAnsi="Calibri" w:cs="Calibri"/>
                <w:bCs/>
                <w:color w:val="000000"/>
                <w:sz w:val="18"/>
                <w:szCs w:val="22"/>
                <w:lang w:val="en-US"/>
              </w:rPr>
              <w:t>M - Melbourne</w:t>
            </w:r>
          </w:p>
        </w:tc>
        <w:tc>
          <w:tcPr>
            <w:tcW w:w="1724" w:type="dxa"/>
          </w:tcPr>
          <w:p w14:paraId="6A3F4AF0" w14:textId="77777777" w:rsidR="00950757" w:rsidRPr="00301815"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color w:val="000000"/>
                <w:sz w:val="20"/>
                <w:lang w:val="en-US"/>
              </w:rPr>
            </w:pPr>
            <w:r w:rsidRPr="00301815">
              <w:rPr>
                <w:rFonts w:ascii="Calibri" w:hAnsi="Calibri" w:cs="Calibri"/>
                <w:b/>
                <w:bCs/>
                <w:color w:val="000000"/>
                <w:sz w:val="20"/>
                <w:lang w:val="en-US"/>
              </w:rPr>
              <w:t>Exercise &amp; Sport Science</w:t>
            </w:r>
          </w:p>
          <w:p w14:paraId="192AC1B7" w14:textId="77777777" w:rsidR="00950757" w:rsidRPr="006A4842"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color w:val="000000"/>
                <w:sz w:val="2"/>
                <w:szCs w:val="4"/>
                <w:lang w:val="en-US"/>
              </w:rPr>
            </w:pPr>
          </w:p>
        </w:tc>
        <w:tc>
          <w:tcPr>
            <w:tcW w:w="5562" w:type="dxa"/>
          </w:tcPr>
          <w:p w14:paraId="18564BDF" w14:textId="77777777" w:rsidR="00950757" w:rsidRPr="008A15AA"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bCs/>
                <w:color w:val="000000"/>
                <w:sz w:val="18"/>
                <w:lang w:val="en-US"/>
              </w:rPr>
            </w:pPr>
            <w:r w:rsidRPr="008A15AA">
              <w:rPr>
                <w:rFonts w:ascii="Calibri" w:hAnsi="Calibri" w:cs="Calibri"/>
                <w:sz w:val="18"/>
              </w:rPr>
              <w:t>Units 3 and 4: a study score of at least 25 in English (EAL) or at least 25 in English other than EAL.</w:t>
            </w:r>
          </w:p>
        </w:tc>
        <w:tc>
          <w:tcPr>
            <w:tcW w:w="1286" w:type="dxa"/>
          </w:tcPr>
          <w:p w14:paraId="41A95AF1" w14:textId="77777777" w:rsidR="00950757" w:rsidRPr="00B71792"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
                <w:sz w:val="18"/>
              </w:rPr>
            </w:pPr>
            <w:r w:rsidRPr="00B71792">
              <w:rPr>
                <w:rFonts w:ascii="Calibri" w:hAnsi="Calibri" w:cs="Calibri"/>
                <w:b/>
                <w:sz w:val="18"/>
              </w:rPr>
              <w:t>59.50 (M)</w:t>
            </w:r>
          </w:p>
        </w:tc>
      </w:tr>
      <w:tr w:rsidR="00950757" w:rsidRPr="006F3057" w14:paraId="52B214AE" w14:textId="77777777" w:rsidTr="008E42FE">
        <w:trPr>
          <w:trHeight w:val="525"/>
          <w:jc w:val="center"/>
        </w:trPr>
        <w:tc>
          <w:tcPr>
            <w:tcW w:w="1852" w:type="dxa"/>
            <w:vMerge w:val="restart"/>
            <w:shd w:val="clear" w:color="auto" w:fill="CCCCFF"/>
          </w:tcPr>
          <w:p w14:paraId="79BD2CBC" w14:textId="77777777" w:rsidR="00950757" w:rsidRPr="00757AA3"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18"/>
                <w:szCs w:val="22"/>
                <w:lang w:val="en-US"/>
              </w:rPr>
            </w:pPr>
            <w:hyperlink r:id="rId27" w:history="1">
              <w:r w:rsidRPr="00C158F7">
                <w:rPr>
                  <w:rStyle w:val="Hyperlink"/>
                  <w:rFonts w:ascii="Calibri" w:hAnsi="Calibri" w:cs="Calibri"/>
                  <w:b/>
                  <w:bCs/>
                  <w:sz w:val="20"/>
                  <w:lang w:val="en-US"/>
                </w:rPr>
                <w:t>DEAKIN</w:t>
              </w:r>
            </w:hyperlink>
            <w:r w:rsidRPr="00757AA3">
              <w:rPr>
                <w:rFonts w:ascii="Calibri" w:hAnsi="Calibri" w:cs="Calibri"/>
                <w:b/>
                <w:bCs/>
                <w:color w:val="000000"/>
                <w:sz w:val="18"/>
                <w:szCs w:val="22"/>
                <w:lang w:val="en-US"/>
              </w:rPr>
              <w:t xml:space="preserve"> </w:t>
            </w:r>
          </w:p>
          <w:p w14:paraId="696A1025" w14:textId="77777777" w:rsidR="00950757" w:rsidRPr="00757AA3"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Cs/>
                <w:color w:val="000000"/>
                <w:sz w:val="18"/>
                <w:szCs w:val="22"/>
                <w:lang w:val="en-US"/>
              </w:rPr>
            </w:pPr>
            <w:r w:rsidRPr="00757AA3">
              <w:rPr>
                <w:rFonts w:ascii="Calibri" w:hAnsi="Calibri" w:cs="Calibri"/>
                <w:bCs/>
                <w:color w:val="000000"/>
                <w:sz w:val="18"/>
                <w:szCs w:val="22"/>
                <w:lang w:val="en-US"/>
              </w:rPr>
              <w:t>G – Waurn Ponds</w:t>
            </w:r>
            <w:r w:rsidRPr="00757AA3">
              <w:rPr>
                <w:rFonts w:ascii="Calibri" w:hAnsi="Calibri" w:cs="Calibri"/>
                <w:bCs/>
                <w:color w:val="000000"/>
                <w:sz w:val="18"/>
                <w:szCs w:val="22"/>
                <w:lang w:val="en-US"/>
              </w:rPr>
              <w:br/>
              <w:t>M – Melbourne</w:t>
            </w:r>
            <w:r w:rsidRPr="00757AA3">
              <w:rPr>
                <w:rFonts w:ascii="Calibri" w:hAnsi="Calibri" w:cs="Calibri"/>
                <w:bCs/>
                <w:color w:val="000000"/>
                <w:sz w:val="18"/>
                <w:szCs w:val="22"/>
                <w:lang w:val="en-US"/>
              </w:rPr>
              <w:br/>
            </w:r>
            <w:r w:rsidRPr="00757AA3">
              <w:rPr>
                <w:rFonts w:ascii="Calibri" w:hAnsi="Calibri" w:cs="Calibri"/>
                <w:bCs/>
                <w:color w:val="000000"/>
                <w:sz w:val="18"/>
                <w:szCs w:val="22"/>
                <w:lang w:val="en-US"/>
              </w:rPr>
              <w:br/>
            </w:r>
            <w:r w:rsidRPr="00757AA3">
              <w:rPr>
                <w:rFonts w:ascii="Calibri" w:hAnsi="Calibri" w:cs="Calibri"/>
                <w:b/>
                <w:color w:val="000000"/>
                <w:sz w:val="18"/>
                <w:szCs w:val="22"/>
                <w:lang w:val="en-US"/>
              </w:rPr>
              <w:t>#</w:t>
            </w:r>
            <w:r w:rsidRPr="00757AA3">
              <w:rPr>
                <w:rFonts w:ascii="Calibri" w:hAnsi="Calibri" w:cs="Calibri"/>
                <w:bCs/>
                <w:color w:val="000000"/>
                <w:sz w:val="18"/>
                <w:szCs w:val="22"/>
                <w:lang w:val="en-US"/>
              </w:rPr>
              <w:t xml:space="preserve"> </w:t>
            </w:r>
            <w:r w:rsidRPr="00757AA3">
              <w:rPr>
                <w:rFonts w:ascii="Calibri" w:hAnsi="Calibri" w:cs="Calibri"/>
                <w:bCs/>
                <w:color w:val="000000"/>
                <w:sz w:val="16"/>
                <w:szCs w:val="20"/>
                <w:lang w:val="en-US"/>
              </w:rPr>
              <w:t>Sports Science School ranked 1</w:t>
            </w:r>
            <w:r w:rsidRPr="00757AA3">
              <w:rPr>
                <w:rFonts w:ascii="Calibri" w:hAnsi="Calibri" w:cs="Calibri"/>
                <w:bCs/>
                <w:color w:val="000000"/>
                <w:sz w:val="16"/>
                <w:szCs w:val="20"/>
                <w:vertAlign w:val="superscript"/>
                <w:lang w:val="en-US"/>
              </w:rPr>
              <w:t>st</w:t>
            </w:r>
            <w:r w:rsidRPr="00757AA3">
              <w:rPr>
                <w:rFonts w:ascii="Calibri" w:hAnsi="Calibri" w:cs="Calibri"/>
                <w:bCs/>
                <w:color w:val="000000"/>
                <w:sz w:val="16"/>
                <w:szCs w:val="20"/>
                <w:lang w:val="en-US"/>
              </w:rPr>
              <w:t xml:space="preserve"> in the world </w:t>
            </w:r>
            <w:r w:rsidRPr="00757AA3">
              <w:rPr>
                <w:rFonts w:ascii="Calibri" w:hAnsi="Calibri" w:cs="Calibri"/>
                <w:bCs/>
                <w:color w:val="000000"/>
                <w:sz w:val="16"/>
                <w:szCs w:val="20"/>
                <w:lang w:val="en-US"/>
              </w:rPr>
              <w:br/>
            </w:r>
            <w:r w:rsidRPr="00757AA3">
              <w:rPr>
                <w:rFonts w:ascii="Calibri" w:hAnsi="Calibri" w:cs="Calibri"/>
                <w:bCs/>
                <w:color w:val="000000"/>
                <w:sz w:val="16"/>
                <w:szCs w:val="20"/>
                <w:lang w:val="en-US"/>
              </w:rPr>
              <w:br/>
            </w:r>
            <w:r w:rsidRPr="00757AA3">
              <w:rPr>
                <w:rFonts w:ascii="Calibri" w:hAnsi="Calibri" w:cs="Calibri"/>
                <w:bCs/>
                <w:color w:val="000000"/>
                <w:sz w:val="16"/>
                <w:szCs w:val="20"/>
                <w:u w:val="single"/>
                <w:lang w:val="en-US"/>
              </w:rPr>
              <w:t>Note</w:t>
            </w:r>
            <w:r w:rsidRPr="00757AA3">
              <w:rPr>
                <w:rFonts w:ascii="Calibri" w:hAnsi="Calibri" w:cs="Calibri"/>
                <w:bCs/>
                <w:color w:val="000000"/>
                <w:sz w:val="16"/>
                <w:szCs w:val="20"/>
                <w:lang w:val="en-US"/>
              </w:rPr>
              <w:t xml:space="preserve">: </w:t>
            </w:r>
            <w:r w:rsidRPr="00757AA3">
              <w:rPr>
                <w:rFonts w:ascii="Calibri" w:hAnsi="Calibri" w:cs="Calibri"/>
                <w:bCs/>
                <w:i/>
                <w:iCs/>
                <w:color w:val="000000"/>
                <w:sz w:val="16"/>
                <w:szCs w:val="20"/>
                <w:lang w:val="en-US"/>
              </w:rPr>
              <w:t>New</w:t>
            </w:r>
            <w:r w:rsidRPr="00757AA3">
              <w:rPr>
                <w:rFonts w:ascii="Calibri" w:hAnsi="Calibri" w:cs="Calibri"/>
                <w:bCs/>
                <w:color w:val="000000"/>
                <w:sz w:val="16"/>
                <w:szCs w:val="20"/>
                <w:lang w:val="en-US"/>
              </w:rPr>
              <w:t xml:space="preserve"> in 2026 - </w:t>
            </w:r>
            <w:hyperlink r:id="rId28" w:history="1">
              <w:r w:rsidRPr="00757AA3">
                <w:rPr>
                  <w:rStyle w:val="Hyperlink"/>
                  <w:rFonts w:ascii="Calibri" w:hAnsi="Calibri" w:cs="Calibri"/>
                  <w:bCs/>
                  <w:sz w:val="16"/>
                  <w:szCs w:val="20"/>
                </w:rPr>
                <w:t>Bachelor of Exercise and Sport Science/Bachelor of Engineering (Honours)</w:t>
              </w:r>
            </w:hyperlink>
          </w:p>
        </w:tc>
        <w:tc>
          <w:tcPr>
            <w:tcW w:w="1724" w:type="dxa"/>
          </w:tcPr>
          <w:p w14:paraId="24FA525B" w14:textId="77777777" w:rsidR="00950757" w:rsidRPr="006B713F"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20"/>
                <w:lang w:val="en-US"/>
              </w:rPr>
            </w:pPr>
            <w:r w:rsidRPr="006B713F">
              <w:rPr>
                <w:rFonts w:ascii="Calibri" w:hAnsi="Calibri" w:cs="Calibri"/>
                <w:b/>
                <w:bCs/>
                <w:color w:val="000000"/>
                <w:sz w:val="20"/>
                <w:lang w:val="en-US"/>
              </w:rPr>
              <w:t>Business (Sport Management)</w:t>
            </w:r>
          </w:p>
        </w:tc>
        <w:tc>
          <w:tcPr>
            <w:tcW w:w="5562" w:type="dxa"/>
          </w:tcPr>
          <w:p w14:paraId="32362AA7" w14:textId="77777777" w:rsidR="00950757" w:rsidRPr="006A4842"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sz w:val="18"/>
              </w:rPr>
            </w:pPr>
            <w:r w:rsidRPr="006B713F">
              <w:rPr>
                <w:rFonts w:ascii="Calibri" w:hAnsi="Calibri" w:cs="Calibri"/>
                <w:sz w:val="18"/>
              </w:rPr>
              <w:t>Units 3 and 4: a study score of at least 25 in English (EAL) or at least 20 in English other than EAL.</w:t>
            </w:r>
          </w:p>
        </w:tc>
        <w:tc>
          <w:tcPr>
            <w:tcW w:w="1286" w:type="dxa"/>
          </w:tcPr>
          <w:p w14:paraId="630F07FB" w14:textId="77777777" w:rsidR="00950757" w:rsidRPr="00C04D67"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
                <w:sz w:val="18"/>
              </w:rPr>
            </w:pPr>
            <w:r w:rsidRPr="00C04D67">
              <w:rPr>
                <w:rFonts w:ascii="Calibri" w:hAnsi="Calibri" w:cs="Calibri"/>
                <w:b/>
                <w:sz w:val="18"/>
              </w:rPr>
              <w:t>80.15 (M)</w:t>
            </w:r>
          </w:p>
        </w:tc>
      </w:tr>
      <w:tr w:rsidR="00950757" w:rsidRPr="006F3057" w14:paraId="772F5043" w14:textId="77777777" w:rsidTr="008E42FE">
        <w:trPr>
          <w:trHeight w:val="516"/>
          <w:jc w:val="center"/>
        </w:trPr>
        <w:tc>
          <w:tcPr>
            <w:tcW w:w="1852" w:type="dxa"/>
            <w:vMerge/>
            <w:shd w:val="clear" w:color="auto" w:fill="CCCCFF"/>
          </w:tcPr>
          <w:p w14:paraId="14D031A7" w14:textId="77777777" w:rsidR="00950757" w:rsidRPr="00757AA3"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18"/>
                <w:szCs w:val="22"/>
                <w:lang w:val="en-US"/>
              </w:rPr>
            </w:pPr>
          </w:p>
        </w:tc>
        <w:tc>
          <w:tcPr>
            <w:tcW w:w="1724" w:type="dxa"/>
          </w:tcPr>
          <w:p w14:paraId="120D905D" w14:textId="77777777" w:rsidR="00950757" w:rsidRPr="006B713F"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20"/>
                <w:lang w:val="en-US"/>
              </w:rPr>
            </w:pPr>
            <w:r w:rsidRPr="006B713F">
              <w:rPr>
                <w:rFonts w:ascii="Calibri" w:hAnsi="Calibri" w:cs="Calibri"/>
                <w:b/>
                <w:bCs/>
                <w:color w:val="000000"/>
                <w:sz w:val="20"/>
                <w:lang w:val="en-US"/>
              </w:rPr>
              <w:t>Exercise &amp; Sport Science #</w:t>
            </w:r>
          </w:p>
        </w:tc>
        <w:tc>
          <w:tcPr>
            <w:tcW w:w="5562" w:type="dxa"/>
            <w:vMerge w:val="restart"/>
          </w:tcPr>
          <w:p w14:paraId="2D67F835" w14:textId="77777777" w:rsidR="00950757" w:rsidRPr="006B713F"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
                <w:bCs/>
                <w:color w:val="000000"/>
                <w:sz w:val="18"/>
                <w:lang w:val="en-US"/>
              </w:rPr>
            </w:pPr>
            <w:r w:rsidRPr="006B713F">
              <w:rPr>
                <w:rFonts w:ascii="Calibri" w:hAnsi="Calibri" w:cs="Calibri"/>
                <w:sz w:val="18"/>
              </w:rPr>
              <w:t>Units 3 and 4: a study score of at least 30 in English (EAL) or at least 25 in English other than EAL.</w:t>
            </w:r>
          </w:p>
        </w:tc>
        <w:tc>
          <w:tcPr>
            <w:tcW w:w="1286" w:type="dxa"/>
          </w:tcPr>
          <w:p w14:paraId="08A9DA7B" w14:textId="77777777" w:rsidR="00950757" w:rsidRPr="00C04D67"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
                <w:sz w:val="18"/>
              </w:rPr>
            </w:pPr>
            <w:r w:rsidRPr="00C04D67">
              <w:rPr>
                <w:rFonts w:ascii="Calibri" w:hAnsi="Calibri" w:cs="Calibri"/>
                <w:b/>
                <w:sz w:val="18"/>
              </w:rPr>
              <w:t>62.55 (G)</w:t>
            </w:r>
            <w:r w:rsidRPr="00C04D67">
              <w:rPr>
                <w:rFonts w:ascii="Calibri" w:hAnsi="Calibri" w:cs="Calibri"/>
                <w:b/>
                <w:sz w:val="18"/>
              </w:rPr>
              <w:br/>
              <w:t>70.05 (M)</w:t>
            </w:r>
          </w:p>
        </w:tc>
      </w:tr>
      <w:tr w:rsidR="00950757" w:rsidRPr="006F3057" w14:paraId="52F26E1F" w14:textId="77777777" w:rsidTr="008E42FE">
        <w:trPr>
          <w:trHeight w:val="533"/>
          <w:jc w:val="center"/>
        </w:trPr>
        <w:tc>
          <w:tcPr>
            <w:tcW w:w="1852" w:type="dxa"/>
            <w:vMerge/>
            <w:shd w:val="clear" w:color="auto" w:fill="CCCCFF"/>
          </w:tcPr>
          <w:p w14:paraId="6D27014A" w14:textId="77777777" w:rsidR="00950757" w:rsidRPr="00757AA3"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18"/>
                <w:szCs w:val="22"/>
                <w:lang w:val="en-US"/>
              </w:rPr>
            </w:pPr>
          </w:p>
        </w:tc>
        <w:tc>
          <w:tcPr>
            <w:tcW w:w="1724" w:type="dxa"/>
          </w:tcPr>
          <w:p w14:paraId="0C6963E7" w14:textId="77777777" w:rsidR="00950757" w:rsidRPr="006B713F"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8"/>
                <w:szCs w:val="12"/>
                <w:lang w:val="en-US"/>
              </w:rPr>
            </w:pPr>
            <w:r w:rsidRPr="006B713F">
              <w:rPr>
                <w:rFonts w:ascii="Calibri" w:hAnsi="Calibri" w:cs="Calibri"/>
                <w:b/>
                <w:bCs/>
                <w:color w:val="000000"/>
                <w:sz w:val="20"/>
                <w:lang w:val="en-US"/>
              </w:rPr>
              <w:t>Exercise &amp; Sport Science (</w:t>
            </w:r>
            <w:r>
              <w:rPr>
                <w:rFonts w:ascii="Calibri" w:hAnsi="Calibri" w:cs="Calibri"/>
                <w:b/>
                <w:bCs/>
                <w:color w:val="000000"/>
                <w:sz w:val="20"/>
                <w:lang w:val="en-US"/>
              </w:rPr>
              <w:t>Adv)</w:t>
            </w:r>
            <w:r w:rsidRPr="006B713F">
              <w:rPr>
                <w:rFonts w:ascii="Calibri" w:hAnsi="Calibri" w:cs="Calibri"/>
                <w:b/>
                <w:bCs/>
                <w:color w:val="000000"/>
                <w:sz w:val="20"/>
                <w:lang w:val="en-US"/>
              </w:rPr>
              <w:t xml:space="preserve"> #</w:t>
            </w:r>
          </w:p>
        </w:tc>
        <w:tc>
          <w:tcPr>
            <w:tcW w:w="5562" w:type="dxa"/>
            <w:vMerge/>
          </w:tcPr>
          <w:p w14:paraId="422A5DAC" w14:textId="77777777" w:rsidR="00950757" w:rsidRPr="006F3057"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sz w:val="18"/>
                <w:highlight w:val="yellow"/>
              </w:rPr>
            </w:pPr>
          </w:p>
        </w:tc>
        <w:tc>
          <w:tcPr>
            <w:tcW w:w="1286" w:type="dxa"/>
          </w:tcPr>
          <w:p w14:paraId="6E5877A2" w14:textId="77777777" w:rsidR="00950757" w:rsidRPr="006F3057"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
                <w:sz w:val="18"/>
                <w:highlight w:val="yellow"/>
              </w:rPr>
            </w:pPr>
            <w:r w:rsidRPr="00C04D67">
              <w:rPr>
                <w:rFonts w:ascii="Calibri" w:hAnsi="Calibri" w:cs="Calibri"/>
                <w:b/>
                <w:sz w:val="18"/>
              </w:rPr>
              <w:t>75.40 (G)</w:t>
            </w:r>
          </w:p>
        </w:tc>
      </w:tr>
      <w:tr w:rsidR="00950757" w:rsidRPr="006F3057" w14:paraId="7F43F638" w14:textId="77777777" w:rsidTr="008E42FE">
        <w:trPr>
          <w:trHeight w:val="528"/>
          <w:jc w:val="center"/>
        </w:trPr>
        <w:tc>
          <w:tcPr>
            <w:tcW w:w="1852" w:type="dxa"/>
            <w:vMerge/>
            <w:shd w:val="clear" w:color="auto" w:fill="CCCCFF"/>
          </w:tcPr>
          <w:p w14:paraId="3977873C" w14:textId="77777777" w:rsidR="00950757" w:rsidRPr="00757AA3"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18"/>
                <w:szCs w:val="22"/>
                <w:lang w:val="en-US"/>
              </w:rPr>
            </w:pPr>
          </w:p>
        </w:tc>
        <w:tc>
          <w:tcPr>
            <w:tcW w:w="1724" w:type="dxa"/>
          </w:tcPr>
          <w:p w14:paraId="398BD8D2" w14:textId="77777777" w:rsidR="00950757" w:rsidRPr="002E5308"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20"/>
                <w:lang w:val="en-US"/>
              </w:rPr>
            </w:pPr>
            <w:r w:rsidRPr="002E5308">
              <w:rPr>
                <w:rFonts w:ascii="Calibri" w:hAnsi="Calibri" w:cs="Calibri"/>
                <w:b/>
                <w:bCs/>
                <w:color w:val="000000"/>
                <w:sz w:val="20"/>
                <w:lang w:val="en-US"/>
              </w:rPr>
              <w:t>Sport Development</w:t>
            </w:r>
          </w:p>
        </w:tc>
        <w:tc>
          <w:tcPr>
            <w:tcW w:w="5562" w:type="dxa"/>
          </w:tcPr>
          <w:p w14:paraId="4509C9D4" w14:textId="77777777" w:rsidR="00950757" w:rsidRPr="006A4842"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sz w:val="2"/>
                <w:szCs w:val="4"/>
              </w:rPr>
            </w:pPr>
            <w:r w:rsidRPr="002E5308">
              <w:rPr>
                <w:rFonts w:ascii="Calibri" w:hAnsi="Calibri" w:cs="Calibri"/>
                <w:sz w:val="18"/>
              </w:rPr>
              <w:t>Units 3 and 4: a study score of at least 25 in English (EAL) or at least 20 in English other than EAL.</w:t>
            </w:r>
            <w:r w:rsidRPr="002E5308">
              <w:rPr>
                <w:rFonts w:ascii="Calibri" w:hAnsi="Calibri" w:cs="Calibri"/>
                <w:sz w:val="18"/>
              </w:rPr>
              <w:br/>
            </w:r>
          </w:p>
        </w:tc>
        <w:tc>
          <w:tcPr>
            <w:tcW w:w="1286" w:type="dxa"/>
          </w:tcPr>
          <w:p w14:paraId="2390A62E" w14:textId="77777777" w:rsidR="00950757" w:rsidRPr="00C04D67"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
                <w:sz w:val="18"/>
              </w:rPr>
            </w:pPr>
            <w:r w:rsidRPr="00C04D67">
              <w:rPr>
                <w:rFonts w:ascii="Calibri" w:hAnsi="Calibri" w:cs="Calibri"/>
                <w:b/>
                <w:sz w:val="18"/>
              </w:rPr>
              <w:t>60.25 (M)</w:t>
            </w:r>
          </w:p>
        </w:tc>
      </w:tr>
      <w:tr w:rsidR="00950757" w:rsidRPr="006F3057" w14:paraId="4FD3FF02" w14:textId="77777777" w:rsidTr="008E42FE">
        <w:trPr>
          <w:trHeight w:val="574"/>
          <w:jc w:val="center"/>
        </w:trPr>
        <w:tc>
          <w:tcPr>
            <w:tcW w:w="1852" w:type="dxa"/>
            <w:vMerge w:val="restart"/>
            <w:shd w:val="clear" w:color="auto" w:fill="CCCCFF"/>
          </w:tcPr>
          <w:p w14:paraId="6D49B56E" w14:textId="77777777" w:rsidR="00950757" w:rsidRPr="00757AA3"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18"/>
                <w:szCs w:val="22"/>
                <w:lang w:val="en-US"/>
              </w:rPr>
            </w:pPr>
            <w:hyperlink r:id="rId29" w:history="1">
              <w:r w:rsidRPr="00C158F7">
                <w:rPr>
                  <w:rStyle w:val="Hyperlink"/>
                  <w:rFonts w:ascii="Calibri" w:hAnsi="Calibri" w:cs="Calibri"/>
                  <w:b/>
                  <w:bCs/>
                  <w:sz w:val="20"/>
                  <w:lang w:val="en-US"/>
                </w:rPr>
                <w:t>FEDERATION</w:t>
              </w:r>
            </w:hyperlink>
            <w:r w:rsidRPr="00757AA3">
              <w:rPr>
                <w:rFonts w:ascii="Calibri" w:hAnsi="Calibri" w:cs="Calibri"/>
                <w:b/>
                <w:bCs/>
                <w:color w:val="000000"/>
                <w:sz w:val="18"/>
                <w:szCs w:val="22"/>
                <w:lang w:val="en-US"/>
              </w:rPr>
              <w:t xml:space="preserve"> </w:t>
            </w:r>
          </w:p>
          <w:p w14:paraId="3FC23D2A" w14:textId="77777777" w:rsidR="00950757" w:rsidRPr="00757AA3"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Cs/>
                <w:color w:val="000000"/>
                <w:sz w:val="18"/>
                <w:szCs w:val="22"/>
                <w:lang w:val="en-US"/>
              </w:rPr>
            </w:pPr>
            <w:r w:rsidRPr="00757AA3">
              <w:rPr>
                <w:rFonts w:ascii="Calibri" w:hAnsi="Calibri" w:cs="Calibri"/>
                <w:bCs/>
                <w:color w:val="000000"/>
                <w:sz w:val="18"/>
                <w:szCs w:val="22"/>
                <w:lang w:val="en-US"/>
              </w:rPr>
              <w:t>B – Ballarat</w:t>
            </w:r>
          </w:p>
          <w:p w14:paraId="19B14602" w14:textId="77777777" w:rsidR="00950757" w:rsidRPr="00757AA3"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Cs/>
                <w:color w:val="000000"/>
                <w:sz w:val="18"/>
                <w:szCs w:val="22"/>
                <w:lang w:val="en-US"/>
              </w:rPr>
            </w:pPr>
            <w:r w:rsidRPr="00757AA3">
              <w:rPr>
                <w:rFonts w:ascii="Calibri" w:hAnsi="Calibri" w:cs="Calibri"/>
                <w:bCs/>
                <w:color w:val="000000"/>
                <w:sz w:val="18"/>
                <w:szCs w:val="22"/>
                <w:lang w:val="en-US"/>
              </w:rPr>
              <w:t>Be – Berwick</w:t>
            </w:r>
          </w:p>
          <w:p w14:paraId="40D774B9" w14:textId="77777777" w:rsidR="00950757" w:rsidRPr="00757AA3"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Cs/>
                <w:color w:val="000000"/>
                <w:sz w:val="18"/>
                <w:szCs w:val="22"/>
                <w:lang w:val="en-US"/>
              </w:rPr>
            </w:pPr>
            <w:r w:rsidRPr="00757AA3">
              <w:rPr>
                <w:rFonts w:ascii="Calibri" w:hAnsi="Calibri" w:cs="Calibri"/>
                <w:bCs/>
                <w:color w:val="000000"/>
                <w:sz w:val="18"/>
                <w:szCs w:val="22"/>
                <w:lang w:val="en-US"/>
              </w:rPr>
              <w:t xml:space="preserve">Gi – Gippsland </w:t>
            </w:r>
          </w:p>
        </w:tc>
        <w:tc>
          <w:tcPr>
            <w:tcW w:w="1724" w:type="dxa"/>
          </w:tcPr>
          <w:p w14:paraId="24A5A750" w14:textId="77777777" w:rsidR="00950757" w:rsidRPr="006F3057" w:rsidRDefault="00950757" w:rsidP="008E42FE">
            <w:pPr>
              <w:spacing w:before="100" w:beforeAutospacing="1" w:after="100" w:afterAutospacing="1"/>
              <w:jc w:val="center"/>
              <w:rPr>
                <w:rFonts w:ascii="Calibri" w:eastAsia="Times New Roman" w:hAnsi="Calibri" w:cs="Calibri"/>
                <w:b/>
                <w:bCs/>
                <w:color w:val="000000"/>
                <w:sz w:val="20"/>
                <w:highlight w:val="yellow"/>
                <w:lang w:eastAsia="zh-CN"/>
              </w:rPr>
            </w:pPr>
            <w:r w:rsidRPr="0068534C">
              <w:rPr>
                <w:rFonts w:ascii="Calibri" w:eastAsia="Times New Roman" w:hAnsi="Calibri" w:cs="Calibri"/>
                <w:b/>
                <w:bCs/>
                <w:color w:val="000000"/>
                <w:sz w:val="20"/>
                <w:lang w:eastAsia="zh-CN"/>
              </w:rPr>
              <w:t>Exercise &amp; Sport Science</w:t>
            </w:r>
          </w:p>
        </w:tc>
        <w:tc>
          <w:tcPr>
            <w:tcW w:w="5562" w:type="dxa"/>
            <w:vMerge w:val="restart"/>
          </w:tcPr>
          <w:p w14:paraId="02107432" w14:textId="77777777" w:rsidR="00950757" w:rsidRPr="0068534C" w:rsidRDefault="00950757" w:rsidP="008E42FE">
            <w:pPr>
              <w:spacing w:before="100" w:beforeAutospacing="1" w:after="100" w:afterAutospacing="1"/>
              <w:rPr>
                <w:rFonts w:ascii="Calibri" w:eastAsia="Times New Roman" w:hAnsi="Calibri" w:cs="Calibri"/>
                <w:sz w:val="18"/>
                <w:lang w:eastAsia="zh-CN"/>
              </w:rPr>
            </w:pPr>
            <w:r w:rsidRPr="0068534C">
              <w:rPr>
                <w:rFonts w:ascii="Calibri" w:eastAsia="Times New Roman" w:hAnsi="Calibri" w:cs="Calibri"/>
                <w:sz w:val="18"/>
                <w:lang w:eastAsia="zh-CN"/>
              </w:rPr>
              <w:t>Units 3 and 4: a study score of at least 20 in any English; Units 1 and 2: satisfactory completion in two units (any study combination) of Maths: General Mathematics, Maths: Mathematical Methods or Maths: Specialist Mathematics or Units 3 and 4: any Mathematics.</w:t>
            </w:r>
          </w:p>
          <w:p w14:paraId="4C464442" w14:textId="77777777" w:rsidR="00950757" w:rsidRPr="0068534C" w:rsidRDefault="00950757" w:rsidP="008E42FE">
            <w:pPr>
              <w:spacing w:before="100" w:beforeAutospacing="1" w:after="100" w:afterAutospacing="1"/>
              <w:rPr>
                <w:rFonts w:ascii="Calibri" w:eastAsia="Times New Roman" w:hAnsi="Calibri" w:cs="Calibri"/>
                <w:sz w:val="8"/>
                <w:szCs w:val="14"/>
                <w:lang w:eastAsia="zh-CN"/>
              </w:rPr>
            </w:pPr>
          </w:p>
        </w:tc>
        <w:tc>
          <w:tcPr>
            <w:tcW w:w="1286" w:type="dxa"/>
          </w:tcPr>
          <w:p w14:paraId="3EB56442" w14:textId="77777777" w:rsidR="00950757" w:rsidRPr="006369BD" w:rsidRDefault="00950757" w:rsidP="008E42FE">
            <w:pPr>
              <w:spacing w:before="100" w:beforeAutospacing="1" w:after="100" w:afterAutospacing="1"/>
              <w:rPr>
                <w:rFonts w:ascii="Calibri" w:eastAsia="Times New Roman" w:hAnsi="Calibri" w:cs="Calibri"/>
                <w:b/>
                <w:sz w:val="4"/>
                <w:szCs w:val="6"/>
                <w:lang w:eastAsia="zh-CN"/>
              </w:rPr>
            </w:pPr>
            <w:r w:rsidRPr="006369BD">
              <w:rPr>
                <w:rFonts w:ascii="Calibri" w:eastAsia="Times New Roman" w:hAnsi="Calibri" w:cs="Calibri"/>
                <w:b/>
                <w:sz w:val="18"/>
                <w:szCs w:val="20"/>
                <w:lang w:eastAsia="zh-CN"/>
              </w:rPr>
              <w:t>50.15 (B)</w:t>
            </w:r>
            <w:r w:rsidRPr="006369BD">
              <w:rPr>
                <w:rFonts w:ascii="Calibri" w:eastAsia="Times New Roman" w:hAnsi="Calibri" w:cs="Calibri"/>
                <w:b/>
                <w:sz w:val="18"/>
                <w:szCs w:val="20"/>
                <w:lang w:eastAsia="zh-CN"/>
              </w:rPr>
              <w:br/>
              <w:t>51.85 (Be)</w:t>
            </w:r>
            <w:r w:rsidRPr="006369BD">
              <w:rPr>
                <w:rFonts w:ascii="Calibri" w:eastAsia="Times New Roman" w:hAnsi="Calibri" w:cs="Calibri"/>
                <w:b/>
                <w:sz w:val="18"/>
                <w:szCs w:val="20"/>
                <w:lang w:eastAsia="zh-CN"/>
              </w:rPr>
              <w:br/>
              <w:t>52.00 (Gi)</w:t>
            </w:r>
            <w:r w:rsidRPr="006369BD">
              <w:rPr>
                <w:rFonts w:ascii="Calibri" w:eastAsia="Times New Roman" w:hAnsi="Calibri" w:cs="Calibri"/>
                <w:b/>
                <w:sz w:val="18"/>
                <w:szCs w:val="20"/>
                <w:lang w:eastAsia="zh-CN"/>
              </w:rPr>
              <w:br/>
            </w:r>
          </w:p>
        </w:tc>
      </w:tr>
      <w:tr w:rsidR="00950757" w:rsidRPr="006F3057" w14:paraId="329055FA" w14:textId="77777777" w:rsidTr="008E42FE">
        <w:trPr>
          <w:trHeight w:val="694"/>
          <w:jc w:val="center"/>
        </w:trPr>
        <w:tc>
          <w:tcPr>
            <w:tcW w:w="1852" w:type="dxa"/>
            <w:vMerge/>
            <w:shd w:val="clear" w:color="auto" w:fill="CCCCFF"/>
          </w:tcPr>
          <w:p w14:paraId="12EAD110" w14:textId="77777777" w:rsidR="00950757" w:rsidRPr="00757AA3"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18"/>
                <w:szCs w:val="22"/>
                <w:lang w:val="en-US"/>
              </w:rPr>
            </w:pPr>
          </w:p>
        </w:tc>
        <w:tc>
          <w:tcPr>
            <w:tcW w:w="1724" w:type="dxa"/>
          </w:tcPr>
          <w:p w14:paraId="5563046A" w14:textId="77777777" w:rsidR="00950757" w:rsidRPr="008119C9" w:rsidRDefault="00950757" w:rsidP="008E42FE">
            <w:pPr>
              <w:spacing w:before="100" w:beforeAutospacing="1" w:after="100" w:afterAutospacing="1"/>
              <w:jc w:val="center"/>
              <w:rPr>
                <w:rFonts w:ascii="Calibri" w:eastAsia="Times New Roman" w:hAnsi="Calibri" w:cs="Calibri"/>
                <w:b/>
                <w:bCs/>
                <w:color w:val="000000"/>
                <w:sz w:val="20"/>
                <w:lang w:eastAsia="zh-CN"/>
              </w:rPr>
            </w:pPr>
            <w:r w:rsidRPr="008119C9">
              <w:rPr>
                <w:rFonts w:ascii="Calibri" w:eastAsia="Times New Roman" w:hAnsi="Calibri" w:cs="Calibri"/>
                <w:b/>
                <w:bCs/>
                <w:color w:val="000000"/>
                <w:sz w:val="20"/>
                <w:lang w:eastAsia="zh-CN"/>
              </w:rPr>
              <w:t>Sport, Physical and Outdoor Education</w:t>
            </w:r>
          </w:p>
        </w:tc>
        <w:tc>
          <w:tcPr>
            <w:tcW w:w="5562" w:type="dxa"/>
            <w:vMerge/>
          </w:tcPr>
          <w:p w14:paraId="52AD39C9" w14:textId="77777777" w:rsidR="00950757" w:rsidRPr="006F3057" w:rsidRDefault="00950757" w:rsidP="008E42FE">
            <w:pPr>
              <w:spacing w:before="100" w:beforeAutospacing="1" w:after="100" w:afterAutospacing="1"/>
              <w:rPr>
                <w:rFonts w:ascii="Calibri" w:eastAsia="Times New Roman" w:hAnsi="Calibri" w:cs="Calibri"/>
                <w:sz w:val="6"/>
                <w:szCs w:val="12"/>
                <w:highlight w:val="yellow"/>
                <w:lang w:eastAsia="zh-CN"/>
              </w:rPr>
            </w:pPr>
          </w:p>
        </w:tc>
        <w:tc>
          <w:tcPr>
            <w:tcW w:w="1286" w:type="dxa"/>
          </w:tcPr>
          <w:p w14:paraId="5A8EC7B5" w14:textId="77777777" w:rsidR="00950757" w:rsidRPr="006369BD" w:rsidRDefault="00950757" w:rsidP="008E42FE">
            <w:pPr>
              <w:spacing w:before="100" w:beforeAutospacing="1" w:after="100" w:afterAutospacing="1"/>
              <w:rPr>
                <w:rFonts w:ascii="Calibri" w:eastAsia="Times New Roman" w:hAnsi="Calibri" w:cs="Calibri"/>
                <w:b/>
                <w:sz w:val="18"/>
                <w:szCs w:val="20"/>
                <w:lang w:eastAsia="zh-CN"/>
              </w:rPr>
            </w:pPr>
            <w:r w:rsidRPr="006369BD">
              <w:rPr>
                <w:rFonts w:ascii="Calibri" w:eastAsia="Times New Roman" w:hAnsi="Calibri" w:cs="Calibri"/>
                <w:b/>
                <w:sz w:val="18"/>
                <w:szCs w:val="20"/>
                <w:lang w:eastAsia="zh-CN"/>
              </w:rPr>
              <w:t>N/P (B)</w:t>
            </w:r>
            <w:r w:rsidRPr="006369BD">
              <w:rPr>
                <w:rFonts w:ascii="Calibri" w:eastAsia="Times New Roman" w:hAnsi="Calibri" w:cs="Calibri"/>
                <w:b/>
                <w:sz w:val="18"/>
                <w:szCs w:val="20"/>
                <w:lang w:eastAsia="zh-CN"/>
              </w:rPr>
              <w:br/>
              <w:t>50.05 (Be)</w:t>
            </w:r>
            <w:r w:rsidRPr="006369BD">
              <w:rPr>
                <w:rFonts w:ascii="Calibri" w:eastAsia="Times New Roman" w:hAnsi="Calibri" w:cs="Calibri"/>
                <w:b/>
                <w:sz w:val="18"/>
                <w:szCs w:val="20"/>
                <w:lang w:eastAsia="zh-CN"/>
              </w:rPr>
              <w:br/>
              <w:t>N/P (Gi)</w:t>
            </w:r>
          </w:p>
        </w:tc>
      </w:tr>
      <w:tr w:rsidR="00950757" w:rsidRPr="006F3057" w14:paraId="2F256C1C" w14:textId="77777777" w:rsidTr="008E42FE">
        <w:trPr>
          <w:trHeight w:val="1121"/>
          <w:jc w:val="center"/>
        </w:trPr>
        <w:tc>
          <w:tcPr>
            <w:tcW w:w="1852" w:type="dxa"/>
            <w:vMerge w:val="restart"/>
            <w:shd w:val="clear" w:color="auto" w:fill="CCCCFF"/>
          </w:tcPr>
          <w:p w14:paraId="663F2EE3" w14:textId="77777777" w:rsidR="00950757" w:rsidRPr="00C158F7"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20"/>
                <w:lang w:val="fr-FR"/>
              </w:rPr>
            </w:pPr>
            <w:hyperlink r:id="rId30" w:history="1">
              <w:r w:rsidRPr="00C158F7">
                <w:rPr>
                  <w:rStyle w:val="Hyperlink"/>
                  <w:rFonts w:ascii="Calibri" w:hAnsi="Calibri" w:cs="Calibri"/>
                  <w:b/>
                  <w:bCs/>
                  <w:sz w:val="20"/>
                  <w:lang w:val="fr-FR"/>
                </w:rPr>
                <w:t>LA TROBE</w:t>
              </w:r>
            </w:hyperlink>
            <w:r w:rsidRPr="00C158F7">
              <w:rPr>
                <w:rFonts w:ascii="Calibri" w:hAnsi="Calibri" w:cs="Calibri"/>
                <w:b/>
                <w:bCs/>
                <w:color w:val="000000"/>
                <w:sz w:val="20"/>
                <w:lang w:val="fr-FR"/>
              </w:rPr>
              <w:t xml:space="preserve"> </w:t>
            </w:r>
          </w:p>
          <w:p w14:paraId="20F696DB" w14:textId="77777777" w:rsidR="00950757" w:rsidRPr="00757AA3"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Cs/>
                <w:color w:val="000000"/>
                <w:sz w:val="18"/>
                <w:szCs w:val="22"/>
                <w:lang w:val="fr-FR"/>
              </w:rPr>
            </w:pPr>
            <w:r w:rsidRPr="00757AA3">
              <w:rPr>
                <w:rFonts w:ascii="Calibri" w:hAnsi="Calibri" w:cs="Calibri"/>
                <w:bCs/>
                <w:color w:val="000000"/>
                <w:sz w:val="18"/>
                <w:szCs w:val="22"/>
                <w:lang w:val="fr-FR"/>
              </w:rPr>
              <w:t>B – Bendigo</w:t>
            </w:r>
          </w:p>
          <w:p w14:paraId="2F06019D" w14:textId="77777777" w:rsidR="00950757" w:rsidRPr="00757AA3"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Cs/>
                <w:color w:val="000000"/>
                <w:sz w:val="18"/>
                <w:szCs w:val="22"/>
                <w:lang w:val="fr-FR"/>
              </w:rPr>
            </w:pPr>
            <w:r w:rsidRPr="00757AA3">
              <w:rPr>
                <w:rFonts w:ascii="Calibri" w:hAnsi="Calibri" w:cs="Calibri"/>
                <w:bCs/>
                <w:color w:val="000000"/>
                <w:sz w:val="18"/>
                <w:szCs w:val="22"/>
                <w:lang w:val="fr-FR"/>
              </w:rPr>
              <w:t>M - Melbourne</w:t>
            </w:r>
          </w:p>
        </w:tc>
        <w:tc>
          <w:tcPr>
            <w:tcW w:w="1724" w:type="dxa"/>
          </w:tcPr>
          <w:p w14:paraId="1478A467" w14:textId="77777777" w:rsidR="00950757" w:rsidRPr="005A62D8"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20"/>
                <w:lang w:val="en-US"/>
              </w:rPr>
            </w:pPr>
            <w:proofErr w:type="gramStart"/>
            <w:r w:rsidRPr="005A62D8">
              <w:rPr>
                <w:rFonts w:ascii="Calibri" w:hAnsi="Calibri" w:cs="Calibri"/>
                <w:b/>
                <w:bCs/>
                <w:color w:val="000000"/>
                <w:sz w:val="20"/>
                <w:lang w:val="en-US"/>
              </w:rPr>
              <w:t>Sport</w:t>
            </w:r>
            <w:proofErr w:type="gramEnd"/>
            <w:r w:rsidRPr="005A62D8">
              <w:rPr>
                <w:rFonts w:ascii="Calibri" w:hAnsi="Calibri" w:cs="Calibri"/>
                <w:b/>
                <w:bCs/>
                <w:color w:val="000000"/>
                <w:sz w:val="20"/>
                <w:lang w:val="en-US"/>
              </w:rPr>
              <w:t xml:space="preserve"> and Exercise Science</w:t>
            </w:r>
          </w:p>
        </w:tc>
        <w:tc>
          <w:tcPr>
            <w:tcW w:w="5562" w:type="dxa"/>
          </w:tcPr>
          <w:p w14:paraId="7347B804" w14:textId="77777777" w:rsidR="00950757" w:rsidRPr="007579DC"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sz w:val="18"/>
              </w:rPr>
            </w:pPr>
            <w:r w:rsidRPr="007579DC">
              <w:rPr>
                <w:rFonts w:ascii="Calibri" w:hAnsi="Calibri" w:cs="Calibri"/>
                <w:sz w:val="18"/>
              </w:rPr>
              <w:t>Units 3 and 4: a study score of at least 25 in English (EAL) or at least 20 in English other than EAL; Units 3 and 4: a study score of at least 20 in one of Health and Human Development, any Mathematics or Physical Education</w:t>
            </w:r>
            <w:r>
              <w:rPr>
                <w:rFonts w:ascii="Calibri" w:hAnsi="Calibri" w:cs="Calibri"/>
                <w:sz w:val="18"/>
              </w:rPr>
              <w:t xml:space="preserve">, </w:t>
            </w:r>
            <w:r w:rsidRPr="007579DC">
              <w:rPr>
                <w:rFonts w:ascii="Calibri" w:hAnsi="Calibri" w:cs="Calibri"/>
                <w:sz w:val="18"/>
              </w:rPr>
              <w:t>Biology, Chemistry, Physics or Psychology.</w:t>
            </w:r>
          </w:p>
        </w:tc>
        <w:tc>
          <w:tcPr>
            <w:tcW w:w="1286" w:type="dxa"/>
          </w:tcPr>
          <w:p w14:paraId="216B5EED" w14:textId="77777777" w:rsidR="00950757" w:rsidRPr="003740D3"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
                <w:sz w:val="18"/>
              </w:rPr>
            </w:pPr>
            <w:r w:rsidRPr="003740D3">
              <w:rPr>
                <w:rFonts w:ascii="Calibri" w:hAnsi="Calibri" w:cs="Calibri"/>
                <w:b/>
                <w:sz w:val="18"/>
                <w:lang w:val="en-GB"/>
              </w:rPr>
              <w:t>61.80 (B)</w:t>
            </w:r>
            <w:r w:rsidRPr="003740D3">
              <w:rPr>
                <w:rFonts w:ascii="Calibri" w:hAnsi="Calibri" w:cs="Calibri"/>
                <w:b/>
                <w:sz w:val="18"/>
                <w:lang w:val="en-GB"/>
              </w:rPr>
              <w:br/>
              <w:t>65.45 (M)</w:t>
            </w:r>
          </w:p>
        </w:tc>
      </w:tr>
      <w:tr w:rsidR="00950757" w:rsidRPr="006F3057" w14:paraId="3E143E05" w14:textId="77777777" w:rsidTr="008E42FE">
        <w:trPr>
          <w:trHeight w:val="493"/>
          <w:jc w:val="center"/>
        </w:trPr>
        <w:tc>
          <w:tcPr>
            <w:tcW w:w="1852" w:type="dxa"/>
            <w:vMerge/>
            <w:shd w:val="clear" w:color="auto" w:fill="CCCCFF"/>
          </w:tcPr>
          <w:p w14:paraId="49B148FC" w14:textId="77777777" w:rsidR="00950757" w:rsidRPr="00757AA3"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pPr>
          </w:p>
        </w:tc>
        <w:tc>
          <w:tcPr>
            <w:tcW w:w="1724" w:type="dxa"/>
          </w:tcPr>
          <w:p w14:paraId="3149CB15" w14:textId="77777777" w:rsidR="00950757" w:rsidRPr="000C2C82"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8"/>
                <w:szCs w:val="12"/>
                <w:lang w:val="en-US"/>
              </w:rPr>
            </w:pPr>
            <w:r w:rsidRPr="000C2C82">
              <w:rPr>
                <w:rFonts w:ascii="Calibri" w:hAnsi="Calibri" w:cs="Calibri"/>
                <w:b/>
                <w:bCs/>
                <w:color w:val="000000"/>
                <w:sz w:val="20"/>
                <w:lang w:val="en-US"/>
              </w:rPr>
              <w:t>Sport and Recreation Management</w:t>
            </w:r>
          </w:p>
        </w:tc>
        <w:tc>
          <w:tcPr>
            <w:tcW w:w="5562" w:type="dxa"/>
          </w:tcPr>
          <w:p w14:paraId="7700AECE" w14:textId="77777777" w:rsidR="00950757" w:rsidRPr="000C2C82"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sz w:val="18"/>
              </w:rPr>
            </w:pPr>
            <w:r w:rsidRPr="000C2C82">
              <w:rPr>
                <w:rFonts w:ascii="Calibri" w:hAnsi="Calibri" w:cs="Calibri"/>
                <w:sz w:val="18"/>
              </w:rPr>
              <w:t>Units 3 and 4: a study score of at least 25 in English (EAL) or at least 20 in English other than EAL.</w:t>
            </w:r>
          </w:p>
        </w:tc>
        <w:tc>
          <w:tcPr>
            <w:tcW w:w="1286" w:type="dxa"/>
          </w:tcPr>
          <w:p w14:paraId="703F0E4B" w14:textId="77777777" w:rsidR="00950757" w:rsidRPr="003740D3"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
                <w:sz w:val="18"/>
              </w:rPr>
            </w:pPr>
            <w:r w:rsidRPr="003740D3">
              <w:rPr>
                <w:rFonts w:ascii="Calibri" w:hAnsi="Calibri" w:cs="Calibri"/>
                <w:b/>
                <w:sz w:val="18"/>
              </w:rPr>
              <w:t>55.00 (M)</w:t>
            </w:r>
          </w:p>
        </w:tc>
      </w:tr>
      <w:tr w:rsidR="00950757" w:rsidRPr="006F3057" w14:paraId="05933536" w14:textId="77777777" w:rsidTr="008E42FE">
        <w:trPr>
          <w:trHeight w:val="675"/>
          <w:jc w:val="center"/>
        </w:trPr>
        <w:tc>
          <w:tcPr>
            <w:tcW w:w="1852" w:type="dxa"/>
            <w:shd w:val="clear" w:color="auto" w:fill="CCCCFF"/>
          </w:tcPr>
          <w:p w14:paraId="299C1983" w14:textId="77777777" w:rsidR="00950757" w:rsidRPr="00757AA3"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sz w:val="18"/>
                <w:szCs w:val="18"/>
              </w:rPr>
            </w:pPr>
            <w:hyperlink r:id="rId31" w:history="1">
              <w:r w:rsidRPr="00C158F7">
                <w:rPr>
                  <w:rStyle w:val="Hyperlink"/>
                  <w:rFonts w:ascii="Calibri" w:hAnsi="Calibri" w:cs="Calibri"/>
                  <w:b/>
                  <w:sz w:val="20"/>
                  <w:szCs w:val="20"/>
                </w:rPr>
                <w:t>SWINBURNE</w:t>
              </w:r>
            </w:hyperlink>
            <w:r w:rsidRPr="00757AA3">
              <w:rPr>
                <w:rFonts w:ascii="Calibri" w:hAnsi="Calibri" w:cs="Calibri"/>
                <w:b/>
                <w:sz w:val="18"/>
                <w:szCs w:val="18"/>
              </w:rPr>
              <w:t xml:space="preserve"> </w:t>
            </w:r>
          </w:p>
          <w:p w14:paraId="648B8C4E" w14:textId="77777777" w:rsidR="00950757" w:rsidRPr="00757AA3"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sz w:val="18"/>
                <w:szCs w:val="18"/>
              </w:rPr>
            </w:pPr>
            <w:r w:rsidRPr="00757AA3">
              <w:rPr>
                <w:rFonts w:ascii="Calibri" w:hAnsi="Calibri" w:cs="Calibri"/>
                <w:sz w:val="18"/>
                <w:szCs w:val="18"/>
              </w:rPr>
              <w:t>H – Hawthorn</w:t>
            </w:r>
            <w:r w:rsidRPr="00757AA3">
              <w:rPr>
                <w:rFonts w:ascii="Calibri" w:hAnsi="Calibri" w:cs="Calibri"/>
                <w:sz w:val="18"/>
                <w:szCs w:val="18"/>
              </w:rPr>
              <w:br/>
            </w:r>
            <w:r w:rsidRPr="00757AA3">
              <w:rPr>
                <w:rFonts w:ascii="Calibri" w:hAnsi="Calibri" w:cs="Calibri"/>
                <w:sz w:val="16"/>
                <w:szCs w:val="16"/>
                <w:u w:val="single"/>
              </w:rPr>
              <w:br/>
              <w:t>Note</w:t>
            </w:r>
            <w:r w:rsidRPr="00757AA3">
              <w:rPr>
                <w:rFonts w:ascii="Calibri" w:hAnsi="Calibri" w:cs="Calibri"/>
                <w:sz w:val="16"/>
                <w:szCs w:val="16"/>
              </w:rPr>
              <w:t xml:space="preserve">: </w:t>
            </w:r>
            <w:r w:rsidRPr="00757AA3">
              <w:rPr>
                <w:rFonts w:ascii="Calibri" w:hAnsi="Calibri" w:cs="Calibri"/>
                <w:i/>
                <w:iCs/>
                <w:sz w:val="16"/>
                <w:szCs w:val="16"/>
              </w:rPr>
              <w:t xml:space="preserve">New in 2026 - </w:t>
            </w:r>
            <w:r w:rsidRPr="00757AA3">
              <w:rPr>
                <w:rFonts w:ascii="Calibri" w:hAnsi="Calibri" w:cs="Calibri"/>
                <w:sz w:val="16"/>
                <w:szCs w:val="16"/>
              </w:rPr>
              <w:t>Exercise and Sport Science/Physiotherapy</w:t>
            </w:r>
            <w:r>
              <w:rPr>
                <w:rFonts w:ascii="Calibri" w:hAnsi="Calibri" w:cs="Calibri"/>
                <w:b/>
                <w:sz w:val="18"/>
              </w:rPr>
              <w:t>*</w:t>
            </w:r>
          </w:p>
        </w:tc>
        <w:tc>
          <w:tcPr>
            <w:tcW w:w="1724" w:type="dxa"/>
          </w:tcPr>
          <w:p w14:paraId="589284BF" w14:textId="77777777" w:rsidR="00950757" w:rsidRPr="003C18AE"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20"/>
                <w:lang w:val="en-US"/>
              </w:rPr>
            </w:pPr>
            <w:r w:rsidRPr="003C18AE">
              <w:rPr>
                <w:rFonts w:ascii="Calibri" w:hAnsi="Calibri" w:cs="Calibri"/>
                <w:b/>
                <w:bCs/>
                <w:color w:val="000000"/>
                <w:sz w:val="20"/>
              </w:rPr>
              <w:t>Exercise and Sport Science</w:t>
            </w:r>
          </w:p>
        </w:tc>
        <w:tc>
          <w:tcPr>
            <w:tcW w:w="5562" w:type="dxa"/>
          </w:tcPr>
          <w:p w14:paraId="07FB6942" w14:textId="77777777" w:rsidR="00950757" w:rsidRPr="003C18AE"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sz w:val="6"/>
                <w:szCs w:val="12"/>
              </w:rPr>
            </w:pPr>
            <w:r w:rsidRPr="003C18AE">
              <w:rPr>
                <w:rFonts w:ascii="Calibri" w:hAnsi="Calibri" w:cs="Calibri"/>
                <w:sz w:val="18"/>
              </w:rPr>
              <w:t>Units 3 and 4: a study score of at least 30 in English (EAL) or at least 25 in English other than EAL; Units 3 and 4: a study score of at least 20 in one of Maths: General Mathematics, Maths: Mathematical Methods or Maths: Specialist Mathematics</w:t>
            </w:r>
            <w:r w:rsidRPr="003C18AE">
              <w:rPr>
                <w:rFonts w:ascii="Calibri" w:hAnsi="Calibri" w:cs="Calibri"/>
                <w:sz w:val="18"/>
              </w:rPr>
              <w:br/>
            </w:r>
          </w:p>
        </w:tc>
        <w:tc>
          <w:tcPr>
            <w:tcW w:w="1286" w:type="dxa"/>
          </w:tcPr>
          <w:p w14:paraId="5301C298" w14:textId="77777777" w:rsidR="00950757" w:rsidRPr="003740D3"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
                <w:sz w:val="18"/>
              </w:rPr>
            </w:pPr>
            <w:r w:rsidRPr="003740D3">
              <w:rPr>
                <w:rFonts w:ascii="Calibri" w:hAnsi="Calibri" w:cs="Calibri"/>
                <w:b/>
                <w:sz w:val="18"/>
              </w:rPr>
              <w:t xml:space="preserve">61.30 (H) </w:t>
            </w:r>
            <w:r>
              <w:rPr>
                <w:rFonts w:ascii="Calibri" w:hAnsi="Calibri" w:cs="Calibri"/>
                <w:b/>
                <w:sz w:val="18"/>
              </w:rPr>
              <w:br/>
              <w:t>80.20 (H) *</w:t>
            </w:r>
            <w:r w:rsidRPr="003740D3">
              <w:rPr>
                <w:rFonts w:ascii="Calibri" w:hAnsi="Calibri" w:cs="Calibri"/>
                <w:b/>
                <w:sz w:val="18"/>
              </w:rPr>
              <w:br/>
            </w:r>
          </w:p>
        </w:tc>
      </w:tr>
      <w:tr w:rsidR="00950757" w:rsidRPr="006F3057" w14:paraId="047B738B" w14:textId="77777777" w:rsidTr="008E42FE">
        <w:trPr>
          <w:trHeight w:val="727"/>
          <w:jc w:val="center"/>
        </w:trPr>
        <w:tc>
          <w:tcPr>
            <w:tcW w:w="1852" w:type="dxa"/>
            <w:vMerge w:val="restart"/>
            <w:shd w:val="clear" w:color="auto" w:fill="CCCCFF"/>
          </w:tcPr>
          <w:p w14:paraId="7B6D12FC" w14:textId="77777777" w:rsidR="00950757" w:rsidRPr="00C158F7"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20"/>
              </w:rPr>
            </w:pPr>
            <w:hyperlink r:id="rId32" w:history="1">
              <w:r w:rsidRPr="00C158F7">
                <w:rPr>
                  <w:rStyle w:val="Hyperlink"/>
                  <w:rFonts w:ascii="Calibri" w:hAnsi="Calibri" w:cs="Calibri"/>
                  <w:b/>
                  <w:bCs/>
                  <w:sz w:val="20"/>
                </w:rPr>
                <w:t>VIC UNI</w:t>
              </w:r>
            </w:hyperlink>
            <w:r w:rsidRPr="00C158F7">
              <w:rPr>
                <w:rFonts w:ascii="Calibri" w:hAnsi="Calibri" w:cs="Calibri"/>
                <w:b/>
                <w:bCs/>
                <w:color w:val="000000"/>
                <w:sz w:val="20"/>
              </w:rPr>
              <w:t xml:space="preserve"> </w:t>
            </w:r>
          </w:p>
          <w:p w14:paraId="227E3A7F" w14:textId="77777777" w:rsidR="00950757" w:rsidRPr="00757AA3"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Cs/>
                <w:color w:val="000000"/>
                <w:sz w:val="18"/>
                <w:szCs w:val="22"/>
              </w:rPr>
            </w:pPr>
            <w:r w:rsidRPr="00757AA3">
              <w:rPr>
                <w:rFonts w:ascii="Calibri" w:hAnsi="Calibri" w:cs="Calibri"/>
                <w:bCs/>
                <w:color w:val="000000"/>
                <w:sz w:val="18"/>
                <w:szCs w:val="22"/>
              </w:rPr>
              <w:t>F – Footscray</w:t>
            </w:r>
          </w:p>
          <w:p w14:paraId="5F96D1CF" w14:textId="77777777" w:rsidR="00950757" w:rsidRPr="00757AA3"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ascii="Calibri" w:hAnsi="Calibri" w:cs="Calibri"/>
                <w:bCs/>
                <w:color w:val="000000"/>
                <w:sz w:val="18"/>
                <w:szCs w:val="22"/>
              </w:rPr>
            </w:pPr>
            <w:r w:rsidRPr="00757AA3">
              <w:rPr>
                <w:rFonts w:ascii="Calibri" w:hAnsi="Calibri" w:cs="Calibri"/>
                <w:bCs/>
                <w:color w:val="000000"/>
                <w:sz w:val="18"/>
                <w:szCs w:val="22"/>
              </w:rPr>
              <w:t>S.A. – St. Albans</w:t>
            </w:r>
          </w:p>
        </w:tc>
        <w:tc>
          <w:tcPr>
            <w:tcW w:w="1724" w:type="dxa"/>
          </w:tcPr>
          <w:p w14:paraId="37FBCA77" w14:textId="77777777" w:rsidR="00950757" w:rsidRPr="0029194B" w:rsidRDefault="00950757" w:rsidP="008E42FE">
            <w:pPr>
              <w:spacing w:before="100" w:beforeAutospacing="1" w:after="100" w:afterAutospacing="1"/>
              <w:jc w:val="center"/>
              <w:rPr>
                <w:rFonts w:ascii="Calibri" w:eastAsia="Times New Roman" w:hAnsi="Calibri" w:cs="Calibri"/>
                <w:b/>
                <w:bCs/>
                <w:color w:val="000000"/>
                <w:sz w:val="20"/>
                <w:lang w:val="fr-FR" w:eastAsia="zh-CN"/>
              </w:rPr>
            </w:pPr>
            <w:proofErr w:type="spellStart"/>
            <w:r w:rsidRPr="0029194B">
              <w:rPr>
                <w:rFonts w:ascii="Calibri" w:eastAsia="Times New Roman" w:hAnsi="Calibri" w:cs="Calibri"/>
                <w:b/>
                <w:bCs/>
                <w:color w:val="000000"/>
                <w:sz w:val="20"/>
                <w:lang w:val="fr-FR" w:eastAsia="zh-CN"/>
              </w:rPr>
              <w:t>Biomedical</w:t>
            </w:r>
            <w:proofErr w:type="spellEnd"/>
            <w:r w:rsidRPr="0029194B">
              <w:rPr>
                <w:rFonts w:ascii="Calibri" w:eastAsia="Times New Roman" w:hAnsi="Calibri" w:cs="Calibri"/>
                <w:b/>
                <w:bCs/>
                <w:color w:val="000000"/>
                <w:sz w:val="20"/>
                <w:lang w:val="fr-FR" w:eastAsia="zh-CN"/>
              </w:rPr>
              <w:t xml:space="preserve"> &amp; </w:t>
            </w:r>
            <w:proofErr w:type="spellStart"/>
            <w:r w:rsidRPr="0029194B">
              <w:rPr>
                <w:rFonts w:ascii="Calibri" w:eastAsia="Times New Roman" w:hAnsi="Calibri" w:cs="Calibri"/>
                <w:b/>
                <w:bCs/>
                <w:color w:val="000000"/>
                <w:sz w:val="20"/>
                <w:lang w:val="fr-FR" w:eastAsia="zh-CN"/>
              </w:rPr>
              <w:t>Exercise</w:t>
            </w:r>
            <w:proofErr w:type="spellEnd"/>
            <w:r w:rsidRPr="0029194B">
              <w:rPr>
                <w:rFonts w:ascii="Calibri" w:eastAsia="Times New Roman" w:hAnsi="Calibri" w:cs="Calibri"/>
                <w:b/>
                <w:bCs/>
                <w:color w:val="000000"/>
                <w:sz w:val="20"/>
                <w:lang w:val="fr-FR" w:eastAsia="zh-CN"/>
              </w:rPr>
              <w:t xml:space="preserve"> Science </w:t>
            </w:r>
          </w:p>
        </w:tc>
        <w:tc>
          <w:tcPr>
            <w:tcW w:w="5562" w:type="dxa"/>
          </w:tcPr>
          <w:p w14:paraId="51931005" w14:textId="77777777" w:rsidR="00950757" w:rsidRPr="00757AA3" w:rsidRDefault="00950757" w:rsidP="008E42FE">
            <w:pPr>
              <w:spacing w:before="100" w:beforeAutospacing="1" w:after="100" w:afterAutospacing="1"/>
              <w:rPr>
                <w:rFonts w:ascii="Calibri" w:eastAsia="Times New Roman" w:hAnsi="Calibri" w:cs="Calibri"/>
                <w:sz w:val="2"/>
                <w:szCs w:val="8"/>
                <w:highlight w:val="yellow"/>
                <w:lang w:val="en-US" w:eastAsia="zh-CN"/>
              </w:rPr>
            </w:pPr>
            <w:r w:rsidRPr="0029194B">
              <w:rPr>
                <w:rFonts w:ascii="Calibri" w:eastAsia="Times New Roman" w:hAnsi="Calibri" w:cs="Calibri"/>
                <w:sz w:val="18"/>
                <w:lang w:eastAsia="zh-CN"/>
              </w:rPr>
              <w:t>Units 3 and 4: a study score of at least 25 in English (EAL) or at least 20 in English other than EAL; Units 3 and 4: a study score of at least 20 in two of Biology, Chemistry, Health And Human Development, any Mathematics or Physical Education.</w:t>
            </w:r>
            <w:r w:rsidRPr="0029194B">
              <w:rPr>
                <w:rFonts w:ascii="Calibri" w:eastAsia="Times New Roman" w:hAnsi="Calibri" w:cs="Calibri"/>
                <w:sz w:val="18"/>
                <w:lang w:eastAsia="zh-CN"/>
              </w:rPr>
              <w:br/>
            </w:r>
          </w:p>
        </w:tc>
        <w:tc>
          <w:tcPr>
            <w:tcW w:w="1286" w:type="dxa"/>
          </w:tcPr>
          <w:p w14:paraId="11DA7306" w14:textId="77777777" w:rsidR="00950757" w:rsidRPr="006F3057" w:rsidRDefault="00950757" w:rsidP="008E42FE">
            <w:pPr>
              <w:spacing w:before="100" w:beforeAutospacing="1" w:after="100" w:afterAutospacing="1"/>
              <w:rPr>
                <w:rFonts w:ascii="Calibri" w:eastAsia="Times New Roman" w:hAnsi="Calibri" w:cs="Calibri"/>
                <w:b/>
                <w:sz w:val="18"/>
                <w:szCs w:val="18"/>
                <w:highlight w:val="yellow"/>
                <w:lang w:eastAsia="zh-CN"/>
              </w:rPr>
            </w:pPr>
            <w:r w:rsidRPr="0090327E">
              <w:rPr>
                <w:rFonts w:ascii="Calibri" w:eastAsia="Times New Roman" w:hAnsi="Calibri" w:cs="Calibri"/>
                <w:b/>
                <w:sz w:val="18"/>
                <w:szCs w:val="18"/>
                <w:lang w:eastAsia="zh-CN"/>
              </w:rPr>
              <w:t>57.30 (F)</w:t>
            </w:r>
            <w:r>
              <w:rPr>
                <w:rFonts w:ascii="Calibri" w:eastAsia="Times New Roman" w:hAnsi="Calibri" w:cs="Calibri"/>
                <w:b/>
                <w:sz w:val="18"/>
                <w:szCs w:val="18"/>
                <w:lang w:eastAsia="zh-CN"/>
              </w:rPr>
              <w:br/>
            </w:r>
            <w:r w:rsidRPr="0090327E">
              <w:rPr>
                <w:rFonts w:ascii="Calibri" w:eastAsia="Times New Roman" w:hAnsi="Calibri" w:cs="Calibri"/>
                <w:b/>
                <w:sz w:val="18"/>
                <w:szCs w:val="18"/>
                <w:lang w:eastAsia="zh-CN"/>
              </w:rPr>
              <w:t>L/N (S.A.)</w:t>
            </w:r>
          </w:p>
        </w:tc>
      </w:tr>
      <w:tr w:rsidR="00950757" w:rsidRPr="006F3057" w14:paraId="3D69ACF6" w14:textId="77777777" w:rsidTr="008E42FE">
        <w:trPr>
          <w:trHeight w:val="479"/>
          <w:jc w:val="center"/>
        </w:trPr>
        <w:tc>
          <w:tcPr>
            <w:tcW w:w="1852" w:type="dxa"/>
            <w:vMerge/>
            <w:shd w:val="clear" w:color="auto" w:fill="CCCCFF"/>
          </w:tcPr>
          <w:p w14:paraId="0F0C3E1E" w14:textId="77777777" w:rsidR="00950757" w:rsidRPr="006F3057"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18"/>
                <w:szCs w:val="22"/>
                <w:highlight w:val="yellow"/>
              </w:rPr>
            </w:pPr>
          </w:p>
        </w:tc>
        <w:tc>
          <w:tcPr>
            <w:tcW w:w="1724" w:type="dxa"/>
          </w:tcPr>
          <w:p w14:paraId="63B7B53A" w14:textId="77777777" w:rsidR="00950757" w:rsidRPr="00370597" w:rsidRDefault="00950757" w:rsidP="008E42FE">
            <w:pPr>
              <w:spacing w:before="100" w:beforeAutospacing="1" w:after="100" w:afterAutospacing="1"/>
              <w:jc w:val="center"/>
              <w:rPr>
                <w:rFonts w:ascii="Calibri" w:eastAsia="Times New Roman" w:hAnsi="Calibri" w:cs="Calibri"/>
                <w:color w:val="000000"/>
                <w:sz w:val="6"/>
                <w:szCs w:val="10"/>
                <w:highlight w:val="yellow"/>
                <w:lang w:eastAsia="zh-CN"/>
              </w:rPr>
            </w:pPr>
            <w:r w:rsidRPr="003C18AE">
              <w:rPr>
                <w:rFonts w:ascii="Calibri" w:hAnsi="Calibri" w:cs="Calibri"/>
                <w:b/>
                <w:bCs/>
                <w:color w:val="000000"/>
                <w:sz w:val="20"/>
              </w:rPr>
              <w:t>Exercise and Sport Science</w:t>
            </w:r>
          </w:p>
        </w:tc>
        <w:tc>
          <w:tcPr>
            <w:tcW w:w="5562" w:type="dxa"/>
            <w:vMerge w:val="restart"/>
          </w:tcPr>
          <w:p w14:paraId="19B051FB" w14:textId="77777777" w:rsidR="00950757" w:rsidRPr="006F0911" w:rsidRDefault="00950757" w:rsidP="008E42FE">
            <w:pPr>
              <w:spacing w:before="100" w:beforeAutospacing="1" w:after="100" w:afterAutospacing="1"/>
              <w:rPr>
                <w:rFonts w:ascii="Calibri" w:eastAsia="Times New Roman" w:hAnsi="Calibri" w:cs="Calibri"/>
                <w:sz w:val="18"/>
                <w:lang w:val="en-US" w:eastAsia="zh-CN"/>
              </w:rPr>
            </w:pPr>
            <w:r w:rsidRPr="006F0911">
              <w:rPr>
                <w:rFonts w:ascii="Calibri" w:eastAsia="Times New Roman" w:hAnsi="Calibri" w:cs="Calibri"/>
                <w:sz w:val="18"/>
                <w:lang w:eastAsia="zh-CN"/>
              </w:rPr>
              <w:t>Units 3 and 4: a study score of at least 25 in English (EAL) or at least 20 in English other than EAL.</w:t>
            </w:r>
          </w:p>
        </w:tc>
        <w:tc>
          <w:tcPr>
            <w:tcW w:w="1286" w:type="dxa"/>
          </w:tcPr>
          <w:p w14:paraId="1C45D0D8" w14:textId="77777777" w:rsidR="00950757" w:rsidRPr="00187E0B" w:rsidRDefault="00950757" w:rsidP="008E42FE">
            <w:pPr>
              <w:spacing w:before="100" w:beforeAutospacing="1" w:after="100" w:afterAutospacing="1"/>
              <w:rPr>
                <w:rFonts w:ascii="Calibri" w:eastAsia="Times New Roman" w:hAnsi="Calibri" w:cs="Calibri"/>
                <w:b/>
                <w:sz w:val="18"/>
                <w:szCs w:val="18"/>
                <w:lang w:eastAsia="zh-CN"/>
              </w:rPr>
            </w:pPr>
            <w:r w:rsidRPr="00187E0B">
              <w:rPr>
                <w:rFonts w:ascii="Calibri" w:eastAsia="Times New Roman" w:hAnsi="Calibri" w:cs="Calibri"/>
                <w:b/>
                <w:sz w:val="18"/>
                <w:szCs w:val="18"/>
                <w:lang w:eastAsia="zh-CN"/>
              </w:rPr>
              <w:t>N/P (F)</w:t>
            </w:r>
          </w:p>
        </w:tc>
      </w:tr>
      <w:tr w:rsidR="00950757" w:rsidRPr="006F3057" w14:paraId="6249054A" w14:textId="77777777" w:rsidTr="008E42FE">
        <w:trPr>
          <w:trHeight w:val="344"/>
          <w:jc w:val="center"/>
        </w:trPr>
        <w:tc>
          <w:tcPr>
            <w:tcW w:w="1852" w:type="dxa"/>
            <w:vMerge/>
            <w:shd w:val="clear" w:color="auto" w:fill="CCCCFF"/>
          </w:tcPr>
          <w:p w14:paraId="1A1D1F94" w14:textId="77777777" w:rsidR="00950757" w:rsidRPr="006F3057"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18"/>
                <w:szCs w:val="22"/>
                <w:highlight w:val="yellow"/>
              </w:rPr>
            </w:pPr>
          </w:p>
        </w:tc>
        <w:tc>
          <w:tcPr>
            <w:tcW w:w="1724" w:type="dxa"/>
          </w:tcPr>
          <w:p w14:paraId="6A512BCF" w14:textId="77777777" w:rsidR="00950757" w:rsidRPr="006F3057" w:rsidRDefault="00950757" w:rsidP="008E42FE">
            <w:pPr>
              <w:spacing w:before="100" w:beforeAutospacing="1" w:after="100" w:afterAutospacing="1"/>
              <w:jc w:val="center"/>
              <w:rPr>
                <w:rFonts w:ascii="Calibri" w:eastAsia="Times New Roman" w:hAnsi="Calibri" w:cs="Calibri"/>
                <w:b/>
                <w:bCs/>
                <w:color w:val="000000"/>
                <w:sz w:val="20"/>
                <w:highlight w:val="yellow"/>
                <w:lang w:val="fr-FR" w:eastAsia="zh-CN"/>
              </w:rPr>
            </w:pPr>
            <w:proofErr w:type="spellStart"/>
            <w:r w:rsidRPr="00301815">
              <w:rPr>
                <w:rFonts w:ascii="Calibri" w:eastAsia="Times New Roman" w:hAnsi="Calibri" w:cs="Calibri"/>
                <w:b/>
                <w:bCs/>
                <w:color w:val="000000"/>
                <w:sz w:val="20"/>
                <w:lang w:val="fr-FR" w:eastAsia="zh-CN"/>
              </w:rPr>
              <w:t>Outdoor</w:t>
            </w:r>
            <w:proofErr w:type="spellEnd"/>
            <w:r w:rsidRPr="00301815">
              <w:rPr>
                <w:rFonts w:ascii="Calibri" w:eastAsia="Times New Roman" w:hAnsi="Calibri" w:cs="Calibri"/>
                <w:b/>
                <w:bCs/>
                <w:color w:val="000000"/>
                <w:sz w:val="20"/>
                <w:lang w:val="fr-FR" w:eastAsia="zh-CN"/>
              </w:rPr>
              <w:t xml:space="preserve"> Leadership</w:t>
            </w:r>
          </w:p>
        </w:tc>
        <w:tc>
          <w:tcPr>
            <w:tcW w:w="5562" w:type="dxa"/>
            <w:vMerge/>
          </w:tcPr>
          <w:p w14:paraId="470A8322" w14:textId="77777777" w:rsidR="00950757" w:rsidRPr="006F3057" w:rsidRDefault="00950757" w:rsidP="008E42FE">
            <w:pPr>
              <w:spacing w:before="100" w:beforeAutospacing="1" w:after="100" w:afterAutospacing="1"/>
              <w:rPr>
                <w:rFonts w:ascii="Calibri" w:eastAsia="Times New Roman" w:hAnsi="Calibri" w:cs="Calibri"/>
                <w:sz w:val="18"/>
                <w:highlight w:val="yellow"/>
                <w:lang w:val="en-US" w:eastAsia="zh-CN"/>
              </w:rPr>
            </w:pPr>
          </w:p>
        </w:tc>
        <w:tc>
          <w:tcPr>
            <w:tcW w:w="1286" w:type="dxa"/>
          </w:tcPr>
          <w:p w14:paraId="79558E82" w14:textId="77777777" w:rsidR="00950757" w:rsidRPr="00187E0B" w:rsidRDefault="00950757" w:rsidP="008E42FE">
            <w:pPr>
              <w:spacing w:before="100" w:beforeAutospacing="1" w:after="100" w:afterAutospacing="1"/>
              <w:rPr>
                <w:rFonts w:ascii="Calibri" w:eastAsia="Times New Roman" w:hAnsi="Calibri" w:cs="Calibri"/>
                <w:b/>
                <w:sz w:val="18"/>
                <w:szCs w:val="18"/>
                <w:lang w:eastAsia="zh-CN"/>
              </w:rPr>
            </w:pPr>
            <w:r w:rsidRPr="00187E0B">
              <w:rPr>
                <w:rFonts w:ascii="Calibri" w:eastAsia="Times New Roman" w:hAnsi="Calibri" w:cs="Calibri"/>
                <w:b/>
                <w:sz w:val="18"/>
                <w:szCs w:val="18"/>
                <w:lang w:eastAsia="zh-CN"/>
              </w:rPr>
              <w:t>N/P (F)</w:t>
            </w:r>
          </w:p>
        </w:tc>
      </w:tr>
      <w:tr w:rsidR="00950757" w:rsidRPr="006F3057" w14:paraId="007C605F" w14:textId="77777777" w:rsidTr="008E42FE">
        <w:trPr>
          <w:trHeight w:val="344"/>
          <w:jc w:val="center"/>
        </w:trPr>
        <w:tc>
          <w:tcPr>
            <w:tcW w:w="1852" w:type="dxa"/>
            <w:vMerge/>
            <w:shd w:val="clear" w:color="auto" w:fill="CCCCFF"/>
          </w:tcPr>
          <w:p w14:paraId="265CCFA9" w14:textId="77777777" w:rsidR="00950757" w:rsidRPr="006F3057"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18"/>
                <w:szCs w:val="22"/>
                <w:highlight w:val="yellow"/>
              </w:rPr>
            </w:pPr>
          </w:p>
        </w:tc>
        <w:tc>
          <w:tcPr>
            <w:tcW w:w="1724" w:type="dxa"/>
          </w:tcPr>
          <w:p w14:paraId="51974FD3" w14:textId="77777777" w:rsidR="00950757" w:rsidRPr="006F0911" w:rsidRDefault="00950757" w:rsidP="008E42FE">
            <w:pPr>
              <w:spacing w:before="100" w:beforeAutospacing="1" w:after="100" w:afterAutospacing="1"/>
              <w:jc w:val="center"/>
              <w:rPr>
                <w:rFonts w:ascii="Calibri" w:eastAsia="Times New Roman" w:hAnsi="Calibri" w:cs="Calibri"/>
                <w:b/>
                <w:bCs/>
                <w:color w:val="000000"/>
                <w:sz w:val="6"/>
                <w:szCs w:val="10"/>
                <w:lang w:val="fr-FR" w:eastAsia="zh-CN"/>
              </w:rPr>
            </w:pPr>
            <w:r w:rsidRPr="006F0911">
              <w:rPr>
                <w:rFonts w:ascii="Calibri" w:eastAsia="Times New Roman" w:hAnsi="Calibri" w:cs="Calibri"/>
                <w:b/>
                <w:bCs/>
                <w:color w:val="000000"/>
                <w:sz w:val="20"/>
                <w:lang w:eastAsia="zh-CN"/>
              </w:rPr>
              <w:t>Physical Education and Sport Science</w:t>
            </w:r>
            <w:r w:rsidRPr="006F0911">
              <w:rPr>
                <w:rFonts w:ascii="Calibri" w:eastAsia="Times New Roman" w:hAnsi="Calibri" w:cs="Calibri"/>
                <w:b/>
                <w:bCs/>
                <w:color w:val="000000"/>
                <w:sz w:val="20"/>
                <w:lang w:eastAsia="zh-CN"/>
              </w:rPr>
              <w:br/>
            </w:r>
          </w:p>
        </w:tc>
        <w:tc>
          <w:tcPr>
            <w:tcW w:w="5562" w:type="dxa"/>
            <w:vMerge/>
          </w:tcPr>
          <w:p w14:paraId="34DE2BCB" w14:textId="77777777" w:rsidR="00950757" w:rsidRPr="006F3057" w:rsidRDefault="00950757" w:rsidP="008E42FE">
            <w:pPr>
              <w:spacing w:before="100" w:beforeAutospacing="1" w:after="100" w:afterAutospacing="1"/>
              <w:rPr>
                <w:rFonts w:ascii="Calibri" w:eastAsia="Times New Roman" w:hAnsi="Calibri" w:cs="Calibri"/>
                <w:sz w:val="18"/>
                <w:highlight w:val="yellow"/>
                <w:lang w:val="en-US" w:eastAsia="zh-CN"/>
              </w:rPr>
            </w:pPr>
          </w:p>
        </w:tc>
        <w:tc>
          <w:tcPr>
            <w:tcW w:w="1286" w:type="dxa"/>
          </w:tcPr>
          <w:p w14:paraId="4A42D1ED" w14:textId="77777777" w:rsidR="00950757" w:rsidRPr="00187E0B" w:rsidRDefault="00950757" w:rsidP="008E42FE">
            <w:pPr>
              <w:spacing w:before="100" w:beforeAutospacing="1" w:after="100" w:afterAutospacing="1"/>
              <w:rPr>
                <w:rFonts w:ascii="Calibri" w:eastAsia="Times New Roman" w:hAnsi="Calibri" w:cs="Calibri"/>
                <w:b/>
                <w:sz w:val="18"/>
                <w:szCs w:val="18"/>
                <w:lang w:eastAsia="zh-CN"/>
              </w:rPr>
            </w:pPr>
            <w:r w:rsidRPr="00187E0B">
              <w:rPr>
                <w:rFonts w:ascii="Calibri" w:eastAsia="Times New Roman" w:hAnsi="Calibri" w:cs="Calibri"/>
                <w:b/>
                <w:sz w:val="18"/>
                <w:szCs w:val="18"/>
                <w:lang w:eastAsia="zh-CN"/>
              </w:rPr>
              <w:t>N/P (F)</w:t>
            </w:r>
          </w:p>
        </w:tc>
      </w:tr>
      <w:tr w:rsidR="00950757" w:rsidRPr="006F3057" w14:paraId="40E99DB5" w14:textId="77777777" w:rsidTr="008E42FE">
        <w:trPr>
          <w:trHeight w:val="396"/>
          <w:jc w:val="center"/>
        </w:trPr>
        <w:tc>
          <w:tcPr>
            <w:tcW w:w="1852" w:type="dxa"/>
            <w:vMerge/>
            <w:shd w:val="clear" w:color="auto" w:fill="CCCCFF"/>
          </w:tcPr>
          <w:p w14:paraId="3E89C5DF" w14:textId="77777777" w:rsidR="00950757" w:rsidRPr="006F3057"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18"/>
                <w:szCs w:val="22"/>
                <w:highlight w:val="yellow"/>
              </w:rPr>
            </w:pPr>
          </w:p>
        </w:tc>
        <w:tc>
          <w:tcPr>
            <w:tcW w:w="1724" w:type="dxa"/>
          </w:tcPr>
          <w:p w14:paraId="4678E00B" w14:textId="77777777" w:rsidR="00950757" w:rsidRPr="00370597" w:rsidRDefault="00950757" w:rsidP="008E42FE">
            <w:pPr>
              <w:spacing w:before="100" w:beforeAutospacing="1" w:after="100" w:afterAutospacing="1"/>
              <w:jc w:val="center"/>
              <w:rPr>
                <w:rFonts w:ascii="Calibri" w:eastAsia="Times New Roman" w:hAnsi="Calibri" w:cs="Calibri"/>
                <w:b/>
                <w:bCs/>
                <w:color w:val="000000"/>
                <w:sz w:val="6"/>
                <w:szCs w:val="10"/>
                <w:lang w:val="fr-FR" w:eastAsia="zh-CN"/>
              </w:rPr>
            </w:pPr>
            <w:r w:rsidRPr="00370597">
              <w:rPr>
                <w:rFonts w:ascii="Calibri" w:eastAsia="Times New Roman" w:hAnsi="Calibri" w:cs="Calibri"/>
                <w:b/>
                <w:bCs/>
                <w:color w:val="000000"/>
                <w:sz w:val="20"/>
                <w:lang w:val="fr-FR" w:eastAsia="zh-CN"/>
              </w:rPr>
              <w:t xml:space="preserve">Sport Management </w:t>
            </w:r>
            <w:r w:rsidRPr="00370597">
              <w:rPr>
                <w:rFonts w:ascii="Calibri" w:eastAsia="Times New Roman" w:hAnsi="Calibri" w:cs="Calibri"/>
                <w:b/>
                <w:bCs/>
                <w:color w:val="000000"/>
                <w:sz w:val="20"/>
                <w:lang w:val="fr-FR" w:eastAsia="zh-CN"/>
              </w:rPr>
              <w:br/>
            </w:r>
          </w:p>
        </w:tc>
        <w:tc>
          <w:tcPr>
            <w:tcW w:w="5562" w:type="dxa"/>
            <w:vMerge/>
          </w:tcPr>
          <w:p w14:paraId="2637D7BF" w14:textId="77777777" w:rsidR="00950757" w:rsidRPr="006F3057" w:rsidRDefault="00950757" w:rsidP="008E42FE">
            <w:pPr>
              <w:spacing w:before="100" w:beforeAutospacing="1" w:after="100" w:afterAutospacing="1"/>
              <w:rPr>
                <w:rFonts w:ascii="Calibri" w:eastAsia="Times New Roman" w:hAnsi="Calibri" w:cs="Calibri"/>
                <w:sz w:val="8"/>
                <w:szCs w:val="14"/>
                <w:highlight w:val="yellow"/>
                <w:lang w:eastAsia="zh-CN"/>
              </w:rPr>
            </w:pPr>
          </w:p>
        </w:tc>
        <w:tc>
          <w:tcPr>
            <w:tcW w:w="1286" w:type="dxa"/>
          </w:tcPr>
          <w:p w14:paraId="475C7462" w14:textId="77777777" w:rsidR="00950757" w:rsidRPr="00187E0B" w:rsidRDefault="00950757" w:rsidP="008E42FE">
            <w:pPr>
              <w:spacing w:before="100" w:beforeAutospacing="1" w:after="100" w:afterAutospacing="1"/>
              <w:rPr>
                <w:rFonts w:ascii="Calibri" w:eastAsia="Times New Roman" w:hAnsi="Calibri" w:cs="Calibri"/>
                <w:b/>
                <w:sz w:val="18"/>
                <w:szCs w:val="18"/>
                <w:lang w:eastAsia="zh-CN"/>
              </w:rPr>
            </w:pPr>
            <w:r w:rsidRPr="00187E0B">
              <w:rPr>
                <w:rFonts w:ascii="Calibri" w:eastAsia="Times New Roman" w:hAnsi="Calibri" w:cs="Calibri"/>
                <w:b/>
                <w:sz w:val="18"/>
                <w:szCs w:val="18"/>
                <w:lang w:eastAsia="zh-CN"/>
              </w:rPr>
              <w:t>N/P (C)</w:t>
            </w:r>
          </w:p>
        </w:tc>
      </w:tr>
      <w:tr w:rsidR="00950757" w:rsidRPr="006F3057" w14:paraId="41016002" w14:textId="77777777" w:rsidTr="008E42FE">
        <w:trPr>
          <w:trHeight w:val="240"/>
          <w:jc w:val="center"/>
        </w:trPr>
        <w:tc>
          <w:tcPr>
            <w:tcW w:w="1852" w:type="dxa"/>
            <w:vMerge/>
            <w:shd w:val="clear" w:color="auto" w:fill="CCCCFF"/>
          </w:tcPr>
          <w:p w14:paraId="5D53F4E1" w14:textId="77777777" w:rsidR="00950757" w:rsidRPr="006F3057" w:rsidRDefault="00950757" w:rsidP="008E42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jc w:val="center"/>
              <w:rPr>
                <w:rFonts w:ascii="Calibri" w:hAnsi="Calibri" w:cs="Calibri"/>
                <w:b/>
                <w:bCs/>
                <w:color w:val="000000"/>
                <w:sz w:val="18"/>
                <w:szCs w:val="22"/>
                <w:highlight w:val="yellow"/>
              </w:rPr>
            </w:pPr>
          </w:p>
        </w:tc>
        <w:tc>
          <w:tcPr>
            <w:tcW w:w="1724" w:type="dxa"/>
          </w:tcPr>
          <w:p w14:paraId="78E64A8E" w14:textId="77777777" w:rsidR="00950757" w:rsidRPr="00370597" w:rsidRDefault="00950757" w:rsidP="008E42FE">
            <w:pPr>
              <w:spacing w:before="100" w:beforeAutospacing="1" w:after="100" w:afterAutospacing="1"/>
              <w:jc w:val="center"/>
              <w:rPr>
                <w:rFonts w:ascii="Calibri" w:eastAsia="Times New Roman" w:hAnsi="Calibri" w:cs="Calibri"/>
                <w:b/>
                <w:bCs/>
                <w:color w:val="000000"/>
                <w:sz w:val="6"/>
                <w:szCs w:val="10"/>
                <w:lang w:val="fr-FR" w:eastAsia="zh-CN"/>
              </w:rPr>
            </w:pPr>
            <w:r w:rsidRPr="00370597">
              <w:rPr>
                <w:rFonts w:ascii="Calibri" w:eastAsia="Times New Roman" w:hAnsi="Calibri" w:cs="Calibri"/>
                <w:b/>
                <w:bCs/>
                <w:color w:val="000000"/>
                <w:sz w:val="20"/>
                <w:lang w:val="fr-FR" w:eastAsia="zh-CN"/>
              </w:rPr>
              <w:t>Sport Science</w:t>
            </w:r>
            <w:r w:rsidRPr="00370597">
              <w:rPr>
                <w:rFonts w:ascii="Calibri" w:eastAsia="Times New Roman" w:hAnsi="Calibri" w:cs="Calibri"/>
                <w:b/>
                <w:bCs/>
                <w:color w:val="000000"/>
                <w:sz w:val="20"/>
                <w:lang w:val="fr-FR" w:eastAsia="zh-CN"/>
              </w:rPr>
              <w:br/>
            </w:r>
          </w:p>
        </w:tc>
        <w:tc>
          <w:tcPr>
            <w:tcW w:w="5562" w:type="dxa"/>
            <w:vMerge/>
          </w:tcPr>
          <w:p w14:paraId="35C71C3A" w14:textId="77777777" w:rsidR="00950757" w:rsidRPr="006F3057" w:rsidRDefault="00950757" w:rsidP="008E42FE">
            <w:pPr>
              <w:spacing w:before="100" w:beforeAutospacing="1" w:after="100" w:afterAutospacing="1"/>
              <w:rPr>
                <w:rFonts w:ascii="Calibri" w:eastAsia="Times New Roman" w:hAnsi="Calibri" w:cs="Calibri"/>
                <w:sz w:val="8"/>
                <w:szCs w:val="14"/>
                <w:highlight w:val="yellow"/>
                <w:lang w:eastAsia="zh-CN"/>
              </w:rPr>
            </w:pPr>
          </w:p>
        </w:tc>
        <w:tc>
          <w:tcPr>
            <w:tcW w:w="1286" w:type="dxa"/>
          </w:tcPr>
          <w:p w14:paraId="3292B39D" w14:textId="77777777" w:rsidR="00950757" w:rsidRPr="00187E0B" w:rsidRDefault="00950757" w:rsidP="008E42FE">
            <w:pPr>
              <w:spacing w:before="100" w:beforeAutospacing="1" w:after="100" w:afterAutospacing="1"/>
              <w:rPr>
                <w:rFonts w:ascii="Calibri" w:eastAsia="Times New Roman" w:hAnsi="Calibri" w:cs="Calibri"/>
                <w:b/>
                <w:sz w:val="18"/>
                <w:szCs w:val="18"/>
                <w:lang w:eastAsia="zh-CN"/>
              </w:rPr>
            </w:pPr>
            <w:r w:rsidRPr="00187E0B">
              <w:rPr>
                <w:rFonts w:ascii="Calibri" w:eastAsia="Times New Roman" w:hAnsi="Calibri" w:cs="Calibri"/>
                <w:b/>
                <w:sz w:val="18"/>
                <w:szCs w:val="18"/>
                <w:lang w:eastAsia="zh-CN"/>
              </w:rPr>
              <w:t>N/P (F)</w:t>
            </w:r>
          </w:p>
        </w:tc>
      </w:tr>
    </w:tbl>
    <w:p w14:paraId="01E81CE0" w14:textId="77777777" w:rsidR="00CE6D67" w:rsidRPr="000D01A4" w:rsidRDefault="00CE6D67" w:rsidP="00CE6D67">
      <w:pPr>
        <w:ind w:left="-340"/>
        <w:rPr>
          <w:rFonts w:asciiTheme="minorHAnsi" w:hAnsiTheme="minorHAnsi" w:cstheme="minorHAnsi"/>
          <w:szCs w:val="28"/>
          <w:u w:val="single"/>
        </w:rPr>
      </w:pPr>
      <w:bookmarkStart w:id="3" w:name="_Hlk163480827"/>
      <w:r w:rsidRPr="000D01A4">
        <w:rPr>
          <w:rFonts w:asciiTheme="minorHAnsi" w:hAnsiTheme="minorHAnsi" w:cstheme="minorHAnsi"/>
          <w:noProof/>
          <w:u w:val="single"/>
          <w:lang w:eastAsia="zh-CN"/>
        </w:rPr>
        <w:lastRenderedPageBreak/>
        <w:drawing>
          <wp:inline distT="0" distB="0" distL="0" distR="0" wp14:anchorId="7BB3719E" wp14:editId="2E1AA59F">
            <wp:extent cx="1950697" cy="449286"/>
            <wp:effectExtent l="0" t="0" r="0" b="8255"/>
            <wp:docPr id="9" name="Picture 10" descr="monas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ash.jpeg"/>
                    <pic:cNvPicPr/>
                  </pic:nvPicPr>
                  <pic:blipFill>
                    <a:blip r:embed="rId20" cstate="print"/>
                    <a:stretch>
                      <a:fillRect/>
                    </a:stretch>
                  </pic:blipFill>
                  <pic:spPr>
                    <a:xfrm>
                      <a:off x="0" y="0"/>
                      <a:ext cx="1971284" cy="454028"/>
                    </a:xfrm>
                    <a:prstGeom prst="rect">
                      <a:avLst/>
                    </a:prstGeom>
                  </pic:spPr>
                </pic:pic>
              </a:graphicData>
            </a:graphic>
          </wp:inline>
        </w:drawing>
      </w:r>
      <w:r w:rsidRPr="000D01A4">
        <w:rPr>
          <w:rFonts w:asciiTheme="minorHAnsi" w:hAnsiTheme="minorHAnsi" w:cstheme="minorHAnsi"/>
          <w:b/>
          <w:sz w:val="28"/>
          <w:u w:val="single"/>
        </w:rPr>
        <w:t xml:space="preserve"> Snapshot of Monash University in 2026</w:t>
      </w:r>
    </w:p>
    <w:p w14:paraId="40A87413" w14:textId="77777777" w:rsidR="00CE6D67" w:rsidRPr="000D01A4" w:rsidRDefault="00CE6D67" w:rsidP="00EE3165">
      <w:pPr>
        <w:pStyle w:val="ListParagraph"/>
        <w:numPr>
          <w:ilvl w:val="0"/>
          <w:numId w:val="6"/>
        </w:numPr>
        <w:ind w:left="0"/>
        <w:rPr>
          <w:rFonts w:asciiTheme="minorHAnsi" w:hAnsiTheme="minorHAnsi" w:cstheme="minorHAnsi"/>
          <w:szCs w:val="28"/>
        </w:rPr>
      </w:pPr>
      <w:bookmarkStart w:id="4" w:name="_Hlk29893760"/>
      <w:bookmarkEnd w:id="3"/>
      <w:r w:rsidRPr="000D01A4">
        <w:rPr>
          <w:rFonts w:asciiTheme="minorHAnsi" w:hAnsiTheme="minorHAnsi" w:cstheme="minorHAnsi"/>
        </w:rPr>
        <w:t>Named after engineer, military leader and public administrator Sir John Monash, Monash University was established in 1958.</w:t>
      </w:r>
    </w:p>
    <w:p w14:paraId="1979C750" w14:textId="77777777" w:rsidR="00CE6D67" w:rsidRPr="000D01A4" w:rsidRDefault="00CE6D67" w:rsidP="00EE3165">
      <w:pPr>
        <w:pStyle w:val="ListParagraph"/>
        <w:numPr>
          <w:ilvl w:val="0"/>
          <w:numId w:val="6"/>
        </w:numPr>
        <w:ind w:left="0"/>
        <w:rPr>
          <w:rFonts w:asciiTheme="minorHAnsi" w:hAnsiTheme="minorHAnsi" w:cstheme="minorHAnsi"/>
        </w:rPr>
      </w:pPr>
      <w:r w:rsidRPr="000D01A4">
        <w:rPr>
          <w:rFonts w:asciiTheme="minorHAnsi" w:hAnsiTheme="minorHAnsi" w:cstheme="minorHAnsi"/>
          <w:color w:val="000000"/>
          <w:shd w:val="clear" w:color="auto" w:fill="FFFFFF"/>
        </w:rPr>
        <w:t>Monash University became a founding member of the Group of Eight universities in 1999.</w:t>
      </w:r>
    </w:p>
    <w:p w14:paraId="6FDFFA56" w14:textId="77777777" w:rsidR="00CE6D67" w:rsidRPr="000D01A4" w:rsidRDefault="00CE6D67" w:rsidP="00EE3165">
      <w:pPr>
        <w:pStyle w:val="ListParagraph"/>
        <w:numPr>
          <w:ilvl w:val="0"/>
          <w:numId w:val="6"/>
        </w:numPr>
        <w:ind w:left="0"/>
        <w:rPr>
          <w:rFonts w:asciiTheme="minorHAnsi" w:hAnsiTheme="minorHAnsi" w:cstheme="minorHAnsi"/>
        </w:rPr>
      </w:pPr>
      <w:r w:rsidRPr="000D01A4">
        <w:rPr>
          <w:rFonts w:asciiTheme="minorHAnsi" w:hAnsiTheme="minorHAnsi" w:cstheme="minorHAnsi"/>
        </w:rPr>
        <w:t xml:space="preserve">Monash ranks in the top 1% of world university rankings and ranks #36 globally in the 2026 QS World Rankings - </w:t>
      </w:r>
      <w:hyperlink r:id="rId33" w:history="1">
        <w:r w:rsidRPr="000D01A4">
          <w:rPr>
            <w:rStyle w:val="Hyperlink"/>
            <w:rFonts w:asciiTheme="minorHAnsi" w:hAnsiTheme="minorHAnsi" w:cstheme="minorHAnsi"/>
          </w:rPr>
          <w:t>Rankings</w:t>
        </w:r>
      </w:hyperlink>
      <w:r w:rsidRPr="000D01A4">
        <w:rPr>
          <w:rStyle w:val="Hyperlink"/>
          <w:rFonts w:asciiTheme="minorHAnsi" w:hAnsiTheme="minorHAnsi" w:cstheme="minorHAnsi"/>
        </w:rPr>
        <w:t xml:space="preserve">.  Notably, </w:t>
      </w:r>
      <w:r w:rsidRPr="000D01A4">
        <w:rPr>
          <w:rFonts w:asciiTheme="minorHAnsi" w:hAnsiTheme="minorHAnsi" w:cstheme="minorHAnsi"/>
        </w:rPr>
        <w:t xml:space="preserve">Pharmacy at Monash is ranked #4 in the </w:t>
      </w:r>
      <w:hyperlink r:id="rId34" w:history="1">
        <w:r w:rsidRPr="000D01A4">
          <w:rPr>
            <w:rStyle w:val="Hyperlink"/>
            <w:rFonts w:asciiTheme="minorHAnsi" w:hAnsiTheme="minorHAnsi" w:cstheme="minorHAnsi"/>
          </w:rPr>
          <w:t>QS World Subject Rankings</w:t>
        </w:r>
      </w:hyperlink>
      <w:r w:rsidRPr="000D01A4">
        <w:rPr>
          <w:rFonts w:asciiTheme="minorHAnsi" w:hAnsiTheme="minorHAnsi" w:cstheme="minorHAnsi"/>
        </w:rPr>
        <w:t xml:space="preserve"> in 202</w:t>
      </w:r>
      <w:r>
        <w:rPr>
          <w:rFonts w:asciiTheme="minorHAnsi" w:hAnsiTheme="minorHAnsi" w:cstheme="minorHAnsi"/>
        </w:rPr>
        <w:t>5</w:t>
      </w:r>
      <w:r w:rsidRPr="000D01A4">
        <w:rPr>
          <w:rFonts w:asciiTheme="minorHAnsi" w:hAnsiTheme="minorHAnsi" w:cstheme="minorHAnsi"/>
        </w:rPr>
        <w:t>.</w:t>
      </w:r>
    </w:p>
    <w:p w14:paraId="7E93B0DF" w14:textId="77777777" w:rsidR="00CE6D67" w:rsidRPr="00B56A8F" w:rsidRDefault="00CE6D67" w:rsidP="00EE3165">
      <w:pPr>
        <w:pStyle w:val="ListParagraph"/>
        <w:numPr>
          <w:ilvl w:val="0"/>
          <w:numId w:val="6"/>
        </w:numPr>
        <w:ind w:left="0"/>
        <w:rPr>
          <w:rFonts w:asciiTheme="minorHAnsi" w:hAnsiTheme="minorHAnsi" w:cstheme="minorHAnsi"/>
        </w:rPr>
      </w:pPr>
      <w:r w:rsidRPr="00B56A8F">
        <w:rPr>
          <w:rFonts w:asciiTheme="minorHAnsi" w:hAnsiTheme="minorHAnsi" w:cstheme="minorHAnsi"/>
        </w:rPr>
        <w:t xml:space="preserve">Monash has over 80,000 students, with an international presence in </w:t>
      </w:r>
      <w:hyperlink r:id="rId35" w:history="1">
        <w:r w:rsidRPr="00B56A8F">
          <w:rPr>
            <w:rStyle w:val="Hyperlink"/>
            <w:rFonts w:asciiTheme="minorHAnsi" w:hAnsiTheme="minorHAnsi" w:cstheme="minorHAnsi"/>
          </w:rPr>
          <w:t>Malaysia</w:t>
        </w:r>
      </w:hyperlink>
      <w:r w:rsidRPr="00B56A8F">
        <w:rPr>
          <w:rFonts w:asciiTheme="minorHAnsi" w:hAnsiTheme="minorHAnsi" w:cstheme="minorHAnsi"/>
        </w:rPr>
        <w:t xml:space="preserve">, </w:t>
      </w:r>
      <w:hyperlink r:id="rId36" w:history="1">
        <w:r w:rsidRPr="00B56A8F">
          <w:rPr>
            <w:rStyle w:val="Hyperlink"/>
            <w:rFonts w:asciiTheme="minorHAnsi" w:hAnsiTheme="minorHAnsi" w:cstheme="minorHAnsi"/>
          </w:rPr>
          <w:t>Indonesia</w:t>
        </w:r>
      </w:hyperlink>
      <w:r w:rsidRPr="00B56A8F">
        <w:rPr>
          <w:rFonts w:asciiTheme="minorHAnsi" w:hAnsiTheme="minorHAnsi" w:cstheme="minorHAnsi"/>
        </w:rPr>
        <w:t xml:space="preserve">, </w:t>
      </w:r>
      <w:hyperlink r:id="rId37" w:history="1">
        <w:r w:rsidRPr="00B56A8F">
          <w:rPr>
            <w:rStyle w:val="Hyperlink"/>
            <w:rFonts w:asciiTheme="minorHAnsi" w:hAnsiTheme="minorHAnsi" w:cstheme="minorHAnsi"/>
          </w:rPr>
          <w:t>China</w:t>
        </w:r>
      </w:hyperlink>
      <w:r w:rsidRPr="00B56A8F">
        <w:rPr>
          <w:rFonts w:asciiTheme="minorHAnsi" w:hAnsiTheme="minorHAnsi" w:cstheme="minorHAnsi"/>
        </w:rPr>
        <w:t xml:space="preserve">,  </w:t>
      </w:r>
      <w:hyperlink r:id="rId38" w:history="1">
        <w:r w:rsidRPr="00B56A8F">
          <w:rPr>
            <w:rStyle w:val="Hyperlink"/>
            <w:rFonts w:asciiTheme="minorHAnsi" w:hAnsiTheme="minorHAnsi" w:cstheme="minorHAnsi"/>
          </w:rPr>
          <w:t>India (a research partnership)</w:t>
        </w:r>
      </w:hyperlink>
      <w:r w:rsidRPr="00B56A8F">
        <w:rPr>
          <w:rStyle w:val="Hyperlink"/>
          <w:rFonts w:asciiTheme="minorHAnsi" w:hAnsiTheme="minorHAnsi" w:cstheme="minorHAnsi"/>
        </w:rPr>
        <w:t xml:space="preserve">, and Prato in </w:t>
      </w:r>
      <w:hyperlink r:id="rId39" w:history="1">
        <w:r w:rsidRPr="00B56A8F">
          <w:rPr>
            <w:rStyle w:val="Hyperlink"/>
            <w:rFonts w:asciiTheme="minorHAnsi" w:hAnsiTheme="minorHAnsi" w:cstheme="minorHAnsi"/>
          </w:rPr>
          <w:t>Italy</w:t>
        </w:r>
      </w:hyperlink>
      <w:r w:rsidRPr="00B56A8F">
        <w:rPr>
          <w:rFonts w:asciiTheme="minorHAnsi" w:hAnsiTheme="minorHAnsi" w:cstheme="minorHAnsi"/>
        </w:rPr>
        <w:t>, besides its campuses in Australia</w:t>
      </w:r>
      <w:r w:rsidRPr="00B56A8F">
        <w:rPr>
          <w:rStyle w:val="Hyperlink"/>
          <w:rFonts w:asciiTheme="minorHAnsi" w:hAnsiTheme="minorHAnsi" w:cstheme="minorHAnsi"/>
        </w:rPr>
        <w:t xml:space="preserve"> - </w:t>
      </w:r>
      <w:hyperlink r:id="rId40" w:history="1">
        <w:r w:rsidRPr="00B56A8F">
          <w:rPr>
            <w:rStyle w:val="Hyperlink"/>
            <w:rFonts w:asciiTheme="minorHAnsi" w:hAnsiTheme="minorHAnsi" w:cstheme="minorHAnsi"/>
          </w:rPr>
          <w:t>locations</w:t>
        </w:r>
      </w:hyperlink>
      <w:r w:rsidRPr="00B56A8F">
        <w:rPr>
          <w:rStyle w:val="Hyperlink"/>
          <w:rFonts w:asciiTheme="minorHAnsi" w:hAnsiTheme="minorHAnsi" w:cstheme="minorHAnsi"/>
        </w:rPr>
        <w:t>.</w:t>
      </w:r>
    </w:p>
    <w:p w14:paraId="02F55021" w14:textId="77777777" w:rsidR="00CE6D67" w:rsidRPr="0039304B" w:rsidRDefault="00CE6D67" w:rsidP="00EE3165">
      <w:pPr>
        <w:pStyle w:val="ListParagraph"/>
        <w:numPr>
          <w:ilvl w:val="0"/>
          <w:numId w:val="6"/>
        </w:numPr>
        <w:ind w:left="0"/>
        <w:rPr>
          <w:rFonts w:asciiTheme="minorHAnsi" w:hAnsiTheme="minorHAnsi" w:cstheme="minorHAnsi"/>
        </w:rPr>
      </w:pPr>
      <w:r w:rsidRPr="0039304B">
        <w:rPr>
          <w:rFonts w:asciiTheme="minorHAnsi" w:hAnsiTheme="minorHAnsi" w:cstheme="minorHAnsi"/>
        </w:rPr>
        <w:t xml:space="preserve">Monash University is the only Victorian university to offer a Direct Entry medical program for students completing Year 12 as well as a Graduate Entry program leading to the same degree – </w:t>
      </w:r>
      <w:hyperlink r:id="rId41" w:history="1">
        <w:r w:rsidRPr="0039304B">
          <w:rPr>
            <w:rStyle w:val="Hyperlink"/>
            <w:rFonts w:asciiTheme="minorHAnsi" w:hAnsiTheme="minorHAnsi" w:cstheme="minorHAnsi"/>
          </w:rPr>
          <w:t>Bachelor of Medical Science and Doctor of Medicine (MD)</w:t>
        </w:r>
      </w:hyperlink>
      <w:r w:rsidRPr="0039304B">
        <w:rPr>
          <w:rFonts w:asciiTheme="minorHAnsi" w:hAnsiTheme="minorHAnsi" w:cstheme="minorHAnsi"/>
        </w:rPr>
        <w:t>.</w:t>
      </w:r>
    </w:p>
    <w:p w14:paraId="180FB1DF" w14:textId="77777777" w:rsidR="00CE6D67" w:rsidRPr="00645D1C" w:rsidRDefault="00CE6D67" w:rsidP="00EE3165">
      <w:pPr>
        <w:pStyle w:val="ListParagraph"/>
        <w:numPr>
          <w:ilvl w:val="0"/>
          <w:numId w:val="6"/>
        </w:numPr>
        <w:ind w:left="0"/>
        <w:rPr>
          <w:rFonts w:asciiTheme="minorHAnsi" w:hAnsiTheme="minorHAnsi" w:cstheme="minorHAnsi"/>
        </w:rPr>
      </w:pPr>
      <w:r w:rsidRPr="00645D1C">
        <w:rPr>
          <w:rFonts w:asciiTheme="minorHAnsi" w:hAnsiTheme="minorHAnsi" w:cstheme="minorHAnsi"/>
        </w:rPr>
        <w:t xml:space="preserve">There are ten </w:t>
      </w:r>
      <w:hyperlink r:id="rId42" w:history="1">
        <w:r w:rsidRPr="00645D1C">
          <w:rPr>
            <w:rStyle w:val="Hyperlink"/>
            <w:rFonts w:asciiTheme="minorHAnsi" w:hAnsiTheme="minorHAnsi" w:cstheme="minorHAnsi"/>
          </w:rPr>
          <w:t>Monash Faculties</w:t>
        </w:r>
      </w:hyperlink>
      <w:r w:rsidRPr="00645D1C">
        <w:rPr>
          <w:rFonts w:asciiTheme="minorHAnsi" w:hAnsiTheme="minorHAnsi" w:cstheme="minorHAnsi"/>
        </w:rPr>
        <w:t xml:space="preserve"> offering hundreds of </w:t>
      </w:r>
      <w:hyperlink r:id="rId43" w:history="1">
        <w:r w:rsidRPr="00645D1C">
          <w:rPr>
            <w:rStyle w:val="Hyperlink"/>
            <w:rFonts w:asciiTheme="minorHAnsi" w:hAnsiTheme="minorHAnsi" w:cstheme="minorHAnsi"/>
          </w:rPr>
          <w:t>courses</w:t>
        </w:r>
      </w:hyperlink>
      <w:r w:rsidRPr="00645D1C">
        <w:rPr>
          <w:rFonts w:asciiTheme="minorHAnsi" w:hAnsiTheme="minorHAnsi" w:cstheme="minorHAnsi"/>
        </w:rPr>
        <w:t>, be they single or double undergraduate degrees, or graduate qualifications up to a PhD.</w:t>
      </w:r>
    </w:p>
    <w:p w14:paraId="2D276E1D" w14:textId="77777777" w:rsidR="00CE6D67" w:rsidRPr="00645D1C" w:rsidRDefault="00CE6D67" w:rsidP="00EE3165">
      <w:pPr>
        <w:pStyle w:val="ListParagraph"/>
        <w:numPr>
          <w:ilvl w:val="0"/>
          <w:numId w:val="6"/>
        </w:numPr>
        <w:ind w:left="0"/>
        <w:rPr>
          <w:rFonts w:asciiTheme="minorHAnsi" w:hAnsiTheme="minorHAnsi" w:cstheme="minorHAnsi"/>
        </w:rPr>
      </w:pPr>
      <w:r w:rsidRPr="00645D1C">
        <w:rPr>
          <w:rFonts w:asciiTheme="minorHAnsi" w:hAnsiTheme="minorHAnsi" w:cstheme="minorHAnsi"/>
        </w:rPr>
        <w:t xml:space="preserve">Monash has a number of student-run clubs and associations - a great way to get involved and meet people - </w:t>
      </w:r>
      <w:hyperlink r:id="rId44" w:history="1">
        <w:r w:rsidRPr="00645D1C">
          <w:rPr>
            <w:rStyle w:val="Hyperlink"/>
            <w:rFonts w:asciiTheme="minorHAnsi" w:hAnsiTheme="minorHAnsi" w:cstheme="minorHAnsi"/>
          </w:rPr>
          <w:t>Monash Clubs and Associations</w:t>
        </w:r>
      </w:hyperlink>
      <w:r w:rsidRPr="00645D1C">
        <w:rPr>
          <w:rFonts w:asciiTheme="minorHAnsi" w:hAnsiTheme="minorHAnsi" w:cstheme="minorHAnsi"/>
        </w:rPr>
        <w:t>.</w:t>
      </w:r>
    </w:p>
    <w:p w14:paraId="5CB81E8F" w14:textId="77777777" w:rsidR="00CE6D67" w:rsidRPr="00645D1C" w:rsidRDefault="00CE6D67" w:rsidP="00EE3165">
      <w:pPr>
        <w:pStyle w:val="ListParagraph"/>
        <w:numPr>
          <w:ilvl w:val="0"/>
          <w:numId w:val="6"/>
        </w:numPr>
        <w:ind w:left="0"/>
        <w:rPr>
          <w:rFonts w:asciiTheme="minorHAnsi" w:hAnsiTheme="minorHAnsi" w:cstheme="minorHAnsi"/>
        </w:rPr>
      </w:pPr>
      <w:hyperlink r:id="rId45" w:history="1">
        <w:r w:rsidRPr="00645D1C">
          <w:rPr>
            <w:rStyle w:val="Hyperlink"/>
            <w:rFonts w:asciiTheme="minorHAnsi" w:hAnsiTheme="minorHAnsi" w:cstheme="minorHAnsi"/>
          </w:rPr>
          <w:t>Career Connect</w:t>
        </w:r>
      </w:hyperlink>
      <w:r w:rsidRPr="00645D1C">
        <w:rPr>
          <w:rFonts w:asciiTheme="minorHAnsi" w:hAnsiTheme="minorHAnsi" w:cstheme="minorHAnsi"/>
        </w:rPr>
        <w:t xml:space="preserve"> is the Career Centre available to all Monash students.  Students can access the many services offered – be it for volunteering, part-time jobs, assistance with applying for work on graduation, etc.</w:t>
      </w:r>
    </w:p>
    <w:p w14:paraId="1E792D7E" w14:textId="77777777" w:rsidR="00CE6D67" w:rsidRPr="00645D1C" w:rsidRDefault="00CE6D67" w:rsidP="00EE3165">
      <w:pPr>
        <w:pStyle w:val="ListParagraph"/>
        <w:numPr>
          <w:ilvl w:val="0"/>
          <w:numId w:val="6"/>
        </w:numPr>
        <w:ind w:left="0"/>
        <w:rPr>
          <w:rFonts w:asciiTheme="minorHAnsi" w:hAnsiTheme="minorHAnsi" w:cstheme="minorHAnsi"/>
        </w:rPr>
      </w:pPr>
      <w:r w:rsidRPr="00645D1C">
        <w:rPr>
          <w:rFonts w:asciiTheme="minorHAnsi" w:hAnsiTheme="minorHAnsi" w:cstheme="minorHAnsi"/>
        </w:rPr>
        <w:t xml:space="preserve">The Monash </w:t>
      </w:r>
      <w:hyperlink r:id="rId46" w:history="1">
        <w:r w:rsidRPr="00645D1C">
          <w:rPr>
            <w:rStyle w:val="Hyperlink"/>
            <w:rFonts w:asciiTheme="minorHAnsi" w:hAnsiTheme="minorHAnsi" w:cstheme="minorHAnsi"/>
          </w:rPr>
          <w:t>Study Abroad</w:t>
        </w:r>
      </w:hyperlink>
      <w:r w:rsidRPr="00645D1C">
        <w:rPr>
          <w:rFonts w:asciiTheme="minorHAnsi" w:hAnsiTheme="minorHAnsi" w:cstheme="minorHAnsi"/>
        </w:rPr>
        <w:t xml:space="preserve"> program assists students in studying overseas as part of their course. Monash has exchange/partnership agreements with more than </w:t>
      </w:r>
      <w:hyperlink r:id="rId47" w:tooltip="Exchange" w:history="1">
        <w:r w:rsidRPr="00645D1C">
          <w:rPr>
            <w:rStyle w:val="Hyperlink"/>
            <w:rFonts w:asciiTheme="minorHAnsi" w:hAnsiTheme="minorHAnsi" w:cstheme="minorHAnsi"/>
          </w:rPr>
          <w:t>100 universities across 30 countries</w:t>
        </w:r>
      </w:hyperlink>
      <w:r w:rsidRPr="00645D1C">
        <w:rPr>
          <w:rStyle w:val="Hyperlink"/>
          <w:rFonts w:asciiTheme="minorHAnsi" w:hAnsiTheme="minorHAnsi" w:cstheme="minorHAnsi"/>
        </w:rPr>
        <w:t>.</w:t>
      </w:r>
    </w:p>
    <w:p w14:paraId="29D2F093" w14:textId="77777777" w:rsidR="00CE6D67" w:rsidRPr="00645D1C" w:rsidRDefault="00CE6D67" w:rsidP="00EE3165">
      <w:pPr>
        <w:pStyle w:val="ListParagraph"/>
        <w:numPr>
          <w:ilvl w:val="0"/>
          <w:numId w:val="6"/>
        </w:numPr>
        <w:ind w:left="0"/>
        <w:rPr>
          <w:rStyle w:val="Hyperlink"/>
          <w:rFonts w:asciiTheme="minorHAnsi" w:hAnsiTheme="minorHAnsi" w:cstheme="minorHAnsi"/>
        </w:rPr>
      </w:pPr>
      <w:r w:rsidRPr="00645D1C">
        <w:rPr>
          <w:rFonts w:asciiTheme="minorHAnsi" w:hAnsiTheme="minorHAnsi" w:cstheme="minorHAnsi"/>
        </w:rPr>
        <w:t xml:space="preserve">Monash offers more than 200 different scholarships for new and current students, from course fee subsidies to travel allowances, and payments for accommodation costs - </w:t>
      </w:r>
      <w:hyperlink r:id="rId48" w:history="1">
        <w:r w:rsidRPr="00645D1C">
          <w:rPr>
            <w:rStyle w:val="Hyperlink"/>
            <w:rFonts w:asciiTheme="minorHAnsi" w:hAnsiTheme="minorHAnsi" w:cstheme="minorHAnsi"/>
          </w:rPr>
          <w:t>Scholarships</w:t>
        </w:r>
      </w:hyperlink>
      <w:r w:rsidRPr="00645D1C">
        <w:rPr>
          <w:rStyle w:val="Hyperlink"/>
          <w:rFonts w:asciiTheme="minorHAnsi" w:hAnsiTheme="minorHAnsi" w:cstheme="minorHAnsi"/>
        </w:rPr>
        <w:t>.</w:t>
      </w:r>
    </w:p>
    <w:p w14:paraId="1C63FAEA" w14:textId="77777777" w:rsidR="00CE6D67" w:rsidRPr="00645D1C" w:rsidRDefault="00CE6D67" w:rsidP="00EE3165">
      <w:pPr>
        <w:pStyle w:val="ListParagraph"/>
        <w:numPr>
          <w:ilvl w:val="0"/>
          <w:numId w:val="6"/>
        </w:numPr>
        <w:ind w:left="0"/>
        <w:rPr>
          <w:rFonts w:asciiTheme="minorHAnsi" w:hAnsiTheme="minorHAnsi" w:cstheme="minorHAnsi"/>
        </w:rPr>
      </w:pPr>
      <w:hyperlink r:id="rId49" w:history="1">
        <w:r w:rsidRPr="00645D1C">
          <w:rPr>
            <w:rStyle w:val="Hyperlink"/>
            <w:rFonts w:asciiTheme="minorHAnsi" w:hAnsiTheme="minorHAnsi" w:cstheme="minorHAnsi"/>
          </w:rPr>
          <w:t>The Monash Guarantee</w:t>
        </w:r>
      </w:hyperlink>
      <w:r w:rsidRPr="00645D1C">
        <w:rPr>
          <w:rFonts w:asciiTheme="minorHAnsi" w:hAnsiTheme="minorHAnsi" w:cstheme="minorHAnsi"/>
        </w:rPr>
        <w:t xml:space="preserve"> is an alternative entry scheme for students to get into a Monash course even they do not reach the course’s clearly-in ATAR. Students may be eligible for the Monash Guarantee if they:</w:t>
      </w:r>
    </w:p>
    <w:p w14:paraId="429DAFBC" w14:textId="77777777" w:rsidR="00CE6D67" w:rsidRPr="00645D1C" w:rsidRDefault="00CE6D67" w:rsidP="00EE3165">
      <w:pPr>
        <w:pStyle w:val="ListParagraph"/>
        <w:numPr>
          <w:ilvl w:val="0"/>
          <w:numId w:val="7"/>
        </w:numPr>
        <w:ind w:left="720"/>
        <w:rPr>
          <w:rStyle w:val="Hyperlink"/>
          <w:rFonts w:asciiTheme="minorHAnsi" w:hAnsiTheme="minorHAnsi" w:cstheme="minorHAnsi"/>
        </w:rPr>
      </w:pPr>
      <w:r w:rsidRPr="00645D1C">
        <w:rPr>
          <w:rFonts w:asciiTheme="minorHAnsi" w:hAnsiTheme="minorHAnsi" w:cstheme="minorHAnsi"/>
        </w:rPr>
        <w:t>have experienced financial disadvantage</w:t>
      </w:r>
    </w:p>
    <w:p w14:paraId="366B9923" w14:textId="77777777" w:rsidR="00CE6D67" w:rsidRPr="00645D1C" w:rsidRDefault="00CE6D67" w:rsidP="00EE3165">
      <w:pPr>
        <w:pStyle w:val="ListParagraph"/>
        <w:numPr>
          <w:ilvl w:val="0"/>
          <w:numId w:val="7"/>
        </w:numPr>
        <w:ind w:left="720"/>
        <w:rPr>
          <w:rFonts w:asciiTheme="minorHAnsi" w:hAnsiTheme="minorHAnsi" w:cstheme="minorHAnsi"/>
        </w:rPr>
      </w:pPr>
      <w:r w:rsidRPr="00645D1C">
        <w:rPr>
          <w:rFonts w:asciiTheme="minorHAnsi" w:hAnsiTheme="minorHAnsi" w:cstheme="minorHAnsi"/>
        </w:rPr>
        <w:t xml:space="preserve">live in a low socio-economic area </w:t>
      </w:r>
    </w:p>
    <w:p w14:paraId="58DEA563" w14:textId="77777777" w:rsidR="00CE6D67" w:rsidRPr="00645D1C" w:rsidRDefault="00CE6D67" w:rsidP="00EE3165">
      <w:pPr>
        <w:pStyle w:val="ListParagraph"/>
        <w:numPr>
          <w:ilvl w:val="0"/>
          <w:numId w:val="7"/>
        </w:numPr>
        <w:ind w:left="720"/>
        <w:rPr>
          <w:rFonts w:asciiTheme="minorHAnsi" w:hAnsiTheme="minorHAnsi" w:cstheme="minorHAnsi"/>
        </w:rPr>
      </w:pPr>
      <w:r w:rsidRPr="00645D1C">
        <w:rPr>
          <w:rFonts w:asciiTheme="minorHAnsi" w:hAnsiTheme="minorHAnsi" w:cstheme="minorHAnsi"/>
        </w:rPr>
        <w:t>live or attend school in a regional or remote area</w:t>
      </w:r>
    </w:p>
    <w:p w14:paraId="707BA05A" w14:textId="77777777" w:rsidR="00CE6D67" w:rsidRPr="00645D1C" w:rsidRDefault="00CE6D67" w:rsidP="00EE3165">
      <w:pPr>
        <w:pStyle w:val="ListParagraph"/>
        <w:numPr>
          <w:ilvl w:val="0"/>
          <w:numId w:val="7"/>
        </w:numPr>
        <w:ind w:left="720"/>
        <w:rPr>
          <w:rFonts w:asciiTheme="minorHAnsi" w:hAnsiTheme="minorHAnsi" w:cstheme="minorHAnsi"/>
        </w:rPr>
      </w:pPr>
      <w:r w:rsidRPr="00645D1C">
        <w:rPr>
          <w:rFonts w:asciiTheme="minorHAnsi" w:hAnsiTheme="minorHAnsi" w:cstheme="minorHAnsi"/>
        </w:rPr>
        <w:t>are an Indigenous Australian</w:t>
      </w:r>
    </w:p>
    <w:p w14:paraId="51C39148" w14:textId="77777777" w:rsidR="00CE6D67" w:rsidRPr="00645D1C" w:rsidRDefault="00CE6D67" w:rsidP="00EE3165">
      <w:pPr>
        <w:pStyle w:val="ListParagraph"/>
        <w:numPr>
          <w:ilvl w:val="0"/>
          <w:numId w:val="7"/>
        </w:numPr>
        <w:ind w:left="720"/>
        <w:rPr>
          <w:rFonts w:asciiTheme="minorHAnsi" w:hAnsiTheme="minorHAnsi" w:cstheme="minorHAnsi"/>
        </w:rPr>
      </w:pPr>
      <w:r w:rsidRPr="00645D1C">
        <w:rPr>
          <w:rFonts w:asciiTheme="minorHAnsi" w:hAnsiTheme="minorHAnsi" w:cstheme="minorHAnsi"/>
        </w:rPr>
        <w:t>attend a Monash under-represented school</w:t>
      </w:r>
    </w:p>
    <w:p w14:paraId="56A96945" w14:textId="77777777" w:rsidR="00CE6D67" w:rsidRPr="00645D1C" w:rsidRDefault="00CE6D67" w:rsidP="00EE3165">
      <w:pPr>
        <w:pStyle w:val="ListParagraph"/>
        <w:numPr>
          <w:ilvl w:val="0"/>
          <w:numId w:val="6"/>
        </w:numPr>
        <w:ind w:left="0"/>
        <w:rPr>
          <w:rFonts w:asciiTheme="minorHAnsi" w:hAnsiTheme="minorHAnsi" w:cstheme="minorHAnsi"/>
        </w:rPr>
      </w:pPr>
      <w:hyperlink r:id="rId50" w:history="1">
        <w:r w:rsidRPr="00645D1C">
          <w:rPr>
            <w:rStyle w:val="Hyperlink"/>
            <w:rFonts w:asciiTheme="minorHAnsi" w:hAnsiTheme="minorHAnsi" w:cstheme="minorHAnsi"/>
          </w:rPr>
          <w:t>Monash University Accommodation</w:t>
        </w:r>
      </w:hyperlink>
      <w:r w:rsidRPr="00645D1C">
        <w:rPr>
          <w:rFonts w:asciiTheme="minorHAnsi" w:hAnsiTheme="minorHAnsi" w:cstheme="minorHAnsi"/>
        </w:rPr>
        <w:t xml:space="preserve"> assists students in finding accommodation on campus, and off campus.</w:t>
      </w:r>
    </w:p>
    <w:p w14:paraId="3C386E68" w14:textId="77777777" w:rsidR="00CE6D67" w:rsidRPr="00645D1C" w:rsidRDefault="00CE6D67" w:rsidP="00CE6D67">
      <w:pPr>
        <w:pStyle w:val="ListParagraph"/>
        <w:ind w:left="0"/>
        <w:rPr>
          <w:rFonts w:asciiTheme="minorHAnsi" w:hAnsiTheme="minorHAnsi" w:cstheme="minorHAnsi"/>
        </w:rPr>
      </w:pPr>
    </w:p>
    <w:p w14:paraId="5BF06CAA" w14:textId="77777777" w:rsidR="00CE6D67" w:rsidRPr="00C55D73" w:rsidRDefault="00CE6D67" w:rsidP="00CE6D67">
      <w:pPr>
        <w:pStyle w:val="ListParagraph"/>
        <w:ind w:left="0"/>
        <w:jc w:val="center"/>
        <w:rPr>
          <w:rFonts w:asciiTheme="minorHAnsi" w:hAnsiTheme="minorHAnsi" w:cstheme="minorHAnsi"/>
          <w:highlight w:val="yellow"/>
        </w:rPr>
      </w:pPr>
      <w:r w:rsidRPr="00CE6D67">
        <w:rPr>
          <w:rFonts w:asciiTheme="minorHAnsi" w:hAnsiTheme="minorHAnsi" w:cstheme="minorHAnsi"/>
          <w:noProof/>
          <w:lang w:eastAsia="zh-CN"/>
        </w:rPr>
        <w:drawing>
          <wp:inline distT="0" distB="0" distL="0" distR="0" wp14:anchorId="4F509BE7" wp14:editId="124F49E8">
            <wp:extent cx="2105025" cy="1410251"/>
            <wp:effectExtent l="0" t="0" r="0" b="0"/>
            <wp:docPr id="28" name="Picture 28" descr="http://blogs.sjcgeelong.catholic.edu.au/careers/files/2016/03/monash-1jjwd6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logs.sjcgeelong.catholic.edu.au/careers/files/2016/03/monash-1jjwd6o.jp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144011" cy="1436369"/>
                    </a:xfrm>
                    <a:prstGeom prst="rect">
                      <a:avLst/>
                    </a:prstGeom>
                    <a:noFill/>
                    <a:ln>
                      <a:noFill/>
                    </a:ln>
                  </pic:spPr>
                </pic:pic>
              </a:graphicData>
            </a:graphic>
          </wp:inline>
        </w:drawing>
      </w:r>
    </w:p>
    <w:p w14:paraId="31858A47" w14:textId="77777777" w:rsidR="00CE6D67" w:rsidRPr="0033507D" w:rsidRDefault="00CE6D67" w:rsidP="00CE6D67">
      <w:pPr>
        <w:ind w:left="-340"/>
        <w:rPr>
          <w:rFonts w:asciiTheme="minorHAnsi" w:hAnsiTheme="minorHAnsi" w:cstheme="minorHAnsi"/>
          <w:szCs w:val="28"/>
          <w:u w:val="single"/>
        </w:rPr>
      </w:pPr>
      <w:bookmarkStart w:id="5" w:name="Peninsula"/>
      <w:bookmarkStart w:id="6" w:name="_Hlk29462785"/>
      <w:bookmarkEnd w:id="4"/>
      <w:bookmarkEnd w:id="5"/>
      <w:r w:rsidRPr="0033507D">
        <w:rPr>
          <w:rFonts w:asciiTheme="minorHAnsi" w:hAnsiTheme="minorHAnsi" w:cstheme="minorHAnsi"/>
          <w:noProof/>
          <w:u w:val="single"/>
          <w:lang w:eastAsia="zh-CN"/>
        </w:rPr>
        <w:lastRenderedPageBreak/>
        <w:drawing>
          <wp:inline distT="0" distB="0" distL="0" distR="0" wp14:anchorId="7637E1B9" wp14:editId="58DB5D4F">
            <wp:extent cx="1722120" cy="396639"/>
            <wp:effectExtent l="0" t="0" r="0" b="3810"/>
            <wp:docPr id="57" name="Picture 10" descr="monas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ash.jpeg"/>
                    <pic:cNvPicPr/>
                  </pic:nvPicPr>
                  <pic:blipFill>
                    <a:blip r:embed="rId20" cstate="print"/>
                    <a:stretch>
                      <a:fillRect/>
                    </a:stretch>
                  </pic:blipFill>
                  <pic:spPr>
                    <a:xfrm>
                      <a:off x="0" y="0"/>
                      <a:ext cx="1779989" cy="409967"/>
                    </a:xfrm>
                    <a:prstGeom prst="rect">
                      <a:avLst/>
                    </a:prstGeom>
                  </pic:spPr>
                </pic:pic>
              </a:graphicData>
            </a:graphic>
          </wp:inline>
        </w:drawing>
      </w:r>
      <w:r w:rsidRPr="0033507D">
        <w:rPr>
          <w:rFonts w:asciiTheme="minorHAnsi" w:hAnsiTheme="minorHAnsi" w:cstheme="minorHAnsi"/>
          <w:b/>
          <w:sz w:val="28"/>
          <w:u w:val="single"/>
        </w:rPr>
        <w:t xml:space="preserve"> Snapshot of Monash University – Peninsula in 2026</w:t>
      </w:r>
    </w:p>
    <w:bookmarkEnd w:id="6"/>
    <w:p w14:paraId="6B169B6F" w14:textId="77777777" w:rsidR="00CE6D67" w:rsidRPr="0033507D" w:rsidRDefault="00CE6D67" w:rsidP="00EE3165">
      <w:pPr>
        <w:pStyle w:val="ListParagraph"/>
        <w:numPr>
          <w:ilvl w:val="0"/>
          <w:numId w:val="8"/>
        </w:numPr>
        <w:ind w:left="0"/>
        <w:rPr>
          <w:rFonts w:asciiTheme="minorHAnsi" w:hAnsiTheme="minorHAnsi" w:cstheme="minorHAnsi"/>
          <w:sz w:val="20"/>
          <w:szCs w:val="28"/>
        </w:rPr>
      </w:pPr>
      <w:r w:rsidRPr="0033507D">
        <w:rPr>
          <w:rFonts w:asciiTheme="minorHAnsi" w:hAnsiTheme="minorHAnsi" w:cstheme="minorHAnsi"/>
        </w:rPr>
        <w:t xml:space="preserve">Monash University’s Peninsula Campus specialises in </w:t>
      </w:r>
      <w:r w:rsidRPr="0033507D">
        <w:rPr>
          <w:rFonts w:asciiTheme="minorHAnsi" w:hAnsiTheme="minorHAnsi" w:cstheme="minorHAnsi"/>
          <w:i/>
        </w:rPr>
        <w:t xml:space="preserve">nursing, physiotherapy, paramedicine, occupational therapy, education, </w:t>
      </w:r>
      <w:r w:rsidRPr="0033507D">
        <w:rPr>
          <w:rFonts w:asciiTheme="minorHAnsi" w:hAnsiTheme="minorHAnsi" w:cstheme="minorHAnsi"/>
        </w:rPr>
        <w:t>and</w:t>
      </w:r>
      <w:r w:rsidRPr="0033507D">
        <w:rPr>
          <w:rFonts w:asciiTheme="minorHAnsi" w:hAnsiTheme="minorHAnsi" w:cstheme="minorHAnsi"/>
          <w:i/>
        </w:rPr>
        <w:t xml:space="preserve"> business administration </w:t>
      </w:r>
      <w:r w:rsidRPr="0033507D">
        <w:rPr>
          <w:rFonts w:asciiTheme="minorHAnsi" w:hAnsiTheme="minorHAnsi" w:cstheme="minorHAnsi"/>
        </w:rPr>
        <w:t>courses.</w:t>
      </w:r>
    </w:p>
    <w:p w14:paraId="5D55E2C4" w14:textId="77777777" w:rsidR="00CE6D67" w:rsidRPr="00505EF4" w:rsidRDefault="00CE6D67" w:rsidP="00EE3165">
      <w:pPr>
        <w:pStyle w:val="ListParagraph"/>
        <w:numPr>
          <w:ilvl w:val="0"/>
          <w:numId w:val="8"/>
        </w:numPr>
        <w:ind w:left="0"/>
        <w:rPr>
          <w:rFonts w:asciiTheme="minorHAnsi" w:hAnsiTheme="minorHAnsi" w:cstheme="minorHAnsi"/>
          <w:sz w:val="20"/>
          <w:szCs w:val="28"/>
        </w:rPr>
      </w:pPr>
      <w:r w:rsidRPr="00505EF4">
        <w:rPr>
          <w:rFonts w:asciiTheme="minorHAnsi" w:hAnsiTheme="minorHAnsi" w:cstheme="minorHAnsi"/>
        </w:rPr>
        <w:t>There are approximately 4,000 students studying at the Peninsula Campus.</w:t>
      </w:r>
    </w:p>
    <w:p w14:paraId="42E95358" w14:textId="77777777" w:rsidR="00CE6D67" w:rsidRPr="00446503" w:rsidRDefault="00CE6D67" w:rsidP="00EE3165">
      <w:pPr>
        <w:pStyle w:val="ListParagraph"/>
        <w:numPr>
          <w:ilvl w:val="0"/>
          <w:numId w:val="8"/>
        </w:numPr>
        <w:ind w:left="0"/>
        <w:rPr>
          <w:rFonts w:asciiTheme="minorHAnsi" w:hAnsiTheme="minorHAnsi" w:cstheme="minorHAnsi"/>
          <w:sz w:val="20"/>
          <w:szCs w:val="28"/>
        </w:rPr>
      </w:pPr>
      <w:r w:rsidRPr="00505EF4">
        <w:rPr>
          <w:rFonts w:asciiTheme="minorHAnsi" w:hAnsiTheme="minorHAnsi" w:cstheme="minorHAnsi"/>
        </w:rPr>
        <w:t xml:space="preserve">The Peninsula campus has a very </w:t>
      </w:r>
      <w:hyperlink r:id="rId52" w:history="1">
        <w:r w:rsidRPr="00505EF4">
          <w:rPr>
            <w:rStyle w:val="Hyperlink"/>
            <w:rFonts w:asciiTheme="minorHAnsi" w:hAnsiTheme="minorHAnsi" w:cstheme="minorHAnsi"/>
          </w:rPr>
          <w:t>vibrant campus life</w:t>
        </w:r>
      </w:hyperlink>
      <w:r w:rsidRPr="00505EF4">
        <w:rPr>
          <w:rFonts w:asciiTheme="minorHAnsi" w:hAnsiTheme="minorHAnsi" w:cstheme="minorHAnsi"/>
        </w:rPr>
        <w:t xml:space="preserve"> and is connected to the Clayton Campus </w:t>
      </w:r>
      <w:r w:rsidRPr="00446503">
        <w:rPr>
          <w:rFonts w:asciiTheme="minorHAnsi" w:hAnsiTheme="minorHAnsi" w:cstheme="minorHAnsi"/>
        </w:rPr>
        <w:t>through shuttle buses that run between the campuses every day.</w:t>
      </w:r>
    </w:p>
    <w:p w14:paraId="0C2F1E27" w14:textId="77777777" w:rsidR="00CE6D67" w:rsidRPr="00446503" w:rsidRDefault="00CE6D67" w:rsidP="00EE3165">
      <w:pPr>
        <w:pStyle w:val="ListParagraph"/>
        <w:numPr>
          <w:ilvl w:val="0"/>
          <w:numId w:val="8"/>
        </w:numPr>
        <w:ind w:left="0"/>
        <w:rPr>
          <w:rFonts w:asciiTheme="minorHAnsi" w:hAnsiTheme="minorHAnsi" w:cstheme="minorHAnsi"/>
          <w:i/>
        </w:rPr>
      </w:pPr>
      <w:r w:rsidRPr="00446503">
        <w:rPr>
          <w:rFonts w:asciiTheme="minorHAnsi" w:hAnsiTheme="minorHAnsi" w:cstheme="minorHAnsi"/>
        </w:rPr>
        <w:t xml:space="preserve">There are three faculties offering courses at the Peninsula Campus: the </w:t>
      </w:r>
      <w:r w:rsidRPr="00446503">
        <w:rPr>
          <w:rFonts w:asciiTheme="minorHAnsi" w:hAnsiTheme="minorHAnsi" w:cstheme="minorHAnsi"/>
          <w:i/>
        </w:rPr>
        <w:t xml:space="preserve">Business Faculty, Education Faculty, </w:t>
      </w:r>
      <w:r w:rsidRPr="00446503">
        <w:rPr>
          <w:rFonts w:asciiTheme="minorHAnsi" w:hAnsiTheme="minorHAnsi" w:cstheme="minorHAnsi"/>
        </w:rPr>
        <w:t>and the</w:t>
      </w:r>
      <w:r w:rsidRPr="00446503">
        <w:rPr>
          <w:rFonts w:asciiTheme="minorHAnsi" w:hAnsiTheme="minorHAnsi" w:cstheme="minorHAnsi"/>
          <w:i/>
        </w:rPr>
        <w:t xml:space="preserve"> Medicine, Nursing and Health Sciences Faculty</w:t>
      </w:r>
      <w:r w:rsidRPr="00446503">
        <w:rPr>
          <w:rFonts w:asciiTheme="minorHAnsi" w:hAnsiTheme="minorHAnsi" w:cstheme="minorHAnsi"/>
        </w:rPr>
        <w:t xml:space="preserve">.  </w:t>
      </w:r>
    </w:p>
    <w:p w14:paraId="06A48714" w14:textId="77777777" w:rsidR="00CE6D67" w:rsidRPr="00446503" w:rsidRDefault="00CE6D67" w:rsidP="00EE3165">
      <w:pPr>
        <w:pStyle w:val="ListParagraph"/>
        <w:numPr>
          <w:ilvl w:val="0"/>
          <w:numId w:val="8"/>
        </w:numPr>
        <w:ind w:left="0"/>
        <w:rPr>
          <w:rFonts w:asciiTheme="minorHAnsi" w:hAnsiTheme="minorHAnsi" w:cstheme="minorHAnsi"/>
          <w:i/>
        </w:rPr>
      </w:pPr>
      <w:r w:rsidRPr="00446503">
        <w:rPr>
          <w:rFonts w:asciiTheme="minorHAnsi" w:hAnsiTheme="minorHAnsi" w:cstheme="minorHAnsi"/>
        </w:rPr>
        <w:t xml:space="preserve">Courses offered at the Peninsula Campus include - </w:t>
      </w:r>
      <w:r w:rsidRPr="00446503">
        <w:rPr>
          <w:rFonts w:asciiTheme="minorHAnsi" w:hAnsiTheme="minorHAnsi" w:cstheme="minorHAnsi"/>
        </w:rPr>
        <w:br/>
      </w:r>
    </w:p>
    <w:p w14:paraId="70DEB3A0" w14:textId="77777777" w:rsidR="00CE6D67" w:rsidRPr="00446503" w:rsidRDefault="00CE6D67" w:rsidP="00CE6D67">
      <w:pPr>
        <w:pStyle w:val="Heading3"/>
        <w:shd w:val="clear" w:color="auto" w:fill="FFFFFF"/>
        <w:spacing w:before="0"/>
        <w:ind w:firstLine="720"/>
        <w:rPr>
          <w:rFonts w:asciiTheme="minorHAnsi" w:hAnsiTheme="minorHAnsi" w:cstheme="minorHAnsi"/>
          <w:b w:val="0"/>
          <w:bCs w:val="0"/>
        </w:rPr>
      </w:pPr>
      <w:r w:rsidRPr="00446503">
        <w:rPr>
          <w:rFonts w:asciiTheme="minorHAnsi" w:hAnsiTheme="minorHAnsi" w:cstheme="minorHAnsi"/>
        </w:rPr>
        <w:t>Business and Economics</w:t>
      </w:r>
    </w:p>
    <w:p w14:paraId="2A9DE528" w14:textId="77777777" w:rsidR="00CE6D67" w:rsidRPr="00CE6D67" w:rsidRDefault="00CE6D67" w:rsidP="00CE6D67">
      <w:pPr>
        <w:pStyle w:val="Heading3"/>
        <w:shd w:val="clear" w:color="auto" w:fill="FFFFFF"/>
        <w:spacing w:before="0"/>
        <w:rPr>
          <w:rFonts w:asciiTheme="minorHAnsi" w:hAnsiTheme="minorHAnsi" w:cstheme="minorHAnsi"/>
          <w:b w:val="0"/>
          <w:bCs w:val="0"/>
        </w:rPr>
      </w:pPr>
      <w:hyperlink r:id="rId53" w:history="1">
        <w:r w:rsidRPr="00CE6D67">
          <w:rPr>
            <w:rStyle w:val="Hyperlink"/>
            <w:rFonts w:asciiTheme="minorHAnsi" w:hAnsiTheme="minorHAnsi" w:cstheme="minorHAnsi"/>
            <w:b w:val="0"/>
            <w:bCs w:val="0"/>
          </w:rPr>
          <w:t>Bachelor of Business Administration</w:t>
        </w:r>
      </w:hyperlink>
      <w:r w:rsidRPr="00CE6D67">
        <w:rPr>
          <w:rFonts w:asciiTheme="minorHAnsi" w:hAnsiTheme="minorHAnsi" w:cstheme="minorHAnsi"/>
          <w:b w:val="0"/>
          <w:bCs w:val="0"/>
          <w:color w:val="0000FF"/>
        </w:rPr>
        <w:t xml:space="preserve"> </w:t>
      </w:r>
      <w:r w:rsidRPr="00CE6D67">
        <w:rPr>
          <w:rFonts w:asciiTheme="minorHAnsi" w:hAnsiTheme="minorHAnsi" w:cstheme="minorHAnsi"/>
          <w:b w:val="0"/>
          <w:bCs w:val="0"/>
          <w:color w:val="0000FF"/>
        </w:rPr>
        <w:br/>
      </w:r>
      <w:r w:rsidRPr="00446503">
        <w:rPr>
          <w:rFonts w:asciiTheme="minorHAnsi" w:hAnsiTheme="minorHAnsi" w:cstheme="minorHAnsi"/>
        </w:rPr>
        <w:br/>
        <w:t xml:space="preserve">             Education</w:t>
      </w:r>
      <w:r w:rsidRPr="00446503">
        <w:rPr>
          <w:rFonts w:asciiTheme="minorHAnsi" w:hAnsiTheme="minorHAnsi" w:cstheme="minorHAnsi"/>
        </w:rPr>
        <w:br/>
      </w:r>
      <w:hyperlink r:id="rId54" w:anchor="overview-1,Early_childhood_and_primary_education" w:history="1">
        <w:r w:rsidRPr="00CE6D67">
          <w:rPr>
            <w:rStyle w:val="Hyperlink"/>
            <w:rFonts w:asciiTheme="minorHAnsi" w:hAnsiTheme="minorHAnsi" w:cstheme="minorHAnsi"/>
            <w:b w:val="0"/>
            <w:bCs w:val="0"/>
          </w:rPr>
          <w:t>Bachelor of Education (Honours) in Early Childhood and Primary Education</w:t>
        </w:r>
      </w:hyperlink>
      <w:r w:rsidRPr="00CE6D67">
        <w:rPr>
          <w:rFonts w:asciiTheme="minorHAnsi" w:hAnsiTheme="minorHAnsi" w:cstheme="minorHAnsi"/>
          <w:b w:val="0"/>
          <w:bCs w:val="0"/>
        </w:rPr>
        <w:t xml:space="preserve"> </w:t>
      </w:r>
    </w:p>
    <w:p w14:paraId="066CF5E5" w14:textId="77777777" w:rsidR="00CE6D67" w:rsidRPr="00446503" w:rsidRDefault="00CE6D67" w:rsidP="00CE6D67">
      <w:pPr>
        <w:pStyle w:val="ListParagraph"/>
        <w:ind w:left="0"/>
        <w:rPr>
          <w:rFonts w:asciiTheme="minorHAnsi" w:hAnsiTheme="minorHAnsi" w:cstheme="minorHAnsi"/>
        </w:rPr>
      </w:pPr>
      <w:hyperlink r:id="rId55" w:anchor="overview-1,Primary_education" w:history="1">
        <w:r w:rsidRPr="00446503">
          <w:rPr>
            <w:rStyle w:val="Hyperlink"/>
            <w:rFonts w:asciiTheme="minorHAnsi" w:hAnsiTheme="minorHAnsi" w:cstheme="minorHAnsi"/>
          </w:rPr>
          <w:t>Bachelor of Education (Honours) in Primary Education</w:t>
        </w:r>
      </w:hyperlink>
      <w:r w:rsidRPr="00446503">
        <w:rPr>
          <w:rStyle w:val="Hyperlink"/>
          <w:rFonts w:asciiTheme="minorHAnsi" w:hAnsiTheme="minorHAnsi" w:cstheme="minorHAnsi"/>
        </w:rPr>
        <w:t xml:space="preserve"> </w:t>
      </w:r>
    </w:p>
    <w:p w14:paraId="1D21F4D0" w14:textId="77777777" w:rsidR="00CE6D67" w:rsidRPr="00446503" w:rsidRDefault="00CE6D67" w:rsidP="00CE6D67">
      <w:pPr>
        <w:pStyle w:val="ListParagraph"/>
        <w:ind w:left="0"/>
        <w:rPr>
          <w:rFonts w:asciiTheme="minorHAnsi" w:hAnsiTheme="minorHAnsi" w:cstheme="minorHAnsi"/>
        </w:rPr>
      </w:pPr>
      <w:hyperlink r:id="rId56" w:anchor="overview-1,Primary_and_secondary_health_and_physical_education" w:history="1">
        <w:r w:rsidRPr="00446503">
          <w:rPr>
            <w:rStyle w:val="Hyperlink"/>
            <w:rFonts w:asciiTheme="minorHAnsi" w:hAnsiTheme="minorHAnsi" w:cstheme="minorHAnsi"/>
          </w:rPr>
          <w:t>Bachelor of Education (Honours) in Primary and Secondary Health and Physical Education</w:t>
        </w:r>
      </w:hyperlink>
      <w:r w:rsidRPr="00446503">
        <w:rPr>
          <w:rStyle w:val="Hyperlink"/>
          <w:rFonts w:asciiTheme="minorHAnsi" w:hAnsiTheme="minorHAnsi" w:cstheme="minorHAnsi"/>
        </w:rPr>
        <w:t xml:space="preserve"> </w:t>
      </w:r>
    </w:p>
    <w:p w14:paraId="3AB97FE4" w14:textId="77777777" w:rsidR="00CE6D67" w:rsidRPr="00446503" w:rsidRDefault="00CE6D67" w:rsidP="00CE6D67">
      <w:pPr>
        <w:pStyle w:val="ListParagraph"/>
        <w:ind w:left="0"/>
        <w:rPr>
          <w:rFonts w:asciiTheme="minorHAnsi" w:hAnsiTheme="minorHAnsi" w:cstheme="minorHAnsi"/>
        </w:rPr>
      </w:pPr>
      <w:hyperlink r:id="rId57" w:anchor="overview-1,Secondary_health_and_physical_education" w:history="1">
        <w:r w:rsidRPr="00446503">
          <w:rPr>
            <w:rStyle w:val="Hyperlink"/>
            <w:rFonts w:asciiTheme="minorHAnsi" w:hAnsiTheme="minorHAnsi" w:cstheme="minorHAnsi"/>
          </w:rPr>
          <w:t>Bachelor of Education (Honours) in Secondary Health and Physical Education</w:t>
        </w:r>
      </w:hyperlink>
      <w:r w:rsidRPr="00446503">
        <w:rPr>
          <w:rStyle w:val="Hyperlink"/>
          <w:rFonts w:asciiTheme="minorHAnsi" w:hAnsiTheme="minorHAnsi" w:cstheme="minorHAnsi"/>
        </w:rPr>
        <w:t xml:space="preserve"> </w:t>
      </w:r>
    </w:p>
    <w:p w14:paraId="796C2DBC" w14:textId="77777777" w:rsidR="00CE6D67" w:rsidRPr="00446503" w:rsidRDefault="00CE6D67" w:rsidP="00CE6D67">
      <w:pPr>
        <w:pStyle w:val="ListParagraph"/>
        <w:ind w:left="0"/>
        <w:rPr>
          <w:rFonts w:asciiTheme="minorHAnsi" w:hAnsiTheme="minorHAnsi" w:cstheme="minorHAnsi"/>
          <w:b/>
        </w:rPr>
      </w:pPr>
      <w:r w:rsidRPr="00446503">
        <w:rPr>
          <w:noProof/>
        </w:rPr>
        <w:drawing>
          <wp:anchor distT="0" distB="0" distL="114300" distR="114300" simplePos="0" relativeHeight="251659264" behindDoc="0" locked="0" layoutInCell="1" allowOverlap="1" wp14:anchorId="72977723" wp14:editId="37C278F2">
            <wp:simplePos x="0" y="0"/>
            <wp:positionH relativeFrom="margin">
              <wp:align>right</wp:align>
            </wp:positionH>
            <wp:positionV relativeFrom="paragraph">
              <wp:posOffset>158060</wp:posOffset>
            </wp:positionV>
            <wp:extent cx="2078355" cy="1311910"/>
            <wp:effectExtent l="0" t="0" r="0" b="2540"/>
            <wp:wrapSquare wrapText="bothSides"/>
            <wp:docPr id="11578843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078355" cy="1311910"/>
                    </a:xfrm>
                    <a:prstGeom prst="rect">
                      <a:avLst/>
                    </a:prstGeom>
                    <a:noFill/>
                    <a:ln>
                      <a:noFill/>
                    </a:ln>
                  </pic:spPr>
                </pic:pic>
              </a:graphicData>
            </a:graphic>
          </wp:anchor>
        </w:drawing>
      </w:r>
    </w:p>
    <w:p w14:paraId="46237251" w14:textId="77777777" w:rsidR="00CE6D67" w:rsidRPr="00446503" w:rsidRDefault="00CE6D67" w:rsidP="00CE6D67">
      <w:pPr>
        <w:pStyle w:val="ListParagraph"/>
        <w:ind w:left="0"/>
        <w:rPr>
          <w:rFonts w:asciiTheme="minorHAnsi" w:hAnsiTheme="minorHAnsi" w:cstheme="minorHAnsi"/>
          <w:b/>
        </w:rPr>
      </w:pPr>
      <w:r w:rsidRPr="00446503">
        <w:rPr>
          <w:rFonts w:asciiTheme="minorHAnsi" w:hAnsiTheme="minorHAnsi" w:cstheme="minorHAnsi"/>
          <w:b/>
        </w:rPr>
        <w:t xml:space="preserve">            Medicine, Nursing and Health Sciences</w:t>
      </w:r>
    </w:p>
    <w:p w14:paraId="58E5725A" w14:textId="77777777" w:rsidR="00CE6D67" w:rsidRPr="00446503" w:rsidRDefault="00CE6D67" w:rsidP="00CE6D67">
      <w:pPr>
        <w:pStyle w:val="ListParagraph"/>
        <w:ind w:left="0"/>
        <w:rPr>
          <w:rFonts w:asciiTheme="minorHAnsi" w:hAnsiTheme="minorHAnsi" w:cstheme="minorHAnsi"/>
        </w:rPr>
      </w:pPr>
      <w:hyperlink r:id="rId59" w:history="1">
        <w:r w:rsidRPr="00446503">
          <w:rPr>
            <w:rStyle w:val="Hyperlink"/>
            <w:rFonts w:asciiTheme="minorHAnsi" w:hAnsiTheme="minorHAnsi" w:cstheme="minorHAnsi"/>
          </w:rPr>
          <w:t>Bachelor of Nursing</w:t>
        </w:r>
      </w:hyperlink>
      <w:r w:rsidRPr="00446503">
        <w:rPr>
          <w:rStyle w:val="Hyperlink"/>
          <w:rFonts w:asciiTheme="minorHAnsi" w:hAnsiTheme="minorHAnsi" w:cstheme="minorHAnsi"/>
        </w:rPr>
        <w:t xml:space="preserve"> </w:t>
      </w:r>
      <w:r w:rsidRPr="00446503">
        <w:rPr>
          <w:rFonts w:asciiTheme="minorHAnsi" w:hAnsiTheme="minorHAnsi" w:cstheme="minorHAnsi"/>
          <w:b/>
        </w:rPr>
        <w:t>*</w:t>
      </w:r>
    </w:p>
    <w:p w14:paraId="7560DA3B" w14:textId="77777777" w:rsidR="00CE6D67" w:rsidRPr="00446503" w:rsidRDefault="00CE6D67" w:rsidP="00CE6D67">
      <w:pPr>
        <w:pStyle w:val="ListParagraph"/>
        <w:ind w:left="0"/>
        <w:rPr>
          <w:rFonts w:asciiTheme="minorHAnsi" w:hAnsiTheme="minorHAnsi" w:cstheme="minorHAnsi"/>
          <w:b/>
        </w:rPr>
      </w:pPr>
      <w:hyperlink r:id="rId60" w:history="1">
        <w:r w:rsidRPr="00446503">
          <w:rPr>
            <w:rStyle w:val="Hyperlink"/>
            <w:rFonts w:asciiTheme="minorHAnsi" w:hAnsiTheme="minorHAnsi" w:cstheme="minorHAnsi"/>
          </w:rPr>
          <w:t>Bachelor of Nursing and Midwifery (Honours)</w:t>
        </w:r>
      </w:hyperlink>
      <w:r w:rsidRPr="00446503">
        <w:rPr>
          <w:rFonts w:asciiTheme="minorHAnsi" w:hAnsiTheme="minorHAnsi" w:cstheme="minorHAnsi"/>
        </w:rPr>
        <w:t xml:space="preserve"> </w:t>
      </w:r>
    </w:p>
    <w:p w14:paraId="1FA10D16" w14:textId="77777777" w:rsidR="00CE6D67" w:rsidRPr="00446503" w:rsidRDefault="00CE6D67" w:rsidP="00CE6D67">
      <w:pPr>
        <w:pStyle w:val="ListParagraph"/>
        <w:ind w:left="0"/>
        <w:rPr>
          <w:rFonts w:asciiTheme="minorHAnsi" w:hAnsiTheme="minorHAnsi" w:cstheme="minorHAnsi"/>
          <w:b/>
          <w:color w:val="0000FF"/>
        </w:rPr>
      </w:pPr>
      <w:hyperlink r:id="rId61" w:history="1">
        <w:r w:rsidRPr="00446503">
          <w:rPr>
            <w:rStyle w:val="Hyperlink"/>
            <w:rFonts w:asciiTheme="minorHAnsi" w:hAnsiTheme="minorHAnsi" w:cstheme="minorHAnsi"/>
          </w:rPr>
          <w:t>Bachelor of Occupational Therapy (Honours)</w:t>
        </w:r>
      </w:hyperlink>
      <w:r w:rsidRPr="00446503">
        <w:rPr>
          <w:rFonts w:asciiTheme="minorHAnsi" w:hAnsiTheme="minorHAnsi" w:cstheme="minorHAnsi"/>
        </w:rPr>
        <w:t xml:space="preserve"> </w:t>
      </w:r>
    </w:p>
    <w:p w14:paraId="007FBE04" w14:textId="77777777" w:rsidR="00CE6D67" w:rsidRPr="00446503" w:rsidRDefault="00CE6D67" w:rsidP="00CE6D67">
      <w:pPr>
        <w:pStyle w:val="ListParagraph"/>
        <w:ind w:left="0"/>
        <w:rPr>
          <w:rFonts w:asciiTheme="minorHAnsi" w:hAnsiTheme="minorHAnsi" w:cstheme="minorHAnsi"/>
          <w:b/>
        </w:rPr>
      </w:pPr>
      <w:hyperlink r:id="rId62" w:history="1">
        <w:r w:rsidRPr="00446503">
          <w:rPr>
            <w:rStyle w:val="Hyperlink"/>
            <w:rFonts w:asciiTheme="minorHAnsi" w:hAnsiTheme="minorHAnsi" w:cstheme="minorHAnsi"/>
          </w:rPr>
          <w:t>Bachelor of Paramedicine</w:t>
        </w:r>
      </w:hyperlink>
      <w:r w:rsidRPr="00446503">
        <w:rPr>
          <w:rFonts w:asciiTheme="minorHAnsi" w:hAnsiTheme="minorHAnsi" w:cstheme="minorHAnsi"/>
        </w:rPr>
        <w:t xml:space="preserve"> </w:t>
      </w:r>
    </w:p>
    <w:p w14:paraId="3FA95BB2" w14:textId="77777777" w:rsidR="00CE6D67" w:rsidRPr="00446503" w:rsidRDefault="00CE6D67" w:rsidP="00CE6D67">
      <w:pPr>
        <w:pStyle w:val="ListParagraph"/>
        <w:ind w:left="0"/>
        <w:rPr>
          <w:rFonts w:asciiTheme="minorHAnsi" w:hAnsiTheme="minorHAnsi" w:cstheme="minorHAnsi"/>
        </w:rPr>
      </w:pPr>
      <w:hyperlink r:id="rId63" w:history="1">
        <w:r w:rsidRPr="00446503">
          <w:rPr>
            <w:rStyle w:val="Hyperlink"/>
            <w:rFonts w:asciiTheme="minorHAnsi" w:hAnsiTheme="minorHAnsi" w:cstheme="minorHAnsi"/>
          </w:rPr>
          <w:t>Bachelor of Physiotherapy (Honours)</w:t>
        </w:r>
      </w:hyperlink>
      <w:r w:rsidRPr="00446503">
        <w:rPr>
          <w:rFonts w:asciiTheme="minorHAnsi" w:hAnsiTheme="minorHAnsi" w:cstheme="minorHAnsi"/>
        </w:rPr>
        <w:t xml:space="preserve"> </w:t>
      </w:r>
    </w:p>
    <w:p w14:paraId="5F2F9700" w14:textId="77777777" w:rsidR="00CE6D67" w:rsidRPr="00446503" w:rsidRDefault="00CE6D67" w:rsidP="00CE6D67">
      <w:pPr>
        <w:pStyle w:val="ListParagraph"/>
        <w:ind w:left="0"/>
        <w:rPr>
          <w:rFonts w:asciiTheme="minorHAnsi" w:hAnsiTheme="minorHAnsi" w:cstheme="minorHAnsi"/>
          <w:b/>
          <w:sz w:val="20"/>
          <w:szCs w:val="28"/>
        </w:rPr>
      </w:pPr>
      <w:hyperlink r:id="rId64" w:history="1">
        <w:r w:rsidRPr="00446503">
          <w:rPr>
            <w:rStyle w:val="Hyperlink"/>
            <w:rFonts w:asciiTheme="minorHAnsi" w:hAnsiTheme="minorHAnsi" w:cstheme="minorHAnsi"/>
            <w:bCs/>
          </w:rPr>
          <w:t>Bachelor of Speech Pathology</w:t>
        </w:r>
      </w:hyperlink>
      <w:r w:rsidRPr="00446503">
        <w:rPr>
          <w:rFonts w:asciiTheme="minorHAnsi" w:hAnsiTheme="minorHAnsi" w:cstheme="minorHAnsi"/>
          <w:bCs/>
        </w:rPr>
        <w:br/>
      </w:r>
      <w:r w:rsidRPr="00446503">
        <w:rPr>
          <w:rFonts w:asciiTheme="minorHAnsi" w:hAnsiTheme="minorHAnsi" w:cstheme="minorHAnsi"/>
          <w:b/>
        </w:rPr>
        <w:t xml:space="preserve">                                                                                     </w:t>
      </w:r>
      <w:r w:rsidRPr="00446503">
        <w:rPr>
          <w:rFonts w:asciiTheme="minorHAnsi" w:hAnsiTheme="minorHAnsi" w:cstheme="minorHAnsi"/>
          <w:b/>
          <w:szCs w:val="28"/>
        </w:rPr>
        <w:t>*</w:t>
      </w:r>
      <w:r w:rsidRPr="00446503">
        <w:rPr>
          <w:rFonts w:asciiTheme="minorHAnsi" w:hAnsiTheme="minorHAnsi" w:cstheme="minorHAnsi"/>
          <w:b/>
          <w:sz w:val="20"/>
          <w:szCs w:val="28"/>
        </w:rPr>
        <w:t xml:space="preserve"> </w:t>
      </w:r>
      <w:r w:rsidRPr="00446503">
        <w:rPr>
          <w:rFonts w:asciiTheme="minorHAnsi" w:hAnsiTheme="minorHAnsi" w:cstheme="minorHAnsi"/>
          <w:bCs/>
          <w:sz w:val="20"/>
          <w:szCs w:val="28"/>
        </w:rPr>
        <w:t>Also offered at the Clayton Campus</w:t>
      </w:r>
    </w:p>
    <w:p w14:paraId="3FC0D06A" w14:textId="77777777" w:rsidR="00CE6D67" w:rsidRPr="00446503" w:rsidRDefault="00CE6D67" w:rsidP="00CE6D67">
      <w:pPr>
        <w:spacing w:after="100" w:afterAutospacing="1"/>
        <w:rPr>
          <w:rFonts w:asciiTheme="minorHAnsi" w:hAnsiTheme="minorHAnsi" w:cstheme="minorHAnsi"/>
          <w:sz w:val="10"/>
          <w:szCs w:val="10"/>
        </w:rPr>
      </w:pPr>
    </w:p>
    <w:p w14:paraId="63083E2F" w14:textId="2F99BBE3" w:rsidR="00CE6D67" w:rsidRPr="00446503" w:rsidRDefault="00CE6D67" w:rsidP="00CE6D67">
      <w:pPr>
        <w:spacing w:after="100" w:afterAutospacing="1"/>
        <w:rPr>
          <w:rFonts w:asciiTheme="minorHAnsi" w:hAnsiTheme="minorHAnsi" w:cstheme="minorHAnsi"/>
        </w:rPr>
      </w:pPr>
      <w:r w:rsidRPr="00446503">
        <w:rPr>
          <w:rFonts w:asciiTheme="minorHAnsi" w:hAnsiTheme="minorHAnsi" w:cstheme="minorHAnsi"/>
        </w:rPr>
        <w:t xml:space="preserve">Monash University offers an excellent </w:t>
      </w:r>
      <w:hyperlink r:id="rId65" w:history="1">
        <w:r w:rsidRPr="00446503">
          <w:rPr>
            <w:rStyle w:val="Hyperlink"/>
            <w:rFonts w:asciiTheme="minorHAnsi" w:hAnsiTheme="minorHAnsi" w:cstheme="minorHAnsi"/>
          </w:rPr>
          <w:t>Diploma of Tertiary Studies</w:t>
        </w:r>
      </w:hyperlink>
      <w:r w:rsidRPr="00446503">
        <w:rPr>
          <w:rFonts w:asciiTheme="minorHAnsi" w:hAnsiTheme="minorHAnsi" w:cstheme="minorHAnsi"/>
        </w:rPr>
        <w:t xml:space="preserve"> (DoTS) pathway program into a few of its undergraduate degrees.  The pathway programs offered at the Peninsula Campus are:</w:t>
      </w:r>
      <w:r w:rsidRPr="00446503">
        <w:rPr>
          <w:rFonts w:asciiTheme="minorHAnsi" w:hAnsiTheme="minorHAnsi" w:cstheme="minorHAnsi"/>
          <w:b/>
        </w:rPr>
        <w:br/>
        <w:t>Diploma of Tertiary Studies – Business</w:t>
      </w:r>
      <w:r w:rsidRPr="00446503">
        <w:rPr>
          <w:rFonts w:asciiTheme="minorHAnsi" w:hAnsiTheme="minorHAnsi" w:cstheme="minorHAnsi"/>
        </w:rPr>
        <w:t xml:space="preserve">: Upon successful completion of the DoTS - Business stream students can apply to enter into the </w:t>
      </w:r>
      <w:r w:rsidRPr="00446503">
        <w:rPr>
          <w:rFonts w:asciiTheme="minorHAnsi" w:hAnsiTheme="minorHAnsi" w:cstheme="minorHAnsi"/>
          <w:u w:val="single"/>
        </w:rPr>
        <w:t>second year</w:t>
      </w:r>
      <w:r w:rsidRPr="00446503">
        <w:rPr>
          <w:rFonts w:asciiTheme="minorHAnsi" w:hAnsiTheme="minorHAnsi" w:cstheme="minorHAnsi"/>
        </w:rPr>
        <w:t xml:space="preserve"> of the Bachelor of Business Administration (Peninsula) OR the Bachelor of Business (Caulfield) depending upon their mathematics preparation, and their average marks in the DoTS program.</w:t>
      </w:r>
    </w:p>
    <w:p w14:paraId="4E467C72" w14:textId="77777777" w:rsidR="00CE6D67" w:rsidRPr="00446503" w:rsidRDefault="00CE6D67" w:rsidP="00CE6D67">
      <w:pPr>
        <w:pStyle w:val="ListParagraph"/>
        <w:spacing w:after="100" w:afterAutospacing="1"/>
        <w:ind w:left="0"/>
        <w:rPr>
          <w:rFonts w:asciiTheme="minorHAnsi" w:hAnsiTheme="minorHAnsi" w:cstheme="minorHAnsi"/>
        </w:rPr>
      </w:pPr>
      <w:r w:rsidRPr="00446503">
        <w:rPr>
          <w:rFonts w:asciiTheme="minorHAnsi" w:hAnsiTheme="minorHAnsi" w:cstheme="minorHAnsi"/>
          <w:b/>
        </w:rPr>
        <w:t xml:space="preserve">Diploma of Tertiary Studies – Education: </w:t>
      </w:r>
      <w:r w:rsidRPr="00446503">
        <w:rPr>
          <w:rFonts w:asciiTheme="minorHAnsi" w:hAnsiTheme="minorHAnsi" w:cstheme="minorHAnsi"/>
        </w:rPr>
        <w:t xml:space="preserve">Upon successful completion of the DoTS - Education stream students can apply to enter into the </w:t>
      </w:r>
      <w:r w:rsidRPr="00446503">
        <w:rPr>
          <w:rFonts w:asciiTheme="minorHAnsi" w:hAnsiTheme="minorHAnsi" w:cstheme="minorHAnsi"/>
          <w:u w:val="single"/>
        </w:rPr>
        <w:t>second year</w:t>
      </w:r>
      <w:r w:rsidRPr="00446503">
        <w:rPr>
          <w:rFonts w:asciiTheme="minorHAnsi" w:hAnsiTheme="minorHAnsi" w:cstheme="minorHAnsi"/>
        </w:rPr>
        <w:t xml:space="preserve"> of the Bachelor of Education (Honours) in several specialisations.</w:t>
      </w:r>
    </w:p>
    <w:p w14:paraId="0121066C" w14:textId="77777777" w:rsidR="00CE6D67" w:rsidRPr="00446503" w:rsidRDefault="00CE6D67" w:rsidP="00CE6D67">
      <w:pPr>
        <w:pStyle w:val="ListParagraph"/>
        <w:spacing w:after="100" w:afterAutospacing="1"/>
        <w:ind w:left="0"/>
        <w:rPr>
          <w:rFonts w:asciiTheme="minorHAnsi" w:hAnsiTheme="minorHAnsi" w:cstheme="minorHAnsi"/>
        </w:rPr>
      </w:pPr>
      <w:r w:rsidRPr="00446503">
        <w:rPr>
          <w:rFonts w:asciiTheme="minorHAnsi" w:hAnsiTheme="minorHAnsi" w:cstheme="minorHAnsi"/>
          <w:b/>
        </w:rPr>
        <w:t xml:space="preserve">Diploma of Tertiary Studies – Nursing: </w:t>
      </w:r>
      <w:r w:rsidRPr="00446503">
        <w:rPr>
          <w:rFonts w:asciiTheme="minorHAnsi" w:hAnsiTheme="minorHAnsi" w:cstheme="minorHAnsi"/>
        </w:rPr>
        <w:t xml:space="preserve">Upon successful completion of the DoTS - Nursing stream students can apply to enter into the </w:t>
      </w:r>
      <w:r w:rsidRPr="00446503">
        <w:rPr>
          <w:rFonts w:asciiTheme="minorHAnsi" w:hAnsiTheme="minorHAnsi" w:cstheme="minorHAnsi"/>
          <w:u w:val="single"/>
        </w:rPr>
        <w:t>second year</w:t>
      </w:r>
      <w:r w:rsidRPr="00446503">
        <w:rPr>
          <w:rFonts w:asciiTheme="minorHAnsi" w:hAnsiTheme="minorHAnsi" w:cstheme="minorHAnsi"/>
        </w:rPr>
        <w:t xml:space="preserve"> of the Bachelor of Nursing at the Peninsula Campus.</w:t>
      </w:r>
    </w:p>
    <w:p w14:paraId="4D92153E" w14:textId="3DB1F63A" w:rsidR="003A27DF" w:rsidRPr="009A3DB2" w:rsidRDefault="00CE6D67" w:rsidP="00CE6D67">
      <w:pPr>
        <w:spacing w:after="100" w:afterAutospacing="1"/>
        <w:rPr>
          <w:rFonts w:cs="Calibri"/>
          <w:bCs/>
          <w:sz w:val="66"/>
          <w:szCs w:val="62"/>
        </w:rPr>
      </w:pPr>
      <w:r w:rsidRPr="00446503">
        <w:rPr>
          <w:rFonts w:asciiTheme="minorHAnsi" w:hAnsiTheme="minorHAnsi" w:cstheme="minorHAnsi"/>
          <w:b/>
        </w:rPr>
        <w:t xml:space="preserve">Browse and learn more about studying at the  </w:t>
      </w:r>
      <w:hyperlink r:id="rId66" w:history="1">
        <w:r w:rsidRPr="00446503">
          <w:rPr>
            <w:rStyle w:val="Hyperlink"/>
            <w:rFonts w:asciiTheme="minorHAnsi" w:hAnsiTheme="minorHAnsi" w:cstheme="minorHAnsi"/>
            <w:b/>
          </w:rPr>
          <w:t>Monash University Peninsula Campus</w:t>
        </w:r>
      </w:hyperlink>
      <w:r w:rsidRPr="00446503">
        <w:rPr>
          <w:rStyle w:val="Hyperlink"/>
          <w:rFonts w:asciiTheme="minorHAnsi" w:hAnsiTheme="minorHAnsi" w:cstheme="minorHAnsi"/>
          <w:b/>
        </w:rPr>
        <w:t>.</w:t>
      </w:r>
      <w:r w:rsidRPr="00446503">
        <w:rPr>
          <w:rFonts w:asciiTheme="minorHAnsi" w:hAnsiTheme="minorHAnsi" w:cstheme="minorHAnsi"/>
          <w:b/>
          <w:u w:val="single"/>
        </w:rPr>
        <w:t xml:space="preserve"> </w:t>
      </w:r>
      <w:bookmarkEnd w:id="1"/>
    </w:p>
    <w:sectPr w:rsidR="003A27DF" w:rsidRPr="009A3DB2" w:rsidSect="00C05A45">
      <w:footerReference w:type="default" r:id="rId6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2A5C5" w14:textId="77777777" w:rsidR="00EE3165" w:rsidRDefault="00EE3165">
      <w:r>
        <w:separator/>
      </w:r>
    </w:p>
  </w:endnote>
  <w:endnote w:type="continuationSeparator" w:id="0">
    <w:p w14:paraId="5B0C511D" w14:textId="77777777" w:rsidR="00EE3165" w:rsidRDefault="00EE3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heSans 3-Light">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Neue LT 57 Cn">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swiss"/>
    <w:notTrueType/>
    <w:pitch w:val="default"/>
    <w:sig w:usb0="00000003" w:usb1="00000000" w:usb2="00000000" w:usb3="00000000" w:csb0="00000001" w:csb1="00000000"/>
  </w:font>
  <w:font w:name="Zurich Bold Condensed BT">
    <w:altName w:val="Zurich Bold Condensed BT"/>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Univers 45 Light">
    <w:charset w:val="00"/>
    <w:family w:val="auto"/>
    <w:pitch w:val="variable"/>
    <w:sig w:usb0="00000003" w:usb1="00000000" w:usb2="00000000" w:usb3="00000000" w:csb0="00000001" w:csb1="00000000"/>
  </w:font>
  <w:font w:name="Univers 55">
    <w:altName w:val="Calibri"/>
    <w:charset w:val="00"/>
    <w:family w:val="auto"/>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45Light">
    <w:altName w:val="Univers 45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86DE" w14:textId="77777777" w:rsidR="00C05A45" w:rsidRDefault="00C05A45" w:rsidP="00C05A45">
    <w:pPr>
      <w:pStyle w:val="Footer"/>
      <w:jc w:val="center"/>
    </w:pPr>
    <w:r>
      <w:t xml:space="preserve">Compass Career News </w:t>
    </w:r>
    <w:r>
      <w:rPr>
        <w:rFonts w:ascii="Calibri" w:hAnsi="Calibri" w:cs="Calibri"/>
      </w:rPr>
      <w:t xml:space="preserve">© </w:t>
    </w:r>
    <w:r>
      <w:t>2026 - for use by subscribers only</w:t>
    </w:r>
  </w:p>
  <w:p w14:paraId="1583B6A7" w14:textId="77777777" w:rsidR="00C05A45" w:rsidRDefault="00C05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BFAB" w14:textId="77777777" w:rsidR="00EE3165" w:rsidRDefault="00EE3165">
      <w:r>
        <w:separator/>
      </w:r>
    </w:p>
  </w:footnote>
  <w:footnote w:type="continuationSeparator" w:id="0">
    <w:p w14:paraId="6B29A985" w14:textId="77777777" w:rsidR="00EE3165" w:rsidRDefault="00EE3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42FC"/>
    <w:multiLevelType w:val="hybridMultilevel"/>
    <w:tmpl w:val="5EC29D74"/>
    <w:lvl w:ilvl="0" w:tplc="FB4C316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C9150C0"/>
    <w:multiLevelType w:val="hybridMultilevel"/>
    <w:tmpl w:val="3A7AA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80A6B37"/>
    <w:multiLevelType w:val="hybridMultilevel"/>
    <w:tmpl w:val="23A000C2"/>
    <w:lvl w:ilvl="0" w:tplc="B00C6DF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9A1BD1"/>
    <w:multiLevelType w:val="hybridMultilevel"/>
    <w:tmpl w:val="346A4920"/>
    <w:lvl w:ilvl="0" w:tplc="AD344B14">
      <w:start w:val="1"/>
      <w:numFmt w:val="decimal"/>
      <w:lvlText w:val="%1."/>
      <w:lvlJc w:val="left"/>
      <w:pPr>
        <w:ind w:left="720" w:hanging="360"/>
      </w:pPr>
      <w:rPr>
        <w:b/>
        <w:bCs/>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2F55804"/>
    <w:multiLevelType w:val="hybridMultilevel"/>
    <w:tmpl w:val="9566D8BC"/>
    <w:lvl w:ilvl="0" w:tplc="B29693F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2CF7E04"/>
    <w:multiLevelType w:val="multilevel"/>
    <w:tmpl w:val="7590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963710"/>
    <w:multiLevelType w:val="hybridMultilevel"/>
    <w:tmpl w:val="48601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C935FB8"/>
    <w:multiLevelType w:val="hybridMultilevel"/>
    <w:tmpl w:val="D7B4A722"/>
    <w:lvl w:ilvl="0" w:tplc="0C09000D">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652635483">
    <w:abstractNumId w:val="2"/>
  </w:num>
  <w:num w:numId="2" w16cid:durableId="1849825076">
    <w:abstractNumId w:val="5"/>
  </w:num>
  <w:num w:numId="3" w16cid:durableId="1476802119">
    <w:abstractNumId w:val="1"/>
  </w:num>
  <w:num w:numId="4" w16cid:durableId="1446803615">
    <w:abstractNumId w:val="3"/>
  </w:num>
  <w:num w:numId="5" w16cid:durableId="1195004188">
    <w:abstractNumId w:val="6"/>
  </w:num>
  <w:num w:numId="6" w16cid:durableId="2106226728">
    <w:abstractNumId w:val="4"/>
  </w:num>
  <w:num w:numId="7" w16cid:durableId="1701585097">
    <w:abstractNumId w:val="7"/>
  </w:num>
  <w:num w:numId="8" w16cid:durableId="14133136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F9"/>
    <w:rsid w:val="00000108"/>
    <w:rsid w:val="00000479"/>
    <w:rsid w:val="0000067F"/>
    <w:rsid w:val="000006D2"/>
    <w:rsid w:val="0000123F"/>
    <w:rsid w:val="000012D9"/>
    <w:rsid w:val="0000160E"/>
    <w:rsid w:val="00001ADC"/>
    <w:rsid w:val="00002262"/>
    <w:rsid w:val="00003146"/>
    <w:rsid w:val="000031D2"/>
    <w:rsid w:val="00004191"/>
    <w:rsid w:val="00004242"/>
    <w:rsid w:val="00004810"/>
    <w:rsid w:val="00004B8A"/>
    <w:rsid w:val="00004E2D"/>
    <w:rsid w:val="00004E56"/>
    <w:rsid w:val="000051CE"/>
    <w:rsid w:val="000053EB"/>
    <w:rsid w:val="0000546B"/>
    <w:rsid w:val="0000585D"/>
    <w:rsid w:val="000060D6"/>
    <w:rsid w:val="0000639E"/>
    <w:rsid w:val="00006509"/>
    <w:rsid w:val="00007317"/>
    <w:rsid w:val="000074E9"/>
    <w:rsid w:val="0000766C"/>
    <w:rsid w:val="000104A5"/>
    <w:rsid w:val="000108F5"/>
    <w:rsid w:val="00011039"/>
    <w:rsid w:val="00011251"/>
    <w:rsid w:val="00011406"/>
    <w:rsid w:val="00011FEC"/>
    <w:rsid w:val="0001238E"/>
    <w:rsid w:val="00012CD3"/>
    <w:rsid w:val="00013208"/>
    <w:rsid w:val="0001330A"/>
    <w:rsid w:val="00013459"/>
    <w:rsid w:val="000142B2"/>
    <w:rsid w:val="00015131"/>
    <w:rsid w:val="00015378"/>
    <w:rsid w:val="000158B0"/>
    <w:rsid w:val="000159D0"/>
    <w:rsid w:val="00016CC3"/>
    <w:rsid w:val="00016FF2"/>
    <w:rsid w:val="0001748A"/>
    <w:rsid w:val="000175E7"/>
    <w:rsid w:val="0001775B"/>
    <w:rsid w:val="00017A69"/>
    <w:rsid w:val="00017D2C"/>
    <w:rsid w:val="00017D90"/>
    <w:rsid w:val="00017E94"/>
    <w:rsid w:val="00020476"/>
    <w:rsid w:val="0002074F"/>
    <w:rsid w:val="00020A20"/>
    <w:rsid w:val="00020C7C"/>
    <w:rsid w:val="00021368"/>
    <w:rsid w:val="00021711"/>
    <w:rsid w:val="00021F83"/>
    <w:rsid w:val="00021F90"/>
    <w:rsid w:val="0002291C"/>
    <w:rsid w:val="00022E42"/>
    <w:rsid w:val="00022FFE"/>
    <w:rsid w:val="00023036"/>
    <w:rsid w:val="000230A2"/>
    <w:rsid w:val="000249D9"/>
    <w:rsid w:val="000249ED"/>
    <w:rsid w:val="00024D7B"/>
    <w:rsid w:val="000251EF"/>
    <w:rsid w:val="00025225"/>
    <w:rsid w:val="000259BB"/>
    <w:rsid w:val="00025EC2"/>
    <w:rsid w:val="00030778"/>
    <w:rsid w:val="000311A0"/>
    <w:rsid w:val="0003166F"/>
    <w:rsid w:val="000319EB"/>
    <w:rsid w:val="00031AD3"/>
    <w:rsid w:val="0003218B"/>
    <w:rsid w:val="0003249E"/>
    <w:rsid w:val="00032521"/>
    <w:rsid w:val="000325EF"/>
    <w:rsid w:val="00032638"/>
    <w:rsid w:val="0003266A"/>
    <w:rsid w:val="000330C4"/>
    <w:rsid w:val="00033300"/>
    <w:rsid w:val="0003351A"/>
    <w:rsid w:val="00033778"/>
    <w:rsid w:val="000339CE"/>
    <w:rsid w:val="00033C82"/>
    <w:rsid w:val="00034B4E"/>
    <w:rsid w:val="00034CA3"/>
    <w:rsid w:val="00035CCE"/>
    <w:rsid w:val="00035DDA"/>
    <w:rsid w:val="00035FFD"/>
    <w:rsid w:val="000366C2"/>
    <w:rsid w:val="000366E3"/>
    <w:rsid w:val="00036C49"/>
    <w:rsid w:val="000378F1"/>
    <w:rsid w:val="00037C7A"/>
    <w:rsid w:val="00040224"/>
    <w:rsid w:val="0004064D"/>
    <w:rsid w:val="000408A2"/>
    <w:rsid w:val="00040E89"/>
    <w:rsid w:val="000413D8"/>
    <w:rsid w:val="000418EC"/>
    <w:rsid w:val="00041E7D"/>
    <w:rsid w:val="000421DD"/>
    <w:rsid w:val="00042863"/>
    <w:rsid w:val="00042D07"/>
    <w:rsid w:val="00042EE8"/>
    <w:rsid w:val="00043B7E"/>
    <w:rsid w:val="00043C2C"/>
    <w:rsid w:val="00043CC5"/>
    <w:rsid w:val="00043E8B"/>
    <w:rsid w:val="00043F26"/>
    <w:rsid w:val="00043FC4"/>
    <w:rsid w:val="0004415E"/>
    <w:rsid w:val="00045187"/>
    <w:rsid w:val="00045545"/>
    <w:rsid w:val="00046287"/>
    <w:rsid w:val="00046403"/>
    <w:rsid w:val="000465BC"/>
    <w:rsid w:val="0004695A"/>
    <w:rsid w:val="00046A97"/>
    <w:rsid w:val="00046F2D"/>
    <w:rsid w:val="0004720B"/>
    <w:rsid w:val="0004732B"/>
    <w:rsid w:val="0004764C"/>
    <w:rsid w:val="00050329"/>
    <w:rsid w:val="00050491"/>
    <w:rsid w:val="00050E90"/>
    <w:rsid w:val="000510EB"/>
    <w:rsid w:val="00052757"/>
    <w:rsid w:val="0005281E"/>
    <w:rsid w:val="00053301"/>
    <w:rsid w:val="00053350"/>
    <w:rsid w:val="00053374"/>
    <w:rsid w:val="00053D73"/>
    <w:rsid w:val="00053F82"/>
    <w:rsid w:val="00054032"/>
    <w:rsid w:val="00054FD6"/>
    <w:rsid w:val="0005517B"/>
    <w:rsid w:val="0005519D"/>
    <w:rsid w:val="0005535D"/>
    <w:rsid w:val="00055C35"/>
    <w:rsid w:val="00055EAC"/>
    <w:rsid w:val="00056289"/>
    <w:rsid w:val="000562E7"/>
    <w:rsid w:val="0005630C"/>
    <w:rsid w:val="000566F8"/>
    <w:rsid w:val="00056A9B"/>
    <w:rsid w:val="00057413"/>
    <w:rsid w:val="00057C47"/>
    <w:rsid w:val="000609A8"/>
    <w:rsid w:val="000609F3"/>
    <w:rsid w:val="00060AEB"/>
    <w:rsid w:val="00060D64"/>
    <w:rsid w:val="00061418"/>
    <w:rsid w:val="000617C1"/>
    <w:rsid w:val="00061DC0"/>
    <w:rsid w:val="00062042"/>
    <w:rsid w:val="0006225A"/>
    <w:rsid w:val="0006264C"/>
    <w:rsid w:val="000628A5"/>
    <w:rsid w:val="000629C7"/>
    <w:rsid w:val="000635AF"/>
    <w:rsid w:val="00063812"/>
    <w:rsid w:val="000639F3"/>
    <w:rsid w:val="00063F14"/>
    <w:rsid w:val="000649E0"/>
    <w:rsid w:val="000650E9"/>
    <w:rsid w:val="00065125"/>
    <w:rsid w:val="00065301"/>
    <w:rsid w:val="00065EBA"/>
    <w:rsid w:val="00066A5E"/>
    <w:rsid w:val="000671D6"/>
    <w:rsid w:val="000676B5"/>
    <w:rsid w:val="00067F86"/>
    <w:rsid w:val="000702BA"/>
    <w:rsid w:val="000704EC"/>
    <w:rsid w:val="00070BD1"/>
    <w:rsid w:val="000713CB"/>
    <w:rsid w:val="0007148F"/>
    <w:rsid w:val="000714A6"/>
    <w:rsid w:val="000719CA"/>
    <w:rsid w:val="00071D59"/>
    <w:rsid w:val="00072A45"/>
    <w:rsid w:val="0007312A"/>
    <w:rsid w:val="000736C0"/>
    <w:rsid w:val="00073DFC"/>
    <w:rsid w:val="000741D5"/>
    <w:rsid w:val="00074994"/>
    <w:rsid w:val="00074A62"/>
    <w:rsid w:val="00075161"/>
    <w:rsid w:val="000751C1"/>
    <w:rsid w:val="00075625"/>
    <w:rsid w:val="00075E44"/>
    <w:rsid w:val="0007625E"/>
    <w:rsid w:val="00076F3C"/>
    <w:rsid w:val="00077459"/>
    <w:rsid w:val="00077685"/>
    <w:rsid w:val="00077895"/>
    <w:rsid w:val="000800DA"/>
    <w:rsid w:val="00080D51"/>
    <w:rsid w:val="00081213"/>
    <w:rsid w:val="00081D91"/>
    <w:rsid w:val="00081E02"/>
    <w:rsid w:val="0008388C"/>
    <w:rsid w:val="0008420A"/>
    <w:rsid w:val="00084267"/>
    <w:rsid w:val="000847A4"/>
    <w:rsid w:val="00084B2C"/>
    <w:rsid w:val="00084E77"/>
    <w:rsid w:val="0008614A"/>
    <w:rsid w:val="000862F7"/>
    <w:rsid w:val="000871FA"/>
    <w:rsid w:val="00087589"/>
    <w:rsid w:val="0009037B"/>
    <w:rsid w:val="00090659"/>
    <w:rsid w:val="00090765"/>
    <w:rsid w:val="0009087B"/>
    <w:rsid w:val="00090CC5"/>
    <w:rsid w:val="000918BB"/>
    <w:rsid w:val="00091B2C"/>
    <w:rsid w:val="000929DA"/>
    <w:rsid w:val="00092F54"/>
    <w:rsid w:val="0009315C"/>
    <w:rsid w:val="0009337E"/>
    <w:rsid w:val="000934B3"/>
    <w:rsid w:val="0009384A"/>
    <w:rsid w:val="00093C26"/>
    <w:rsid w:val="00094688"/>
    <w:rsid w:val="0009480E"/>
    <w:rsid w:val="000952A4"/>
    <w:rsid w:val="00095600"/>
    <w:rsid w:val="00095BF3"/>
    <w:rsid w:val="0009663B"/>
    <w:rsid w:val="00096840"/>
    <w:rsid w:val="000968A9"/>
    <w:rsid w:val="0009699E"/>
    <w:rsid w:val="000969D9"/>
    <w:rsid w:val="000973F9"/>
    <w:rsid w:val="000974A1"/>
    <w:rsid w:val="000974CB"/>
    <w:rsid w:val="00097B54"/>
    <w:rsid w:val="00097E45"/>
    <w:rsid w:val="000A07F9"/>
    <w:rsid w:val="000A10FC"/>
    <w:rsid w:val="000A115F"/>
    <w:rsid w:val="000A134E"/>
    <w:rsid w:val="000A1FF4"/>
    <w:rsid w:val="000A2499"/>
    <w:rsid w:val="000A2947"/>
    <w:rsid w:val="000A2AC0"/>
    <w:rsid w:val="000A2AE3"/>
    <w:rsid w:val="000A2BCE"/>
    <w:rsid w:val="000A353F"/>
    <w:rsid w:val="000A3B26"/>
    <w:rsid w:val="000A3BAA"/>
    <w:rsid w:val="000A4998"/>
    <w:rsid w:val="000A4CAA"/>
    <w:rsid w:val="000A50B8"/>
    <w:rsid w:val="000A5A9B"/>
    <w:rsid w:val="000A60F0"/>
    <w:rsid w:val="000A62C5"/>
    <w:rsid w:val="000A6A22"/>
    <w:rsid w:val="000A7002"/>
    <w:rsid w:val="000A76CB"/>
    <w:rsid w:val="000A7A55"/>
    <w:rsid w:val="000A7F94"/>
    <w:rsid w:val="000B0AF6"/>
    <w:rsid w:val="000B0DF2"/>
    <w:rsid w:val="000B262B"/>
    <w:rsid w:val="000B27B2"/>
    <w:rsid w:val="000B2819"/>
    <w:rsid w:val="000B2B6C"/>
    <w:rsid w:val="000B2CA2"/>
    <w:rsid w:val="000B3622"/>
    <w:rsid w:val="000B439F"/>
    <w:rsid w:val="000B49AC"/>
    <w:rsid w:val="000B4E6C"/>
    <w:rsid w:val="000B5096"/>
    <w:rsid w:val="000B5227"/>
    <w:rsid w:val="000B556D"/>
    <w:rsid w:val="000B58D5"/>
    <w:rsid w:val="000B58ED"/>
    <w:rsid w:val="000B58F3"/>
    <w:rsid w:val="000B5A05"/>
    <w:rsid w:val="000B6493"/>
    <w:rsid w:val="000B6C87"/>
    <w:rsid w:val="000B7259"/>
    <w:rsid w:val="000B7544"/>
    <w:rsid w:val="000B7A49"/>
    <w:rsid w:val="000C074C"/>
    <w:rsid w:val="000C07DC"/>
    <w:rsid w:val="000C0A83"/>
    <w:rsid w:val="000C0B6A"/>
    <w:rsid w:val="000C0BDE"/>
    <w:rsid w:val="000C143A"/>
    <w:rsid w:val="000C187F"/>
    <w:rsid w:val="000C2C44"/>
    <w:rsid w:val="000C3313"/>
    <w:rsid w:val="000C33A2"/>
    <w:rsid w:val="000C3F21"/>
    <w:rsid w:val="000C4843"/>
    <w:rsid w:val="000C5F83"/>
    <w:rsid w:val="000C67E6"/>
    <w:rsid w:val="000C6849"/>
    <w:rsid w:val="000C7471"/>
    <w:rsid w:val="000C7948"/>
    <w:rsid w:val="000C7F89"/>
    <w:rsid w:val="000D021D"/>
    <w:rsid w:val="000D0DEA"/>
    <w:rsid w:val="000D1055"/>
    <w:rsid w:val="000D110F"/>
    <w:rsid w:val="000D13E6"/>
    <w:rsid w:val="000D1752"/>
    <w:rsid w:val="000D1D40"/>
    <w:rsid w:val="000D1D66"/>
    <w:rsid w:val="000D1D83"/>
    <w:rsid w:val="000D200F"/>
    <w:rsid w:val="000D2722"/>
    <w:rsid w:val="000D2DC3"/>
    <w:rsid w:val="000D35CD"/>
    <w:rsid w:val="000D4298"/>
    <w:rsid w:val="000D4633"/>
    <w:rsid w:val="000D5464"/>
    <w:rsid w:val="000D5484"/>
    <w:rsid w:val="000D5B13"/>
    <w:rsid w:val="000D5B54"/>
    <w:rsid w:val="000D5E1A"/>
    <w:rsid w:val="000D5E80"/>
    <w:rsid w:val="000D6846"/>
    <w:rsid w:val="000D7C8B"/>
    <w:rsid w:val="000D7E25"/>
    <w:rsid w:val="000E000E"/>
    <w:rsid w:val="000E01CC"/>
    <w:rsid w:val="000E116C"/>
    <w:rsid w:val="000E1D06"/>
    <w:rsid w:val="000E1D30"/>
    <w:rsid w:val="000E210E"/>
    <w:rsid w:val="000E2144"/>
    <w:rsid w:val="000E23C0"/>
    <w:rsid w:val="000E2B01"/>
    <w:rsid w:val="000E2C56"/>
    <w:rsid w:val="000E2CCE"/>
    <w:rsid w:val="000E2E36"/>
    <w:rsid w:val="000E302C"/>
    <w:rsid w:val="000E35A5"/>
    <w:rsid w:val="000E3852"/>
    <w:rsid w:val="000E3B67"/>
    <w:rsid w:val="000E4643"/>
    <w:rsid w:val="000E4DE3"/>
    <w:rsid w:val="000E5017"/>
    <w:rsid w:val="000E5215"/>
    <w:rsid w:val="000E56C8"/>
    <w:rsid w:val="000E578B"/>
    <w:rsid w:val="000E58D8"/>
    <w:rsid w:val="000E5A5A"/>
    <w:rsid w:val="000E6C9D"/>
    <w:rsid w:val="000E7656"/>
    <w:rsid w:val="000E7F51"/>
    <w:rsid w:val="000F09F0"/>
    <w:rsid w:val="000F0E0E"/>
    <w:rsid w:val="000F0EAC"/>
    <w:rsid w:val="000F1033"/>
    <w:rsid w:val="000F15B9"/>
    <w:rsid w:val="000F1684"/>
    <w:rsid w:val="000F16E2"/>
    <w:rsid w:val="000F265D"/>
    <w:rsid w:val="000F2CFC"/>
    <w:rsid w:val="000F3001"/>
    <w:rsid w:val="000F3254"/>
    <w:rsid w:val="000F4644"/>
    <w:rsid w:val="000F495A"/>
    <w:rsid w:val="000F4ACD"/>
    <w:rsid w:val="000F4D7F"/>
    <w:rsid w:val="000F5262"/>
    <w:rsid w:val="000F52F3"/>
    <w:rsid w:val="000F55D4"/>
    <w:rsid w:val="000F5E2D"/>
    <w:rsid w:val="000F6A57"/>
    <w:rsid w:val="000F6B19"/>
    <w:rsid w:val="000F7FBC"/>
    <w:rsid w:val="0010007D"/>
    <w:rsid w:val="00100CA8"/>
    <w:rsid w:val="00101397"/>
    <w:rsid w:val="0010174C"/>
    <w:rsid w:val="00101A2D"/>
    <w:rsid w:val="00101B2B"/>
    <w:rsid w:val="0010289C"/>
    <w:rsid w:val="00103749"/>
    <w:rsid w:val="00103795"/>
    <w:rsid w:val="00103A43"/>
    <w:rsid w:val="00103A76"/>
    <w:rsid w:val="00103CD9"/>
    <w:rsid w:val="00103D8D"/>
    <w:rsid w:val="00103FA3"/>
    <w:rsid w:val="0010400A"/>
    <w:rsid w:val="00104FC8"/>
    <w:rsid w:val="0010528E"/>
    <w:rsid w:val="0010536D"/>
    <w:rsid w:val="001054CD"/>
    <w:rsid w:val="00105598"/>
    <w:rsid w:val="001057A7"/>
    <w:rsid w:val="001058AA"/>
    <w:rsid w:val="00105DE3"/>
    <w:rsid w:val="00106771"/>
    <w:rsid w:val="00107D80"/>
    <w:rsid w:val="00110559"/>
    <w:rsid w:val="001107F3"/>
    <w:rsid w:val="00110891"/>
    <w:rsid w:val="0011096F"/>
    <w:rsid w:val="00110BC4"/>
    <w:rsid w:val="00110C3D"/>
    <w:rsid w:val="00110C94"/>
    <w:rsid w:val="00110D7D"/>
    <w:rsid w:val="00110D7E"/>
    <w:rsid w:val="00110EA6"/>
    <w:rsid w:val="00111743"/>
    <w:rsid w:val="00111E3E"/>
    <w:rsid w:val="0011262F"/>
    <w:rsid w:val="001129D8"/>
    <w:rsid w:val="00112A0B"/>
    <w:rsid w:val="00112C7D"/>
    <w:rsid w:val="00113267"/>
    <w:rsid w:val="0011385A"/>
    <w:rsid w:val="00113865"/>
    <w:rsid w:val="0011393C"/>
    <w:rsid w:val="00113EB7"/>
    <w:rsid w:val="0011464B"/>
    <w:rsid w:val="00114BE6"/>
    <w:rsid w:val="00114D75"/>
    <w:rsid w:val="00115005"/>
    <w:rsid w:val="001155F8"/>
    <w:rsid w:val="00115670"/>
    <w:rsid w:val="00115C61"/>
    <w:rsid w:val="00115D3E"/>
    <w:rsid w:val="0011656D"/>
    <w:rsid w:val="00116D5A"/>
    <w:rsid w:val="00117570"/>
    <w:rsid w:val="00117C68"/>
    <w:rsid w:val="00117C95"/>
    <w:rsid w:val="0012075B"/>
    <w:rsid w:val="00120D10"/>
    <w:rsid w:val="0012105C"/>
    <w:rsid w:val="00121250"/>
    <w:rsid w:val="0012143A"/>
    <w:rsid w:val="00121954"/>
    <w:rsid w:val="00121B8D"/>
    <w:rsid w:val="00121F4B"/>
    <w:rsid w:val="00122095"/>
    <w:rsid w:val="00122250"/>
    <w:rsid w:val="001222AE"/>
    <w:rsid w:val="00122466"/>
    <w:rsid w:val="0012254E"/>
    <w:rsid w:val="00122A8C"/>
    <w:rsid w:val="00123237"/>
    <w:rsid w:val="001235DD"/>
    <w:rsid w:val="00123E2E"/>
    <w:rsid w:val="0012408B"/>
    <w:rsid w:val="001241A4"/>
    <w:rsid w:val="0012557A"/>
    <w:rsid w:val="00125909"/>
    <w:rsid w:val="0012598E"/>
    <w:rsid w:val="00125F5B"/>
    <w:rsid w:val="00126FDB"/>
    <w:rsid w:val="0012773C"/>
    <w:rsid w:val="00127D18"/>
    <w:rsid w:val="0013007A"/>
    <w:rsid w:val="001302C4"/>
    <w:rsid w:val="00130638"/>
    <w:rsid w:val="001306AC"/>
    <w:rsid w:val="00130A52"/>
    <w:rsid w:val="00130A75"/>
    <w:rsid w:val="00130DAC"/>
    <w:rsid w:val="00130E06"/>
    <w:rsid w:val="00131248"/>
    <w:rsid w:val="00131DE3"/>
    <w:rsid w:val="00131EBD"/>
    <w:rsid w:val="00131F0D"/>
    <w:rsid w:val="00132412"/>
    <w:rsid w:val="001325F1"/>
    <w:rsid w:val="00132DD9"/>
    <w:rsid w:val="0013318F"/>
    <w:rsid w:val="0013381F"/>
    <w:rsid w:val="00133941"/>
    <w:rsid w:val="00134096"/>
    <w:rsid w:val="00134156"/>
    <w:rsid w:val="0013431E"/>
    <w:rsid w:val="001343CE"/>
    <w:rsid w:val="00134BE5"/>
    <w:rsid w:val="00135A41"/>
    <w:rsid w:val="00136092"/>
    <w:rsid w:val="001363AA"/>
    <w:rsid w:val="00136596"/>
    <w:rsid w:val="00136B4E"/>
    <w:rsid w:val="00136FD8"/>
    <w:rsid w:val="0013772A"/>
    <w:rsid w:val="0013785A"/>
    <w:rsid w:val="00137ADA"/>
    <w:rsid w:val="001403EF"/>
    <w:rsid w:val="001405D7"/>
    <w:rsid w:val="00140A18"/>
    <w:rsid w:val="001411FA"/>
    <w:rsid w:val="00141733"/>
    <w:rsid w:val="00142875"/>
    <w:rsid w:val="0014314B"/>
    <w:rsid w:val="001432BE"/>
    <w:rsid w:val="00143C08"/>
    <w:rsid w:val="00144073"/>
    <w:rsid w:val="0014540A"/>
    <w:rsid w:val="00145D07"/>
    <w:rsid w:val="00145D62"/>
    <w:rsid w:val="0014664D"/>
    <w:rsid w:val="00146943"/>
    <w:rsid w:val="0014695F"/>
    <w:rsid w:val="00147107"/>
    <w:rsid w:val="001475A1"/>
    <w:rsid w:val="00147DBE"/>
    <w:rsid w:val="0015044E"/>
    <w:rsid w:val="001506D7"/>
    <w:rsid w:val="00150FDD"/>
    <w:rsid w:val="001522A1"/>
    <w:rsid w:val="001529D3"/>
    <w:rsid w:val="00152E54"/>
    <w:rsid w:val="0015321F"/>
    <w:rsid w:val="00153546"/>
    <w:rsid w:val="001537BD"/>
    <w:rsid w:val="001538D6"/>
    <w:rsid w:val="00153A73"/>
    <w:rsid w:val="001542A8"/>
    <w:rsid w:val="0015430C"/>
    <w:rsid w:val="001545CD"/>
    <w:rsid w:val="00154DA9"/>
    <w:rsid w:val="00154F3B"/>
    <w:rsid w:val="0015547A"/>
    <w:rsid w:val="00155C1B"/>
    <w:rsid w:val="00155E5B"/>
    <w:rsid w:val="001561E7"/>
    <w:rsid w:val="0015657E"/>
    <w:rsid w:val="00156B0C"/>
    <w:rsid w:val="00156EA7"/>
    <w:rsid w:val="001571BE"/>
    <w:rsid w:val="001574E3"/>
    <w:rsid w:val="00157C05"/>
    <w:rsid w:val="0016056E"/>
    <w:rsid w:val="001617D1"/>
    <w:rsid w:val="0016193D"/>
    <w:rsid w:val="0016223E"/>
    <w:rsid w:val="0016233C"/>
    <w:rsid w:val="001637F0"/>
    <w:rsid w:val="00163E5B"/>
    <w:rsid w:val="00163EFD"/>
    <w:rsid w:val="00164794"/>
    <w:rsid w:val="001648F9"/>
    <w:rsid w:val="00164DA8"/>
    <w:rsid w:val="00164E27"/>
    <w:rsid w:val="00164FAB"/>
    <w:rsid w:val="001653CD"/>
    <w:rsid w:val="00165D68"/>
    <w:rsid w:val="001660A1"/>
    <w:rsid w:val="00166AF2"/>
    <w:rsid w:val="00166D0E"/>
    <w:rsid w:val="001674F4"/>
    <w:rsid w:val="00170083"/>
    <w:rsid w:val="001709B6"/>
    <w:rsid w:val="001710A8"/>
    <w:rsid w:val="00171728"/>
    <w:rsid w:val="001718A9"/>
    <w:rsid w:val="00172725"/>
    <w:rsid w:val="001727DA"/>
    <w:rsid w:val="00172DD2"/>
    <w:rsid w:val="00172E19"/>
    <w:rsid w:val="00173288"/>
    <w:rsid w:val="00174DBD"/>
    <w:rsid w:val="001752FF"/>
    <w:rsid w:val="001753D9"/>
    <w:rsid w:val="001755B6"/>
    <w:rsid w:val="00175A67"/>
    <w:rsid w:val="00175B1D"/>
    <w:rsid w:val="00176820"/>
    <w:rsid w:val="00176D0B"/>
    <w:rsid w:val="00176FD5"/>
    <w:rsid w:val="00177476"/>
    <w:rsid w:val="001774A5"/>
    <w:rsid w:val="0017753D"/>
    <w:rsid w:val="0018003C"/>
    <w:rsid w:val="00180222"/>
    <w:rsid w:val="001802EF"/>
    <w:rsid w:val="00180BC0"/>
    <w:rsid w:val="00180C42"/>
    <w:rsid w:val="00181668"/>
    <w:rsid w:val="00182047"/>
    <w:rsid w:val="00182AC7"/>
    <w:rsid w:val="00182D3D"/>
    <w:rsid w:val="00182E77"/>
    <w:rsid w:val="0018326E"/>
    <w:rsid w:val="00183AD9"/>
    <w:rsid w:val="00183B58"/>
    <w:rsid w:val="001843EF"/>
    <w:rsid w:val="00184AC1"/>
    <w:rsid w:val="00184C83"/>
    <w:rsid w:val="00185412"/>
    <w:rsid w:val="00185940"/>
    <w:rsid w:val="00185E83"/>
    <w:rsid w:val="00185F3A"/>
    <w:rsid w:val="0018674F"/>
    <w:rsid w:val="00186940"/>
    <w:rsid w:val="00186B57"/>
    <w:rsid w:val="00187255"/>
    <w:rsid w:val="001872EE"/>
    <w:rsid w:val="00187528"/>
    <w:rsid w:val="00187A36"/>
    <w:rsid w:val="00187AA8"/>
    <w:rsid w:val="00187AEB"/>
    <w:rsid w:val="00187B00"/>
    <w:rsid w:val="0019029E"/>
    <w:rsid w:val="00190324"/>
    <w:rsid w:val="00190F9E"/>
    <w:rsid w:val="00191012"/>
    <w:rsid w:val="00191055"/>
    <w:rsid w:val="00191189"/>
    <w:rsid w:val="0019146D"/>
    <w:rsid w:val="001917EE"/>
    <w:rsid w:val="00191B4F"/>
    <w:rsid w:val="00191BF7"/>
    <w:rsid w:val="00191E69"/>
    <w:rsid w:val="0019384C"/>
    <w:rsid w:val="001938FB"/>
    <w:rsid w:val="00193DFE"/>
    <w:rsid w:val="00193F4C"/>
    <w:rsid w:val="00194F13"/>
    <w:rsid w:val="0019537D"/>
    <w:rsid w:val="001962EC"/>
    <w:rsid w:val="00197589"/>
    <w:rsid w:val="001A00EF"/>
    <w:rsid w:val="001A010A"/>
    <w:rsid w:val="001A03F8"/>
    <w:rsid w:val="001A05E2"/>
    <w:rsid w:val="001A088B"/>
    <w:rsid w:val="001A091A"/>
    <w:rsid w:val="001A12A3"/>
    <w:rsid w:val="001A1F40"/>
    <w:rsid w:val="001A202A"/>
    <w:rsid w:val="001A238C"/>
    <w:rsid w:val="001A3316"/>
    <w:rsid w:val="001A368F"/>
    <w:rsid w:val="001A4016"/>
    <w:rsid w:val="001A4397"/>
    <w:rsid w:val="001A43FB"/>
    <w:rsid w:val="001A47E2"/>
    <w:rsid w:val="001A4D5A"/>
    <w:rsid w:val="001A4E05"/>
    <w:rsid w:val="001A560C"/>
    <w:rsid w:val="001A567D"/>
    <w:rsid w:val="001A57F0"/>
    <w:rsid w:val="001A5B93"/>
    <w:rsid w:val="001A5FC2"/>
    <w:rsid w:val="001A604D"/>
    <w:rsid w:val="001A6FF5"/>
    <w:rsid w:val="001A7061"/>
    <w:rsid w:val="001A7221"/>
    <w:rsid w:val="001A7375"/>
    <w:rsid w:val="001A769B"/>
    <w:rsid w:val="001A7856"/>
    <w:rsid w:val="001A7C6F"/>
    <w:rsid w:val="001A7F73"/>
    <w:rsid w:val="001B0765"/>
    <w:rsid w:val="001B0C14"/>
    <w:rsid w:val="001B157F"/>
    <w:rsid w:val="001B2C76"/>
    <w:rsid w:val="001B2FB7"/>
    <w:rsid w:val="001B3E70"/>
    <w:rsid w:val="001B3E7A"/>
    <w:rsid w:val="001B4574"/>
    <w:rsid w:val="001B50CB"/>
    <w:rsid w:val="001B5139"/>
    <w:rsid w:val="001B53AA"/>
    <w:rsid w:val="001B5427"/>
    <w:rsid w:val="001B5465"/>
    <w:rsid w:val="001B5938"/>
    <w:rsid w:val="001B75D9"/>
    <w:rsid w:val="001B7DEA"/>
    <w:rsid w:val="001C0257"/>
    <w:rsid w:val="001C03E8"/>
    <w:rsid w:val="001C0A08"/>
    <w:rsid w:val="001C1479"/>
    <w:rsid w:val="001C1BFB"/>
    <w:rsid w:val="001C1FA1"/>
    <w:rsid w:val="001C2FE1"/>
    <w:rsid w:val="001C3071"/>
    <w:rsid w:val="001C3505"/>
    <w:rsid w:val="001C3DED"/>
    <w:rsid w:val="001C40C6"/>
    <w:rsid w:val="001C41F0"/>
    <w:rsid w:val="001C46ED"/>
    <w:rsid w:val="001C485C"/>
    <w:rsid w:val="001C53BE"/>
    <w:rsid w:val="001C550C"/>
    <w:rsid w:val="001C558A"/>
    <w:rsid w:val="001C559B"/>
    <w:rsid w:val="001C580A"/>
    <w:rsid w:val="001C5F9F"/>
    <w:rsid w:val="001C60A2"/>
    <w:rsid w:val="001C6ACA"/>
    <w:rsid w:val="001C7C4F"/>
    <w:rsid w:val="001D06BF"/>
    <w:rsid w:val="001D1ADC"/>
    <w:rsid w:val="001D1E6F"/>
    <w:rsid w:val="001D248E"/>
    <w:rsid w:val="001D2A68"/>
    <w:rsid w:val="001D2F37"/>
    <w:rsid w:val="001D3481"/>
    <w:rsid w:val="001D3C47"/>
    <w:rsid w:val="001D3D6C"/>
    <w:rsid w:val="001D40A0"/>
    <w:rsid w:val="001D42C9"/>
    <w:rsid w:val="001D4309"/>
    <w:rsid w:val="001D46AF"/>
    <w:rsid w:val="001D4F8E"/>
    <w:rsid w:val="001D4FEC"/>
    <w:rsid w:val="001D5861"/>
    <w:rsid w:val="001D5B76"/>
    <w:rsid w:val="001D5F0D"/>
    <w:rsid w:val="001D5FCB"/>
    <w:rsid w:val="001D6941"/>
    <w:rsid w:val="001D6ACF"/>
    <w:rsid w:val="001D6B2C"/>
    <w:rsid w:val="001D77D3"/>
    <w:rsid w:val="001D7BBC"/>
    <w:rsid w:val="001D7E81"/>
    <w:rsid w:val="001E00CB"/>
    <w:rsid w:val="001E054B"/>
    <w:rsid w:val="001E098D"/>
    <w:rsid w:val="001E179C"/>
    <w:rsid w:val="001E23EF"/>
    <w:rsid w:val="001E2B69"/>
    <w:rsid w:val="001E3634"/>
    <w:rsid w:val="001E416E"/>
    <w:rsid w:val="001E4548"/>
    <w:rsid w:val="001E58D4"/>
    <w:rsid w:val="001E5B57"/>
    <w:rsid w:val="001E619D"/>
    <w:rsid w:val="001E7315"/>
    <w:rsid w:val="001E7510"/>
    <w:rsid w:val="001E76F9"/>
    <w:rsid w:val="001E77AF"/>
    <w:rsid w:val="001E7B03"/>
    <w:rsid w:val="001E7FFB"/>
    <w:rsid w:val="001F0023"/>
    <w:rsid w:val="001F034B"/>
    <w:rsid w:val="001F0405"/>
    <w:rsid w:val="001F0D37"/>
    <w:rsid w:val="001F0FFF"/>
    <w:rsid w:val="001F19F9"/>
    <w:rsid w:val="001F1F92"/>
    <w:rsid w:val="001F2266"/>
    <w:rsid w:val="001F22EF"/>
    <w:rsid w:val="001F253D"/>
    <w:rsid w:val="001F2D2A"/>
    <w:rsid w:val="001F36B7"/>
    <w:rsid w:val="001F388D"/>
    <w:rsid w:val="001F39C8"/>
    <w:rsid w:val="001F3B2B"/>
    <w:rsid w:val="001F482F"/>
    <w:rsid w:val="001F4EA0"/>
    <w:rsid w:val="001F5505"/>
    <w:rsid w:val="001F5D53"/>
    <w:rsid w:val="001F6051"/>
    <w:rsid w:val="001F642A"/>
    <w:rsid w:val="001F6BEF"/>
    <w:rsid w:val="001F6C43"/>
    <w:rsid w:val="001F722E"/>
    <w:rsid w:val="001F7412"/>
    <w:rsid w:val="001F749F"/>
    <w:rsid w:val="001F74A8"/>
    <w:rsid w:val="00200A82"/>
    <w:rsid w:val="00201066"/>
    <w:rsid w:val="0020157A"/>
    <w:rsid w:val="00201B9A"/>
    <w:rsid w:val="00201F57"/>
    <w:rsid w:val="002020DF"/>
    <w:rsid w:val="002022C4"/>
    <w:rsid w:val="002025B3"/>
    <w:rsid w:val="00202934"/>
    <w:rsid w:val="002039C0"/>
    <w:rsid w:val="00203A68"/>
    <w:rsid w:val="00203F50"/>
    <w:rsid w:val="00203F81"/>
    <w:rsid w:val="00204093"/>
    <w:rsid w:val="002048BE"/>
    <w:rsid w:val="0020490B"/>
    <w:rsid w:val="002057FF"/>
    <w:rsid w:val="00205914"/>
    <w:rsid w:val="00205A7F"/>
    <w:rsid w:val="00206156"/>
    <w:rsid w:val="002063E1"/>
    <w:rsid w:val="002063EC"/>
    <w:rsid w:val="002065A5"/>
    <w:rsid w:val="002065D9"/>
    <w:rsid w:val="002065F5"/>
    <w:rsid w:val="0020661E"/>
    <w:rsid w:val="00206AEA"/>
    <w:rsid w:val="00206C30"/>
    <w:rsid w:val="00206E5F"/>
    <w:rsid w:val="0020748B"/>
    <w:rsid w:val="002076A1"/>
    <w:rsid w:val="00207F2F"/>
    <w:rsid w:val="002107BF"/>
    <w:rsid w:val="002116EF"/>
    <w:rsid w:val="002120FC"/>
    <w:rsid w:val="00212354"/>
    <w:rsid w:val="00212497"/>
    <w:rsid w:val="002132DD"/>
    <w:rsid w:val="002134C9"/>
    <w:rsid w:val="00213B23"/>
    <w:rsid w:val="00213F46"/>
    <w:rsid w:val="002146E6"/>
    <w:rsid w:val="00214975"/>
    <w:rsid w:val="00215026"/>
    <w:rsid w:val="00215EE4"/>
    <w:rsid w:val="002162A7"/>
    <w:rsid w:val="00216BD5"/>
    <w:rsid w:val="00216BF0"/>
    <w:rsid w:val="00216CC8"/>
    <w:rsid w:val="00217785"/>
    <w:rsid w:val="00217ED9"/>
    <w:rsid w:val="00217EE5"/>
    <w:rsid w:val="0022063F"/>
    <w:rsid w:val="002208CE"/>
    <w:rsid w:val="00220F03"/>
    <w:rsid w:val="00220FEC"/>
    <w:rsid w:val="0022125B"/>
    <w:rsid w:val="002212AF"/>
    <w:rsid w:val="0022175F"/>
    <w:rsid w:val="00222D6C"/>
    <w:rsid w:val="00222EF8"/>
    <w:rsid w:val="00223A98"/>
    <w:rsid w:val="00223BAA"/>
    <w:rsid w:val="00223D1A"/>
    <w:rsid w:val="00224009"/>
    <w:rsid w:val="002240A1"/>
    <w:rsid w:val="00224135"/>
    <w:rsid w:val="002244E0"/>
    <w:rsid w:val="002249C4"/>
    <w:rsid w:val="002255C9"/>
    <w:rsid w:val="002259CF"/>
    <w:rsid w:val="00225B94"/>
    <w:rsid w:val="002261B9"/>
    <w:rsid w:val="002264F3"/>
    <w:rsid w:val="00226BC6"/>
    <w:rsid w:val="00226FCD"/>
    <w:rsid w:val="002270D7"/>
    <w:rsid w:val="00227202"/>
    <w:rsid w:val="002273F0"/>
    <w:rsid w:val="00227676"/>
    <w:rsid w:val="002308EF"/>
    <w:rsid w:val="002309ED"/>
    <w:rsid w:val="00231292"/>
    <w:rsid w:val="00231334"/>
    <w:rsid w:val="0023185B"/>
    <w:rsid w:val="002318E0"/>
    <w:rsid w:val="00231D50"/>
    <w:rsid w:val="00231E98"/>
    <w:rsid w:val="00232319"/>
    <w:rsid w:val="002328ED"/>
    <w:rsid w:val="00233856"/>
    <w:rsid w:val="002338C1"/>
    <w:rsid w:val="00233A18"/>
    <w:rsid w:val="00233CE8"/>
    <w:rsid w:val="0023474C"/>
    <w:rsid w:val="00234AAD"/>
    <w:rsid w:val="0023550B"/>
    <w:rsid w:val="002356A2"/>
    <w:rsid w:val="002358E2"/>
    <w:rsid w:val="00235B23"/>
    <w:rsid w:val="002362B6"/>
    <w:rsid w:val="00236433"/>
    <w:rsid w:val="00236473"/>
    <w:rsid w:val="00236A38"/>
    <w:rsid w:val="00236FF5"/>
    <w:rsid w:val="00237B95"/>
    <w:rsid w:val="0024143C"/>
    <w:rsid w:val="00242307"/>
    <w:rsid w:val="002427B3"/>
    <w:rsid w:val="00242C74"/>
    <w:rsid w:val="00242C95"/>
    <w:rsid w:val="00243608"/>
    <w:rsid w:val="00243C80"/>
    <w:rsid w:val="0024421D"/>
    <w:rsid w:val="002442A2"/>
    <w:rsid w:val="0024431D"/>
    <w:rsid w:val="002446D0"/>
    <w:rsid w:val="00244B3E"/>
    <w:rsid w:val="00244C13"/>
    <w:rsid w:val="00244C9F"/>
    <w:rsid w:val="0024683F"/>
    <w:rsid w:val="00246CF9"/>
    <w:rsid w:val="00247224"/>
    <w:rsid w:val="002473BA"/>
    <w:rsid w:val="002476FF"/>
    <w:rsid w:val="00250656"/>
    <w:rsid w:val="00250B4F"/>
    <w:rsid w:val="00250CBD"/>
    <w:rsid w:val="0025148F"/>
    <w:rsid w:val="00251CC7"/>
    <w:rsid w:val="00251FB1"/>
    <w:rsid w:val="00252282"/>
    <w:rsid w:val="002524B9"/>
    <w:rsid w:val="00252734"/>
    <w:rsid w:val="00252790"/>
    <w:rsid w:val="00253234"/>
    <w:rsid w:val="00253281"/>
    <w:rsid w:val="002533DA"/>
    <w:rsid w:val="002534D1"/>
    <w:rsid w:val="00253A0D"/>
    <w:rsid w:val="00253D89"/>
    <w:rsid w:val="00253DDF"/>
    <w:rsid w:val="00254077"/>
    <w:rsid w:val="002541A9"/>
    <w:rsid w:val="00254324"/>
    <w:rsid w:val="00254CE0"/>
    <w:rsid w:val="00254FAB"/>
    <w:rsid w:val="0025530E"/>
    <w:rsid w:val="002554A5"/>
    <w:rsid w:val="002557EF"/>
    <w:rsid w:val="00255AF4"/>
    <w:rsid w:val="002560AD"/>
    <w:rsid w:val="0025619C"/>
    <w:rsid w:val="00256F30"/>
    <w:rsid w:val="00257379"/>
    <w:rsid w:val="00257A6B"/>
    <w:rsid w:val="00257E2B"/>
    <w:rsid w:val="0026041C"/>
    <w:rsid w:val="0026049D"/>
    <w:rsid w:val="00260BA6"/>
    <w:rsid w:val="002617C0"/>
    <w:rsid w:val="00261C60"/>
    <w:rsid w:val="00262219"/>
    <w:rsid w:val="002624ED"/>
    <w:rsid w:val="00262561"/>
    <w:rsid w:val="0026267F"/>
    <w:rsid w:val="00262874"/>
    <w:rsid w:val="00262936"/>
    <w:rsid w:val="00262ADE"/>
    <w:rsid w:val="0026343F"/>
    <w:rsid w:val="002634AF"/>
    <w:rsid w:val="00263583"/>
    <w:rsid w:val="00263794"/>
    <w:rsid w:val="00263808"/>
    <w:rsid w:val="002643B2"/>
    <w:rsid w:val="002643FD"/>
    <w:rsid w:val="00264D0A"/>
    <w:rsid w:val="00265296"/>
    <w:rsid w:val="002660EE"/>
    <w:rsid w:val="00266587"/>
    <w:rsid w:val="00266E5C"/>
    <w:rsid w:val="00266E79"/>
    <w:rsid w:val="00267600"/>
    <w:rsid w:val="00270964"/>
    <w:rsid w:val="00270B1A"/>
    <w:rsid w:val="00270D95"/>
    <w:rsid w:val="00270E5E"/>
    <w:rsid w:val="002713FD"/>
    <w:rsid w:val="002714CB"/>
    <w:rsid w:val="002714E0"/>
    <w:rsid w:val="00271D67"/>
    <w:rsid w:val="00271F16"/>
    <w:rsid w:val="00272266"/>
    <w:rsid w:val="00272A0E"/>
    <w:rsid w:val="00273414"/>
    <w:rsid w:val="00273541"/>
    <w:rsid w:val="00273C90"/>
    <w:rsid w:val="00273ECC"/>
    <w:rsid w:val="0027429F"/>
    <w:rsid w:val="00274378"/>
    <w:rsid w:val="002743C0"/>
    <w:rsid w:val="00274A11"/>
    <w:rsid w:val="00275396"/>
    <w:rsid w:val="00275A8A"/>
    <w:rsid w:val="00275FFC"/>
    <w:rsid w:val="00276022"/>
    <w:rsid w:val="00276BC4"/>
    <w:rsid w:val="00276CA4"/>
    <w:rsid w:val="00276DF9"/>
    <w:rsid w:val="00276EEB"/>
    <w:rsid w:val="00276FF9"/>
    <w:rsid w:val="002771B8"/>
    <w:rsid w:val="002777FB"/>
    <w:rsid w:val="00280424"/>
    <w:rsid w:val="00280497"/>
    <w:rsid w:val="002811F4"/>
    <w:rsid w:val="00281AE6"/>
    <w:rsid w:val="00281C8D"/>
    <w:rsid w:val="00282435"/>
    <w:rsid w:val="0028254E"/>
    <w:rsid w:val="00282BA3"/>
    <w:rsid w:val="00282FD3"/>
    <w:rsid w:val="00283B47"/>
    <w:rsid w:val="0028586A"/>
    <w:rsid w:val="00286057"/>
    <w:rsid w:val="0028626B"/>
    <w:rsid w:val="0028631F"/>
    <w:rsid w:val="00286671"/>
    <w:rsid w:val="0028693D"/>
    <w:rsid w:val="00286CA5"/>
    <w:rsid w:val="00286D79"/>
    <w:rsid w:val="00287F99"/>
    <w:rsid w:val="002909FC"/>
    <w:rsid w:val="00290FDA"/>
    <w:rsid w:val="00291036"/>
    <w:rsid w:val="002917D1"/>
    <w:rsid w:val="00291937"/>
    <w:rsid w:val="00292C91"/>
    <w:rsid w:val="0029336F"/>
    <w:rsid w:val="00293A81"/>
    <w:rsid w:val="00293E94"/>
    <w:rsid w:val="00294D5B"/>
    <w:rsid w:val="002951C1"/>
    <w:rsid w:val="0029634B"/>
    <w:rsid w:val="00296E00"/>
    <w:rsid w:val="0029767F"/>
    <w:rsid w:val="002979F5"/>
    <w:rsid w:val="00297B88"/>
    <w:rsid w:val="00297E5E"/>
    <w:rsid w:val="00297F4B"/>
    <w:rsid w:val="00297FF3"/>
    <w:rsid w:val="002A02DD"/>
    <w:rsid w:val="002A09F9"/>
    <w:rsid w:val="002A0E6B"/>
    <w:rsid w:val="002A12B5"/>
    <w:rsid w:val="002A1872"/>
    <w:rsid w:val="002A2055"/>
    <w:rsid w:val="002A268B"/>
    <w:rsid w:val="002A29AB"/>
    <w:rsid w:val="002A2F2E"/>
    <w:rsid w:val="002A37AD"/>
    <w:rsid w:val="002A3829"/>
    <w:rsid w:val="002A38A6"/>
    <w:rsid w:val="002A3ABB"/>
    <w:rsid w:val="002A3F20"/>
    <w:rsid w:val="002A4523"/>
    <w:rsid w:val="002A4A10"/>
    <w:rsid w:val="002A51A9"/>
    <w:rsid w:val="002A5576"/>
    <w:rsid w:val="002A5CDA"/>
    <w:rsid w:val="002A639A"/>
    <w:rsid w:val="002A65DD"/>
    <w:rsid w:val="002A6627"/>
    <w:rsid w:val="002A68AB"/>
    <w:rsid w:val="002A6A61"/>
    <w:rsid w:val="002A6DC6"/>
    <w:rsid w:val="002A6E5D"/>
    <w:rsid w:val="002A7124"/>
    <w:rsid w:val="002A749C"/>
    <w:rsid w:val="002A7611"/>
    <w:rsid w:val="002A7E70"/>
    <w:rsid w:val="002B02E3"/>
    <w:rsid w:val="002B058E"/>
    <w:rsid w:val="002B07C6"/>
    <w:rsid w:val="002B0913"/>
    <w:rsid w:val="002B0A17"/>
    <w:rsid w:val="002B0F23"/>
    <w:rsid w:val="002B1070"/>
    <w:rsid w:val="002B1627"/>
    <w:rsid w:val="002B18D7"/>
    <w:rsid w:val="002B1FEF"/>
    <w:rsid w:val="002B20F6"/>
    <w:rsid w:val="002B239D"/>
    <w:rsid w:val="002B2DCE"/>
    <w:rsid w:val="002B3193"/>
    <w:rsid w:val="002B334D"/>
    <w:rsid w:val="002B3514"/>
    <w:rsid w:val="002B36AE"/>
    <w:rsid w:val="002B3A33"/>
    <w:rsid w:val="002B3BBF"/>
    <w:rsid w:val="002B495F"/>
    <w:rsid w:val="002B561F"/>
    <w:rsid w:val="002B5627"/>
    <w:rsid w:val="002B56D3"/>
    <w:rsid w:val="002B64EC"/>
    <w:rsid w:val="002B653D"/>
    <w:rsid w:val="002B6A4E"/>
    <w:rsid w:val="002B6EBD"/>
    <w:rsid w:val="002B6FA4"/>
    <w:rsid w:val="002B748A"/>
    <w:rsid w:val="002B786A"/>
    <w:rsid w:val="002B7E29"/>
    <w:rsid w:val="002B7E39"/>
    <w:rsid w:val="002C06E2"/>
    <w:rsid w:val="002C0E9B"/>
    <w:rsid w:val="002C0FA2"/>
    <w:rsid w:val="002C1273"/>
    <w:rsid w:val="002C3383"/>
    <w:rsid w:val="002C33F0"/>
    <w:rsid w:val="002C3B7F"/>
    <w:rsid w:val="002C3C8B"/>
    <w:rsid w:val="002C3F10"/>
    <w:rsid w:val="002C4DE1"/>
    <w:rsid w:val="002C57E4"/>
    <w:rsid w:val="002C615D"/>
    <w:rsid w:val="002C659A"/>
    <w:rsid w:val="002C7039"/>
    <w:rsid w:val="002C761A"/>
    <w:rsid w:val="002C7F87"/>
    <w:rsid w:val="002D0F7F"/>
    <w:rsid w:val="002D1827"/>
    <w:rsid w:val="002D1E16"/>
    <w:rsid w:val="002D2112"/>
    <w:rsid w:val="002D2A92"/>
    <w:rsid w:val="002D2DC2"/>
    <w:rsid w:val="002D317D"/>
    <w:rsid w:val="002D3232"/>
    <w:rsid w:val="002D32F2"/>
    <w:rsid w:val="002D37DC"/>
    <w:rsid w:val="002D3960"/>
    <w:rsid w:val="002D396D"/>
    <w:rsid w:val="002D437C"/>
    <w:rsid w:val="002D44F1"/>
    <w:rsid w:val="002D4861"/>
    <w:rsid w:val="002D4CB0"/>
    <w:rsid w:val="002D4E51"/>
    <w:rsid w:val="002D51A6"/>
    <w:rsid w:val="002D52BC"/>
    <w:rsid w:val="002D5660"/>
    <w:rsid w:val="002D5A90"/>
    <w:rsid w:val="002D5CD4"/>
    <w:rsid w:val="002D62CA"/>
    <w:rsid w:val="002D6476"/>
    <w:rsid w:val="002D71B4"/>
    <w:rsid w:val="002D77DF"/>
    <w:rsid w:val="002D7996"/>
    <w:rsid w:val="002D7E7D"/>
    <w:rsid w:val="002E0483"/>
    <w:rsid w:val="002E060D"/>
    <w:rsid w:val="002E0F0A"/>
    <w:rsid w:val="002E1749"/>
    <w:rsid w:val="002E1A5B"/>
    <w:rsid w:val="002E206B"/>
    <w:rsid w:val="002E366E"/>
    <w:rsid w:val="002E3F39"/>
    <w:rsid w:val="002E3FA1"/>
    <w:rsid w:val="002E4349"/>
    <w:rsid w:val="002E460B"/>
    <w:rsid w:val="002E4819"/>
    <w:rsid w:val="002E4CE7"/>
    <w:rsid w:val="002E4DA1"/>
    <w:rsid w:val="002E53A7"/>
    <w:rsid w:val="002E599B"/>
    <w:rsid w:val="002E6C79"/>
    <w:rsid w:val="002E6CB6"/>
    <w:rsid w:val="002E6E67"/>
    <w:rsid w:val="002E6F3C"/>
    <w:rsid w:val="002E7133"/>
    <w:rsid w:val="002E7297"/>
    <w:rsid w:val="002E76DC"/>
    <w:rsid w:val="002E7863"/>
    <w:rsid w:val="002E7951"/>
    <w:rsid w:val="002E7AB8"/>
    <w:rsid w:val="002E7DC8"/>
    <w:rsid w:val="002F0493"/>
    <w:rsid w:val="002F0B02"/>
    <w:rsid w:val="002F0B23"/>
    <w:rsid w:val="002F0F9F"/>
    <w:rsid w:val="002F0FCD"/>
    <w:rsid w:val="002F1401"/>
    <w:rsid w:val="002F15B0"/>
    <w:rsid w:val="002F202C"/>
    <w:rsid w:val="002F21D4"/>
    <w:rsid w:val="002F21EE"/>
    <w:rsid w:val="002F2786"/>
    <w:rsid w:val="002F2A6C"/>
    <w:rsid w:val="002F3425"/>
    <w:rsid w:val="002F345A"/>
    <w:rsid w:val="002F3BC5"/>
    <w:rsid w:val="002F5669"/>
    <w:rsid w:val="002F588B"/>
    <w:rsid w:val="002F608B"/>
    <w:rsid w:val="002F6368"/>
    <w:rsid w:val="002F6F06"/>
    <w:rsid w:val="002F712B"/>
    <w:rsid w:val="002F7759"/>
    <w:rsid w:val="00300715"/>
    <w:rsid w:val="00300C29"/>
    <w:rsid w:val="00301736"/>
    <w:rsid w:val="003017E3"/>
    <w:rsid w:val="0030185B"/>
    <w:rsid w:val="00301BAD"/>
    <w:rsid w:val="00301D4B"/>
    <w:rsid w:val="00301E09"/>
    <w:rsid w:val="003020E7"/>
    <w:rsid w:val="00302618"/>
    <w:rsid w:val="003028FC"/>
    <w:rsid w:val="00303C09"/>
    <w:rsid w:val="00304041"/>
    <w:rsid w:val="003053AE"/>
    <w:rsid w:val="0030588D"/>
    <w:rsid w:val="00305A32"/>
    <w:rsid w:val="00305C6B"/>
    <w:rsid w:val="00305C98"/>
    <w:rsid w:val="00306076"/>
    <w:rsid w:val="003065CF"/>
    <w:rsid w:val="00307377"/>
    <w:rsid w:val="003078E9"/>
    <w:rsid w:val="00307C1B"/>
    <w:rsid w:val="00307CFA"/>
    <w:rsid w:val="00307EDD"/>
    <w:rsid w:val="00310407"/>
    <w:rsid w:val="003106C9"/>
    <w:rsid w:val="00310AE4"/>
    <w:rsid w:val="00310FD2"/>
    <w:rsid w:val="00311767"/>
    <w:rsid w:val="003118DD"/>
    <w:rsid w:val="00311C99"/>
    <w:rsid w:val="00311F5E"/>
    <w:rsid w:val="00312C89"/>
    <w:rsid w:val="0031374B"/>
    <w:rsid w:val="00313802"/>
    <w:rsid w:val="00313B89"/>
    <w:rsid w:val="00313D90"/>
    <w:rsid w:val="003140BE"/>
    <w:rsid w:val="003145A3"/>
    <w:rsid w:val="00314632"/>
    <w:rsid w:val="0031483C"/>
    <w:rsid w:val="003148E3"/>
    <w:rsid w:val="00314CC2"/>
    <w:rsid w:val="00314CDC"/>
    <w:rsid w:val="00317345"/>
    <w:rsid w:val="0031759B"/>
    <w:rsid w:val="003176BB"/>
    <w:rsid w:val="00317713"/>
    <w:rsid w:val="0031771D"/>
    <w:rsid w:val="00317BD9"/>
    <w:rsid w:val="00320206"/>
    <w:rsid w:val="00320360"/>
    <w:rsid w:val="003207F9"/>
    <w:rsid w:val="00320D2F"/>
    <w:rsid w:val="00320EEB"/>
    <w:rsid w:val="00320F6E"/>
    <w:rsid w:val="00321A2C"/>
    <w:rsid w:val="00321C95"/>
    <w:rsid w:val="00322099"/>
    <w:rsid w:val="00322BF4"/>
    <w:rsid w:val="0032325E"/>
    <w:rsid w:val="003233A1"/>
    <w:rsid w:val="00323DFC"/>
    <w:rsid w:val="003249C9"/>
    <w:rsid w:val="00324B17"/>
    <w:rsid w:val="00324F26"/>
    <w:rsid w:val="00324F2E"/>
    <w:rsid w:val="0032529D"/>
    <w:rsid w:val="003252CD"/>
    <w:rsid w:val="0032545A"/>
    <w:rsid w:val="00325F74"/>
    <w:rsid w:val="0032668A"/>
    <w:rsid w:val="003268E3"/>
    <w:rsid w:val="00326903"/>
    <w:rsid w:val="0032695B"/>
    <w:rsid w:val="00326E69"/>
    <w:rsid w:val="00326EBB"/>
    <w:rsid w:val="0032780F"/>
    <w:rsid w:val="0033016F"/>
    <w:rsid w:val="003301EE"/>
    <w:rsid w:val="0033021A"/>
    <w:rsid w:val="003305E7"/>
    <w:rsid w:val="00330924"/>
    <w:rsid w:val="00330997"/>
    <w:rsid w:val="00330F80"/>
    <w:rsid w:val="0033193A"/>
    <w:rsid w:val="00332B9A"/>
    <w:rsid w:val="00333331"/>
    <w:rsid w:val="0033349F"/>
    <w:rsid w:val="00333B02"/>
    <w:rsid w:val="003341BC"/>
    <w:rsid w:val="00334220"/>
    <w:rsid w:val="003345D6"/>
    <w:rsid w:val="00334959"/>
    <w:rsid w:val="00334B40"/>
    <w:rsid w:val="00334FFB"/>
    <w:rsid w:val="00335C77"/>
    <w:rsid w:val="00336787"/>
    <w:rsid w:val="00336841"/>
    <w:rsid w:val="00336EC4"/>
    <w:rsid w:val="0033728B"/>
    <w:rsid w:val="0033732D"/>
    <w:rsid w:val="003374B4"/>
    <w:rsid w:val="00337AC5"/>
    <w:rsid w:val="00340005"/>
    <w:rsid w:val="00340292"/>
    <w:rsid w:val="0034059D"/>
    <w:rsid w:val="0034088D"/>
    <w:rsid w:val="00340B45"/>
    <w:rsid w:val="00340F1F"/>
    <w:rsid w:val="00341042"/>
    <w:rsid w:val="0034152A"/>
    <w:rsid w:val="003415B7"/>
    <w:rsid w:val="0034162D"/>
    <w:rsid w:val="00341AD1"/>
    <w:rsid w:val="00341ECE"/>
    <w:rsid w:val="00342039"/>
    <w:rsid w:val="00342993"/>
    <w:rsid w:val="00342A07"/>
    <w:rsid w:val="00342F61"/>
    <w:rsid w:val="003431E0"/>
    <w:rsid w:val="003434FB"/>
    <w:rsid w:val="00343C18"/>
    <w:rsid w:val="00343DEA"/>
    <w:rsid w:val="00343E78"/>
    <w:rsid w:val="00344BBE"/>
    <w:rsid w:val="00344BC4"/>
    <w:rsid w:val="00344D8A"/>
    <w:rsid w:val="003459CA"/>
    <w:rsid w:val="00345DF8"/>
    <w:rsid w:val="00345E51"/>
    <w:rsid w:val="00345ED5"/>
    <w:rsid w:val="00346527"/>
    <w:rsid w:val="00346544"/>
    <w:rsid w:val="00346731"/>
    <w:rsid w:val="00346CC8"/>
    <w:rsid w:val="0034735E"/>
    <w:rsid w:val="00347AF0"/>
    <w:rsid w:val="00350049"/>
    <w:rsid w:val="00350388"/>
    <w:rsid w:val="00350AB3"/>
    <w:rsid w:val="0035130C"/>
    <w:rsid w:val="003517E9"/>
    <w:rsid w:val="00352290"/>
    <w:rsid w:val="00352BD4"/>
    <w:rsid w:val="0035307F"/>
    <w:rsid w:val="0035308F"/>
    <w:rsid w:val="003534E8"/>
    <w:rsid w:val="003535B2"/>
    <w:rsid w:val="00354DF5"/>
    <w:rsid w:val="00354EA8"/>
    <w:rsid w:val="00354F16"/>
    <w:rsid w:val="00354F53"/>
    <w:rsid w:val="0035613C"/>
    <w:rsid w:val="00356A67"/>
    <w:rsid w:val="00356AA6"/>
    <w:rsid w:val="00356BBA"/>
    <w:rsid w:val="00356BC3"/>
    <w:rsid w:val="00356EEC"/>
    <w:rsid w:val="00357283"/>
    <w:rsid w:val="00357ABE"/>
    <w:rsid w:val="00357E59"/>
    <w:rsid w:val="003600AB"/>
    <w:rsid w:val="00360154"/>
    <w:rsid w:val="003608C7"/>
    <w:rsid w:val="00360A15"/>
    <w:rsid w:val="00360AA7"/>
    <w:rsid w:val="00360ACE"/>
    <w:rsid w:val="00360DEB"/>
    <w:rsid w:val="003610FC"/>
    <w:rsid w:val="00361820"/>
    <w:rsid w:val="00363791"/>
    <w:rsid w:val="003637AC"/>
    <w:rsid w:val="00363996"/>
    <w:rsid w:val="00363F96"/>
    <w:rsid w:val="003641CC"/>
    <w:rsid w:val="00364AF2"/>
    <w:rsid w:val="00364C2A"/>
    <w:rsid w:val="003651E3"/>
    <w:rsid w:val="00365577"/>
    <w:rsid w:val="00365879"/>
    <w:rsid w:val="00365B37"/>
    <w:rsid w:val="00366373"/>
    <w:rsid w:val="00366A27"/>
    <w:rsid w:val="00366BFA"/>
    <w:rsid w:val="00366E73"/>
    <w:rsid w:val="00367071"/>
    <w:rsid w:val="003677B8"/>
    <w:rsid w:val="003679A3"/>
    <w:rsid w:val="00367A31"/>
    <w:rsid w:val="00367E8C"/>
    <w:rsid w:val="0037059C"/>
    <w:rsid w:val="00371182"/>
    <w:rsid w:val="003714EE"/>
    <w:rsid w:val="00371880"/>
    <w:rsid w:val="0037208E"/>
    <w:rsid w:val="0037232F"/>
    <w:rsid w:val="003726B3"/>
    <w:rsid w:val="003728DA"/>
    <w:rsid w:val="00372AAC"/>
    <w:rsid w:val="00373095"/>
    <w:rsid w:val="0037447D"/>
    <w:rsid w:val="00374755"/>
    <w:rsid w:val="00374813"/>
    <w:rsid w:val="003748A8"/>
    <w:rsid w:val="00374B36"/>
    <w:rsid w:val="00374EC8"/>
    <w:rsid w:val="00375935"/>
    <w:rsid w:val="00375E57"/>
    <w:rsid w:val="00376562"/>
    <w:rsid w:val="003767B1"/>
    <w:rsid w:val="00376F0C"/>
    <w:rsid w:val="0037704E"/>
    <w:rsid w:val="0037749B"/>
    <w:rsid w:val="003775FE"/>
    <w:rsid w:val="00377D1D"/>
    <w:rsid w:val="00377EA8"/>
    <w:rsid w:val="00380049"/>
    <w:rsid w:val="0038070D"/>
    <w:rsid w:val="003808D1"/>
    <w:rsid w:val="00380AB5"/>
    <w:rsid w:val="00380F49"/>
    <w:rsid w:val="003813DB"/>
    <w:rsid w:val="00381676"/>
    <w:rsid w:val="00381751"/>
    <w:rsid w:val="00381E72"/>
    <w:rsid w:val="003820F5"/>
    <w:rsid w:val="00382222"/>
    <w:rsid w:val="0038226B"/>
    <w:rsid w:val="00382612"/>
    <w:rsid w:val="003832E1"/>
    <w:rsid w:val="00383817"/>
    <w:rsid w:val="00383A3E"/>
    <w:rsid w:val="00384209"/>
    <w:rsid w:val="00384234"/>
    <w:rsid w:val="00384899"/>
    <w:rsid w:val="003849E4"/>
    <w:rsid w:val="00384B3A"/>
    <w:rsid w:val="00384D80"/>
    <w:rsid w:val="00385004"/>
    <w:rsid w:val="00385116"/>
    <w:rsid w:val="00385647"/>
    <w:rsid w:val="00385BD9"/>
    <w:rsid w:val="003864A3"/>
    <w:rsid w:val="00386565"/>
    <w:rsid w:val="00386EC9"/>
    <w:rsid w:val="0038704B"/>
    <w:rsid w:val="00387176"/>
    <w:rsid w:val="00387377"/>
    <w:rsid w:val="003873D4"/>
    <w:rsid w:val="00387442"/>
    <w:rsid w:val="003878AB"/>
    <w:rsid w:val="00390D6C"/>
    <w:rsid w:val="00390F00"/>
    <w:rsid w:val="003914DE"/>
    <w:rsid w:val="0039232A"/>
    <w:rsid w:val="003931F4"/>
    <w:rsid w:val="00393608"/>
    <w:rsid w:val="00394094"/>
    <w:rsid w:val="00394846"/>
    <w:rsid w:val="00394D97"/>
    <w:rsid w:val="00394EE0"/>
    <w:rsid w:val="00395A0F"/>
    <w:rsid w:val="00395D7F"/>
    <w:rsid w:val="00396B68"/>
    <w:rsid w:val="00397307"/>
    <w:rsid w:val="00397655"/>
    <w:rsid w:val="003979EE"/>
    <w:rsid w:val="00397D95"/>
    <w:rsid w:val="00397DB6"/>
    <w:rsid w:val="00397E7F"/>
    <w:rsid w:val="003A04C1"/>
    <w:rsid w:val="003A09FE"/>
    <w:rsid w:val="003A0A27"/>
    <w:rsid w:val="003A12D9"/>
    <w:rsid w:val="003A1562"/>
    <w:rsid w:val="003A196C"/>
    <w:rsid w:val="003A1A24"/>
    <w:rsid w:val="003A1AED"/>
    <w:rsid w:val="003A244D"/>
    <w:rsid w:val="003A2586"/>
    <w:rsid w:val="003A27DF"/>
    <w:rsid w:val="003A2F23"/>
    <w:rsid w:val="003A2F73"/>
    <w:rsid w:val="003A30B4"/>
    <w:rsid w:val="003A354F"/>
    <w:rsid w:val="003A3809"/>
    <w:rsid w:val="003A3C60"/>
    <w:rsid w:val="003A3DB8"/>
    <w:rsid w:val="003A3EEE"/>
    <w:rsid w:val="003A3FCA"/>
    <w:rsid w:val="003A40A8"/>
    <w:rsid w:val="003A4224"/>
    <w:rsid w:val="003A493B"/>
    <w:rsid w:val="003A4A89"/>
    <w:rsid w:val="003A5105"/>
    <w:rsid w:val="003A53FA"/>
    <w:rsid w:val="003A54D5"/>
    <w:rsid w:val="003A5547"/>
    <w:rsid w:val="003A67F7"/>
    <w:rsid w:val="003A67F8"/>
    <w:rsid w:val="003A68A9"/>
    <w:rsid w:val="003B14CD"/>
    <w:rsid w:val="003B16D2"/>
    <w:rsid w:val="003B1798"/>
    <w:rsid w:val="003B1847"/>
    <w:rsid w:val="003B1BBB"/>
    <w:rsid w:val="003B1C73"/>
    <w:rsid w:val="003B21A6"/>
    <w:rsid w:val="003B2894"/>
    <w:rsid w:val="003B2B46"/>
    <w:rsid w:val="003B3053"/>
    <w:rsid w:val="003B37A4"/>
    <w:rsid w:val="003B3837"/>
    <w:rsid w:val="003B3980"/>
    <w:rsid w:val="003B414D"/>
    <w:rsid w:val="003B4435"/>
    <w:rsid w:val="003B4905"/>
    <w:rsid w:val="003B4AD8"/>
    <w:rsid w:val="003B5189"/>
    <w:rsid w:val="003B53CE"/>
    <w:rsid w:val="003B56DF"/>
    <w:rsid w:val="003B5D67"/>
    <w:rsid w:val="003B61AE"/>
    <w:rsid w:val="003B63E2"/>
    <w:rsid w:val="003B6F68"/>
    <w:rsid w:val="003C005B"/>
    <w:rsid w:val="003C046F"/>
    <w:rsid w:val="003C06EC"/>
    <w:rsid w:val="003C0ADF"/>
    <w:rsid w:val="003C0BCB"/>
    <w:rsid w:val="003C0C6B"/>
    <w:rsid w:val="003C0D8C"/>
    <w:rsid w:val="003C117E"/>
    <w:rsid w:val="003C16F2"/>
    <w:rsid w:val="003C1796"/>
    <w:rsid w:val="003C1B8B"/>
    <w:rsid w:val="003C1ECC"/>
    <w:rsid w:val="003C2081"/>
    <w:rsid w:val="003C2805"/>
    <w:rsid w:val="003C33F6"/>
    <w:rsid w:val="003C3509"/>
    <w:rsid w:val="003C3991"/>
    <w:rsid w:val="003C3DD0"/>
    <w:rsid w:val="003C421C"/>
    <w:rsid w:val="003C44D6"/>
    <w:rsid w:val="003C474F"/>
    <w:rsid w:val="003C515B"/>
    <w:rsid w:val="003C527D"/>
    <w:rsid w:val="003C5A5B"/>
    <w:rsid w:val="003C5B82"/>
    <w:rsid w:val="003C6FAA"/>
    <w:rsid w:val="003C7192"/>
    <w:rsid w:val="003C75DC"/>
    <w:rsid w:val="003C7BC0"/>
    <w:rsid w:val="003C7EEE"/>
    <w:rsid w:val="003D01C6"/>
    <w:rsid w:val="003D0942"/>
    <w:rsid w:val="003D14F7"/>
    <w:rsid w:val="003D1B80"/>
    <w:rsid w:val="003D2161"/>
    <w:rsid w:val="003D306E"/>
    <w:rsid w:val="003D33A4"/>
    <w:rsid w:val="003D3468"/>
    <w:rsid w:val="003D3582"/>
    <w:rsid w:val="003D3D7F"/>
    <w:rsid w:val="003D4B5A"/>
    <w:rsid w:val="003D51E8"/>
    <w:rsid w:val="003D54B0"/>
    <w:rsid w:val="003D560D"/>
    <w:rsid w:val="003D5D95"/>
    <w:rsid w:val="003D5ECE"/>
    <w:rsid w:val="003D607F"/>
    <w:rsid w:val="003D6251"/>
    <w:rsid w:val="003D69A1"/>
    <w:rsid w:val="003D6BDB"/>
    <w:rsid w:val="003D7088"/>
    <w:rsid w:val="003D7109"/>
    <w:rsid w:val="003D7154"/>
    <w:rsid w:val="003D7CDE"/>
    <w:rsid w:val="003E015D"/>
    <w:rsid w:val="003E10F4"/>
    <w:rsid w:val="003E1C8B"/>
    <w:rsid w:val="003E2639"/>
    <w:rsid w:val="003E31ED"/>
    <w:rsid w:val="003E33C4"/>
    <w:rsid w:val="003E362D"/>
    <w:rsid w:val="003E3C77"/>
    <w:rsid w:val="003E4090"/>
    <w:rsid w:val="003E497E"/>
    <w:rsid w:val="003E4D23"/>
    <w:rsid w:val="003E68F4"/>
    <w:rsid w:val="003E7335"/>
    <w:rsid w:val="003E78C7"/>
    <w:rsid w:val="003E7E40"/>
    <w:rsid w:val="003F0506"/>
    <w:rsid w:val="003F0DC1"/>
    <w:rsid w:val="003F0F5D"/>
    <w:rsid w:val="003F105D"/>
    <w:rsid w:val="003F10C9"/>
    <w:rsid w:val="003F1285"/>
    <w:rsid w:val="003F18CF"/>
    <w:rsid w:val="003F18E3"/>
    <w:rsid w:val="003F1E5B"/>
    <w:rsid w:val="003F243A"/>
    <w:rsid w:val="003F2AA9"/>
    <w:rsid w:val="003F2E23"/>
    <w:rsid w:val="003F33B5"/>
    <w:rsid w:val="003F3964"/>
    <w:rsid w:val="003F3F27"/>
    <w:rsid w:val="003F419E"/>
    <w:rsid w:val="003F42C9"/>
    <w:rsid w:val="003F46B7"/>
    <w:rsid w:val="003F4AD5"/>
    <w:rsid w:val="003F4B92"/>
    <w:rsid w:val="003F5046"/>
    <w:rsid w:val="003F571D"/>
    <w:rsid w:val="003F578E"/>
    <w:rsid w:val="003F5833"/>
    <w:rsid w:val="003F59C0"/>
    <w:rsid w:val="003F5BEA"/>
    <w:rsid w:val="003F6AD7"/>
    <w:rsid w:val="003F6BE0"/>
    <w:rsid w:val="003F6F62"/>
    <w:rsid w:val="003F70CA"/>
    <w:rsid w:val="003F714B"/>
    <w:rsid w:val="003F7432"/>
    <w:rsid w:val="003F7B4C"/>
    <w:rsid w:val="004000CC"/>
    <w:rsid w:val="00400125"/>
    <w:rsid w:val="004001FB"/>
    <w:rsid w:val="004002EC"/>
    <w:rsid w:val="004007F0"/>
    <w:rsid w:val="00400E8A"/>
    <w:rsid w:val="004010AD"/>
    <w:rsid w:val="004014C4"/>
    <w:rsid w:val="00401764"/>
    <w:rsid w:val="00401E07"/>
    <w:rsid w:val="00402264"/>
    <w:rsid w:val="00402420"/>
    <w:rsid w:val="004025FB"/>
    <w:rsid w:val="004029D9"/>
    <w:rsid w:val="00402E1E"/>
    <w:rsid w:val="0040387B"/>
    <w:rsid w:val="00403AFB"/>
    <w:rsid w:val="00403F85"/>
    <w:rsid w:val="00403FDF"/>
    <w:rsid w:val="00404B8C"/>
    <w:rsid w:val="004051F5"/>
    <w:rsid w:val="00405278"/>
    <w:rsid w:val="00405B2F"/>
    <w:rsid w:val="00405BB6"/>
    <w:rsid w:val="00405BDA"/>
    <w:rsid w:val="004060C7"/>
    <w:rsid w:val="004063B2"/>
    <w:rsid w:val="004065CA"/>
    <w:rsid w:val="0040679E"/>
    <w:rsid w:val="00406D78"/>
    <w:rsid w:val="0040719F"/>
    <w:rsid w:val="00410224"/>
    <w:rsid w:val="0041037C"/>
    <w:rsid w:val="00410C9A"/>
    <w:rsid w:val="00410E87"/>
    <w:rsid w:val="0041174E"/>
    <w:rsid w:val="00411DB0"/>
    <w:rsid w:val="0041270D"/>
    <w:rsid w:val="004129C5"/>
    <w:rsid w:val="004129E5"/>
    <w:rsid w:val="00412D73"/>
    <w:rsid w:val="00412E04"/>
    <w:rsid w:val="0041385E"/>
    <w:rsid w:val="0041386E"/>
    <w:rsid w:val="00413A8C"/>
    <w:rsid w:val="00413C10"/>
    <w:rsid w:val="00413C4B"/>
    <w:rsid w:val="00414346"/>
    <w:rsid w:val="004145B3"/>
    <w:rsid w:val="00414D72"/>
    <w:rsid w:val="00415550"/>
    <w:rsid w:val="0041591B"/>
    <w:rsid w:val="00415E5F"/>
    <w:rsid w:val="00415EB5"/>
    <w:rsid w:val="004164B3"/>
    <w:rsid w:val="0041683A"/>
    <w:rsid w:val="00416C9F"/>
    <w:rsid w:val="00417823"/>
    <w:rsid w:val="00417F4C"/>
    <w:rsid w:val="00420273"/>
    <w:rsid w:val="0042039E"/>
    <w:rsid w:val="0042048A"/>
    <w:rsid w:val="0042151F"/>
    <w:rsid w:val="004219EE"/>
    <w:rsid w:val="00421A85"/>
    <w:rsid w:val="00422883"/>
    <w:rsid w:val="00422AA2"/>
    <w:rsid w:val="00422FA7"/>
    <w:rsid w:val="00423C87"/>
    <w:rsid w:val="00423FA5"/>
    <w:rsid w:val="00424385"/>
    <w:rsid w:val="00424BE9"/>
    <w:rsid w:val="004254B8"/>
    <w:rsid w:val="00425870"/>
    <w:rsid w:val="00425876"/>
    <w:rsid w:val="004258B7"/>
    <w:rsid w:val="00425E51"/>
    <w:rsid w:val="0042682D"/>
    <w:rsid w:val="0042696A"/>
    <w:rsid w:val="00426C47"/>
    <w:rsid w:val="00426F42"/>
    <w:rsid w:val="00427032"/>
    <w:rsid w:val="00427219"/>
    <w:rsid w:val="00427715"/>
    <w:rsid w:val="0043058E"/>
    <w:rsid w:val="004306DA"/>
    <w:rsid w:val="0043099A"/>
    <w:rsid w:val="00431178"/>
    <w:rsid w:val="004311AB"/>
    <w:rsid w:val="0043168E"/>
    <w:rsid w:val="004316C5"/>
    <w:rsid w:val="004321EC"/>
    <w:rsid w:val="00432A6B"/>
    <w:rsid w:val="004331EC"/>
    <w:rsid w:val="00433296"/>
    <w:rsid w:val="004333DF"/>
    <w:rsid w:val="004339CE"/>
    <w:rsid w:val="00433BAC"/>
    <w:rsid w:val="0043454B"/>
    <w:rsid w:val="00434D96"/>
    <w:rsid w:val="00434F0E"/>
    <w:rsid w:val="004350A7"/>
    <w:rsid w:val="00435A76"/>
    <w:rsid w:val="00435D0B"/>
    <w:rsid w:val="00436439"/>
    <w:rsid w:val="00436C5C"/>
    <w:rsid w:val="00436DF2"/>
    <w:rsid w:val="004372DE"/>
    <w:rsid w:val="004377F4"/>
    <w:rsid w:val="0043797A"/>
    <w:rsid w:val="00441859"/>
    <w:rsid w:val="0044197C"/>
    <w:rsid w:val="00441BA5"/>
    <w:rsid w:val="00442024"/>
    <w:rsid w:val="00442993"/>
    <w:rsid w:val="00442ACF"/>
    <w:rsid w:val="00442B1A"/>
    <w:rsid w:val="00443557"/>
    <w:rsid w:val="0044396E"/>
    <w:rsid w:val="00443EAF"/>
    <w:rsid w:val="00443FF6"/>
    <w:rsid w:val="004440C2"/>
    <w:rsid w:val="00444A7D"/>
    <w:rsid w:val="00444C1D"/>
    <w:rsid w:val="00444CFD"/>
    <w:rsid w:val="00444D0D"/>
    <w:rsid w:val="00445252"/>
    <w:rsid w:val="00445530"/>
    <w:rsid w:val="004459E5"/>
    <w:rsid w:val="00445B20"/>
    <w:rsid w:val="00445E87"/>
    <w:rsid w:val="00446557"/>
    <w:rsid w:val="0044683B"/>
    <w:rsid w:val="004469B6"/>
    <w:rsid w:val="00446CE2"/>
    <w:rsid w:val="00447075"/>
    <w:rsid w:val="004470AD"/>
    <w:rsid w:val="0044748A"/>
    <w:rsid w:val="004478E5"/>
    <w:rsid w:val="00447CE1"/>
    <w:rsid w:val="00447E54"/>
    <w:rsid w:val="004501A1"/>
    <w:rsid w:val="004519A4"/>
    <w:rsid w:val="00451CDE"/>
    <w:rsid w:val="00451DBC"/>
    <w:rsid w:val="00452131"/>
    <w:rsid w:val="00452236"/>
    <w:rsid w:val="004527D8"/>
    <w:rsid w:val="004528F8"/>
    <w:rsid w:val="00452E7D"/>
    <w:rsid w:val="00453643"/>
    <w:rsid w:val="004539D7"/>
    <w:rsid w:val="00453A79"/>
    <w:rsid w:val="004540C5"/>
    <w:rsid w:val="004544A4"/>
    <w:rsid w:val="00454DD1"/>
    <w:rsid w:val="0045503D"/>
    <w:rsid w:val="00455112"/>
    <w:rsid w:val="0045593D"/>
    <w:rsid w:val="00455AA2"/>
    <w:rsid w:val="00455B86"/>
    <w:rsid w:val="00455D41"/>
    <w:rsid w:val="004561E1"/>
    <w:rsid w:val="00456C6D"/>
    <w:rsid w:val="00456FA8"/>
    <w:rsid w:val="004572BF"/>
    <w:rsid w:val="004576E5"/>
    <w:rsid w:val="00460495"/>
    <w:rsid w:val="004608C6"/>
    <w:rsid w:val="00461552"/>
    <w:rsid w:val="0046166D"/>
    <w:rsid w:val="00461F50"/>
    <w:rsid w:val="004620CD"/>
    <w:rsid w:val="00462232"/>
    <w:rsid w:val="00462917"/>
    <w:rsid w:val="004634DD"/>
    <w:rsid w:val="004636B8"/>
    <w:rsid w:val="0046396D"/>
    <w:rsid w:val="00463B01"/>
    <w:rsid w:val="00463EE0"/>
    <w:rsid w:val="00464026"/>
    <w:rsid w:val="0046444A"/>
    <w:rsid w:val="00464A0D"/>
    <w:rsid w:val="00464D19"/>
    <w:rsid w:val="00464E7D"/>
    <w:rsid w:val="0046518A"/>
    <w:rsid w:val="004651D1"/>
    <w:rsid w:val="004658F6"/>
    <w:rsid w:val="00465FBA"/>
    <w:rsid w:val="00466333"/>
    <w:rsid w:val="00466639"/>
    <w:rsid w:val="004666E5"/>
    <w:rsid w:val="004670EE"/>
    <w:rsid w:val="004672AB"/>
    <w:rsid w:val="004672D9"/>
    <w:rsid w:val="0046799A"/>
    <w:rsid w:val="00467B7E"/>
    <w:rsid w:val="00467FF4"/>
    <w:rsid w:val="00470117"/>
    <w:rsid w:val="0047047E"/>
    <w:rsid w:val="004708CC"/>
    <w:rsid w:val="00470927"/>
    <w:rsid w:val="00471405"/>
    <w:rsid w:val="00471541"/>
    <w:rsid w:val="00471A44"/>
    <w:rsid w:val="004728A5"/>
    <w:rsid w:val="00472BEB"/>
    <w:rsid w:val="004739BB"/>
    <w:rsid w:val="00474294"/>
    <w:rsid w:val="004745A9"/>
    <w:rsid w:val="004746DB"/>
    <w:rsid w:val="00474A3D"/>
    <w:rsid w:val="00474B28"/>
    <w:rsid w:val="00474C06"/>
    <w:rsid w:val="004751B3"/>
    <w:rsid w:val="0047535B"/>
    <w:rsid w:val="004757A4"/>
    <w:rsid w:val="004765EE"/>
    <w:rsid w:val="00476BA2"/>
    <w:rsid w:val="00476E6C"/>
    <w:rsid w:val="00476FE2"/>
    <w:rsid w:val="004774BA"/>
    <w:rsid w:val="004775FE"/>
    <w:rsid w:val="00477A34"/>
    <w:rsid w:val="004800CD"/>
    <w:rsid w:val="00480276"/>
    <w:rsid w:val="0048071F"/>
    <w:rsid w:val="00481072"/>
    <w:rsid w:val="0048133D"/>
    <w:rsid w:val="00481C34"/>
    <w:rsid w:val="00481C3C"/>
    <w:rsid w:val="004821A3"/>
    <w:rsid w:val="004824B8"/>
    <w:rsid w:val="004825AA"/>
    <w:rsid w:val="00482700"/>
    <w:rsid w:val="00482E88"/>
    <w:rsid w:val="00483FEF"/>
    <w:rsid w:val="00484576"/>
    <w:rsid w:val="004845A8"/>
    <w:rsid w:val="004846F6"/>
    <w:rsid w:val="00484788"/>
    <w:rsid w:val="00484908"/>
    <w:rsid w:val="00484D8E"/>
    <w:rsid w:val="0048502D"/>
    <w:rsid w:val="00485440"/>
    <w:rsid w:val="00485720"/>
    <w:rsid w:val="004859DE"/>
    <w:rsid w:val="00485B7A"/>
    <w:rsid w:val="00485C95"/>
    <w:rsid w:val="00486167"/>
    <w:rsid w:val="004864B9"/>
    <w:rsid w:val="00486807"/>
    <w:rsid w:val="00486A2B"/>
    <w:rsid w:val="00486E02"/>
    <w:rsid w:val="00486EC0"/>
    <w:rsid w:val="00486FF8"/>
    <w:rsid w:val="0048709E"/>
    <w:rsid w:val="004870D8"/>
    <w:rsid w:val="0048755A"/>
    <w:rsid w:val="004878D7"/>
    <w:rsid w:val="00487B57"/>
    <w:rsid w:val="00487B7C"/>
    <w:rsid w:val="0049034E"/>
    <w:rsid w:val="00490445"/>
    <w:rsid w:val="00490561"/>
    <w:rsid w:val="004906AE"/>
    <w:rsid w:val="00492A0B"/>
    <w:rsid w:val="00492D2E"/>
    <w:rsid w:val="004930D3"/>
    <w:rsid w:val="00493579"/>
    <w:rsid w:val="00493CD0"/>
    <w:rsid w:val="00493ED3"/>
    <w:rsid w:val="00494362"/>
    <w:rsid w:val="00494739"/>
    <w:rsid w:val="00495040"/>
    <w:rsid w:val="004951D4"/>
    <w:rsid w:val="004955CE"/>
    <w:rsid w:val="00495FE5"/>
    <w:rsid w:val="00496389"/>
    <w:rsid w:val="00497396"/>
    <w:rsid w:val="00497DFE"/>
    <w:rsid w:val="004A0006"/>
    <w:rsid w:val="004A0715"/>
    <w:rsid w:val="004A1257"/>
    <w:rsid w:val="004A15E0"/>
    <w:rsid w:val="004A1706"/>
    <w:rsid w:val="004A1A3F"/>
    <w:rsid w:val="004A1C51"/>
    <w:rsid w:val="004A1CE9"/>
    <w:rsid w:val="004A2231"/>
    <w:rsid w:val="004A35D7"/>
    <w:rsid w:val="004A3E1B"/>
    <w:rsid w:val="004A4010"/>
    <w:rsid w:val="004A40B1"/>
    <w:rsid w:val="004A40CA"/>
    <w:rsid w:val="004A44B4"/>
    <w:rsid w:val="004A4AAB"/>
    <w:rsid w:val="004A4F63"/>
    <w:rsid w:val="004A4FD9"/>
    <w:rsid w:val="004A50C8"/>
    <w:rsid w:val="004A5481"/>
    <w:rsid w:val="004A5888"/>
    <w:rsid w:val="004A5910"/>
    <w:rsid w:val="004A6AB9"/>
    <w:rsid w:val="004A6D12"/>
    <w:rsid w:val="004A7712"/>
    <w:rsid w:val="004B0100"/>
    <w:rsid w:val="004B09AC"/>
    <w:rsid w:val="004B0F87"/>
    <w:rsid w:val="004B101F"/>
    <w:rsid w:val="004B10DA"/>
    <w:rsid w:val="004B18A5"/>
    <w:rsid w:val="004B1D8F"/>
    <w:rsid w:val="004B26FF"/>
    <w:rsid w:val="004B270C"/>
    <w:rsid w:val="004B3209"/>
    <w:rsid w:val="004B3270"/>
    <w:rsid w:val="004B35B9"/>
    <w:rsid w:val="004B4559"/>
    <w:rsid w:val="004B4A51"/>
    <w:rsid w:val="004B4B9C"/>
    <w:rsid w:val="004B4CB5"/>
    <w:rsid w:val="004B5006"/>
    <w:rsid w:val="004B5055"/>
    <w:rsid w:val="004B5362"/>
    <w:rsid w:val="004B546D"/>
    <w:rsid w:val="004B54C6"/>
    <w:rsid w:val="004B5860"/>
    <w:rsid w:val="004B5951"/>
    <w:rsid w:val="004B5DCF"/>
    <w:rsid w:val="004B5F64"/>
    <w:rsid w:val="004B66A9"/>
    <w:rsid w:val="004B6A65"/>
    <w:rsid w:val="004B6D16"/>
    <w:rsid w:val="004B6FAF"/>
    <w:rsid w:val="004B6FCA"/>
    <w:rsid w:val="004B7011"/>
    <w:rsid w:val="004B7334"/>
    <w:rsid w:val="004B791A"/>
    <w:rsid w:val="004B7961"/>
    <w:rsid w:val="004B7C8B"/>
    <w:rsid w:val="004B7E38"/>
    <w:rsid w:val="004B7F82"/>
    <w:rsid w:val="004C00D5"/>
    <w:rsid w:val="004C02F6"/>
    <w:rsid w:val="004C114C"/>
    <w:rsid w:val="004C1A88"/>
    <w:rsid w:val="004C1C34"/>
    <w:rsid w:val="004C1C75"/>
    <w:rsid w:val="004C2E0A"/>
    <w:rsid w:val="004C3345"/>
    <w:rsid w:val="004C33D5"/>
    <w:rsid w:val="004C4F2D"/>
    <w:rsid w:val="004C4FEF"/>
    <w:rsid w:val="004C549D"/>
    <w:rsid w:val="004C55D3"/>
    <w:rsid w:val="004C595A"/>
    <w:rsid w:val="004C5F02"/>
    <w:rsid w:val="004C64AB"/>
    <w:rsid w:val="004C6677"/>
    <w:rsid w:val="004C675D"/>
    <w:rsid w:val="004C6AB3"/>
    <w:rsid w:val="004C6B22"/>
    <w:rsid w:val="004C702F"/>
    <w:rsid w:val="004C7D1D"/>
    <w:rsid w:val="004C7DCA"/>
    <w:rsid w:val="004D0106"/>
    <w:rsid w:val="004D057E"/>
    <w:rsid w:val="004D0A10"/>
    <w:rsid w:val="004D0D9F"/>
    <w:rsid w:val="004D0DBE"/>
    <w:rsid w:val="004D0E07"/>
    <w:rsid w:val="004D0F5C"/>
    <w:rsid w:val="004D1624"/>
    <w:rsid w:val="004D1731"/>
    <w:rsid w:val="004D1AD3"/>
    <w:rsid w:val="004D1BAE"/>
    <w:rsid w:val="004D23FB"/>
    <w:rsid w:val="004D2CD1"/>
    <w:rsid w:val="004D2D01"/>
    <w:rsid w:val="004D2E2A"/>
    <w:rsid w:val="004D3865"/>
    <w:rsid w:val="004D3923"/>
    <w:rsid w:val="004D3BA1"/>
    <w:rsid w:val="004D48D9"/>
    <w:rsid w:val="004D5278"/>
    <w:rsid w:val="004D5806"/>
    <w:rsid w:val="004D5C37"/>
    <w:rsid w:val="004D5FF8"/>
    <w:rsid w:val="004D6FB4"/>
    <w:rsid w:val="004D6FF3"/>
    <w:rsid w:val="004D73B3"/>
    <w:rsid w:val="004D79BA"/>
    <w:rsid w:val="004E1852"/>
    <w:rsid w:val="004E1C71"/>
    <w:rsid w:val="004E20A9"/>
    <w:rsid w:val="004E2432"/>
    <w:rsid w:val="004E25BA"/>
    <w:rsid w:val="004E2740"/>
    <w:rsid w:val="004E2B90"/>
    <w:rsid w:val="004E347D"/>
    <w:rsid w:val="004E3851"/>
    <w:rsid w:val="004E38D0"/>
    <w:rsid w:val="004E3AD3"/>
    <w:rsid w:val="004E42F4"/>
    <w:rsid w:val="004E444E"/>
    <w:rsid w:val="004E455B"/>
    <w:rsid w:val="004E48CE"/>
    <w:rsid w:val="004E4CD6"/>
    <w:rsid w:val="004E4E98"/>
    <w:rsid w:val="004E516B"/>
    <w:rsid w:val="004E54AE"/>
    <w:rsid w:val="004E5E32"/>
    <w:rsid w:val="004E6042"/>
    <w:rsid w:val="004E6795"/>
    <w:rsid w:val="004E75C5"/>
    <w:rsid w:val="004E7720"/>
    <w:rsid w:val="004E77C2"/>
    <w:rsid w:val="004F04E8"/>
    <w:rsid w:val="004F0876"/>
    <w:rsid w:val="004F08EE"/>
    <w:rsid w:val="004F09D3"/>
    <w:rsid w:val="004F0B24"/>
    <w:rsid w:val="004F0CEC"/>
    <w:rsid w:val="004F1083"/>
    <w:rsid w:val="004F12DC"/>
    <w:rsid w:val="004F20FF"/>
    <w:rsid w:val="004F237E"/>
    <w:rsid w:val="004F2470"/>
    <w:rsid w:val="004F290F"/>
    <w:rsid w:val="004F2BD9"/>
    <w:rsid w:val="004F5183"/>
    <w:rsid w:val="004F576F"/>
    <w:rsid w:val="004F5BAF"/>
    <w:rsid w:val="004F5C5B"/>
    <w:rsid w:val="004F5C63"/>
    <w:rsid w:val="004F630D"/>
    <w:rsid w:val="004F7107"/>
    <w:rsid w:val="004F76D1"/>
    <w:rsid w:val="004F7792"/>
    <w:rsid w:val="004F7925"/>
    <w:rsid w:val="004F7B7A"/>
    <w:rsid w:val="004F7D9E"/>
    <w:rsid w:val="004F7DD5"/>
    <w:rsid w:val="005019E2"/>
    <w:rsid w:val="00501B81"/>
    <w:rsid w:val="00501E65"/>
    <w:rsid w:val="005021A4"/>
    <w:rsid w:val="00502646"/>
    <w:rsid w:val="00502C6B"/>
    <w:rsid w:val="00503C12"/>
    <w:rsid w:val="00504019"/>
    <w:rsid w:val="0050435C"/>
    <w:rsid w:val="00504772"/>
    <w:rsid w:val="00504AB6"/>
    <w:rsid w:val="00504FC1"/>
    <w:rsid w:val="005053E7"/>
    <w:rsid w:val="00505650"/>
    <w:rsid w:val="00505A22"/>
    <w:rsid w:val="00506032"/>
    <w:rsid w:val="0050661D"/>
    <w:rsid w:val="005066ED"/>
    <w:rsid w:val="005068BE"/>
    <w:rsid w:val="005068C2"/>
    <w:rsid w:val="00507899"/>
    <w:rsid w:val="005079A6"/>
    <w:rsid w:val="00507A0D"/>
    <w:rsid w:val="00507B8C"/>
    <w:rsid w:val="00510C9C"/>
    <w:rsid w:val="00510D7B"/>
    <w:rsid w:val="00511198"/>
    <w:rsid w:val="005115C4"/>
    <w:rsid w:val="005117D1"/>
    <w:rsid w:val="00511D75"/>
    <w:rsid w:val="005127E1"/>
    <w:rsid w:val="00512CFE"/>
    <w:rsid w:val="00512E76"/>
    <w:rsid w:val="0051380F"/>
    <w:rsid w:val="005155FE"/>
    <w:rsid w:val="005166A3"/>
    <w:rsid w:val="005177DF"/>
    <w:rsid w:val="005210B1"/>
    <w:rsid w:val="00521185"/>
    <w:rsid w:val="005211EC"/>
    <w:rsid w:val="0052124E"/>
    <w:rsid w:val="00521964"/>
    <w:rsid w:val="00521CAE"/>
    <w:rsid w:val="0052261D"/>
    <w:rsid w:val="0052281A"/>
    <w:rsid w:val="00522C75"/>
    <w:rsid w:val="00522F57"/>
    <w:rsid w:val="00523897"/>
    <w:rsid w:val="00523B2D"/>
    <w:rsid w:val="00524160"/>
    <w:rsid w:val="00525ACA"/>
    <w:rsid w:val="00525C2B"/>
    <w:rsid w:val="005265BC"/>
    <w:rsid w:val="0052694C"/>
    <w:rsid w:val="00526C07"/>
    <w:rsid w:val="00527033"/>
    <w:rsid w:val="00527891"/>
    <w:rsid w:val="00530951"/>
    <w:rsid w:val="0053111F"/>
    <w:rsid w:val="00531242"/>
    <w:rsid w:val="005319ED"/>
    <w:rsid w:val="00531B22"/>
    <w:rsid w:val="00531F87"/>
    <w:rsid w:val="005327BF"/>
    <w:rsid w:val="00532B1C"/>
    <w:rsid w:val="00532B6D"/>
    <w:rsid w:val="00532C5F"/>
    <w:rsid w:val="005340F3"/>
    <w:rsid w:val="005346ED"/>
    <w:rsid w:val="005352FF"/>
    <w:rsid w:val="00535877"/>
    <w:rsid w:val="00535E80"/>
    <w:rsid w:val="0053666C"/>
    <w:rsid w:val="00536894"/>
    <w:rsid w:val="005369BA"/>
    <w:rsid w:val="00537DB7"/>
    <w:rsid w:val="00540BB4"/>
    <w:rsid w:val="00540CFD"/>
    <w:rsid w:val="00540FD7"/>
    <w:rsid w:val="0054195F"/>
    <w:rsid w:val="00541B39"/>
    <w:rsid w:val="0054225E"/>
    <w:rsid w:val="00542A0A"/>
    <w:rsid w:val="005435C5"/>
    <w:rsid w:val="00543674"/>
    <w:rsid w:val="00543949"/>
    <w:rsid w:val="00543B2C"/>
    <w:rsid w:val="00543D88"/>
    <w:rsid w:val="00543E02"/>
    <w:rsid w:val="005443A6"/>
    <w:rsid w:val="005443D9"/>
    <w:rsid w:val="00544579"/>
    <w:rsid w:val="00544B0C"/>
    <w:rsid w:val="005450C2"/>
    <w:rsid w:val="0054538D"/>
    <w:rsid w:val="00545583"/>
    <w:rsid w:val="005456A5"/>
    <w:rsid w:val="0054582B"/>
    <w:rsid w:val="00545C1E"/>
    <w:rsid w:val="00545D2E"/>
    <w:rsid w:val="005469A4"/>
    <w:rsid w:val="00546EB9"/>
    <w:rsid w:val="00546F44"/>
    <w:rsid w:val="0054738B"/>
    <w:rsid w:val="00550AA8"/>
    <w:rsid w:val="00551CEC"/>
    <w:rsid w:val="00553523"/>
    <w:rsid w:val="00553BAA"/>
    <w:rsid w:val="00553ED6"/>
    <w:rsid w:val="00554408"/>
    <w:rsid w:val="00554D59"/>
    <w:rsid w:val="00555323"/>
    <w:rsid w:val="00555A88"/>
    <w:rsid w:val="005563DA"/>
    <w:rsid w:val="005565F2"/>
    <w:rsid w:val="00556614"/>
    <w:rsid w:val="00556BF1"/>
    <w:rsid w:val="00556D55"/>
    <w:rsid w:val="00556FCB"/>
    <w:rsid w:val="00557F51"/>
    <w:rsid w:val="00557FE9"/>
    <w:rsid w:val="00560ECA"/>
    <w:rsid w:val="00560FA4"/>
    <w:rsid w:val="00560FE2"/>
    <w:rsid w:val="00560FFD"/>
    <w:rsid w:val="0056147D"/>
    <w:rsid w:val="00561CBA"/>
    <w:rsid w:val="00562082"/>
    <w:rsid w:val="00562225"/>
    <w:rsid w:val="0056279E"/>
    <w:rsid w:val="005631BB"/>
    <w:rsid w:val="0056545E"/>
    <w:rsid w:val="005659DD"/>
    <w:rsid w:val="00565ECD"/>
    <w:rsid w:val="00566083"/>
    <w:rsid w:val="00566687"/>
    <w:rsid w:val="00566A80"/>
    <w:rsid w:val="00566EFB"/>
    <w:rsid w:val="00566F6F"/>
    <w:rsid w:val="005670F9"/>
    <w:rsid w:val="0056734A"/>
    <w:rsid w:val="0056763E"/>
    <w:rsid w:val="00571A39"/>
    <w:rsid w:val="00572398"/>
    <w:rsid w:val="0057246F"/>
    <w:rsid w:val="005724A4"/>
    <w:rsid w:val="00572A1C"/>
    <w:rsid w:val="00572F83"/>
    <w:rsid w:val="005730B4"/>
    <w:rsid w:val="005738EE"/>
    <w:rsid w:val="00573C56"/>
    <w:rsid w:val="00574D7B"/>
    <w:rsid w:val="00575460"/>
    <w:rsid w:val="005754C3"/>
    <w:rsid w:val="00575853"/>
    <w:rsid w:val="00575A73"/>
    <w:rsid w:val="00575B15"/>
    <w:rsid w:val="00575D21"/>
    <w:rsid w:val="0057649C"/>
    <w:rsid w:val="00576EE4"/>
    <w:rsid w:val="005770F1"/>
    <w:rsid w:val="0057732B"/>
    <w:rsid w:val="00577409"/>
    <w:rsid w:val="00577F4E"/>
    <w:rsid w:val="00580755"/>
    <w:rsid w:val="00580FCF"/>
    <w:rsid w:val="0058302B"/>
    <w:rsid w:val="0058309A"/>
    <w:rsid w:val="005832BF"/>
    <w:rsid w:val="00583584"/>
    <w:rsid w:val="005835AA"/>
    <w:rsid w:val="00583A72"/>
    <w:rsid w:val="00583AC3"/>
    <w:rsid w:val="00583C76"/>
    <w:rsid w:val="00583ED1"/>
    <w:rsid w:val="005840D7"/>
    <w:rsid w:val="00584610"/>
    <w:rsid w:val="00584A7A"/>
    <w:rsid w:val="0058566E"/>
    <w:rsid w:val="0058579B"/>
    <w:rsid w:val="00585A51"/>
    <w:rsid w:val="00585FC2"/>
    <w:rsid w:val="00586103"/>
    <w:rsid w:val="005861BE"/>
    <w:rsid w:val="0058689B"/>
    <w:rsid w:val="005869BE"/>
    <w:rsid w:val="00586A0F"/>
    <w:rsid w:val="00586AEB"/>
    <w:rsid w:val="00586B14"/>
    <w:rsid w:val="00586BAC"/>
    <w:rsid w:val="005871D1"/>
    <w:rsid w:val="0058736E"/>
    <w:rsid w:val="005906A8"/>
    <w:rsid w:val="0059073E"/>
    <w:rsid w:val="00590FB0"/>
    <w:rsid w:val="0059172D"/>
    <w:rsid w:val="005924FD"/>
    <w:rsid w:val="00592614"/>
    <w:rsid w:val="00592AEB"/>
    <w:rsid w:val="00592C41"/>
    <w:rsid w:val="0059331E"/>
    <w:rsid w:val="005939A0"/>
    <w:rsid w:val="00594095"/>
    <w:rsid w:val="005943F8"/>
    <w:rsid w:val="0059483E"/>
    <w:rsid w:val="00594FD7"/>
    <w:rsid w:val="005954D5"/>
    <w:rsid w:val="00595EE1"/>
    <w:rsid w:val="0059655E"/>
    <w:rsid w:val="00596811"/>
    <w:rsid w:val="0059750D"/>
    <w:rsid w:val="005976B1"/>
    <w:rsid w:val="005A00EC"/>
    <w:rsid w:val="005A012A"/>
    <w:rsid w:val="005A08FD"/>
    <w:rsid w:val="005A0CC0"/>
    <w:rsid w:val="005A0D54"/>
    <w:rsid w:val="005A0F9E"/>
    <w:rsid w:val="005A12A9"/>
    <w:rsid w:val="005A1CF9"/>
    <w:rsid w:val="005A23DA"/>
    <w:rsid w:val="005A2535"/>
    <w:rsid w:val="005A29A3"/>
    <w:rsid w:val="005A2E3E"/>
    <w:rsid w:val="005A34BE"/>
    <w:rsid w:val="005A3D08"/>
    <w:rsid w:val="005A43E4"/>
    <w:rsid w:val="005A4425"/>
    <w:rsid w:val="005A4470"/>
    <w:rsid w:val="005A4753"/>
    <w:rsid w:val="005A4A8F"/>
    <w:rsid w:val="005A4A97"/>
    <w:rsid w:val="005A4D01"/>
    <w:rsid w:val="005A5F38"/>
    <w:rsid w:val="005A6034"/>
    <w:rsid w:val="005A6058"/>
    <w:rsid w:val="005A61E3"/>
    <w:rsid w:val="005A69D2"/>
    <w:rsid w:val="005A6CE3"/>
    <w:rsid w:val="005A728D"/>
    <w:rsid w:val="005A72C0"/>
    <w:rsid w:val="005A72E8"/>
    <w:rsid w:val="005A776A"/>
    <w:rsid w:val="005B051B"/>
    <w:rsid w:val="005B05F9"/>
    <w:rsid w:val="005B0EDC"/>
    <w:rsid w:val="005B144F"/>
    <w:rsid w:val="005B1820"/>
    <w:rsid w:val="005B1F42"/>
    <w:rsid w:val="005B2ABB"/>
    <w:rsid w:val="005B2D6B"/>
    <w:rsid w:val="005B32A8"/>
    <w:rsid w:val="005B4321"/>
    <w:rsid w:val="005B4923"/>
    <w:rsid w:val="005B4EF8"/>
    <w:rsid w:val="005B4FF4"/>
    <w:rsid w:val="005B6B64"/>
    <w:rsid w:val="005B6E6D"/>
    <w:rsid w:val="005B7524"/>
    <w:rsid w:val="005B7760"/>
    <w:rsid w:val="005B7FD7"/>
    <w:rsid w:val="005C03CD"/>
    <w:rsid w:val="005C07D0"/>
    <w:rsid w:val="005C0928"/>
    <w:rsid w:val="005C0AA5"/>
    <w:rsid w:val="005C0AA7"/>
    <w:rsid w:val="005C0DF4"/>
    <w:rsid w:val="005C122D"/>
    <w:rsid w:val="005C15EC"/>
    <w:rsid w:val="005C1AB7"/>
    <w:rsid w:val="005C2C03"/>
    <w:rsid w:val="005C308B"/>
    <w:rsid w:val="005C3773"/>
    <w:rsid w:val="005C390A"/>
    <w:rsid w:val="005C3E35"/>
    <w:rsid w:val="005C415B"/>
    <w:rsid w:val="005C4621"/>
    <w:rsid w:val="005C50CE"/>
    <w:rsid w:val="005C516A"/>
    <w:rsid w:val="005C5471"/>
    <w:rsid w:val="005C5C36"/>
    <w:rsid w:val="005C5F39"/>
    <w:rsid w:val="005C621E"/>
    <w:rsid w:val="005C69DC"/>
    <w:rsid w:val="005C72C1"/>
    <w:rsid w:val="005C7653"/>
    <w:rsid w:val="005C788B"/>
    <w:rsid w:val="005C7B8D"/>
    <w:rsid w:val="005D09D8"/>
    <w:rsid w:val="005D1261"/>
    <w:rsid w:val="005D153F"/>
    <w:rsid w:val="005D1728"/>
    <w:rsid w:val="005D1FFB"/>
    <w:rsid w:val="005D25DA"/>
    <w:rsid w:val="005D28B8"/>
    <w:rsid w:val="005D2B24"/>
    <w:rsid w:val="005D2C64"/>
    <w:rsid w:val="005D2DA7"/>
    <w:rsid w:val="005D31B4"/>
    <w:rsid w:val="005D321A"/>
    <w:rsid w:val="005D3330"/>
    <w:rsid w:val="005D3EC8"/>
    <w:rsid w:val="005D3F26"/>
    <w:rsid w:val="005D4604"/>
    <w:rsid w:val="005D4D56"/>
    <w:rsid w:val="005D5682"/>
    <w:rsid w:val="005D5BCC"/>
    <w:rsid w:val="005D6A66"/>
    <w:rsid w:val="005E0659"/>
    <w:rsid w:val="005E1760"/>
    <w:rsid w:val="005E1BC9"/>
    <w:rsid w:val="005E1E07"/>
    <w:rsid w:val="005E2506"/>
    <w:rsid w:val="005E2618"/>
    <w:rsid w:val="005E2A3E"/>
    <w:rsid w:val="005E3303"/>
    <w:rsid w:val="005E4859"/>
    <w:rsid w:val="005E4D04"/>
    <w:rsid w:val="005E4DC4"/>
    <w:rsid w:val="005E5385"/>
    <w:rsid w:val="005E53E2"/>
    <w:rsid w:val="005E55BE"/>
    <w:rsid w:val="005E56C0"/>
    <w:rsid w:val="005E57BC"/>
    <w:rsid w:val="005E5887"/>
    <w:rsid w:val="005E5EAE"/>
    <w:rsid w:val="005E60C5"/>
    <w:rsid w:val="005E60E3"/>
    <w:rsid w:val="005E7275"/>
    <w:rsid w:val="005E752A"/>
    <w:rsid w:val="005F0348"/>
    <w:rsid w:val="005F06C7"/>
    <w:rsid w:val="005F08E5"/>
    <w:rsid w:val="005F098E"/>
    <w:rsid w:val="005F0A1B"/>
    <w:rsid w:val="005F14C6"/>
    <w:rsid w:val="005F14E2"/>
    <w:rsid w:val="005F1EAD"/>
    <w:rsid w:val="005F21B5"/>
    <w:rsid w:val="005F25FB"/>
    <w:rsid w:val="005F3D0F"/>
    <w:rsid w:val="005F3D62"/>
    <w:rsid w:val="005F3E45"/>
    <w:rsid w:val="005F4461"/>
    <w:rsid w:val="005F5862"/>
    <w:rsid w:val="005F5B17"/>
    <w:rsid w:val="005F5BB8"/>
    <w:rsid w:val="005F62BF"/>
    <w:rsid w:val="005F678A"/>
    <w:rsid w:val="005F6FBC"/>
    <w:rsid w:val="005F7216"/>
    <w:rsid w:val="005F7340"/>
    <w:rsid w:val="005F7479"/>
    <w:rsid w:val="005F7856"/>
    <w:rsid w:val="00600CED"/>
    <w:rsid w:val="006012BF"/>
    <w:rsid w:val="006015B8"/>
    <w:rsid w:val="00601DD0"/>
    <w:rsid w:val="006021DB"/>
    <w:rsid w:val="00602958"/>
    <w:rsid w:val="006029FC"/>
    <w:rsid w:val="00602C15"/>
    <w:rsid w:val="00602D13"/>
    <w:rsid w:val="00603331"/>
    <w:rsid w:val="006038F4"/>
    <w:rsid w:val="00604029"/>
    <w:rsid w:val="0060468E"/>
    <w:rsid w:val="00604E42"/>
    <w:rsid w:val="00604EFB"/>
    <w:rsid w:val="00605012"/>
    <w:rsid w:val="006051BB"/>
    <w:rsid w:val="00606924"/>
    <w:rsid w:val="00606C49"/>
    <w:rsid w:val="00607177"/>
    <w:rsid w:val="00607308"/>
    <w:rsid w:val="006073AA"/>
    <w:rsid w:val="00607529"/>
    <w:rsid w:val="00607541"/>
    <w:rsid w:val="00607A70"/>
    <w:rsid w:val="00607CF9"/>
    <w:rsid w:val="006101F8"/>
    <w:rsid w:val="00610454"/>
    <w:rsid w:val="00610487"/>
    <w:rsid w:val="00610B26"/>
    <w:rsid w:val="006110A5"/>
    <w:rsid w:val="0061123F"/>
    <w:rsid w:val="00611551"/>
    <w:rsid w:val="0061166B"/>
    <w:rsid w:val="00611B6F"/>
    <w:rsid w:val="00611D26"/>
    <w:rsid w:val="00611D8F"/>
    <w:rsid w:val="006127E6"/>
    <w:rsid w:val="00612EB1"/>
    <w:rsid w:val="00613377"/>
    <w:rsid w:val="00613792"/>
    <w:rsid w:val="00613ACD"/>
    <w:rsid w:val="00614472"/>
    <w:rsid w:val="00614B7C"/>
    <w:rsid w:val="0061523F"/>
    <w:rsid w:val="006162AA"/>
    <w:rsid w:val="0061659B"/>
    <w:rsid w:val="00616DC0"/>
    <w:rsid w:val="00617238"/>
    <w:rsid w:val="00617396"/>
    <w:rsid w:val="00617576"/>
    <w:rsid w:val="0061791F"/>
    <w:rsid w:val="00617CDE"/>
    <w:rsid w:val="00617D6F"/>
    <w:rsid w:val="00617F43"/>
    <w:rsid w:val="00620531"/>
    <w:rsid w:val="006207C6"/>
    <w:rsid w:val="00620A49"/>
    <w:rsid w:val="00620C6D"/>
    <w:rsid w:val="00620E11"/>
    <w:rsid w:val="00621849"/>
    <w:rsid w:val="00621A68"/>
    <w:rsid w:val="00621ADF"/>
    <w:rsid w:val="00622B0C"/>
    <w:rsid w:val="00622B80"/>
    <w:rsid w:val="00622EBF"/>
    <w:rsid w:val="00622F39"/>
    <w:rsid w:val="00623088"/>
    <w:rsid w:val="006233EC"/>
    <w:rsid w:val="00623D7B"/>
    <w:rsid w:val="0062458E"/>
    <w:rsid w:val="00624EFA"/>
    <w:rsid w:val="006256A3"/>
    <w:rsid w:val="00625700"/>
    <w:rsid w:val="00625839"/>
    <w:rsid w:val="0062593F"/>
    <w:rsid w:val="00625DDF"/>
    <w:rsid w:val="0062619F"/>
    <w:rsid w:val="00626217"/>
    <w:rsid w:val="006268D0"/>
    <w:rsid w:val="00626E7E"/>
    <w:rsid w:val="0062733F"/>
    <w:rsid w:val="00627691"/>
    <w:rsid w:val="00627A9C"/>
    <w:rsid w:val="0063005A"/>
    <w:rsid w:val="00630995"/>
    <w:rsid w:val="00630D65"/>
    <w:rsid w:val="006314D1"/>
    <w:rsid w:val="00631527"/>
    <w:rsid w:val="00632274"/>
    <w:rsid w:val="00632AED"/>
    <w:rsid w:val="00632E2F"/>
    <w:rsid w:val="006331D0"/>
    <w:rsid w:val="006337DE"/>
    <w:rsid w:val="00633B17"/>
    <w:rsid w:val="00633BA4"/>
    <w:rsid w:val="00634011"/>
    <w:rsid w:val="00634D1E"/>
    <w:rsid w:val="00635790"/>
    <w:rsid w:val="00637480"/>
    <w:rsid w:val="00637DF9"/>
    <w:rsid w:val="00637E1A"/>
    <w:rsid w:val="006406A6"/>
    <w:rsid w:val="0064111F"/>
    <w:rsid w:val="0064186E"/>
    <w:rsid w:val="00641C8C"/>
    <w:rsid w:val="00641DFE"/>
    <w:rsid w:val="006427B9"/>
    <w:rsid w:val="00642A9A"/>
    <w:rsid w:val="00642E61"/>
    <w:rsid w:val="0064311A"/>
    <w:rsid w:val="0064334C"/>
    <w:rsid w:val="006436EF"/>
    <w:rsid w:val="00643A94"/>
    <w:rsid w:val="00643B3A"/>
    <w:rsid w:val="00643D27"/>
    <w:rsid w:val="00643DCA"/>
    <w:rsid w:val="00644479"/>
    <w:rsid w:val="00644608"/>
    <w:rsid w:val="00644C6B"/>
    <w:rsid w:val="00644C79"/>
    <w:rsid w:val="00645854"/>
    <w:rsid w:val="00645A73"/>
    <w:rsid w:val="00645FBD"/>
    <w:rsid w:val="00646301"/>
    <w:rsid w:val="00646CA8"/>
    <w:rsid w:val="0064774D"/>
    <w:rsid w:val="006504E0"/>
    <w:rsid w:val="00650C37"/>
    <w:rsid w:val="00650C55"/>
    <w:rsid w:val="006517C8"/>
    <w:rsid w:val="00651B59"/>
    <w:rsid w:val="0065231F"/>
    <w:rsid w:val="00652690"/>
    <w:rsid w:val="00652B8E"/>
    <w:rsid w:val="0065363B"/>
    <w:rsid w:val="006536A4"/>
    <w:rsid w:val="00653A61"/>
    <w:rsid w:val="006541F3"/>
    <w:rsid w:val="0065455D"/>
    <w:rsid w:val="0065462E"/>
    <w:rsid w:val="006547C1"/>
    <w:rsid w:val="00654AB7"/>
    <w:rsid w:val="0065520A"/>
    <w:rsid w:val="00655443"/>
    <w:rsid w:val="0065557F"/>
    <w:rsid w:val="0065560E"/>
    <w:rsid w:val="00655BA3"/>
    <w:rsid w:val="00655CE4"/>
    <w:rsid w:val="00655F7B"/>
    <w:rsid w:val="0065683C"/>
    <w:rsid w:val="00656F68"/>
    <w:rsid w:val="006571E8"/>
    <w:rsid w:val="00657B29"/>
    <w:rsid w:val="00657D06"/>
    <w:rsid w:val="00657FE5"/>
    <w:rsid w:val="0066035A"/>
    <w:rsid w:val="00660FAC"/>
    <w:rsid w:val="0066150C"/>
    <w:rsid w:val="00661C5F"/>
    <w:rsid w:val="0066239E"/>
    <w:rsid w:val="006625EC"/>
    <w:rsid w:val="00662924"/>
    <w:rsid w:val="006630F4"/>
    <w:rsid w:val="0066318C"/>
    <w:rsid w:val="00663592"/>
    <w:rsid w:val="00663CD2"/>
    <w:rsid w:val="00663D3B"/>
    <w:rsid w:val="006654D6"/>
    <w:rsid w:val="0066556C"/>
    <w:rsid w:val="00665907"/>
    <w:rsid w:val="006660E2"/>
    <w:rsid w:val="00666406"/>
    <w:rsid w:val="006671DD"/>
    <w:rsid w:val="00667702"/>
    <w:rsid w:val="00670043"/>
    <w:rsid w:val="00670133"/>
    <w:rsid w:val="0067018A"/>
    <w:rsid w:val="00670314"/>
    <w:rsid w:val="00670581"/>
    <w:rsid w:val="006706DA"/>
    <w:rsid w:val="00671D9D"/>
    <w:rsid w:val="00672A07"/>
    <w:rsid w:val="006751BA"/>
    <w:rsid w:val="0067542C"/>
    <w:rsid w:val="006755CC"/>
    <w:rsid w:val="006755E7"/>
    <w:rsid w:val="00675839"/>
    <w:rsid w:val="00675DE1"/>
    <w:rsid w:val="006760E8"/>
    <w:rsid w:val="006761F2"/>
    <w:rsid w:val="0067687C"/>
    <w:rsid w:val="00676CD3"/>
    <w:rsid w:val="00677071"/>
    <w:rsid w:val="00677228"/>
    <w:rsid w:val="00677869"/>
    <w:rsid w:val="00680179"/>
    <w:rsid w:val="00680493"/>
    <w:rsid w:val="006805E7"/>
    <w:rsid w:val="00680720"/>
    <w:rsid w:val="00680AAE"/>
    <w:rsid w:val="00681048"/>
    <w:rsid w:val="0068122E"/>
    <w:rsid w:val="00681313"/>
    <w:rsid w:val="0068154B"/>
    <w:rsid w:val="00681BB5"/>
    <w:rsid w:val="00681C8E"/>
    <w:rsid w:val="0068254D"/>
    <w:rsid w:val="00682617"/>
    <w:rsid w:val="00682B65"/>
    <w:rsid w:val="0068331F"/>
    <w:rsid w:val="0068458A"/>
    <w:rsid w:val="006847F3"/>
    <w:rsid w:val="00684824"/>
    <w:rsid w:val="006849DD"/>
    <w:rsid w:val="00684D5D"/>
    <w:rsid w:val="00684E04"/>
    <w:rsid w:val="006851D8"/>
    <w:rsid w:val="00685216"/>
    <w:rsid w:val="00685FFF"/>
    <w:rsid w:val="0068679C"/>
    <w:rsid w:val="006867C8"/>
    <w:rsid w:val="00687C70"/>
    <w:rsid w:val="00687CC1"/>
    <w:rsid w:val="00690A0A"/>
    <w:rsid w:val="00690AAD"/>
    <w:rsid w:val="00690DEE"/>
    <w:rsid w:val="006910F7"/>
    <w:rsid w:val="00691134"/>
    <w:rsid w:val="0069164D"/>
    <w:rsid w:val="00691D79"/>
    <w:rsid w:val="0069220A"/>
    <w:rsid w:val="00692695"/>
    <w:rsid w:val="00693024"/>
    <w:rsid w:val="00693C08"/>
    <w:rsid w:val="00694119"/>
    <w:rsid w:val="00694945"/>
    <w:rsid w:val="006950F0"/>
    <w:rsid w:val="0069518A"/>
    <w:rsid w:val="00695FC9"/>
    <w:rsid w:val="0069615F"/>
    <w:rsid w:val="00696821"/>
    <w:rsid w:val="006973D0"/>
    <w:rsid w:val="006974EB"/>
    <w:rsid w:val="006978D3"/>
    <w:rsid w:val="00697B59"/>
    <w:rsid w:val="006A1196"/>
    <w:rsid w:val="006A12F7"/>
    <w:rsid w:val="006A12F8"/>
    <w:rsid w:val="006A1B86"/>
    <w:rsid w:val="006A2230"/>
    <w:rsid w:val="006A24C1"/>
    <w:rsid w:val="006A25F3"/>
    <w:rsid w:val="006A285C"/>
    <w:rsid w:val="006A28FA"/>
    <w:rsid w:val="006A2CD8"/>
    <w:rsid w:val="006A2FA3"/>
    <w:rsid w:val="006A3168"/>
    <w:rsid w:val="006A36EF"/>
    <w:rsid w:val="006A40D6"/>
    <w:rsid w:val="006A4938"/>
    <w:rsid w:val="006A526A"/>
    <w:rsid w:val="006A57C4"/>
    <w:rsid w:val="006A6037"/>
    <w:rsid w:val="006A6247"/>
    <w:rsid w:val="006A6325"/>
    <w:rsid w:val="006A6FFA"/>
    <w:rsid w:val="006A7526"/>
    <w:rsid w:val="006A781E"/>
    <w:rsid w:val="006A78C0"/>
    <w:rsid w:val="006A7B30"/>
    <w:rsid w:val="006A7CAB"/>
    <w:rsid w:val="006A7DA2"/>
    <w:rsid w:val="006A7EDF"/>
    <w:rsid w:val="006B03C7"/>
    <w:rsid w:val="006B0705"/>
    <w:rsid w:val="006B0D5F"/>
    <w:rsid w:val="006B122B"/>
    <w:rsid w:val="006B17D9"/>
    <w:rsid w:val="006B1F4B"/>
    <w:rsid w:val="006B2486"/>
    <w:rsid w:val="006B2F15"/>
    <w:rsid w:val="006B2FD3"/>
    <w:rsid w:val="006B3219"/>
    <w:rsid w:val="006B3671"/>
    <w:rsid w:val="006B3A0D"/>
    <w:rsid w:val="006B3C17"/>
    <w:rsid w:val="006B3C89"/>
    <w:rsid w:val="006B3F80"/>
    <w:rsid w:val="006B4AA1"/>
    <w:rsid w:val="006B5268"/>
    <w:rsid w:val="006B5431"/>
    <w:rsid w:val="006B5C2D"/>
    <w:rsid w:val="006B6047"/>
    <w:rsid w:val="006B6A4F"/>
    <w:rsid w:val="006B6BA5"/>
    <w:rsid w:val="006B7458"/>
    <w:rsid w:val="006B7C03"/>
    <w:rsid w:val="006C04D4"/>
    <w:rsid w:val="006C0C87"/>
    <w:rsid w:val="006C1E93"/>
    <w:rsid w:val="006C289D"/>
    <w:rsid w:val="006C3153"/>
    <w:rsid w:val="006C3A7D"/>
    <w:rsid w:val="006C4533"/>
    <w:rsid w:val="006C4A93"/>
    <w:rsid w:val="006C4D38"/>
    <w:rsid w:val="006C4EF9"/>
    <w:rsid w:val="006C5229"/>
    <w:rsid w:val="006C5232"/>
    <w:rsid w:val="006C53B9"/>
    <w:rsid w:val="006C5685"/>
    <w:rsid w:val="006C5808"/>
    <w:rsid w:val="006C5D0E"/>
    <w:rsid w:val="006C6048"/>
    <w:rsid w:val="006C60A6"/>
    <w:rsid w:val="006C6386"/>
    <w:rsid w:val="006C656E"/>
    <w:rsid w:val="006C71AD"/>
    <w:rsid w:val="006C72A3"/>
    <w:rsid w:val="006C7D93"/>
    <w:rsid w:val="006C7DA2"/>
    <w:rsid w:val="006D0450"/>
    <w:rsid w:val="006D04DE"/>
    <w:rsid w:val="006D0FDB"/>
    <w:rsid w:val="006D11D7"/>
    <w:rsid w:val="006D1763"/>
    <w:rsid w:val="006D18E6"/>
    <w:rsid w:val="006D1B9F"/>
    <w:rsid w:val="006D2525"/>
    <w:rsid w:val="006D2742"/>
    <w:rsid w:val="006D28AE"/>
    <w:rsid w:val="006D30D8"/>
    <w:rsid w:val="006D3C36"/>
    <w:rsid w:val="006D3FDA"/>
    <w:rsid w:val="006D48C8"/>
    <w:rsid w:val="006D493A"/>
    <w:rsid w:val="006D4DCA"/>
    <w:rsid w:val="006D4F63"/>
    <w:rsid w:val="006D5185"/>
    <w:rsid w:val="006D5992"/>
    <w:rsid w:val="006D5DD6"/>
    <w:rsid w:val="006D5F1F"/>
    <w:rsid w:val="006D5F92"/>
    <w:rsid w:val="006D6261"/>
    <w:rsid w:val="006D6A41"/>
    <w:rsid w:val="006D6B9D"/>
    <w:rsid w:val="006D6CAE"/>
    <w:rsid w:val="006D72A5"/>
    <w:rsid w:val="006D75D1"/>
    <w:rsid w:val="006D7687"/>
    <w:rsid w:val="006D78E7"/>
    <w:rsid w:val="006D7E8D"/>
    <w:rsid w:val="006E0660"/>
    <w:rsid w:val="006E12AF"/>
    <w:rsid w:val="006E150F"/>
    <w:rsid w:val="006E17BE"/>
    <w:rsid w:val="006E1ED7"/>
    <w:rsid w:val="006E210D"/>
    <w:rsid w:val="006E2C8E"/>
    <w:rsid w:val="006E2FAD"/>
    <w:rsid w:val="006E3150"/>
    <w:rsid w:val="006E3262"/>
    <w:rsid w:val="006E33D5"/>
    <w:rsid w:val="006E3EC1"/>
    <w:rsid w:val="006E41CE"/>
    <w:rsid w:val="006E43EC"/>
    <w:rsid w:val="006E5374"/>
    <w:rsid w:val="006E5729"/>
    <w:rsid w:val="006E5D57"/>
    <w:rsid w:val="006E6405"/>
    <w:rsid w:val="006E64BE"/>
    <w:rsid w:val="006E6973"/>
    <w:rsid w:val="006E6F89"/>
    <w:rsid w:val="006E711E"/>
    <w:rsid w:val="006E7138"/>
    <w:rsid w:val="006E72EA"/>
    <w:rsid w:val="006E7851"/>
    <w:rsid w:val="006E7AEA"/>
    <w:rsid w:val="006E7BED"/>
    <w:rsid w:val="006E7E9B"/>
    <w:rsid w:val="006F01E4"/>
    <w:rsid w:val="006F04F3"/>
    <w:rsid w:val="006F0588"/>
    <w:rsid w:val="006F2047"/>
    <w:rsid w:val="006F22A5"/>
    <w:rsid w:val="006F2884"/>
    <w:rsid w:val="006F299C"/>
    <w:rsid w:val="006F3704"/>
    <w:rsid w:val="006F396A"/>
    <w:rsid w:val="006F3FA5"/>
    <w:rsid w:val="006F3FF9"/>
    <w:rsid w:val="006F4589"/>
    <w:rsid w:val="006F4DD7"/>
    <w:rsid w:val="006F4EB0"/>
    <w:rsid w:val="006F544F"/>
    <w:rsid w:val="006F553A"/>
    <w:rsid w:val="006F56FB"/>
    <w:rsid w:val="006F5F85"/>
    <w:rsid w:val="006F5FEA"/>
    <w:rsid w:val="006F6C39"/>
    <w:rsid w:val="006F7EAA"/>
    <w:rsid w:val="00700024"/>
    <w:rsid w:val="007003AA"/>
    <w:rsid w:val="00700D62"/>
    <w:rsid w:val="007011D8"/>
    <w:rsid w:val="00701471"/>
    <w:rsid w:val="0070165A"/>
    <w:rsid w:val="00701B9D"/>
    <w:rsid w:val="0070331A"/>
    <w:rsid w:val="00703E37"/>
    <w:rsid w:val="007042C2"/>
    <w:rsid w:val="00704B98"/>
    <w:rsid w:val="00704E10"/>
    <w:rsid w:val="00704E27"/>
    <w:rsid w:val="00704E9E"/>
    <w:rsid w:val="007051FA"/>
    <w:rsid w:val="00705559"/>
    <w:rsid w:val="007061BE"/>
    <w:rsid w:val="00706264"/>
    <w:rsid w:val="0070643B"/>
    <w:rsid w:val="00706717"/>
    <w:rsid w:val="00710712"/>
    <w:rsid w:val="00710907"/>
    <w:rsid w:val="00710CB9"/>
    <w:rsid w:val="00710E40"/>
    <w:rsid w:val="00711039"/>
    <w:rsid w:val="0071167E"/>
    <w:rsid w:val="00711787"/>
    <w:rsid w:val="00711A97"/>
    <w:rsid w:val="00712ED2"/>
    <w:rsid w:val="0071328C"/>
    <w:rsid w:val="00713A5D"/>
    <w:rsid w:val="00713C4D"/>
    <w:rsid w:val="00713E0D"/>
    <w:rsid w:val="007140F1"/>
    <w:rsid w:val="00716905"/>
    <w:rsid w:val="00716A58"/>
    <w:rsid w:val="00716CD6"/>
    <w:rsid w:val="00717192"/>
    <w:rsid w:val="007174D6"/>
    <w:rsid w:val="0071753F"/>
    <w:rsid w:val="00717E57"/>
    <w:rsid w:val="00720305"/>
    <w:rsid w:val="00720DDD"/>
    <w:rsid w:val="00721882"/>
    <w:rsid w:val="00721A7E"/>
    <w:rsid w:val="00721B95"/>
    <w:rsid w:val="00722007"/>
    <w:rsid w:val="0072234F"/>
    <w:rsid w:val="007226F4"/>
    <w:rsid w:val="0072297C"/>
    <w:rsid w:val="00722D2F"/>
    <w:rsid w:val="007235E9"/>
    <w:rsid w:val="00723F7F"/>
    <w:rsid w:val="00724853"/>
    <w:rsid w:val="007248DE"/>
    <w:rsid w:val="00724933"/>
    <w:rsid w:val="007249BA"/>
    <w:rsid w:val="00724A13"/>
    <w:rsid w:val="00724CB2"/>
    <w:rsid w:val="00724FC7"/>
    <w:rsid w:val="00725179"/>
    <w:rsid w:val="007252D7"/>
    <w:rsid w:val="0072532A"/>
    <w:rsid w:val="00725486"/>
    <w:rsid w:val="007257C7"/>
    <w:rsid w:val="007264DF"/>
    <w:rsid w:val="00726C53"/>
    <w:rsid w:val="00726C64"/>
    <w:rsid w:val="007277E3"/>
    <w:rsid w:val="00727AEE"/>
    <w:rsid w:val="00727C64"/>
    <w:rsid w:val="0073027A"/>
    <w:rsid w:val="00730FC8"/>
    <w:rsid w:val="00731267"/>
    <w:rsid w:val="0073131F"/>
    <w:rsid w:val="00731F75"/>
    <w:rsid w:val="00731FB0"/>
    <w:rsid w:val="0073256E"/>
    <w:rsid w:val="0073259F"/>
    <w:rsid w:val="00732623"/>
    <w:rsid w:val="00733505"/>
    <w:rsid w:val="007338BD"/>
    <w:rsid w:val="0073407D"/>
    <w:rsid w:val="007342FA"/>
    <w:rsid w:val="0073464D"/>
    <w:rsid w:val="00734A0F"/>
    <w:rsid w:val="00734E26"/>
    <w:rsid w:val="00734F0D"/>
    <w:rsid w:val="00734FE7"/>
    <w:rsid w:val="007354CB"/>
    <w:rsid w:val="00735713"/>
    <w:rsid w:val="00736070"/>
    <w:rsid w:val="007362C1"/>
    <w:rsid w:val="007364C3"/>
    <w:rsid w:val="007369CC"/>
    <w:rsid w:val="00736D88"/>
    <w:rsid w:val="00736F0B"/>
    <w:rsid w:val="0073729C"/>
    <w:rsid w:val="007373E6"/>
    <w:rsid w:val="00737618"/>
    <w:rsid w:val="00737D1A"/>
    <w:rsid w:val="00737E21"/>
    <w:rsid w:val="007406B8"/>
    <w:rsid w:val="007408D9"/>
    <w:rsid w:val="007409CA"/>
    <w:rsid w:val="00740C2F"/>
    <w:rsid w:val="007417B8"/>
    <w:rsid w:val="0074192D"/>
    <w:rsid w:val="00741DC6"/>
    <w:rsid w:val="00742C35"/>
    <w:rsid w:val="00743E38"/>
    <w:rsid w:val="00744079"/>
    <w:rsid w:val="007442C8"/>
    <w:rsid w:val="00744A3B"/>
    <w:rsid w:val="00744D83"/>
    <w:rsid w:val="00745734"/>
    <w:rsid w:val="007457EA"/>
    <w:rsid w:val="007459A4"/>
    <w:rsid w:val="00745A9B"/>
    <w:rsid w:val="00745CB8"/>
    <w:rsid w:val="00745FB2"/>
    <w:rsid w:val="00746010"/>
    <w:rsid w:val="0074635C"/>
    <w:rsid w:val="00746EC7"/>
    <w:rsid w:val="0074764E"/>
    <w:rsid w:val="00747FC4"/>
    <w:rsid w:val="0075007D"/>
    <w:rsid w:val="0075098B"/>
    <w:rsid w:val="007522BA"/>
    <w:rsid w:val="00752496"/>
    <w:rsid w:val="007525FB"/>
    <w:rsid w:val="00752B43"/>
    <w:rsid w:val="00753076"/>
    <w:rsid w:val="007530A7"/>
    <w:rsid w:val="00753507"/>
    <w:rsid w:val="007537CE"/>
    <w:rsid w:val="00753BE8"/>
    <w:rsid w:val="007540F0"/>
    <w:rsid w:val="0075486D"/>
    <w:rsid w:val="007548BF"/>
    <w:rsid w:val="00754B97"/>
    <w:rsid w:val="00755306"/>
    <w:rsid w:val="00755C04"/>
    <w:rsid w:val="00755D0A"/>
    <w:rsid w:val="00755D56"/>
    <w:rsid w:val="0075690D"/>
    <w:rsid w:val="00756EB8"/>
    <w:rsid w:val="00756FD7"/>
    <w:rsid w:val="007579E6"/>
    <w:rsid w:val="00757B25"/>
    <w:rsid w:val="00757B49"/>
    <w:rsid w:val="00757F10"/>
    <w:rsid w:val="007602C5"/>
    <w:rsid w:val="00760A6C"/>
    <w:rsid w:val="00760ACD"/>
    <w:rsid w:val="00760D93"/>
    <w:rsid w:val="00761CC1"/>
    <w:rsid w:val="00761D1C"/>
    <w:rsid w:val="00762151"/>
    <w:rsid w:val="00763104"/>
    <w:rsid w:val="007637CF"/>
    <w:rsid w:val="00764135"/>
    <w:rsid w:val="00764A65"/>
    <w:rsid w:val="00764B99"/>
    <w:rsid w:val="007650C8"/>
    <w:rsid w:val="00765A67"/>
    <w:rsid w:val="00765FC1"/>
    <w:rsid w:val="007660A1"/>
    <w:rsid w:val="007661D0"/>
    <w:rsid w:val="00766239"/>
    <w:rsid w:val="0076643E"/>
    <w:rsid w:val="00767850"/>
    <w:rsid w:val="00767E5E"/>
    <w:rsid w:val="0077013B"/>
    <w:rsid w:val="0077080D"/>
    <w:rsid w:val="0077186B"/>
    <w:rsid w:val="00771B95"/>
    <w:rsid w:val="007721DE"/>
    <w:rsid w:val="0077236F"/>
    <w:rsid w:val="007727EE"/>
    <w:rsid w:val="00772AA1"/>
    <w:rsid w:val="00772FB5"/>
    <w:rsid w:val="0077316E"/>
    <w:rsid w:val="00773214"/>
    <w:rsid w:val="007739B2"/>
    <w:rsid w:val="00773A59"/>
    <w:rsid w:val="0077435A"/>
    <w:rsid w:val="007743D9"/>
    <w:rsid w:val="00774508"/>
    <w:rsid w:val="007745D2"/>
    <w:rsid w:val="00774B25"/>
    <w:rsid w:val="00775075"/>
    <w:rsid w:val="00775254"/>
    <w:rsid w:val="00775698"/>
    <w:rsid w:val="0077592C"/>
    <w:rsid w:val="0077598A"/>
    <w:rsid w:val="00776200"/>
    <w:rsid w:val="007762F9"/>
    <w:rsid w:val="007767B5"/>
    <w:rsid w:val="00776C67"/>
    <w:rsid w:val="00776F30"/>
    <w:rsid w:val="00777097"/>
    <w:rsid w:val="00777652"/>
    <w:rsid w:val="007777CD"/>
    <w:rsid w:val="0077782A"/>
    <w:rsid w:val="00777CE5"/>
    <w:rsid w:val="00777E73"/>
    <w:rsid w:val="007802FE"/>
    <w:rsid w:val="00780722"/>
    <w:rsid w:val="00780DBB"/>
    <w:rsid w:val="00781320"/>
    <w:rsid w:val="007814C6"/>
    <w:rsid w:val="0078274D"/>
    <w:rsid w:val="00782BD4"/>
    <w:rsid w:val="00782D3C"/>
    <w:rsid w:val="00783157"/>
    <w:rsid w:val="00783594"/>
    <w:rsid w:val="00783BB3"/>
    <w:rsid w:val="007847B5"/>
    <w:rsid w:val="00784A3F"/>
    <w:rsid w:val="007852A1"/>
    <w:rsid w:val="007855CC"/>
    <w:rsid w:val="007856FB"/>
    <w:rsid w:val="007857E6"/>
    <w:rsid w:val="00785A3F"/>
    <w:rsid w:val="00785D60"/>
    <w:rsid w:val="00785E29"/>
    <w:rsid w:val="007864C0"/>
    <w:rsid w:val="00786890"/>
    <w:rsid w:val="0078717E"/>
    <w:rsid w:val="0078764B"/>
    <w:rsid w:val="00787748"/>
    <w:rsid w:val="007877FA"/>
    <w:rsid w:val="00787860"/>
    <w:rsid w:val="00791978"/>
    <w:rsid w:val="00791D8C"/>
    <w:rsid w:val="0079202A"/>
    <w:rsid w:val="0079205B"/>
    <w:rsid w:val="0079213F"/>
    <w:rsid w:val="00792551"/>
    <w:rsid w:val="00792CE9"/>
    <w:rsid w:val="007930EC"/>
    <w:rsid w:val="00793110"/>
    <w:rsid w:val="007934B9"/>
    <w:rsid w:val="0079387E"/>
    <w:rsid w:val="00793AF2"/>
    <w:rsid w:val="00793C61"/>
    <w:rsid w:val="00793F29"/>
    <w:rsid w:val="00793F76"/>
    <w:rsid w:val="007944D9"/>
    <w:rsid w:val="00794B8F"/>
    <w:rsid w:val="00794BC2"/>
    <w:rsid w:val="00794D0F"/>
    <w:rsid w:val="00795460"/>
    <w:rsid w:val="007955A6"/>
    <w:rsid w:val="00795845"/>
    <w:rsid w:val="00795BB7"/>
    <w:rsid w:val="00795EF8"/>
    <w:rsid w:val="007963AB"/>
    <w:rsid w:val="007973C2"/>
    <w:rsid w:val="007A0602"/>
    <w:rsid w:val="007A0A50"/>
    <w:rsid w:val="007A1198"/>
    <w:rsid w:val="007A18F0"/>
    <w:rsid w:val="007A19D9"/>
    <w:rsid w:val="007A1F63"/>
    <w:rsid w:val="007A206D"/>
    <w:rsid w:val="007A2073"/>
    <w:rsid w:val="007A2358"/>
    <w:rsid w:val="007A2C46"/>
    <w:rsid w:val="007A2F2F"/>
    <w:rsid w:val="007A36F9"/>
    <w:rsid w:val="007A43FA"/>
    <w:rsid w:val="007A451B"/>
    <w:rsid w:val="007A4AB3"/>
    <w:rsid w:val="007A5885"/>
    <w:rsid w:val="007A65F4"/>
    <w:rsid w:val="007A67B3"/>
    <w:rsid w:val="007A6C23"/>
    <w:rsid w:val="007A7B43"/>
    <w:rsid w:val="007B113F"/>
    <w:rsid w:val="007B16BC"/>
    <w:rsid w:val="007B1E7A"/>
    <w:rsid w:val="007B237B"/>
    <w:rsid w:val="007B23CE"/>
    <w:rsid w:val="007B24F2"/>
    <w:rsid w:val="007B25C3"/>
    <w:rsid w:val="007B26BC"/>
    <w:rsid w:val="007B36A3"/>
    <w:rsid w:val="007B441C"/>
    <w:rsid w:val="007B4E86"/>
    <w:rsid w:val="007B514E"/>
    <w:rsid w:val="007B5704"/>
    <w:rsid w:val="007B5B95"/>
    <w:rsid w:val="007B5E5F"/>
    <w:rsid w:val="007B6628"/>
    <w:rsid w:val="007B6F1D"/>
    <w:rsid w:val="007B7047"/>
    <w:rsid w:val="007B746F"/>
    <w:rsid w:val="007B74E9"/>
    <w:rsid w:val="007B7781"/>
    <w:rsid w:val="007C0345"/>
    <w:rsid w:val="007C03F2"/>
    <w:rsid w:val="007C062A"/>
    <w:rsid w:val="007C0A33"/>
    <w:rsid w:val="007C0C9A"/>
    <w:rsid w:val="007C15F1"/>
    <w:rsid w:val="007C188E"/>
    <w:rsid w:val="007C1AC3"/>
    <w:rsid w:val="007C1B5C"/>
    <w:rsid w:val="007C1E78"/>
    <w:rsid w:val="007C2D7C"/>
    <w:rsid w:val="007C2E6F"/>
    <w:rsid w:val="007C30BB"/>
    <w:rsid w:val="007C34AC"/>
    <w:rsid w:val="007C3F87"/>
    <w:rsid w:val="007C409B"/>
    <w:rsid w:val="007C4105"/>
    <w:rsid w:val="007C5042"/>
    <w:rsid w:val="007C5368"/>
    <w:rsid w:val="007C53CE"/>
    <w:rsid w:val="007C5672"/>
    <w:rsid w:val="007C5A7E"/>
    <w:rsid w:val="007C5AF5"/>
    <w:rsid w:val="007C62DF"/>
    <w:rsid w:val="007C6765"/>
    <w:rsid w:val="007C677A"/>
    <w:rsid w:val="007C757F"/>
    <w:rsid w:val="007C7598"/>
    <w:rsid w:val="007C7F13"/>
    <w:rsid w:val="007D0477"/>
    <w:rsid w:val="007D07B0"/>
    <w:rsid w:val="007D0925"/>
    <w:rsid w:val="007D09A9"/>
    <w:rsid w:val="007D0A35"/>
    <w:rsid w:val="007D0C46"/>
    <w:rsid w:val="007D1CEB"/>
    <w:rsid w:val="007D27C2"/>
    <w:rsid w:val="007D2A63"/>
    <w:rsid w:val="007D2ECA"/>
    <w:rsid w:val="007D3995"/>
    <w:rsid w:val="007D42C5"/>
    <w:rsid w:val="007D4BF4"/>
    <w:rsid w:val="007D5392"/>
    <w:rsid w:val="007D5AC7"/>
    <w:rsid w:val="007D645D"/>
    <w:rsid w:val="007D64D5"/>
    <w:rsid w:val="007D66EA"/>
    <w:rsid w:val="007D6DA4"/>
    <w:rsid w:val="007D70B5"/>
    <w:rsid w:val="007D7290"/>
    <w:rsid w:val="007D7A3F"/>
    <w:rsid w:val="007D7FB4"/>
    <w:rsid w:val="007E00D8"/>
    <w:rsid w:val="007E1373"/>
    <w:rsid w:val="007E14A7"/>
    <w:rsid w:val="007E15B7"/>
    <w:rsid w:val="007E1C99"/>
    <w:rsid w:val="007E1CBD"/>
    <w:rsid w:val="007E1CE7"/>
    <w:rsid w:val="007E1D1A"/>
    <w:rsid w:val="007E1FE8"/>
    <w:rsid w:val="007E20ED"/>
    <w:rsid w:val="007E2145"/>
    <w:rsid w:val="007E2190"/>
    <w:rsid w:val="007E3020"/>
    <w:rsid w:val="007E311D"/>
    <w:rsid w:val="007E3174"/>
    <w:rsid w:val="007E318E"/>
    <w:rsid w:val="007E3327"/>
    <w:rsid w:val="007E3993"/>
    <w:rsid w:val="007E4FB2"/>
    <w:rsid w:val="007E505E"/>
    <w:rsid w:val="007E58A5"/>
    <w:rsid w:val="007E6FCE"/>
    <w:rsid w:val="007E7079"/>
    <w:rsid w:val="007E7672"/>
    <w:rsid w:val="007E79D6"/>
    <w:rsid w:val="007E7DE3"/>
    <w:rsid w:val="007F003E"/>
    <w:rsid w:val="007F0791"/>
    <w:rsid w:val="007F090B"/>
    <w:rsid w:val="007F0AB1"/>
    <w:rsid w:val="007F19C7"/>
    <w:rsid w:val="007F2024"/>
    <w:rsid w:val="007F20ED"/>
    <w:rsid w:val="007F22BB"/>
    <w:rsid w:val="007F268F"/>
    <w:rsid w:val="007F28AC"/>
    <w:rsid w:val="007F2989"/>
    <w:rsid w:val="007F3515"/>
    <w:rsid w:val="007F40C7"/>
    <w:rsid w:val="007F4AEA"/>
    <w:rsid w:val="007F560E"/>
    <w:rsid w:val="007F57A2"/>
    <w:rsid w:val="007F606A"/>
    <w:rsid w:val="007F62C1"/>
    <w:rsid w:val="007F64A9"/>
    <w:rsid w:val="007F64E4"/>
    <w:rsid w:val="007F663B"/>
    <w:rsid w:val="007F6C3B"/>
    <w:rsid w:val="007F6D92"/>
    <w:rsid w:val="007F6FA7"/>
    <w:rsid w:val="007F718E"/>
    <w:rsid w:val="007F7246"/>
    <w:rsid w:val="007F7582"/>
    <w:rsid w:val="007F7C7E"/>
    <w:rsid w:val="007F7E0F"/>
    <w:rsid w:val="00800027"/>
    <w:rsid w:val="00800709"/>
    <w:rsid w:val="00800CAB"/>
    <w:rsid w:val="00800F4E"/>
    <w:rsid w:val="00801476"/>
    <w:rsid w:val="00801C7D"/>
    <w:rsid w:val="00801F46"/>
    <w:rsid w:val="00802540"/>
    <w:rsid w:val="008029A9"/>
    <w:rsid w:val="00802ABF"/>
    <w:rsid w:val="0080323D"/>
    <w:rsid w:val="00803609"/>
    <w:rsid w:val="00803999"/>
    <w:rsid w:val="00803AE3"/>
    <w:rsid w:val="00803EE4"/>
    <w:rsid w:val="00804484"/>
    <w:rsid w:val="00804C6D"/>
    <w:rsid w:val="00804F8B"/>
    <w:rsid w:val="008051A9"/>
    <w:rsid w:val="00805BA4"/>
    <w:rsid w:val="00805FA0"/>
    <w:rsid w:val="00806095"/>
    <w:rsid w:val="00806149"/>
    <w:rsid w:val="00807946"/>
    <w:rsid w:val="00807FC0"/>
    <w:rsid w:val="0081049B"/>
    <w:rsid w:val="00810CA2"/>
    <w:rsid w:val="00811402"/>
    <w:rsid w:val="0081251F"/>
    <w:rsid w:val="0081295E"/>
    <w:rsid w:val="008130D7"/>
    <w:rsid w:val="0081395B"/>
    <w:rsid w:val="0081479A"/>
    <w:rsid w:val="008147DA"/>
    <w:rsid w:val="00814CF3"/>
    <w:rsid w:val="00814E4D"/>
    <w:rsid w:val="00814EEC"/>
    <w:rsid w:val="00815177"/>
    <w:rsid w:val="00815D6D"/>
    <w:rsid w:val="008161F1"/>
    <w:rsid w:val="00816204"/>
    <w:rsid w:val="0081655F"/>
    <w:rsid w:val="00816602"/>
    <w:rsid w:val="00816B85"/>
    <w:rsid w:val="00817032"/>
    <w:rsid w:val="0081783A"/>
    <w:rsid w:val="0081799C"/>
    <w:rsid w:val="00817C4E"/>
    <w:rsid w:val="00820218"/>
    <w:rsid w:val="0082060C"/>
    <w:rsid w:val="00821365"/>
    <w:rsid w:val="00821378"/>
    <w:rsid w:val="008214C3"/>
    <w:rsid w:val="008216D2"/>
    <w:rsid w:val="00821A06"/>
    <w:rsid w:val="00821FAA"/>
    <w:rsid w:val="008232DF"/>
    <w:rsid w:val="0082346F"/>
    <w:rsid w:val="008238E5"/>
    <w:rsid w:val="00823CB8"/>
    <w:rsid w:val="00824731"/>
    <w:rsid w:val="008247B3"/>
    <w:rsid w:val="00824DF0"/>
    <w:rsid w:val="00824FF9"/>
    <w:rsid w:val="00825250"/>
    <w:rsid w:val="00825D20"/>
    <w:rsid w:val="0082640C"/>
    <w:rsid w:val="0082653D"/>
    <w:rsid w:val="00826545"/>
    <w:rsid w:val="00826C90"/>
    <w:rsid w:val="0082746D"/>
    <w:rsid w:val="0082757F"/>
    <w:rsid w:val="00827624"/>
    <w:rsid w:val="00827C18"/>
    <w:rsid w:val="00830448"/>
    <w:rsid w:val="0083076F"/>
    <w:rsid w:val="00830CEC"/>
    <w:rsid w:val="00830F11"/>
    <w:rsid w:val="00830FE7"/>
    <w:rsid w:val="008310B7"/>
    <w:rsid w:val="008310D8"/>
    <w:rsid w:val="00831245"/>
    <w:rsid w:val="00831432"/>
    <w:rsid w:val="00831A0B"/>
    <w:rsid w:val="00831BF3"/>
    <w:rsid w:val="00832082"/>
    <w:rsid w:val="0083224E"/>
    <w:rsid w:val="0083265C"/>
    <w:rsid w:val="0083378F"/>
    <w:rsid w:val="008337DE"/>
    <w:rsid w:val="00833A24"/>
    <w:rsid w:val="00834632"/>
    <w:rsid w:val="00834A24"/>
    <w:rsid w:val="008351B5"/>
    <w:rsid w:val="00835323"/>
    <w:rsid w:val="00835396"/>
    <w:rsid w:val="008354D5"/>
    <w:rsid w:val="00835857"/>
    <w:rsid w:val="00835CAB"/>
    <w:rsid w:val="008363CD"/>
    <w:rsid w:val="008369CD"/>
    <w:rsid w:val="00836A80"/>
    <w:rsid w:val="00836C93"/>
    <w:rsid w:val="0083727E"/>
    <w:rsid w:val="008374E7"/>
    <w:rsid w:val="00837AB9"/>
    <w:rsid w:val="008406D6"/>
    <w:rsid w:val="00840ACD"/>
    <w:rsid w:val="00840DA5"/>
    <w:rsid w:val="00840FA6"/>
    <w:rsid w:val="00841130"/>
    <w:rsid w:val="0084130A"/>
    <w:rsid w:val="0084151C"/>
    <w:rsid w:val="008415EC"/>
    <w:rsid w:val="00841B9E"/>
    <w:rsid w:val="008422F7"/>
    <w:rsid w:val="00843661"/>
    <w:rsid w:val="008438B7"/>
    <w:rsid w:val="00843D51"/>
    <w:rsid w:val="00843DC2"/>
    <w:rsid w:val="00843EB2"/>
    <w:rsid w:val="008443E0"/>
    <w:rsid w:val="00844749"/>
    <w:rsid w:val="0084498E"/>
    <w:rsid w:val="00844BFF"/>
    <w:rsid w:val="00844D95"/>
    <w:rsid w:val="00844E1F"/>
    <w:rsid w:val="0084530D"/>
    <w:rsid w:val="00846274"/>
    <w:rsid w:val="00846534"/>
    <w:rsid w:val="00846836"/>
    <w:rsid w:val="008472B5"/>
    <w:rsid w:val="00847311"/>
    <w:rsid w:val="00847D88"/>
    <w:rsid w:val="0085064A"/>
    <w:rsid w:val="00850C77"/>
    <w:rsid w:val="008511FB"/>
    <w:rsid w:val="0085126A"/>
    <w:rsid w:val="008516DA"/>
    <w:rsid w:val="00851B9A"/>
    <w:rsid w:val="00851CBF"/>
    <w:rsid w:val="008520DE"/>
    <w:rsid w:val="00852989"/>
    <w:rsid w:val="00852B6C"/>
    <w:rsid w:val="008531D5"/>
    <w:rsid w:val="008532E7"/>
    <w:rsid w:val="00853511"/>
    <w:rsid w:val="008536BF"/>
    <w:rsid w:val="008541F5"/>
    <w:rsid w:val="0085526A"/>
    <w:rsid w:val="0085552F"/>
    <w:rsid w:val="0085556B"/>
    <w:rsid w:val="00855A31"/>
    <w:rsid w:val="00855E2C"/>
    <w:rsid w:val="00855EC3"/>
    <w:rsid w:val="008569B3"/>
    <w:rsid w:val="00856CE5"/>
    <w:rsid w:val="008570AC"/>
    <w:rsid w:val="008572F5"/>
    <w:rsid w:val="00857F9E"/>
    <w:rsid w:val="00860A15"/>
    <w:rsid w:val="00860AE5"/>
    <w:rsid w:val="00860BF1"/>
    <w:rsid w:val="00860EE4"/>
    <w:rsid w:val="00860F2D"/>
    <w:rsid w:val="008612A2"/>
    <w:rsid w:val="00861FA3"/>
    <w:rsid w:val="00862084"/>
    <w:rsid w:val="00862145"/>
    <w:rsid w:val="008625E6"/>
    <w:rsid w:val="00862763"/>
    <w:rsid w:val="008629FC"/>
    <w:rsid w:val="00862BF4"/>
    <w:rsid w:val="008637D8"/>
    <w:rsid w:val="0086395A"/>
    <w:rsid w:val="00863E7A"/>
    <w:rsid w:val="00864CE1"/>
    <w:rsid w:val="0086554E"/>
    <w:rsid w:val="00865845"/>
    <w:rsid w:val="00865F1D"/>
    <w:rsid w:val="00866057"/>
    <w:rsid w:val="0086625F"/>
    <w:rsid w:val="008662CF"/>
    <w:rsid w:val="00866C6B"/>
    <w:rsid w:val="00866ED9"/>
    <w:rsid w:val="0086706A"/>
    <w:rsid w:val="008673CA"/>
    <w:rsid w:val="00867E55"/>
    <w:rsid w:val="00870045"/>
    <w:rsid w:val="00870149"/>
    <w:rsid w:val="00870BBB"/>
    <w:rsid w:val="00870DDA"/>
    <w:rsid w:val="00870F1D"/>
    <w:rsid w:val="008720C6"/>
    <w:rsid w:val="00872161"/>
    <w:rsid w:val="00872739"/>
    <w:rsid w:val="008734A8"/>
    <w:rsid w:val="0087387E"/>
    <w:rsid w:val="008742A2"/>
    <w:rsid w:val="00874D47"/>
    <w:rsid w:val="00874E80"/>
    <w:rsid w:val="00875096"/>
    <w:rsid w:val="008753D7"/>
    <w:rsid w:val="00875650"/>
    <w:rsid w:val="00875828"/>
    <w:rsid w:val="00875F25"/>
    <w:rsid w:val="00876181"/>
    <w:rsid w:val="0087754F"/>
    <w:rsid w:val="00877CA0"/>
    <w:rsid w:val="00877D98"/>
    <w:rsid w:val="00877E7B"/>
    <w:rsid w:val="00877F64"/>
    <w:rsid w:val="0088038A"/>
    <w:rsid w:val="0088069D"/>
    <w:rsid w:val="00880BC9"/>
    <w:rsid w:val="00880DF1"/>
    <w:rsid w:val="00880F11"/>
    <w:rsid w:val="0088126B"/>
    <w:rsid w:val="00881347"/>
    <w:rsid w:val="008814B5"/>
    <w:rsid w:val="008818C4"/>
    <w:rsid w:val="00881B34"/>
    <w:rsid w:val="00881B56"/>
    <w:rsid w:val="00881D33"/>
    <w:rsid w:val="00881ECB"/>
    <w:rsid w:val="0088224B"/>
    <w:rsid w:val="008826FE"/>
    <w:rsid w:val="00882B87"/>
    <w:rsid w:val="00883074"/>
    <w:rsid w:val="00884254"/>
    <w:rsid w:val="0088431F"/>
    <w:rsid w:val="0088436F"/>
    <w:rsid w:val="0088455E"/>
    <w:rsid w:val="00885C39"/>
    <w:rsid w:val="00885D9A"/>
    <w:rsid w:val="00885FFD"/>
    <w:rsid w:val="008868E7"/>
    <w:rsid w:val="00886A7C"/>
    <w:rsid w:val="00886CF2"/>
    <w:rsid w:val="008877DE"/>
    <w:rsid w:val="008879A3"/>
    <w:rsid w:val="00890229"/>
    <w:rsid w:val="00890350"/>
    <w:rsid w:val="00890947"/>
    <w:rsid w:val="008914D6"/>
    <w:rsid w:val="00891908"/>
    <w:rsid w:val="00891AFE"/>
    <w:rsid w:val="00891B4F"/>
    <w:rsid w:val="00891EE5"/>
    <w:rsid w:val="00891FF8"/>
    <w:rsid w:val="008921F1"/>
    <w:rsid w:val="0089224B"/>
    <w:rsid w:val="0089248B"/>
    <w:rsid w:val="0089296E"/>
    <w:rsid w:val="00892B7D"/>
    <w:rsid w:val="00893827"/>
    <w:rsid w:val="00893B5C"/>
    <w:rsid w:val="00894A8E"/>
    <w:rsid w:val="00895584"/>
    <w:rsid w:val="00895952"/>
    <w:rsid w:val="0089595C"/>
    <w:rsid w:val="00895EAC"/>
    <w:rsid w:val="00896814"/>
    <w:rsid w:val="00896B19"/>
    <w:rsid w:val="0089732F"/>
    <w:rsid w:val="008977F1"/>
    <w:rsid w:val="00897BC1"/>
    <w:rsid w:val="008A05A1"/>
    <w:rsid w:val="008A0C94"/>
    <w:rsid w:val="008A176C"/>
    <w:rsid w:val="008A1C95"/>
    <w:rsid w:val="008A366F"/>
    <w:rsid w:val="008A37B8"/>
    <w:rsid w:val="008A3D6D"/>
    <w:rsid w:val="008A4113"/>
    <w:rsid w:val="008A4A8C"/>
    <w:rsid w:val="008A4B6F"/>
    <w:rsid w:val="008A5268"/>
    <w:rsid w:val="008A5404"/>
    <w:rsid w:val="008A570F"/>
    <w:rsid w:val="008A5ACF"/>
    <w:rsid w:val="008A6D75"/>
    <w:rsid w:val="008A7064"/>
    <w:rsid w:val="008A70FA"/>
    <w:rsid w:val="008A79A4"/>
    <w:rsid w:val="008A7C9D"/>
    <w:rsid w:val="008B0974"/>
    <w:rsid w:val="008B0A25"/>
    <w:rsid w:val="008B0D35"/>
    <w:rsid w:val="008B1B89"/>
    <w:rsid w:val="008B230F"/>
    <w:rsid w:val="008B29D4"/>
    <w:rsid w:val="008B3A04"/>
    <w:rsid w:val="008B3D15"/>
    <w:rsid w:val="008B4139"/>
    <w:rsid w:val="008B4338"/>
    <w:rsid w:val="008B43CE"/>
    <w:rsid w:val="008B4637"/>
    <w:rsid w:val="008B4CD9"/>
    <w:rsid w:val="008B4EB5"/>
    <w:rsid w:val="008B51E7"/>
    <w:rsid w:val="008B569C"/>
    <w:rsid w:val="008B572D"/>
    <w:rsid w:val="008B5D4F"/>
    <w:rsid w:val="008B66D8"/>
    <w:rsid w:val="008B68EB"/>
    <w:rsid w:val="008B6EE7"/>
    <w:rsid w:val="008B7E80"/>
    <w:rsid w:val="008B7FC8"/>
    <w:rsid w:val="008C00E2"/>
    <w:rsid w:val="008C069E"/>
    <w:rsid w:val="008C0E89"/>
    <w:rsid w:val="008C117A"/>
    <w:rsid w:val="008C1209"/>
    <w:rsid w:val="008C1741"/>
    <w:rsid w:val="008C2B9E"/>
    <w:rsid w:val="008C3815"/>
    <w:rsid w:val="008C394E"/>
    <w:rsid w:val="008C44A6"/>
    <w:rsid w:val="008C4845"/>
    <w:rsid w:val="008C6B9B"/>
    <w:rsid w:val="008C6EB3"/>
    <w:rsid w:val="008C6EC5"/>
    <w:rsid w:val="008C7082"/>
    <w:rsid w:val="008C7C5B"/>
    <w:rsid w:val="008D010A"/>
    <w:rsid w:val="008D013F"/>
    <w:rsid w:val="008D0596"/>
    <w:rsid w:val="008D062A"/>
    <w:rsid w:val="008D0D50"/>
    <w:rsid w:val="008D0DF4"/>
    <w:rsid w:val="008D117A"/>
    <w:rsid w:val="008D1BF6"/>
    <w:rsid w:val="008D1FB2"/>
    <w:rsid w:val="008D2166"/>
    <w:rsid w:val="008D2A07"/>
    <w:rsid w:val="008D2FCE"/>
    <w:rsid w:val="008D334D"/>
    <w:rsid w:val="008D3380"/>
    <w:rsid w:val="008D360B"/>
    <w:rsid w:val="008D36DA"/>
    <w:rsid w:val="008D387D"/>
    <w:rsid w:val="008D41CD"/>
    <w:rsid w:val="008D439E"/>
    <w:rsid w:val="008D457D"/>
    <w:rsid w:val="008D4987"/>
    <w:rsid w:val="008D5103"/>
    <w:rsid w:val="008D554D"/>
    <w:rsid w:val="008D5D1F"/>
    <w:rsid w:val="008D5DBB"/>
    <w:rsid w:val="008D62D5"/>
    <w:rsid w:val="008D63DD"/>
    <w:rsid w:val="008D6601"/>
    <w:rsid w:val="008D6915"/>
    <w:rsid w:val="008D6A1A"/>
    <w:rsid w:val="008D6CA3"/>
    <w:rsid w:val="008D712D"/>
    <w:rsid w:val="008D73E4"/>
    <w:rsid w:val="008E0AD1"/>
    <w:rsid w:val="008E16BC"/>
    <w:rsid w:val="008E1C60"/>
    <w:rsid w:val="008E1DA7"/>
    <w:rsid w:val="008E1F48"/>
    <w:rsid w:val="008E31A6"/>
    <w:rsid w:val="008E3493"/>
    <w:rsid w:val="008E34FB"/>
    <w:rsid w:val="008E3D90"/>
    <w:rsid w:val="008E4461"/>
    <w:rsid w:val="008E551F"/>
    <w:rsid w:val="008E5EF9"/>
    <w:rsid w:val="008E5FE9"/>
    <w:rsid w:val="008E6000"/>
    <w:rsid w:val="008E61ED"/>
    <w:rsid w:val="008E63C7"/>
    <w:rsid w:val="008E7655"/>
    <w:rsid w:val="008F09C2"/>
    <w:rsid w:val="008F1023"/>
    <w:rsid w:val="008F1467"/>
    <w:rsid w:val="008F16D9"/>
    <w:rsid w:val="008F1AC6"/>
    <w:rsid w:val="008F207A"/>
    <w:rsid w:val="008F2353"/>
    <w:rsid w:val="008F24C6"/>
    <w:rsid w:val="008F26E1"/>
    <w:rsid w:val="008F2897"/>
    <w:rsid w:val="008F3C51"/>
    <w:rsid w:val="008F43C0"/>
    <w:rsid w:val="008F498A"/>
    <w:rsid w:val="008F50F2"/>
    <w:rsid w:val="008F52B5"/>
    <w:rsid w:val="008F5318"/>
    <w:rsid w:val="008F54B1"/>
    <w:rsid w:val="008F5626"/>
    <w:rsid w:val="008F5861"/>
    <w:rsid w:val="008F5E82"/>
    <w:rsid w:val="008F64DB"/>
    <w:rsid w:val="008F67F2"/>
    <w:rsid w:val="008F6F90"/>
    <w:rsid w:val="008F78FD"/>
    <w:rsid w:val="008F7D2E"/>
    <w:rsid w:val="008F7D62"/>
    <w:rsid w:val="009003AD"/>
    <w:rsid w:val="00900530"/>
    <w:rsid w:val="00900B8B"/>
    <w:rsid w:val="00900F75"/>
    <w:rsid w:val="009010C7"/>
    <w:rsid w:val="00901491"/>
    <w:rsid w:val="00901A77"/>
    <w:rsid w:val="00902024"/>
    <w:rsid w:val="009027DE"/>
    <w:rsid w:val="00902B79"/>
    <w:rsid w:val="00902C58"/>
    <w:rsid w:val="00902E50"/>
    <w:rsid w:val="0090323E"/>
    <w:rsid w:val="0090383B"/>
    <w:rsid w:val="00903C18"/>
    <w:rsid w:val="00903FB6"/>
    <w:rsid w:val="009042A1"/>
    <w:rsid w:val="0090440A"/>
    <w:rsid w:val="00904DEC"/>
    <w:rsid w:val="0090581B"/>
    <w:rsid w:val="00905FD8"/>
    <w:rsid w:val="00905FFD"/>
    <w:rsid w:val="00906B00"/>
    <w:rsid w:val="00906EBD"/>
    <w:rsid w:val="0091031D"/>
    <w:rsid w:val="009107BD"/>
    <w:rsid w:val="00910FB7"/>
    <w:rsid w:val="00911123"/>
    <w:rsid w:val="0091112A"/>
    <w:rsid w:val="0091120B"/>
    <w:rsid w:val="0091163C"/>
    <w:rsid w:val="00911D2A"/>
    <w:rsid w:val="00912564"/>
    <w:rsid w:val="009126B2"/>
    <w:rsid w:val="00912847"/>
    <w:rsid w:val="009132EC"/>
    <w:rsid w:val="009137BE"/>
    <w:rsid w:val="00913828"/>
    <w:rsid w:val="00913AEE"/>
    <w:rsid w:val="00913F21"/>
    <w:rsid w:val="0091478D"/>
    <w:rsid w:val="00914A34"/>
    <w:rsid w:val="00915432"/>
    <w:rsid w:val="00915971"/>
    <w:rsid w:val="009164FF"/>
    <w:rsid w:val="009179C5"/>
    <w:rsid w:val="00917D32"/>
    <w:rsid w:val="00917EF6"/>
    <w:rsid w:val="009206F8"/>
    <w:rsid w:val="00920740"/>
    <w:rsid w:val="009213EA"/>
    <w:rsid w:val="009218DE"/>
    <w:rsid w:val="00921B2B"/>
    <w:rsid w:val="00921B6E"/>
    <w:rsid w:val="00922AA8"/>
    <w:rsid w:val="00923139"/>
    <w:rsid w:val="009232C7"/>
    <w:rsid w:val="009234BC"/>
    <w:rsid w:val="00923A6C"/>
    <w:rsid w:val="00923B16"/>
    <w:rsid w:val="00923DD6"/>
    <w:rsid w:val="00923EBB"/>
    <w:rsid w:val="0092424B"/>
    <w:rsid w:val="00924940"/>
    <w:rsid w:val="0092496A"/>
    <w:rsid w:val="00924CE0"/>
    <w:rsid w:val="00925025"/>
    <w:rsid w:val="00925097"/>
    <w:rsid w:val="009254B0"/>
    <w:rsid w:val="009257CD"/>
    <w:rsid w:val="00925A24"/>
    <w:rsid w:val="00925CBC"/>
    <w:rsid w:val="009264F7"/>
    <w:rsid w:val="00926997"/>
    <w:rsid w:val="00926B98"/>
    <w:rsid w:val="00927799"/>
    <w:rsid w:val="009277F1"/>
    <w:rsid w:val="00927CE0"/>
    <w:rsid w:val="00930294"/>
    <w:rsid w:val="0093036D"/>
    <w:rsid w:val="00930591"/>
    <w:rsid w:val="009305B5"/>
    <w:rsid w:val="009309F8"/>
    <w:rsid w:val="00930AA8"/>
    <w:rsid w:val="00930B17"/>
    <w:rsid w:val="0093153D"/>
    <w:rsid w:val="009320EC"/>
    <w:rsid w:val="009327D2"/>
    <w:rsid w:val="00932F4A"/>
    <w:rsid w:val="009331AD"/>
    <w:rsid w:val="009339EF"/>
    <w:rsid w:val="00933C02"/>
    <w:rsid w:val="00933F47"/>
    <w:rsid w:val="0093401A"/>
    <w:rsid w:val="00934BFE"/>
    <w:rsid w:val="00934EEC"/>
    <w:rsid w:val="00935F4B"/>
    <w:rsid w:val="00936353"/>
    <w:rsid w:val="009365EE"/>
    <w:rsid w:val="009366F3"/>
    <w:rsid w:val="00936C30"/>
    <w:rsid w:val="00936C38"/>
    <w:rsid w:val="00936CCD"/>
    <w:rsid w:val="00936FEF"/>
    <w:rsid w:val="009371F6"/>
    <w:rsid w:val="009377EE"/>
    <w:rsid w:val="0093799F"/>
    <w:rsid w:val="00937BDA"/>
    <w:rsid w:val="00937E19"/>
    <w:rsid w:val="00940219"/>
    <w:rsid w:val="00940675"/>
    <w:rsid w:val="00940C85"/>
    <w:rsid w:val="00940DE0"/>
    <w:rsid w:val="00941246"/>
    <w:rsid w:val="0094179E"/>
    <w:rsid w:val="00941A82"/>
    <w:rsid w:val="00941E26"/>
    <w:rsid w:val="0094241A"/>
    <w:rsid w:val="0094243D"/>
    <w:rsid w:val="00942962"/>
    <w:rsid w:val="00942E15"/>
    <w:rsid w:val="0094348E"/>
    <w:rsid w:val="00943565"/>
    <w:rsid w:val="009435D1"/>
    <w:rsid w:val="00943AC9"/>
    <w:rsid w:val="00943BE5"/>
    <w:rsid w:val="00943F1A"/>
    <w:rsid w:val="009458F1"/>
    <w:rsid w:val="00945A4E"/>
    <w:rsid w:val="0094653A"/>
    <w:rsid w:val="0094671C"/>
    <w:rsid w:val="00946D92"/>
    <w:rsid w:val="00946E3F"/>
    <w:rsid w:val="00946ED0"/>
    <w:rsid w:val="00947216"/>
    <w:rsid w:val="00947842"/>
    <w:rsid w:val="0095037D"/>
    <w:rsid w:val="0095045F"/>
    <w:rsid w:val="009505BD"/>
    <w:rsid w:val="009506AB"/>
    <w:rsid w:val="00950757"/>
    <w:rsid w:val="00950892"/>
    <w:rsid w:val="00950905"/>
    <w:rsid w:val="00950EDC"/>
    <w:rsid w:val="00951127"/>
    <w:rsid w:val="00951409"/>
    <w:rsid w:val="0095159E"/>
    <w:rsid w:val="00951B32"/>
    <w:rsid w:val="00951DC7"/>
    <w:rsid w:val="009522A5"/>
    <w:rsid w:val="009522B6"/>
    <w:rsid w:val="00952700"/>
    <w:rsid w:val="009534EC"/>
    <w:rsid w:val="009534FE"/>
    <w:rsid w:val="009537BD"/>
    <w:rsid w:val="00953AD7"/>
    <w:rsid w:val="00954403"/>
    <w:rsid w:val="00954754"/>
    <w:rsid w:val="00954D39"/>
    <w:rsid w:val="00954FAC"/>
    <w:rsid w:val="00955156"/>
    <w:rsid w:val="0095539A"/>
    <w:rsid w:val="0095559F"/>
    <w:rsid w:val="009557BF"/>
    <w:rsid w:val="00955894"/>
    <w:rsid w:val="0095589B"/>
    <w:rsid w:val="00956193"/>
    <w:rsid w:val="009563DD"/>
    <w:rsid w:val="0095653E"/>
    <w:rsid w:val="0095662F"/>
    <w:rsid w:val="00956C51"/>
    <w:rsid w:val="00956C65"/>
    <w:rsid w:val="00957837"/>
    <w:rsid w:val="009579EC"/>
    <w:rsid w:val="00957BF5"/>
    <w:rsid w:val="00957C13"/>
    <w:rsid w:val="00957CAA"/>
    <w:rsid w:val="00960425"/>
    <w:rsid w:val="00960BBE"/>
    <w:rsid w:val="009615BD"/>
    <w:rsid w:val="00961CFE"/>
    <w:rsid w:val="00962B08"/>
    <w:rsid w:val="00962D05"/>
    <w:rsid w:val="00962D08"/>
    <w:rsid w:val="00962D1E"/>
    <w:rsid w:val="0096345B"/>
    <w:rsid w:val="0096397E"/>
    <w:rsid w:val="009639DC"/>
    <w:rsid w:val="00963E27"/>
    <w:rsid w:val="0096430D"/>
    <w:rsid w:val="00965106"/>
    <w:rsid w:val="00965449"/>
    <w:rsid w:val="0096594B"/>
    <w:rsid w:val="00965B3F"/>
    <w:rsid w:val="00965B84"/>
    <w:rsid w:val="009663C7"/>
    <w:rsid w:val="00967BA2"/>
    <w:rsid w:val="009704A0"/>
    <w:rsid w:val="00970532"/>
    <w:rsid w:val="009710FB"/>
    <w:rsid w:val="0097131B"/>
    <w:rsid w:val="00971376"/>
    <w:rsid w:val="0097142D"/>
    <w:rsid w:val="0097188F"/>
    <w:rsid w:val="00971E70"/>
    <w:rsid w:val="00971F0D"/>
    <w:rsid w:val="00971F6C"/>
    <w:rsid w:val="00972117"/>
    <w:rsid w:val="009726C2"/>
    <w:rsid w:val="009726D3"/>
    <w:rsid w:val="00972DAF"/>
    <w:rsid w:val="00972E08"/>
    <w:rsid w:val="00972EDA"/>
    <w:rsid w:val="009737E1"/>
    <w:rsid w:val="00973A41"/>
    <w:rsid w:val="0097490D"/>
    <w:rsid w:val="00974A98"/>
    <w:rsid w:val="009750F4"/>
    <w:rsid w:val="009751FF"/>
    <w:rsid w:val="00975BCD"/>
    <w:rsid w:val="009760DD"/>
    <w:rsid w:val="0097683E"/>
    <w:rsid w:val="00976ECC"/>
    <w:rsid w:val="00976FEF"/>
    <w:rsid w:val="00977156"/>
    <w:rsid w:val="009773FC"/>
    <w:rsid w:val="0097742C"/>
    <w:rsid w:val="00977787"/>
    <w:rsid w:val="00977805"/>
    <w:rsid w:val="00977C40"/>
    <w:rsid w:val="00980F70"/>
    <w:rsid w:val="00981694"/>
    <w:rsid w:val="00981836"/>
    <w:rsid w:val="00982128"/>
    <w:rsid w:val="0098221A"/>
    <w:rsid w:val="009826D5"/>
    <w:rsid w:val="0098292D"/>
    <w:rsid w:val="00982BD4"/>
    <w:rsid w:val="00982E43"/>
    <w:rsid w:val="00982FE9"/>
    <w:rsid w:val="00983A32"/>
    <w:rsid w:val="00983D44"/>
    <w:rsid w:val="0098417A"/>
    <w:rsid w:val="00984AC5"/>
    <w:rsid w:val="009859E3"/>
    <w:rsid w:val="00986220"/>
    <w:rsid w:val="00986549"/>
    <w:rsid w:val="00986976"/>
    <w:rsid w:val="00986A7B"/>
    <w:rsid w:val="00986F9A"/>
    <w:rsid w:val="00986FF5"/>
    <w:rsid w:val="00987653"/>
    <w:rsid w:val="00987C5B"/>
    <w:rsid w:val="00987E5A"/>
    <w:rsid w:val="00990154"/>
    <w:rsid w:val="00990394"/>
    <w:rsid w:val="009904A2"/>
    <w:rsid w:val="00990629"/>
    <w:rsid w:val="00990824"/>
    <w:rsid w:val="00990B9B"/>
    <w:rsid w:val="00990E77"/>
    <w:rsid w:val="0099158F"/>
    <w:rsid w:val="009919DB"/>
    <w:rsid w:val="00991FAB"/>
    <w:rsid w:val="00992875"/>
    <w:rsid w:val="00992C73"/>
    <w:rsid w:val="009930EF"/>
    <w:rsid w:val="009945A2"/>
    <w:rsid w:val="0099489B"/>
    <w:rsid w:val="00995394"/>
    <w:rsid w:val="009966EE"/>
    <w:rsid w:val="00996CB3"/>
    <w:rsid w:val="0099746F"/>
    <w:rsid w:val="009974A0"/>
    <w:rsid w:val="00997658"/>
    <w:rsid w:val="009978A7"/>
    <w:rsid w:val="00997D96"/>
    <w:rsid w:val="009A0178"/>
    <w:rsid w:val="009A0295"/>
    <w:rsid w:val="009A06F4"/>
    <w:rsid w:val="009A0F58"/>
    <w:rsid w:val="009A112F"/>
    <w:rsid w:val="009A14B0"/>
    <w:rsid w:val="009A15A3"/>
    <w:rsid w:val="009A1645"/>
    <w:rsid w:val="009A1B9B"/>
    <w:rsid w:val="009A1DC1"/>
    <w:rsid w:val="009A1DF9"/>
    <w:rsid w:val="009A1E17"/>
    <w:rsid w:val="009A207F"/>
    <w:rsid w:val="009A228A"/>
    <w:rsid w:val="009A2D08"/>
    <w:rsid w:val="009A32BA"/>
    <w:rsid w:val="009A376A"/>
    <w:rsid w:val="009A3DB2"/>
    <w:rsid w:val="009A4104"/>
    <w:rsid w:val="009A4722"/>
    <w:rsid w:val="009A4A62"/>
    <w:rsid w:val="009A4EF9"/>
    <w:rsid w:val="009A4F5B"/>
    <w:rsid w:val="009A4F8C"/>
    <w:rsid w:val="009A5DE7"/>
    <w:rsid w:val="009A73DB"/>
    <w:rsid w:val="009A78E2"/>
    <w:rsid w:val="009A794D"/>
    <w:rsid w:val="009A7DE2"/>
    <w:rsid w:val="009A7F55"/>
    <w:rsid w:val="009B116C"/>
    <w:rsid w:val="009B133F"/>
    <w:rsid w:val="009B1B72"/>
    <w:rsid w:val="009B1BAE"/>
    <w:rsid w:val="009B1D90"/>
    <w:rsid w:val="009B20AF"/>
    <w:rsid w:val="009B23BA"/>
    <w:rsid w:val="009B250A"/>
    <w:rsid w:val="009B29E8"/>
    <w:rsid w:val="009B391B"/>
    <w:rsid w:val="009B504B"/>
    <w:rsid w:val="009B5127"/>
    <w:rsid w:val="009B5DD8"/>
    <w:rsid w:val="009B65D7"/>
    <w:rsid w:val="009B77C9"/>
    <w:rsid w:val="009B7824"/>
    <w:rsid w:val="009C0018"/>
    <w:rsid w:val="009C0094"/>
    <w:rsid w:val="009C070D"/>
    <w:rsid w:val="009C0A3A"/>
    <w:rsid w:val="009C0E9B"/>
    <w:rsid w:val="009C1A2D"/>
    <w:rsid w:val="009C1A6B"/>
    <w:rsid w:val="009C1E1C"/>
    <w:rsid w:val="009C1FF3"/>
    <w:rsid w:val="009C2965"/>
    <w:rsid w:val="009C2B5F"/>
    <w:rsid w:val="009C3076"/>
    <w:rsid w:val="009C31EF"/>
    <w:rsid w:val="009C37A7"/>
    <w:rsid w:val="009C4559"/>
    <w:rsid w:val="009C4A19"/>
    <w:rsid w:val="009C5137"/>
    <w:rsid w:val="009C52C9"/>
    <w:rsid w:val="009C5759"/>
    <w:rsid w:val="009C5A8E"/>
    <w:rsid w:val="009C5FB0"/>
    <w:rsid w:val="009C6664"/>
    <w:rsid w:val="009C666A"/>
    <w:rsid w:val="009C677E"/>
    <w:rsid w:val="009C6CBF"/>
    <w:rsid w:val="009C73D7"/>
    <w:rsid w:val="009C7430"/>
    <w:rsid w:val="009C775B"/>
    <w:rsid w:val="009C7761"/>
    <w:rsid w:val="009C77E3"/>
    <w:rsid w:val="009C78C3"/>
    <w:rsid w:val="009C7E1C"/>
    <w:rsid w:val="009D0360"/>
    <w:rsid w:val="009D050E"/>
    <w:rsid w:val="009D057A"/>
    <w:rsid w:val="009D0601"/>
    <w:rsid w:val="009D0FC0"/>
    <w:rsid w:val="009D1012"/>
    <w:rsid w:val="009D14BA"/>
    <w:rsid w:val="009D1BD4"/>
    <w:rsid w:val="009D20EE"/>
    <w:rsid w:val="009D23CB"/>
    <w:rsid w:val="009D2608"/>
    <w:rsid w:val="009D2B5B"/>
    <w:rsid w:val="009D2DA0"/>
    <w:rsid w:val="009D3132"/>
    <w:rsid w:val="009D405B"/>
    <w:rsid w:val="009D4250"/>
    <w:rsid w:val="009D54C0"/>
    <w:rsid w:val="009D6603"/>
    <w:rsid w:val="009D70BB"/>
    <w:rsid w:val="009D7705"/>
    <w:rsid w:val="009E01E6"/>
    <w:rsid w:val="009E0387"/>
    <w:rsid w:val="009E08F9"/>
    <w:rsid w:val="009E0D81"/>
    <w:rsid w:val="009E15CD"/>
    <w:rsid w:val="009E1AAB"/>
    <w:rsid w:val="009E25DF"/>
    <w:rsid w:val="009E30E1"/>
    <w:rsid w:val="009E31C3"/>
    <w:rsid w:val="009E3960"/>
    <w:rsid w:val="009E4066"/>
    <w:rsid w:val="009E451F"/>
    <w:rsid w:val="009E454A"/>
    <w:rsid w:val="009E4B4B"/>
    <w:rsid w:val="009E51F7"/>
    <w:rsid w:val="009E542E"/>
    <w:rsid w:val="009E5606"/>
    <w:rsid w:val="009E591C"/>
    <w:rsid w:val="009E5B0B"/>
    <w:rsid w:val="009E5F3B"/>
    <w:rsid w:val="009E6D4C"/>
    <w:rsid w:val="009E6DA3"/>
    <w:rsid w:val="009E7AF2"/>
    <w:rsid w:val="009E7CB0"/>
    <w:rsid w:val="009E7E60"/>
    <w:rsid w:val="009F0623"/>
    <w:rsid w:val="009F0D3D"/>
    <w:rsid w:val="009F1B06"/>
    <w:rsid w:val="009F262B"/>
    <w:rsid w:val="009F2953"/>
    <w:rsid w:val="009F29FA"/>
    <w:rsid w:val="009F2AF0"/>
    <w:rsid w:val="009F2EE6"/>
    <w:rsid w:val="009F2F6A"/>
    <w:rsid w:val="009F2FB0"/>
    <w:rsid w:val="009F301A"/>
    <w:rsid w:val="009F30F6"/>
    <w:rsid w:val="009F3136"/>
    <w:rsid w:val="009F3156"/>
    <w:rsid w:val="009F3AB0"/>
    <w:rsid w:val="009F427A"/>
    <w:rsid w:val="009F4A14"/>
    <w:rsid w:val="009F4B2C"/>
    <w:rsid w:val="009F4D85"/>
    <w:rsid w:val="009F52AD"/>
    <w:rsid w:val="009F537D"/>
    <w:rsid w:val="009F5B74"/>
    <w:rsid w:val="009F65EB"/>
    <w:rsid w:val="009F6841"/>
    <w:rsid w:val="009F6A94"/>
    <w:rsid w:val="009F7661"/>
    <w:rsid w:val="009F7B5F"/>
    <w:rsid w:val="009F7C9F"/>
    <w:rsid w:val="009F7DC6"/>
    <w:rsid w:val="00A00123"/>
    <w:rsid w:val="00A0039D"/>
    <w:rsid w:val="00A016DB"/>
    <w:rsid w:val="00A01FC8"/>
    <w:rsid w:val="00A02AA0"/>
    <w:rsid w:val="00A02C8C"/>
    <w:rsid w:val="00A032BA"/>
    <w:rsid w:val="00A03E3C"/>
    <w:rsid w:val="00A0407F"/>
    <w:rsid w:val="00A0418D"/>
    <w:rsid w:val="00A04288"/>
    <w:rsid w:val="00A044E1"/>
    <w:rsid w:val="00A04914"/>
    <w:rsid w:val="00A052AD"/>
    <w:rsid w:val="00A05862"/>
    <w:rsid w:val="00A06492"/>
    <w:rsid w:val="00A06608"/>
    <w:rsid w:val="00A06B1F"/>
    <w:rsid w:val="00A105DA"/>
    <w:rsid w:val="00A105E7"/>
    <w:rsid w:val="00A107D3"/>
    <w:rsid w:val="00A111D3"/>
    <w:rsid w:val="00A11896"/>
    <w:rsid w:val="00A119F0"/>
    <w:rsid w:val="00A11F51"/>
    <w:rsid w:val="00A12177"/>
    <w:rsid w:val="00A12F0B"/>
    <w:rsid w:val="00A13016"/>
    <w:rsid w:val="00A130DB"/>
    <w:rsid w:val="00A137EA"/>
    <w:rsid w:val="00A13820"/>
    <w:rsid w:val="00A138C0"/>
    <w:rsid w:val="00A13A5A"/>
    <w:rsid w:val="00A14C1D"/>
    <w:rsid w:val="00A14DF1"/>
    <w:rsid w:val="00A158ED"/>
    <w:rsid w:val="00A1665C"/>
    <w:rsid w:val="00A16872"/>
    <w:rsid w:val="00A205DF"/>
    <w:rsid w:val="00A209AB"/>
    <w:rsid w:val="00A20B35"/>
    <w:rsid w:val="00A21111"/>
    <w:rsid w:val="00A21363"/>
    <w:rsid w:val="00A21E79"/>
    <w:rsid w:val="00A221DF"/>
    <w:rsid w:val="00A22C6E"/>
    <w:rsid w:val="00A23091"/>
    <w:rsid w:val="00A23578"/>
    <w:rsid w:val="00A23ACF"/>
    <w:rsid w:val="00A24E79"/>
    <w:rsid w:val="00A25384"/>
    <w:rsid w:val="00A2619C"/>
    <w:rsid w:val="00A26256"/>
    <w:rsid w:val="00A26355"/>
    <w:rsid w:val="00A26995"/>
    <w:rsid w:val="00A26AF0"/>
    <w:rsid w:val="00A26C88"/>
    <w:rsid w:val="00A27144"/>
    <w:rsid w:val="00A27360"/>
    <w:rsid w:val="00A278EA"/>
    <w:rsid w:val="00A30CB5"/>
    <w:rsid w:val="00A31660"/>
    <w:rsid w:val="00A324E5"/>
    <w:rsid w:val="00A32B40"/>
    <w:rsid w:val="00A333D3"/>
    <w:rsid w:val="00A340C4"/>
    <w:rsid w:val="00A34AFD"/>
    <w:rsid w:val="00A351A1"/>
    <w:rsid w:val="00A35335"/>
    <w:rsid w:val="00A357CF"/>
    <w:rsid w:val="00A365BD"/>
    <w:rsid w:val="00A3698D"/>
    <w:rsid w:val="00A36B82"/>
    <w:rsid w:val="00A372DE"/>
    <w:rsid w:val="00A372E4"/>
    <w:rsid w:val="00A373A2"/>
    <w:rsid w:val="00A37C08"/>
    <w:rsid w:val="00A37CE5"/>
    <w:rsid w:val="00A40129"/>
    <w:rsid w:val="00A4031E"/>
    <w:rsid w:val="00A406CA"/>
    <w:rsid w:val="00A40868"/>
    <w:rsid w:val="00A409FC"/>
    <w:rsid w:val="00A40C68"/>
    <w:rsid w:val="00A40C7E"/>
    <w:rsid w:val="00A40EAC"/>
    <w:rsid w:val="00A40FB4"/>
    <w:rsid w:val="00A41064"/>
    <w:rsid w:val="00A411BD"/>
    <w:rsid w:val="00A41603"/>
    <w:rsid w:val="00A422F8"/>
    <w:rsid w:val="00A42509"/>
    <w:rsid w:val="00A42535"/>
    <w:rsid w:val="00A42B16"/>
    <w:rsid w:val="00A42DD7"/>
    <w:rsid w:val="00A4395C"/>
    <w:rsid w:val="00A4423B"/>
    <w:rsid w:val="00A446EC"/>
    <w:rsid w:val="00A44A3D"/>
    <w:rsid w:val="00A44AE5"/>
    <w:rsid w:val="00A44C93"/>
    <w:rsid w:val="00A4554B"/>
    <w:rsid w:val="00A457CD"/>
    <w:rsid w:val="00A4594E"/>
    <w:rsid w:val="00A4626B"/>
    <w:rsid w:val="00A4648A"/>
    <w:rsid w:val="00A46689"/>
    <w:rsid w:val="00A469CB"/>
    <w:rsid w:val="00A46B53"/>
    <w:rsid w:val="00A472A5"/>
    <w:rsid w:val="00A472E9"/>
    <w:rsid w:val="00A47619"/>
    <w:rsid w:val="00A47F86"/>
    <w:rsid w:val="00A50206"/>
    <w:rsid w:val="00A504F7"/>
    <w:rsid w:val="00A5054D"/>
    <w:rsid w:val="00A505C0"/>
    <w:rsid w:val="00A5072B"/>
    <w:rsid w:val="00A50A1F"/>
    <w:rsid w:val="00A51963"/>
    <w:rsid w:val="00A51BD8"/>
    <w:rsid w:val="00A51D9B"/>
    <w:rsid w:val="00A52331"/>
    <w:rsid w:val="00A52A75"/>
    <w:rsid w:val="00A52E5B"/>
    <w:rsid w:val="00A530D8"/>
    <w:rsid w:val="00A53688"/>
    <w:rsid w:val="00A5564D"/>
    <w:rsid w:val="00A557A2"/>
    <w:rsid w:val="00A55847"/>
    <w:rsid w:val="00A5594D"/>
    <w:rsid w:val="00A55971"/>
    <w:rsid w:val="00A55A52"/>
    <w:rsid w:val="00A55F32"/>
    <w:rsid w:val="00A56138"/>
    <w:rsid w:val="00A56556"/>
    <w:rsid w:val="00A56DC5"/>
    <w:rsid w:val="00A56EFA"/>
    <w:rsid w:val="00A57231"/>
    <w:rsid w:val="00A5770A"/>
    <w:rsid w:val="00A5771B"/>
    <w:rsid w:val="00A57FDD"/>
    <w:rsid w:val="00A600E2"/>
    <w:rsid w:val="00A6132F"/>
    <w:rsid w:val="00A614E3"/>
    <w:rsid w:val="00A6154F"/>
    <w:rsid w:val="00A6161A"/>
    <w:rsid w:val="00A61850"/>
    <w:rsid w:val="00A61C78"/>
    <w:rsid w:val="00A62475"/>
    <w:rsid w:val="00A62817"/>
    <w:rsid w:val="00A63575"/>
    <w:rsid w:val="00A636AD"/>
    <w:rsid w:val="00A63829"/>
    <w:rsid w:val="00A63CBB"/>
    <w:rsid w:val="00A63E75"/>
    <w:rsid w:val="00A642E0"/>
    <w:rsid w:val="00A6439C"/>
    <w:rsid w:val="00A6462C"/>
    <w:rsid w:val="00A64F7F"/>
    <w:rsid w:val="00A65270"/>
    <w:rsid w:val="00A6530D"/>
    <w:rsid w:val="00A65F34"/>
    <w:rsid w:val="00A66321"/>
    <w:rsid w:val="00A6633C"/>
    <w:rsid w:val="00A665E9"/>
    <w:rsid w:val="00A66DFA"/>
    <w:rsid w:val="00A66EEF"/>
    <w:rsid w:val="00A67450"/>
    <w:rsid w:val="00A6765E"/>
    <w:rsid w:val="00A676EE"/>
    <w:rsid w:val="00A67BD3"/>
    <w:rsid w:val="00A7055B"/>
    <w:rsid w:val="00A70637"/>
    <w:rsid w:val="00A7144B"/>
    <w:rsid w:val="00A715A3"/>
    <w:rsid w:val="00A71814"/>
    <w:rsid w:val="00A7192A"/>
    <w:rsid w:val="00A71A53"/>
    <w:rsid w:val="00A72637"/>
    <w:rsid w:val="00A72837"/>
    <w:rsid w:val="00A7291B"/>
    <w:rsid w:val="00A7309A"/>
    <w:rsid w:val="00A7372E"/>
    <w:rsid w:val="00A73801"/>
    <w:rsid w:val="00A73BD1"/>
    <w:rsid w:val="00A73E63"/>
    <w:rsid w:val="00A74172"/>
    <w:rsid w:val="00A741BD"/>
    <w:rsid w:val="00A743FD"/>
    <w:rsid w:val="00A7501F"/>
    <w:rsid w:val="00A753DA"/>
    <w:rsid w:val="00A75881"/>
    <w:rsid w:val="00A75AF3"/>
    <w:rsid w:val="00A7669D"/>
    <w:rsid w:val="00A77494"/>
    <w:rsid w:val="00A77500"/>
    <w:rsid w:val="00A77A53"/>
    <w:rsid w:val="00A77DFE"/>
    <w:rsid w:val="00A80122"/>
    <w:rsid w:val="00A808D4"/>
    <w:rsid w:val="00A80B0B"/>
    <w:rsid w:val="00A80BF4"/>
    <w:rsid w:val="00A80DB1"/>
    <w:rsid w:val="00A816E9"/>
    <w:rsid w:val="00A817C3"/>
    <w:rsid w:val="00A81D3E"/>
    <w:rsid w:val="00A81F0E"/>
    <w:rsid w:val="00A82274"/>
    <w:rsid w:val="00A829E8"/>
    <w:rsid w:val="00A82B16"/>
    <w:rsid w:val="00A83081"/>
    <w:rsid w:val="00A8381A"/>
    <w:rsid w:val="00A8398D"/>
    <w:rsid w:val="00A8423B"/>
    <w:rsid w:val="00A84337"/>
    <w:rsid w:val="00A84A23"/>
    <w:rsid w:val="00A84AA1"/>
    <w:rsid w:val="00A8521F"/>
    <w:rsid w:val="00A85641"/>
    <w:rsid w:val="00A86315"/>
    <w:rsid w:val="00A8664C"/>
    <w:rsid w:val="00A867CE"/>
    <w:rsid w:val="00A86ACD"/>
    <w:rsid w:val="00A86AE8"/>
    <w:rsid w:val="00A86CBD"/>
    <w:rsid w:val="00A86E11"/>
    <w:rsid w:val="00A86F68"/>
    <w:rsid w:val="00A876DA"/>
    <w:rsid w:val="00A87DA0"/>
    <w:rsid w:val="00A87E35"/>
    <w:rsid w:val="00A9040E"/>
    <w:rsid w:val="00A90A72"/>
    <w:rsid w:val="00A90ABB"/>
    <w:rsid w:val="00A90AED"/>
    <w:rsid w:val="00A90B03"/>
    <w:rsid w:val="00A90B46"/>
    <w:rsid w:val="00A90BF1"/>
    <w:rsid w:val="00A90E76"/>
    <w:rsid w:val="00A90F82"/>
    <w:rsid w:val="00A91B0E"/>
    <w:rsid w:val="00A91FE4"/>
    <w:rsid w:val="00A92392"/>
    <w:rsid w:val="00A928EA"/>
    <w:rsid w:val="00A92E89"/>
    <w:rsid w:val="00A92FD2"/>
    <w:rsid w:val="00A93705"/>
    <w:rsid w:val="00A93F76"/>
    <w:rsid w:val="00A94430"/>
    <w:rsid w:val="00A94ACE"/>
    <w:rsid w:val="00A94B97"/>
    <w:rsid w:val="00A96C52"/>
    <w:rsid w:val="00A97166"/>
    <w:rsid w:val="00A972A6"/>
    <w:rsid w:val="00A97357"/>
    <w:rsid w:val="00AA00EC"/>
    <w:rsid w:val="00AA0851"/>
    <w:rsid w:val="00AA17A2"/>
    <w:rsid w:val="00AA2000"/>
    <w:rsid w:val="00AA22FD"/>
    <w:rsid w:val="00AA26E5"/>
    <w:rsid w:val="00AA298C"/>
    <w:rsid w:val="00AA2D47"/>
    <w:rsid w:val="00AA2FD3"/>
    <w:rsid w:val="00AA336B"/>
    <w:rsid w:val="00AA3944"/>
    <w:rsid w:val="00AA4526"/>
    <w:rsid w:val="00AA4D8E"/>
    <w:rsid w:val="00AA4DA6"/>
    <w:rsid w:val="00AA4FB5"/>
    <w:rsid w:val="00AA51FE"/>
    <w:rsid w:val="00AA61A3"/>
    <w:rsid w:val="00AA6389"/>
    <w:rsid w:val="00AA67B0"/>
    <w:rsid w:val="00AA6835"/>
    <w:rsid w:val="00AA7250"/>
    <w:rsid w:val="00AA72E1"/>
    <w:rsid w:val="00AA7787"/>
    <w:rsid w:val="00AA77AB"/>
    <w:rsid w:val="00AA7A8D"/>
    <w:rsid w:val="00AB0074"/>
    <w:rsid w:val="00AB046E"/>
    <w:rsid w:val="00AB0489"/>
    <w:rsid w:val="00AB07B0"/>
    <w:rsid w:val="00AB0A65"/>
    <w:rsid w:val="00AB0E97"/>
    <w:rsid w:val="00AB1340"/>
    <w:rsid w:val="00AB2934"/>
    <w:rsid w:val="00AB2A04"/>
    <w:rsid w:val="00AB2D8B"/>
    <w:rsid w:val="00AB3D1E"/>
    <w:rsid w:val="00AB414F"/>
    <w:rsid w:val="00AB428A"/>
    <w:rsid w:val="00AB5411"/>
    <w:rsid w:val="00AB601F"/>
    <w:rsid w:val="00AB64B3"/>
    <w:rsid w:val="00AB710E"/>
    <w:rsid w:val="00AC0720"/>
    <w:rsid w:val="00AC1401"/>
    <w:rsid w:val="00AC27BC"/>
    <w:rsid w:val="00AC4C96"/>
    <w:rsid w:val="00AC5034"/>
    <w:rsid w:val="00AC50FA"/>
    <w:rsid w:val="00AC5163"/>
    <w:rsid w:val="00AC64FD"/>
    <w:rsid w:val="00AC6884"/>
    <w:rsid w:val="00AC6C82"/>
    <w:rsid w:val="00AC6DAB"/>
    <w:rsid w:val="00AC6FD2"/>
    <w:rsid w:val="00AC7850"/>
    <w:rsid w:val="00AD03CC"/>
    <w:rsid w:val="00AD0714"/>
    <w:rsid w:val="00AD09B8"/>
    <w:rsid w:val="00AD0AFF"/>
    <w:rsid w:val="00AD0C16"/>
    <w:rsid w:val="00AD14F9"/>
    <w:rsid w:val="00AD162E"/>
    <w:rsid w:val="00AD1FF2"/>
    <w:rsid w:val="00AD2253"/>
    <w:rsid w:val="00AD24F0"/>
    <w:rsid w:val="00AD2A9B"/>
    <w:rsid w:val="00AD2C7B"/>
    <w:rsid w:val="00AD3359"/>
    <w:rsid w:val="00AD34EA"/>
    <w:rsid w:val="00AD3F31"/>
    <w:rsid w:val="00AD46AF"/>
    <w:rsid w:val="00AD4E81"/>
    <w:rsid w:val="00AD57FB"/>
    <w:rsid w:val="00AD5D9D"/>
    <w:rsid w:val="00AD5F01"/>
    <w:rsid w:val="00AD683A"/>
    <w:rsid w:val="00AD6EE1"/>
    <w:rsid w:val="00AD707E"/>
    <w:rsid w:val="00AD72DB"/>
    <w:rsid w:val="00AD7409"/>
    <w:rsid w:val="00AD754F"/>
    <w:rsid w:val="00AD7C04"/>
    <w:rsid w:val="00AD7CAD"/>
    <w:rsid w:val="00AD7D94"/>
    <w:rsid w:val="00AE04B2"/>
    <w:rsid w:val="00AE05C9"/>
    <w:rsid w:val="00AE0766"/>
    <w:rsid w:val="00AE08AC"/>
    <w:rsid w:val="00AE0DFF"/>
    <w:rsid w:val="00AE1FFD"/>
    <w:rsid w:val="00AE24B5"/>
    <w:rsid w:val="00AE2833"/>
    <w:rsid w:val="00AE298B"/>
    <w:rsid w:val="00AE327B"/>
    <w:rsid w:val="00AE3ACB"/>
    <w:rsid w:val="00AE3B1B"/>
    <w:rsid w:val="00AE4568"/>
    <w:rsid w:val="00AE4639"/>
    <w:rsid w:val="00AE4FAC"/>
    <w:rsid w:val="00AE4FED"/>
    <w:rsid w:val="00AE5438"/>
    <w:rsid w:val="00AE5B35"/>
    <w:rsid w:val="00AE5B74"/>
    <w:rsid w:val="00AE5E0B"/>
    <w:rsid w:val="00AE6206"/>
    <w:rsid w:val="00AE6405"/>
    <w:rsid w:val="00AE6450"/>
    <w:rsid w:val="00AE66B8"/>
    <w:rsid w:val="00AE6E4D"/>
    <w:rsid w:val="00AE708D"/>
    <w:rsid w:val="00AE722F"/>
    <w:rsid w:val="00AE76EC"/>
    <w:rsid w:val="00AF10A2"/>
    <w:rsid w:val="00AF1545"/>
    <w:rsid w:val="00AF25E2"/>
    <w:rsid w:val="00AF37EC"/>
    <w:rsid w:val="00AF3D22"/>
    <w:rsid w:val="00AF3F29"/>
    <w:rsid w:val="00AF41A8"/>
    <w:rsid w:val="00AF4C97"/>
    <w:rsid w:val="00AF4D6B"/>
    <w:rsid w:val="00AF5A47"/>
    <w:rsid w:val="00AF640F"/>
    <w:rsid w:val="00B005D5"/>
    <w:rsid w:val="00B00618"/>
    <w:rsid w:val="00B00FB1"/>
    <w:rsid w:val="00B01703"/>
    <w:rsid w:val="00B02401"/>
    <w:rsid w:val="00B0272B"/>
    <w:rsid w:val="00B035BF"/>
    <w:rsid w:val="00B0522A"/>
    <w:rsid w:val="00B05288"/>
    <w:rsid w:val="00B052AC"/>
    <w:rsid w:val="00B05B74"/>
    <w:rsid w:val="00B05DA4"/>
    <w:rsid w:val="00B0625B"/>
    <w:rsid w:val="00B06391"/>
    <w:rsid w:val="00B06612"/>
    <w:rsid w:val="00B07200"/>
    <w:rsid w:val="00B07FE4"/>
    <w:rsid w:val="00B103A8"/>
    <w:rsid w:val="00B10E5D"/>
    <w:rsid w:val="00B10FDE"/>
    <w:rsid w:val="00B1121B"/>
    <w:rsid w:val="00B11235"/>
    <w:rsid w:val="00B11507"/>
    <w:rsid w:val="00B115B5"/>
    <w:rsid w:val="00B11B53"/>
    <w:rsid w:val="00B120CC"/>
    <w:rsid w:val="00B12B18"/>
    <w:rsid w:val="00B12F86"/>
    <w:rsid w:val="00B1305F"/>
    <w:rsid w:val="00B13211"/>
    <w:rsid w:val="00B137E2"/>
    <w:rsid w:val="00B14800"/>
    <w:rsid w:val="00B14F8F"/>
    <w:rsid w:val="00B15473"/>
    <w:rsid w:val="00B1548F"/>
    <w:rsid w:val="00B155AB"/>
    <w:rsid w:val="00B15BC1"/>
    <w:rsid w:val="00B15D8A"/>
    <w:rsid w:val="00B15DA2"/>
    <w:rsid w:val="00B15EFE"/>
    <w:rsid w:val="00B160A7"/>
    <w:rsid w:val="00B161E1"/>
    <w:rsid w:val="00B16E7F"/>
    <w:rsid w:val="00B1715A"/>
    <w:rsid w:val="00B17203"/>
    <w:rsid w:val="00B174B9"/>
    <w:rsid w:val="00B17A91"/>
    <w:rsid w:val="00B2029E"/>
    <w:rsid w:val="00B20C11"/>
    <w:rsid w:val="00B20FE8"/>
    <w:rsid w:val="00B21841"/>
    <w:rsid w:val="00B21AB2"/>
    <w:rsid w:val="00B21F2B"/>
    <w:rsid w:val="00B2240D"/>
    <w:rsid w:val="00B2250C"/>
    <w:rsid w:val="00B23ADA"/>
    <w:rsid w:val="00B23EE8"/>
    <w:rsid w:val="00B23F04"/>
    <w:rsid w:val="00B2430E"/>
    <w:rsid w:val="00B24964"/>
    <w:rsid w:val="00B24A58"/>
    <w:rsid w:val="00B24B37"/>
    <w:rsid w:val="00B24FF2"/>
    <w:rsid w:val="00B250C1"/>
    <w:rsid w:val="00B25B85"/>
    <w:rsid w:val="00B25CC8"/>
    <w:rsid w:val="00B2733D"/>
    <w:rsid w:val="00B2769F"/>
    <w:rsid w:val="00B2780D"/>
    <w:rsid w:val="00B27F86"/>
    <w:rsid w:val="00B30527"/>
    <w:rsid w:val="00B305B8"/>
    <w:rsid w:val="00B30673"/>
    <w:rsid w:val="00B30D3B"/>
    <w:rsid w:val="00B30E33"/>
    <w:rsid w:val="00B316EA"/>
    <w:rsid w:val="00B31767"/>
    <w:rsid w:val="00B31F4C"/>
    <w:rsid w:val="00B32514"/>
    <w:rsid w:val="00B3340C"/>
    <w:rsid w:val="00B33F8F"/>
    <w:rsid w:val="00B33FD5"/>
    <w:rsid w:val="00B34373"/>
    <w:rsid w:val="00B347B2"/>
    <w:rsid w:val="00B34868"/>
    <w:rsid w:val="00B34CD0"/>
    <w:rsid w:val="00B34DE6"/>
    <w:rsid w:val="00B34F2A"/>
    <w:rsid w:val="00B353A5"/>
    <w:rsid w:val="00B35B00"/>
    <w:rsid w:val="00B35E6B"/>
    <w:rsid w:val="00B363C7"/>
    <w:rsid w:val="00B37141"/>
    <w:rsid w:val="00B37729"/>
    <w:rsid w:val="00B37B62"/>
    <w:rsid w:val="00B4014B"/>
    <w:rsid w:val="00B409AC"/>
    <w:rsid w:val="00B40D1E"/>
    <w:rsid w:val="00B40D60"/>
    <w:rsid w:val="00B40EB7"/>
    <w:rsid w:val="00B41032"/>
    <w:rsid w:val="00B41F43"/>
    <w:rsid w:val="00B4223D"/>
    <w:rsid w:val="00B42504"/>
    <w:rsid w:val="00B4296F"/>
    <w:rsid w:val="00B42A64"/>
    <w:rsid w:val="00B43044"/>
    <w:rsid w:val="00B43160"/>
    <w:rsid w:val="00B435E0"/>
    <w:rsid w:val="00B43741"/>
    <w:rsid w:val="00B4392C"/>
    <w:rsid w:val="00B4531D"/>
    <w:rsid w:val="00B4554C"/>
    <w:rsid w:val="00B45A14"/>
    <w:rsid w:val="00B46573"/>
    <w:rsid w:val="00B465B5"/>
    <w:rsid w:val="00B46E82"/>
    <w:rsid w:val="00B47711"/>
    <w:rsid w:val="00B47899"/>
    <w:rsid w:val="00B47AA8"/>
    <w:rsid w:val="00B47E05"/>
    <w:rsid w:val="00B50BE3"/>
    <w:rsid w:val="00B50EB0"/>
    <w:rsid w:val="00B515FC"/>
    <w:rsid w:val="00B51639"/>
    <w:rsid w:val="00B51892"/>
    <w:rsid w:val="00B522C4"/>
    <w:rsid w:val="00B5239F"/>
    <w:rsid w:val="00B523D9"/>
    <w:rsid w:val="00B5252F"/>
    <w:rsid w:val="00B52A57"/>
    <w:rsid w:val="00B53131"/>
    <w:rsid w:val="00B53E33"/>
    <w:rsid w:val="00B5413F"/>
    <w:rsid w:val="00B557A1"/>
    <w:rsid w:val="00B55A84"/>
    <w:rsid w:val="00B55E39"/>
    <w:rsid w:val="00B56050"/>
    <w:rsid w:val="00B56A9E"/>
    <w:rsid w:val="00B56D1A"/>
    <w:rsid w:val="00B57453"/>
    <w:rsid w:val="00B57F0E"/>
    <w:rsid w:val="00B60AE0"/>
    <w:rsid w:val="00B60E3A"/>
    <w:rsid w:val="00B613F7"/>
    <w:rsid w:val="00B61B3A"/>
    <w:rsid w:val="00B61DD7"/>
    <w:rsid w:val="00B622F9"/>
    <w:rsid w:val="00B624EB"/>
    <w:rsid w:val="00B63154"/>
    <w:rsid w:val="00B6334B"/>
    <w:rsid w:val="00B63993"/>
    <w:rsid w:val="00B63A25"/>
    <w:rsid w:val="00B64211"/>
    <w:rsid w:val="00B64346"/>
    <w:rsid w:val="00B647D6"/>
    <w:rsid w:val="00B64C8D"/>
    <w:rsid w:val="00B64EF4"/>
    <w:rsid w:val="00B64F3E"/>
    <w:rsid w:val="00B651C5"/>
    <w:rsid w:val="00B65435"/>
    <w:rsid w:val="00B65A44"/>
    <w:rsid w:val="00B661FE"/>
    <w:rsid w:val="00B66546"/>
    <w:rsid w:val="00B66A1E"/>
    <w:rsid w:val="00B671C9"/>
    <w:rsid w:val="00B67335"/>
    <w:rsid w:val="00B71253"/>
    <w:rsid w:val="00B712A5"/>
    <w:rsid w:val="00B71B55"/>
    <w:rsid w:val="00B71E26"/>
    <w:rsid w:val="00B729AF"/>
    <w:rsid w:val="00B732D1"/>
    <w:rsid w:val="00B73DA1"/>
    <w:rsid w:val="00B73F6E"/>
    <w:rsid w:val="00B74200"/>
    <w:rsid w:val="00B7477D"/>
    <w:rsid w:val="00B74795"/>
    <w:rsid w:val="00B74BEA"/>
    <w:rsid w:val="00B74FD6"/>
    <w:rsid w:val="00B75617"/>
    <w:rsid w:val="00B75AD3"/>
    <w:rsid w:val="00B761FC"/>
    <w:rsid w:val="00B76341"/>
    <w:rsid w:val="00B769B9"/>
    <w:rsid w:val="00B771E6"/>
    <w:rsid w:val="00B774E8"/>
    <w:rsid w:val="00B77712"/>
    <w:rsid w:val="00B80031"/>
    <w:rsid w:val="00B80291"/>
    <w:rsid w:val="00B814AC"/>
    <w:rsid w:val="00B81509"/>
    <w:rsid w:val="00B81FAD"/>
    <w:rsid w:val="00B82893"/>
    <w:rsid w:val="00B828D0"/>
    <w:rsid w:val="00B83159"/>
    <w:rsid w:val="00B83564"/>
    <w:rsid w:val="00B83835"/>
    <w:rsid w:val="00B838F6"/>
    <w:rsid w:val="00B844F8"/>
    <w:rsid w:val="00B84E08"/>
    <w:rsid w:val="00B8568B"/>
    <w:rsid w:val="00B85DBE"/>
    <w:rsid w:val="00B87039"/>
    <w:rsid w:val="00B87A05"/>
    <w:rsid w:val="00B87C4C"/>
    <w:rsid w:val="00B87D2C"/>
    <w:rsid w:val="00B87EDF"/>
    <w:rsid w:val="00B87F78"/>
    <w:rsid w:val="00B903A6"/>
    <w:rsid w:val="00B9065E"/>
    <w:rsid w:val="00B9087D"/>
    <w:rsid w:val="00B90965"/>
    <w:rsid w:val="00B918E7"/>
    <w:rsid w:val="00B9227E"/>
    <w:rsid w:val="00B92293"/>
    <w:rsid w:val="00B92296"/>
    <w:rsid w:val="00B92DD3"/>
    <w:rsid w:val="00B93256"/>
    <w:rsid w:val="00B9338A"/>
    <w:rsid w:val="00B94233"/>
    <w:rsid w:val="00B944D6"/>
    <w:rsid w:val="00B945AC"/>
    <w:rsid w:val="00B94EFE"/>
    <w:rsid w:val="00B9545D"/>
    <w:rsid w:val="00B958B0"/>
    <w:rsid w:val="00B95ADC"/>
    <w:rsid w:val="00B95B1A"/>
    <w:rsid w:val="00B95F7F"/>
    <w:rsid w:val="00B96362"/>
    <w:rsid w:val="00B96AEA"/>
    <w:rsid w:val="00B96DFE"/>
    <w:rsid w:val="00B972C1"/>
    <w:rsid w:val="00B9782F"/>
    <w:rsid w:val="00BA0321"/>
    <w:rsid w:val="00BA0A84"/>
    <w:rsid w:val="00BA16DF"/>
    <w:rsid w:val="00BA16F4"/>
    <w:rsid w:val="00BA1EAB"/>
    <w:rsid w:val="00BA2F0D"/>
    <w:rsid w:val="00BA2F28"/>
    <w:rsid w:val="00BA320B"/>
    <w:rsid w:val="00BA390A"/>
    <w:rsid w:val="00BA3AC6"/>
    <w:rsid w:val="00BA3BF9"/>
    <w:rsid w:val="00BA3CBA"/>
    <w:rsid w:val="00BA4B6F"/>
    <w:rsid w:val="00BA4FAE"/>
    <w:rsid w:val="00BA4FF0"/>
    <w:rsid w:val="00BA5B7E"/>
    <w:rsid w:val="00BA5C17"/>
    <w:rsid w:val="00BA667C"/>
    <w:rsid w:val="00BA6A6A"/>
    <w:rsid w:val="00BA6CF5"/>
    <w:rsid w:val="00BA6F0B"/>
    <w:rsid w:val="00BA7C79"/>
    <w:rsid w:val="00BB0006"/>
    <w:rsid w:val="00BB00D8"/>
    <w:rsid w:val="00BB0541"/>
    <w:rsid w:val="00BB08B5"/>
    <w:rsid w:val="00BB0948"/>
    <w:rsid w:val="00BB0BFD"/>
    <w:rsid w:val="00BB0FF6"/>
    <w:rsid w:val="00BB1701"/>
    <w:rsid w:val="00BB1A43"/>
    <w:rsid w:val="00BB1CA4"/>
    <w:rsid w:val="00BB1EAD"/>
    <w:rsid w:val="00BB1F22"/>
    <w:rsid w:val="00BB253D"/>
    <w:rsid w:val="00BB263D"/>
    <w:rsid w:val="00BB2656"/>
    <w:rsid w:val="00BB31AA"/>
    <w:rsid w:val="00BB3D6D"/>
    <w:rsid w:val="00BB3E8E"/>
    <w:rsid w:val="00BB421B"/>
    <w:rsid w:val="00BB45F1"/>
    <w:rsid w:val="00BB49B3"/>
    <w:rsid w:val="00BB49E1"/>
    <w:rsid w:val="00BB4D02"/>
    <w:rsid w:val="00BB55E2"/>
    <w:rsid w:val="00BB58FC"/>
    <w:rsid w:val="00BB62C0"/>
    <w:rsid w:val="00BB6472"/>
    <w:rsid w:val="00BB6A0E"/>
    <w:rsid w:val="00BB7CA4"/>
    <w:rsid w:val="00BC091C"/>
    <w:rsid w:val="00BC1373"/>
    <w:rsid w:val="00BC1475"/>
    <w:rsid w:val="00BC2C45"/>
    <w:rsid w:val="00BC2DCC"/>
    <w:rsid w:val="00BC2E72"/>
    <w:rsid w:val="00BC3096"/>
    <w:rsid w:val="00BC3B77"/>
    <w:rsid w:val="00BC4341"/>
    <w:rsid w:val="00BC4405"/>
    <w:rsid w:val="00BC4B12"/>
    <w:rsid w:val="00BC554C"/>
    <w:rsid w:val="00BC55B0"/>
    <w:rsid w:val="00BC5D87"/>
    <w:rsid w:val="00BC62CE"/>
    <w:rsid w:val="00BC654C"/>
    <w:rsid w:val="00BC7627"/>
    <w:rsid w:val="00BC7712"/>
    <w:rsid w:val="00BC7F0F"/>
    <w:rsid w:val="00BD051C"/>
    <w:rsid w:val="00BD0B6E"/>
    <w:rsid w:val="00BD1A7D"/>
    <w:rsid w:val="00BD1AA1"/>
    <w:rsid w:val="00BD1ECB"/>
    <w:rsid w:val="00BD28BF"/>
    <w:rsid w:val="00BD2AC1"/>
    <w:rsid w:val="00BD3042"/>
    <w:rsid w:val="00BD36A7"/>
    <w:rsid w:val="00BD3CA9"/>
    <w:rsid w:val="00BD485E"/>
    <w:rsid w:val="00BD5C14"/>
    <w:rsid w:val="00BD5DFF"/>
    <w:rsid w:val="00BD5F7D"/>
    <w:rsid w:val="00BD6297"/>
    <w:rsid w:val="00BD62E4"/>
    <w:rsid w:val="00BD761F"/>
    <w:rsid w:val="00BD771F"/>
    <w:rsid w:val="00BD7D3E"/>
    <w:rsid w:val="00BE0401"/>
    <w:rsid w:val="00BE2786"/>
    <w:rsid w:val="00BE27FA"/>
    <w:rsid w:val="00BE2993"/>
    <w:rsid w:val="00BE33EA"/>
    <w:rsid w:val="00BE3430"/>
    <w:rsid w:val="00BE3CCE"/>
    <w:rsid w:val="00BE3D53"/>
    <w:rsid w:val="00BE41C1"/>
    <w:rsid w:val="00BE41D1"/>
    <w:rsid w:val="00BE4611"/>
    <w:rsid w:val="00BE4646"/>
    <w:rsid w:val="00BE48C8"/>
    <w:rsid w:val="00BE4961"/>
    <w:rsid w:val="00BE4D9B"/>
    <w:rsid w:val="00BE52EC"/>
    <w:rsid w:val="00BE5352"/>
    <w:rsid w:val="00BE56C4"/>
    <w:rsid w:val="00BE59CE"/>
    <w:rsid w:val="00BE6219"/>
    <w:rsid w:val="00BE6B44"/>
    <w:rsid w:val="00BE6FBE"/>
    <w:rsid w:val="00BE74C1"/>
    <w:rsid w:val="00BE7ADD"/>
    <w:rsid w:val="00BF0178"/>
    <w:rsid w:val="00BF17C5"/>
    <w:rsid w:val="00BF1E7E"/>
    <w:rsid w:val="00BF255E"/>
    <w:rsid w:val="00BF27B7"/>
    <w:rsid w:val="00BF350C"/>
    <w:rsid w:val="00BF3C15"/>
    <w:rsid w:val="00BF3D92"/>
    <w:rsid w:val="00BF3F3D"/>
    <w:rsid w:val="00BF40F5"/>
    <w:rsid w:val="00BF451B"/>
    <w:rsid w:val="00BF4AF4"/>
    <w:rsid w:val="00BF4D18"/>
    <w:rsid w:val="00BF537C"/>
    <w:rsid w:val="00BF5645"/>
    <w:rsid w:val="00BF5789"/>
    <w:rsid w:val="00BF5FB4"/>
    <w:rsid w:val="00BF6268"/>
    <w:rsid w:val="00BF62C5"/>
    <w:rsid w:val="00BF6383"/>
    <w:rsid w:val="00BF6555"/>
    <w:rsid w:val="00BF6C53"/>
    <w:rsid w:val="00BF6DA8"/>
    <w:rsid w:val="00BF6FAC"/>
    <w:rsid w:val="00BF72AF"/>
    <w:rsid w:val="00BF7615"/>
    <w:rsid w:val="00BF7716"/>
    <w:rsid w:val="00BF78C5"/>
    <w:rsid w:val="00BF7EDC"/>
    <w:rsid w:val="00BF7F00"/>
    <w:rsid w:val="00C008A0"/>
    <w:rsid w:val="00C00B13"/>
    <w:rsid w:val="00C0187D"/>
    <w:rsid w:val="00C01F90"/>
    <w:rsid w:val="00C028B3"/>
    <w:rsid w:val="00C0309E"/>
    <w:rsid w:val="00C0347D"/>
    <w:rsid w:val="00C0365D"/>
    <w:rsid w:val="00C045EF"/>
    <w:rsid w:val="00C04887"/>
    <w:rsid w:val="00C048D3"/>
    <w:rsid w:val="00C04A8B"/>
    <w:rsid w:val="00C05064"/>
    <w:rsid w:val="00C05A45"/>
    <w:rsid w:val="00C0618A"/>
    <w:rsid w:val="00C064AF"/>
    <w:rsid w:val="00C0665B"/>
    <w:rsid w:val="00C06777"/>
    <w:rsid w:val="00C0681D"/>
    <w:rsid w:val="00C06940"/>
    <w:rsid w:val="00C06D46"/>
    <w:rsid w:val="00C06EDF"/>
    <w:rsid w:val="00C1064B"/>
    <w:rsid w:val="00C10D02"/>
    <w:rsid w:val="00C11468"/>
    <w:rsid w:val="00C118FB"/>
    <w:rsid w:val="00C128C3"/>
    <w:rsid w:val="00C12D47"/>
    <w:rsid w:val="00C13F25"/>
    <w:rsid w:val="00C1461A"/>
    <w:rsid w:val="00C14CB6"/>
    <w:rsid w:val="00C1525D"/>
    <w:rsid w:val="00C15404"/>
    <w:rsid w:val="00C16103"/>
    <w:rsid w:val="00C169B1"/>
    <w:rsid w:val="00C171B9"/>
    <w:rsid w:val="00C172BD"/>
    <w:rsid w:val="00C2015D"/>
    <w:rsid w:val="00C2065C"/>
    <w:rsid w:val="00C206ED"/>
    <w:rsid w:val="00C20954"/>
    <w:rsid w:val="00C20A64"/>
    <w:rsid w:val="00C20AA7"/>
    <w:rsid w:val="00C21710"/>
    <w:rsid w:val="00C21AF7"/>
    <w:rsid w:val="00C21EC7"/>
    <w:rsid w:val="00C22889"/>
    <w:rsid w:val="00C228FB"/>
    <w:rsid w:val="00C231EF"/>
    <w:rsid w:val="00C23329"/>
    <w:rsid w:val="00C2368F"/>
    <w:rsid w:val="00C238B2"/>
    <w:rsid w:val="00C2394A"/>
    <w:rsid w:val="00C23D07"/>
    <w:rsid w:val="00C23D67"/>
    <w:rsid w:val="00C23E1C"/>
    <w:rsid w:val="00C2460F"/>
    <w:rsid w:val="00C2465E"/>
    <w:rsid w:val="00C249BA"/>
    <w:rsid w:val="00C24A04"/>
    <w:rsid w:val="00C255E4"/>
    <w:rsid w:val="00C25741"/>
    <w:rsid w:val="00C25C5C"/>
    <w:rsid w:val="00C25CE6"/>
    <w:rsid w:val="00C25D53"/>
    <w:rsid w:val="00C260C7"/>
    <w:rsid w:val="00C261B5"/>
    <w:rsid w:val="00C26A65"/>
    <w:rsid w:val="00C2739F"/>
    <w:rsid w:val="00C27591"/>
    <w:rsid w:val="00C278EB"/>
    <w:rsid w:val="00C302BB"/>
    <w:rsid w:val="00C30711"/>
    <w:rsid w:val="00C30937"/>
    <w:rsid w:val="00C3125F"/>
    <w:rsid w:val="00C317ED"/>
    <w:rsid w:val="00C319EE"/>
    <w:rsid w:val="00C32D0D"/>
    <w:rsid w:val="00C333F8"/>
    <w:rsid w:val="00C33D1B"/>
    <w:rsid w:val="00C33D35"/>
    <w:rsid w:val="00C344D7"/>
    <w:rsid w:val="00C34922"/>
    <w:rsid w:val="00C34BAA"/>
    <w:rsid w:val="00C355C3"/>
    <w:rsid w:val="00C35B4F"/>
    <w:rsid w:val="00C35C46"/>
    <w:rsid w:val="00C35CEB"/>
    <w:rsid w:val="00C35E9C"/>
    <w:rsid w:val="00C3624F"/>
    <w:rsid w:val="00C37586"/>
    <w:rsid w:val="00C37CCE"/>
    <w:rsid w:val="00C4000E"/>
    <w:rsid w:val="00C404F9"/>
    <w:rsid w:val="00C40A2F"/>
    <w:rsid w:val="00C40E4F"/>
    <w:rsid w:val="00C40EF3"/>
    <w:rsid w:val="00C410A0"/>
    <w:rsid w:val="00C410CE"/>
    <w:rsid w:val="00C413C3"/>
    <w:rsid w:val="00C413ED"/>
    <w:rsid w:val="00C41760"/>
    <w:rsid w:val="00C41D55"/>
    <w:rsid w:val="00C42E3F"/>
    <w:rsid w:val="00C435DD"/>
    <w:rsid w:val="00C437B6"/>
    <w:rsid w:val="00C43E45"/>
    <w:rsid w:val="00C440A3"/>
    <w:rsid w:val="00C44836"/>
    <w:rsid w:val="00C44D9B"/>
    <w:rsid w:val="00C45032"/>
    <w:rsid w:val="00C45098"/>
    <w:rsid w:val="00C450D9"/>
    <w:rsid w:val="00C45339"/>
    <w:rsid w:val="00C458F4"/>
    <w:rsid w:val="00C45B1B"/>
    <w:rsid w:val="00C463AF"/>
    <w:rsid w:val="00C46720"/>
    <w:rsid w:val="00C4688E"/>
    <w:rsid w:val="00C468BC"/>
    <w:rsid w:val="00C47404"/>
    <w:rsid w:val="00C47A4A"/>
    <w:rsid w:val="00C47CC7"/>
    <w:rsid w:val="00C47D64"/>
    <w:rsid w:val="00C50E36"/>
    <w:rsid w:val="00C5122A"/>
    <w:rsid w:val="00C519B8"/>
    <w:rsid w:val="00C51CD9"/>
    <w:rsid w:val="00C52146"/>
    <w:rsid w:val="00C52C37"/>
    <w:rsid w:val="00C52E56"/>
    <w:rsid w:val="00C52EA6"/>
    <w:rsid w:val="00C52F5B"/>
    <w:rsid w:val="00C54490"/>
    <w:rsid w:val="00C558BF"/>
    <w:rsid w:val="00C558DC"/>
    <w:rsid w:val="00C56051"/>
    <w:rsid w:val="00C56231"/>
    <w:rsid w:val="00C56335"/>
    <w:rsid w:val="00C5649F"/>
    <w:rsid w:val="00C5709E"/>
    <w:rsid w:val="00C572A3"/>
    <w:rsid w:val="00C6038D"/>
    <w:rsid w:val="00C60551"/>
    <w:rsid w:val="00C60E02"/>
    <w:rsid w:val="00C612B9"/>
    <w:rsid w:val="00C62F9A"/>
    <w:rsid w:val="00C63320"/>
    <w:rsid w:val="00C637D1"/>
    <w:rsid w:val="00C6390E"/>
    <w:rsid w:val="00C64643"/>
    <w:rsid w:val="00C64860"/>
    <w:rsid w:val="00C64913"/>
    <w:rsid w:val="00C66157"/>
    <w:rsid w:val="00C6668F"/>
    <w:rsid w:val="00C67213"/>
    <w:rsid w:val="00C67646"/>
    <w:rsid w:val="00C70D0B"/>
    <w:rsid w:val="00C711B3"/>
    <w:rsid w:val="00C7131D"/>
    <w:rsid w:val="00C7150D"/>
    <w:rsid w:val="00C71612"/>
    <w:rsid w:val="00C73208"/>
    <w:rsid w:val="00C73384"/>
    <w:rsid w:val="00C737E3"/>
    <w:rsid w:val="00C7386F"/>
    <w:rsid w:val="00C73B90"/>
    <w:rsid w:val="00C73E4C"/>
    <w:rsid w:val="00C74158"/>
    <w:rsid w:val="00C7425F"/>
    <w:rsid w:val="00C7433C"/>
    <w:rsid w:val="00C743AD"/>
    <w:rsid w:val="00C74519"/>
    <w:rsid w:val="00C74B17"/>
    <w:rsid w:val="00C7540F"/>
    <w:rsid w:val="00C758F4"/>
    <w:rsid w:val="00C75F86"/>
    <w:rsid w:val="00C76274"/>
    <w:rsid w:val="00C76D26"/>
    <w:rsid w:val="00C77006"/>
    <w:rsid w:val="00C7714B"/>
    <w:rsid w:val="00C779C2"/>
    <w:rsid w:val="00C77E08"/>
    <w:rsid w:val="00C80711"/>
    <w:rsid w:val="00C80DDC"/>
    <w:rsid w:val="00C8126B"/>
    <w:rsid w:val="00C8127C"/>
    <w:rsid w:val="00C81C12"/>
    <w:rsid w:val="00C8265A"/>
    <w:rsid w:val="00C828EA"/>
    <w:rsid w:val="00C835B3"/>
    <w:rsid w:val="00C83768"/>
    <w:rsid w:val="00C83789"/>
    <w:rsid w:val="00C83EAE"/>
    <w:rsid w:val="00C83F98"/>
    <w:rsid w:val="00C84639"/>
    <w:rsid w:val="00C84892"/>
    <w:rsid w:val="00C84E8C"/>
    <w:rsid w:val="00C84F50"/>
    <w:rsid w:val="00C85C94"/>
    <w:rsid w:val="00C85FEB"/>
    <w:rsid w:val="00C8600A"/>
    <w:rsid w:val="00C861AB"/>
    <w:rsid w:val="00C86B3A"/>
    <w:rsid w:val="00C86F63"/>
    <w:rsid w:val="00C8716E"/>
    <w:rsid w:val="00C87275"/>
    <w:rsid w:val="00C87634"/>
    <w:rsid w:val="00C87685"/>
    <w:rsid w:val="00C876A0"/>
    <w:rsid w:val="00C87C71"/>
    <w:rsid w:val="00C90464"/>
    <w:rsid w:val="00C90ED6"/>
    <w:rsid w:val="00C91304"/>
    <w:rsid w:val="00C9187A"/>
    <w:rsid w:val="00C91AC0"/>
    <w:rsid w:val="00C91FB6"/>
    <w:rsid w:val="00C92352"/>
    <w:rsid w:val="00C92548"/>
    <w:rsid w:val="00C92D6C"/>
    <w:rsid w:val="00C92ED3"/>
    <w:rsid w:val="00C92EDF"/>
    <w:rsid w:val="00C93287"/>
    <w:rsid w:val="00C933A5"/>
    <w:rsid w:val="00C93599"/>
    <w:rsid w:val="00C93615"/>
    <w:rsid w:val="00C93E3D"/>
    <w:rsid w:val="00C94900"/>
    <w:rsid w:val="00C94A11"/>
    <w:rsid w:val="00C94D00"/>
    <w:rsid w:val="00C950DA"/>
    <w:rsid w:val="00C95591"/>
    <w:rsid w:val="00C9654B"/>
    <w:rsid w:val="00C96C99"/>
    <w:rsid w:val="00C96CF2"/>
    <w:rsid w:val="00C9704B"/>
    <w:rsid w:val="00C972AE"/>
    <w:rsid w:val="00C97310"/>
    <w:rsid w:val="00C974F7"/>
    <w:rsid w:val="00CA096D"/>
    <w:rsid w:val="00CA0ABE"/>
    <w:rsid w:val="00CA0FF3"/>
    <w:rsid w:val="00CA1684"/>
    <w:rsid w:val="00CA1709"/>
    <w:rsid w:val="00CA196E"/>
    <w:rsid w:val="00CA1C5F"/>
    <w:rsid w:val="00CA1E8D"/>
    <w:rsid w:val="00CA2109"/>
    <w:rsid w:val="00CA2318"/>
    <w:rsid w:val="00CA25EA"/>
    <w:rsid w:val="00CA2B20"/>
    <w:rsid w:val="00CA2B8B"/>
    <w:rsid w:val="00CA2C91"/>
    <w:rsid w:val="00CA2FE7"/>
    <w:rsid w:val="00CA32BB"/>
    <w:rsid w:val="00CA337E"/>
    <w:rsid w:val="00CA3A56"/>
    <w:rsid w:val="00CA3AD1"/>
    <w:rsid w:val="00CA3C20"/>
    <w:rsid w:val="00CA3CF5"/>
    <w:rsid w:val="00CA4319"/>
    <w:rsid w:val="00CA4C03"/>
    <w:rsid w:val="00CA6882"/>
    <w:rsid w:val="00CA68BB"/>
    <w:rsid w:val="00CA6F9A"/>
    <w:rsid w:val="00CA738F"/>
    <w:rsid w:val="00CA75A8"/>
    <w:rsid w:val="00CA7959"/>
    <w:rsid w:val="00CA7C2C"/>
    <w:rsid w:val="00CB0A1B"/>
    <w:rsid w:val="00CB1096"/>
    <w:rsid w:val="00CB117F"/>
    <w:rsid w:val="00CB21FD"/>
    <w:rsid w:val="00CB23B4"/>
    <w:rsid w:val="00CB2406"/>
    <w:rsid w:val="00CB2523"/>
    <w:rsid w:val="00CB28D1"/>
    <w:rsid w:val="00CB2A31"/>
    <w:rsid w:val="00CB2B44"/>
    <w:rsid w:val="00CB3C81"/>
    <w:rsid w:val="00CB3F4F"/>
    <w:rsid w:val="00CB475C"/>
    <w:rsid w:val="00CB5080"/>
    <w:rsid w:val="00CB54C2"/>
    <w:rsid w:val="00CB592D"/>
    <w:rsid w:val="00CB5972"/>
    <w:rsid w:val="00CB6403"/>
    <w:rsid w:val="00CB689D"/>
    <w:rsid w:val="00CB76DA"/>
    <w:rsid w:val="00CB77A1"/>
    <w:rsid w:val="00CB7F4D"/>
    <w:rsid w:val="00CC09D1"/>
    <w:rsid w:val="00CC09E4"/>
    <w:rsid w:val="00CC0F79"/>
    <w:rsid w:val="00CC1618"/>
    <w:rsid w:val="00CC1826"/>
    <w:rsid w:val="00CC190F"/>
    <w:rsid w:val="00CC1F74"/>
    <w:rsid w:val="00CC2D4C"/>
    <w:rsid w:val="00CC2E99"/>
    <w:rsid w:val="00CC2F3D"/>
    <w:rsid w:val="00CC2F91"/>
    <w:rsid w:val="00CC3A20"/>
    <w:rsid w:val="00CC3BDA"/>
    <w:rsid w:val="00CC3D19"/>
    <w:rsid w:val="00CC3F0C"/>
    <w:rsid w:val="00CC437E"/>
    <w:rsid w:val="00CC445B"/>
    <w:rsid w:val="00CC48D6"/>
    <w:rsid w:val="00CC491F"/>
    <w:rsid w:val="00CC49BE"/>
    <w:rsid w:val="00CC4A1F"/>
    <w:rsid w:val="00CC4C1E"/>
    <w:rsid w:val="00CC4C93"/>
    <w:rsid w:val="00CC55A8"/>
    <w:rsid w:val="00CC5975"/>
    <w:rsid w:val="00CC6068"/>
    <w:rsid w:val="00CC61FD"/>
    <w:rsid w:val="00CC672B"/>
    <w:rsid w:val="00CC6AD9"/>
    <w:rsid w:val="00CC6CB7"/>
    <w:rsid w:val="00CC6CD7"/>
    <w:rsid w:val="00CC6DB2"/>
    <w:rsid w:val="00CC7000"/>
    <w:rsid w:val="00CC7259"/>
    <w:rsid w:val="00CC7788"/>
    <w:rsid w:val="00CC7ED6"/>
    <w:rsid w:val="00CD0006"/>
    <w:rsid w:val="00CD0899"/>
    <w:rsid w:val="00CD1A03"/>
    <w:rsid w:val="00CD2D13"/>
    <w:rsid w:val="00CD380B"/>
    <w:rsid w:val="00CD381E"/>
    <w:rsid w:val="00CD3E3D"/>
    <w:rsid w:val="00CD439C"/>
    <w:rsid w:val="00CD4612"/>
    <w:rsid w:val="00CD5121"/>
    <w:rsid w:val="00CD57CE"/>
    <w:rsid w:val="00CD5DAF"/>
    <w:rsid w:val="00CD6002"/>
    <w:rsid w:val="00CD672D"/>
    <w:rsid w:val="00CD6D30"/>
    <w:rsid w:val="00CD7294"/>
    <w:rsid w:val="00CD73FA"/>
    <w:rsid w:val="00CD7A58"/>
    <w:rsid w:val="00CD7B85"/>
    <w:rsid w:val="00CD7C47"/>
    <w:rsid w:val="00CD7D68"/>
    <w:rsid w:val="00CE0026"/>
    <w:rsid w:val="00CE002E"/>
    <w:rsid w:val="00CE0172"/>
    <w:rsid w:val="00CE0479"/>
    <w:rsid w:val="00CE07D5"/>
    <w:rsid w:val="00CE0AD6"/>
    <w:rsid w:val="00CE13ED"/>
    <w:rsid w:val="00CE1953"/>
    <w:rsid w:val="00CE1C02"/>
    <w:rsid w:val="00CE1D52"/>
    <w:rsid w:val="00CE1EC7"/>
    <w:rsid w:val="00CE23B6"/>
    <w:rsid w:val="00CE2B9C"/>
    <w:rsid w:val="00CE2D70"/>
    <w:rsid w:val="00CE2EEF"/>
    <w:rsid w:val="00CE3209"/>
    <w:rsid w:val="00CE339E"/>
    <w:rsid w:val="00CE3600"/>
    <w:rsid w:val="00CE4348"/>
    <w:rsid w:val="00CE44E6"/>
    <w:rsid w:val="00CE4797"/>
    <w:rsid w:val="00CE492E"/>
    <w:rsid w:val="00CE4D5F"/>
    <w:rsid w:val="00CE519C"/>
    <w:rsid w:val="00CE5F3E"/>
    <w:rsid w:val="00CE5FB2"/>
    <w:rsid w:val="00CE6627"/>
    <w:rsid w:val="00CE6D67"/>
    <w:rsid w:val="00CE6D93"/>
    <w:rsid w:val="00CE6DD1"/>
    <w:rsid w:val="00CE6E06"/>
    <w:rsid w:val="00CE714B"/>
    <w:rsid w:val="00CE7261"/>
    <w:rsid w:val="00CE7591"/>
    <w:rsid w:val="00CE7D94"/>
    <w:rsid w:val="00CE7DEE"/>
    <w:rsid w:val="00CF0C89"/>
    <w:rsid w:val="00CF11FD"/>
    <w:rsid w:val="00CF1C4B"/>
    <w:rsid w:val="00CF1DA5"/>
    <w:rsid w:val="00CF24C0"/>
    <w:rsid w:val="00CF2F4C"/>
    <w:rsid w:val="00CF30DE"/>
    <w:rsid w:val="00CF3370"/>
    <w:rsid w:val="00CF342F"/>
    <w:rsid w:val="00CF3988"/>
    <w:rsid w:val="00CF4821"/>
    <w:rsid w:val="00CF4B5B"/>
    <w:rsid w:val="00CF50FC"/>
    <w:rsid w:val="00CF56C2"/>
    <w:rsid w:val="00CF58CE"/>
    <w:rsid w:val="00CF62EE"/>
    <w:rsid w:val="00CF6429"/>
    <w:rsid w:val="00CF6EA6"/>
    <w:rsid w:val="00CF7373"/>
    <w:rsid w:val="00CF7449"/>
    <w:rsid w:val="00CF7A04"/>
    <w:rsid w:val="00CF7B8D"/>
    <w:rsid w:val="00CF7D41"/>
    <w:rsid w:val="00D0048A"/>
    <w:rsid w:val="00D00492"/>
    <w:rsid w:val="00D00820"/>
    <w:rsid w:val="00D00C17"/>
    <w:rsid w:val="00D0171E"/>
    <w:rsid w:val="00D01AD6"/>
    <w:rsid w:val="00D01F06"/>
    <w:rsid w:val="00D02C9A"/>
    <w:rsid w:val="00D02EFB"/>
    <w:rsid w:val="00D02FBC"/>
    <w:rsid w:val="00D0305E"/>
    <w:rsid w:val="00D03205"/>
    <w:rsid w:val="00D03476"/>
    <w:rsid w:val="00D038BB"/>
    <w:rsid w:val="00D03907"/>
    <w:rsid w:val="00D04407"/>
    <w:rsid w:val="00D04C29"/>
    <w:rsid w:val="00D05279"/>
    <w:rsid w:val="00D05B98"/>
    <w:rsid w:val="00D060E5"/>
    <w:rsid w:val="00D06399"/>
    <w:rsid w:val="00D06563"/>
    <w:rsid w:val="00D06994"/>
    <w:rsid w:val="00D06CAA"/>
    <w:rsid w:val="00D0715B"/>
    <w:rsid w:val="00D07DB6"/>
    <w:rsid w:val="00D07F8D"/>
    <w:rsid w:val="00D106FC"/>
    <w:rsid w:val="00D10A1B"/>
    <w:rsid w:val="00D10D92"/>
    <w:rsid w:val="00D11251"/>
    <w:rsid w:val="00D1191A"/>
    <w:rsid w:val="00D11948"/>
    <w:rsid w:val="00D119DF"/>
    <w:rsid w:val="00D11EB5"/>
    <w:rsid w:val="00D12069"/>
    <w:rsid w:val="00D12539"/>
    <w:rsid w:val="00D126AB"/>
    <w:rsid w:val="00D13336"/>
    <w:rsid w:val="00D13D76"/>
    <w:rsid w:val="00D1401C"/>
    <w:rsid w:val="00D140EA"/>
    <w:rsid w:val="00D140FA"/>
    <w:rsid w:val="00D142B9"/>
    <w:rsid w:val="00D14391"/>
    <w:rsid w:val="00D150FF"/>
    <w:rsid w:val="00D15ADF"/>
    <w:rsid w:val="00D15C4A"/>
    <w:rsid w:val="00D1604F"/>
    <w:rsid w:val="00D161FB"/>
    <w:rsid w:val="00D167DA"/>
    <w:rsid w:val="00D16FD9"/>
    <w:rsid w:val="00D16FE3"/>
    <w:rsid w:val="00D20481"/>
    <w:rsid w:val="00D2066E"/>
    <w:rsid w:val="00D21DCE"/>
    <w:rsid w:val="00D221DE"/>
    <w:rsid w:val="00D224A8"/>
    <w:rsid w:val="00D2266E"/>
    <w:rsid w:val="00D22769"/>
    <w:rsid w:val="00D22952"/>
    <w:rsid w:val="00D22A17"/>
    <w:rsid w:val="00D23008"/>
    <w:rsid w:val="00D23594"/>
    <w:rsid w:val="00D23881"/>
    <w:rsid w:val="00D2393E"/>
    <w:rsid w:val="00D23C50"/>
    <w:rsid w:val="00D24536"/>
    <w:rsid w:val="00D24954"/>
    <w:rsid w:val="00D24BDC"/>
    <w:rsid w:val="00D2512F"/>
    <w:rsid w:val="00D25A43"/>
    <w:rsid w:val="00D25CC8"/>
    <w:rsid w:val="00D260D6"/>
    <w:rsid w:val="00D26539"/>
    <w:rsid w:val="00D26B8B"/>
    <w:rsid w:val="00D27340"/>
    <w:rsid w:val="00D273E7"/>
    <w:rsid w:val="00D27928"/>
    <w:rsid w:val="00D27F25"/>
    <w:rsid w:val="00D30095"/>
    <w:rsid w:val="00D305E8"/>
    <w:rsid w:val="00D30E31"/>
    <w:rsid w:val="00D31035"/>
    <w:rsid w:val="00D31481"/>
    <w:rsid w:val="00D317E5"/>
    <w:rsid w:val="00D31E6F"/>
    <w:rsid w:val="00D31FBE"/>
    <w:rsid w:val="00D32D2C"/>
    <w:rsid w:val="00D3434E"/>
    <w:rsid w:val="00D348BA"/>
    <w:rsid w:val="00D348F5"/>
    <w:rsid w:val="00D34919"/>
    <w:rsid w:val="00D3493C"/>
    <w:rsid w:val="00D3546A"/>
    <w:rsid w:val="00D35758"/>
    <w:rsid w:val="00D3580B"/>
    <w:rsid w:val="00D35F98"/>
    <w:rsid w:val="00D36116"/>
    <w:rsid w:val="00D363B1"/>
    <w:rsid w:val="00D36618"/>
    <w:rsid w:val="00D36EF0"/>
    <w:rsid w:val="00D370CF"/>
    <w:rsid w:val="00D37994"/>
    <w:rsid w:val="00D400DE"/>
    <w:rsid w:val="00D404AF"/>
    <w:rsid w:val="00D40890"/>
    <w:rsid w:val="00D409AB"/>
    <w:rsid w:val="00D41F26"/>
    <w:rsid w:val="00D4218B"/>
    <w:rsid w:val="00D42226"/>
    <w:rsid w:val="00D42AA7"/>
    <w:rsid w:val="00D43AC4"/>
    <w:rsid w:val="00D4427C"/>
    <w:rsid w:val="00D445E5"/>
    <w:rsid w:val="00D446EB"/>
    <w:rsid w:val="00D4480E"/>
    <w:rsid w:val="00D4494E"/>
    <w:rsid w:val="00D44972"/>
    <w:rsid w:val="00D44AD3"/>
    <w:rsid w:val="00D44DED"/>
    <w:rsid w:val="00D4563C"/>
    <w:rsid w:val="00D456A6"/>
    <w:rsid w:val="00D46120"/>
    <w:rsid w:val="00D4665A"/>
    <w:rsid w:val="00D466ED"/>
    <w:rsid w:val="00D4690B"/>
    <w:rsid w:val="00D4716A"/>
    <w:rsid w:val="00D50451"/>
    <w:rsid w:val="00D50E45"/>
    <w:rsid w:val="00D50ED1"/>
    <w:rsid w:val="00D512DA"/>
    <w:rsid w:val="00D51436"/>
    <w:rsid w:val="00D51BD6"/>
    <w:rsid w:val="00D5383F"/>
    <w:rsid w:val="00D53A56"/>
    <w:rsid w:val="00D53EC9"/>
    <w:rsid w:val="00D5504A"/>
    <w:rsid w:val="00D554ED"/>
    <w:rsid w:val="00D55ABC"/>
    <w:rsid w:val="00D55AE6"/>
    <w:rsid w:val="00D55B0A"/>
    <w:rsid w:val="00D55E22"/>
    <w:rsid w:val="00D56B53"/>
    <w:rsid w:val="00D56DB8"/>
    <w:rsid w:val="00D56E7F"/>
    <w:rsid w:val="00D570B0"/>
    <w:rsid w:val="00D5724F"/>
    <w:rsid w:val="00D57690"/>
    <w:rsid w:val="00D57A6D"/>
    <w:rsid w:val="00D57A73"/>
    <w:rsid w:val="00D60389"/>
    <w:rsid w:val="00D61717"/>
    <w:rsid w:val="00D61B74"/>
    <w:rsid w:val="00D61D5E"/>
    <w:rsid w:val="00D621B9"/>
    <w:rsid w:val="00D6267A"/>
    <w:rsid w:val="00D626F7"/>
    <w:rsid w:val="00D63200"/>
    <w:rsid w:val="00D63B30"/>
    <w:rsid w:val="00D63F57"/>
    <w:rsid w:val="00D6421B"/>
    <w:rsid w:val="00D644EF"/>
    <w:rsid w:val="00D65C3E"/>
    <w:rsid w:val="00D65D33"/>
    <w:rsid w:val="00D664CA"/>
    <w:rsid w:val="00D6764D"/>
    <w:rsid w:val="00D67EC2"/>
    <w:rsid w:val="00D7067A"/>
    <w:rsid w:val="00D70828"/>
    <w:rsid w:val="00D70855"/>
    <w:rsid w:val="00D70EC5"/>
    <w:rsid w:val="00D714A0"/>
    <w:rsid w:val="00D71A8E"/>
    <w:rsid w:val="00D72699"/>
    <w:rsid w:val="00D728D5"/>
    <w:rsid w:val="00D7369E"/>
    <w:rsid w:val="00D747FB"/>
    <w:rsid w:val="00D7491D"/>
    <w:rsid w:val="00D74A01"/>
    <w:rsid w:val="00D74BBC"/>
    <w:rsid w:val="00D74C61"/>
    <w:rsid w:val="00D74F0F"/>
    <w:rsid w:val="00D75B6B"/>
    <w:rsid w:val="00D75FF9"/>
    <w:rsid w:val="00D76695"/>
    <w:rsid w:val="00D769FD"/>
    <w:rsid w:val="00D76B68"/>
    <w:rsid w:val="00D76B9E"/>
    <w:rsid w:val="00D77921"/>
    <w:rsid w:val="00D8040C"/>
    <w:rsid w:val="00D807F0"/>
    <w:rsid w:val="00D80965"/>
    <w:rsid w:val="00D80A9A"/>
    <w:rsid w:val="00D80B09"/>
    <w:rsid w:val="00D80BA7"/>
    <w:rsid w:val="00D80E56"/>
    <w:rsid w:val="00D81CCC"/>
    <w:rsid w:val="00D82B51"/>
    <w:rsid w:val="00D82F36"/>
    <w:rsid w:val="00D834AE"/>
    <w:rsid w:val="00D838EB"/>
    <w:rsid w:val="00D83948"/>
    <w:rsid w:val="00D83972"/>
    <w:rsid w:val="00D839BD"/>
    <w:rsid w:val="00D839F6"/>
    <w:rsid w:val="00D83CCF"/>
    <w:rsid w:val="00D84206"/>
    <w:rsid w:val="00D847B9"/>
    <w:rsid w:val="00D850CC"/>
    <w:rsid w:val="00D85581"/>
    <w:rsid w:val="00D8566C"/>
    <w:rsid w:val="00D85B46"/>
    <w:rsid w:val="00D86758"/>
    <w:rsid w:val="00D8723F"/>
    <w:rsid w:val="00D8724D"/>
    <w:rsid w:val="00D87473"/>
    <w:rsid w:val="00D87A95"/>
    <w:rsid w:val="00D90070"/>
    <w:rsid w:val="00D902AA"/>
    <w:rsid w:val="00D90426"/>
    <w:rsid w:val="00D90F1E"/>
    <w:rsid w:val="00D912CC"/>
    <w:rsid w:val="00D91A55"/>
    <w:rsid w:val="00D91B04"/>
    <w:rsid w:val="00D91BD3"/>
    <w:rsid w:val="00D91D2C"/>
    <w:rsid w:val="00D92551"/>
    <w:rsid w:val="00D93764"/>
    <w:rsid w:val="00D937AC"/>
    <w:rsid w:val="00D938D2"/>
    <w:rsid w:val="00D93966"/>
    <w:rsid w:val="00D93994"/>
    <w:rsid w:val="00D93C5F"/>
    <w:rsid w:val="00D93D93"/>
    <w:rsid w:val="00D942BE"/>
    <w:rsid w:val="00D948B7"/>
    <w:rsid w:val="00D94A68"/>
    <w:rsid w:val="00D94C0D"/>
    <w:rsid w:val="00D9555F"/>
    <w:rsid w:val="00D96319"/>
    <w:rsid w:val="00D96397"/>
    <w:rsid w:val="00D96609"/>
    <w:rsid w:val="00D9721F"/>
    <w:rsid w:val="00D974CE"/>
    <w:rsid w:val="00D97935"/>
    <w:rsid w:val="00D97ABD"/>
    <w:rsid w:val="00D97CF5"/>
    <w:rsid w:val="00D97D8A"/>
    <w:rsid w:val="00DA10F7"/>
    <w:rsid w:val="00DA125F"/>
    <w:rsid w:val="00DA14A5"/>
    <w:rsid w:val="00DA1613"/>
    <w:rsid w:val="00DA21E8"/>
    <w:rsid w:val="00DA264B"/>
    <w:rsid w:val="00DA2844"/>
    <w:rsid w:val="00DA2DB6"/>
    <w:rsid w:val="00DA387C"/>
    <w:rsid w:val="00DA40CF"/>
    <w:rsid w:val="00DA4306"/>
    <w:rsid w:val="00DA4639"/>
    <w:rsid w:val="00DA46AE"/>
    <w:rsid w:val="00DA484C"/>
    <w:rsid w:val="00DA48B1"/>
    <w:rsid w:val="00DA4A8D"/>
    <w:rsid w:val="00DA536E"/>
    <w:rsid w:val="00DA5CDD"/>
    <w:rsid w:val="00DA620D"/>
    <w:rsid w:val="00DA6268"/>
    <w:rsid w:val="00DA63F7"/>
    <w:rsid w:val="00DA686A"/>
    <w:rsid w:val="00DA6897"/>
    <w:rsid w:val="00DA6C2B"/>
    <w:rsid w:val="00DA78D7"/>
    <w:rsid w:val="00DA7C05"/>
    <w:rsid w:val="00DB0C25"/>
    <w:rsid w:val="00DB0FDD"/>
    <w:rsid w:val="00DB113C"/>
    <w:rsid w:val="00DB1459"/>
    <w:rsid w:val="00DB1FAC"/>
    <w:rsid w:val="00DB3C54"/>
    <w:rsid w:val="00DB3EB4"/>
    <w:rsid w:val="00DB4153"/>
    <w:rsid w:val="00DB4EC8"/>
    <w:rsid w:val="00DB5ECD"/>
    <w:rsid w:val="00DB5F71"/>
    <w:rsid w:val="00DB6610"/>
    <w:rsid w:val="00DB6CED"/>
    <w:rsid w:val="00DB7517"/>
    <w:rsid w:val="00DB7606"/>
    <w:rsid w:val="00DB7758"/>
    <w:rsid w:val="00DC0367"/>
    <w:rsid w:val="00DC0CEB"/>
    <w:rsid w:val="00DC139B"/>
    <w:rsid w:val="00DC15DA"/>
    <w:rsid w:val="00DC2429"/>
    <w:rsid w:val="00DC26F1"/>
    <w:rsid w:val="00DC2796"/>
    <w:rsid w:val="00DC2F9D"/>
    <w:rsid w:val="00DC31A8"/>
    <w:rsid w:val="00DC32A1"/>
    <w:rsid w:val="00DC510F"/>
    <w:rsid w:val="00DC5571"/>
    <w:rsid w:val="00DC5CA0"/>
    <w:rsid w:val="00DC5E47"/>
    <w:rsid w:val="00DC696F"/>
    <w:rsid w:val="00DC6ED4"/>
    <w:rsid w:val="00DC6F13"/>
    <w:rsid w:val="00DC6F2F"/>
    <w:rsid w:val="00DC734B"/>
    <w:rsid w:val="00DC74A4"/>
    <w:rsid w:val="00DC7575"/>
    <w:rsid w:val="00DC7EA1"/>
    <w:rsid w:val="00DD0B49"/>
    <w:rsid w:val="00DD0BB4"/>
    <w:rsid w:val="00DD0DB8"/>
    <w:rsid w:val="00DD129D"/>
    <w:rsid w:val="00DD1462"/>
    <w:rsid w:val="00DD1FCF"/>
    <w:rsid w:val="00DD2064"/>
    <w:rsid w:val="00DD2B4F"/>
    <w:rsid w:val="00DD3204"/>
    <w:rsid w:val="00DD36F4"/>
    <w:rsid w:val="00DD39F7"/>
    <w:rsid w:val="00DD3CAC"/>
    <w:rsid w:val="00DD42C2"/>
    <w:rsid w:val="00DD476F"/>
    <w:rsid w:val="00DD4936"/>
    <w:rsid w:val="00DD50D5"/>
    <w:rsid w:val="00DD5A2B"/>
    <w:rsid w:val="00DD5D6C"/>
    <w:rsid w:val="00DD693C"/>
    <w:rsid w:val="00DD6A6C"/>
    <w:rsid w:val="00DD6B0F"/>
    <w:rsid w:val="00DD6D44"/>
    <w:rsid w:val="00DD797F"/>
    <w:rsid w:val="00DD7E8E"/>
    <w:rsid w:val="00DD7F13"/>
    <w:rsid w:val="00DE0708"/>
    <w:rsid w:val="00DE0931"/>
    <w:rsid w:val="00DE117F"/>
    <w:rsid w:val="00DE1323"/>
    <w:rsid w:val="00DE168E"/>
    <w:rsid w:val="00DE1809"/>
    <w:rsid w:val="00DE1BF1"/>
    <w:rsid w:val="00DE23C4"/>
    <w:rsid w:val="00DE2FC3"/>
    <w:rsid w:val="00DE3486"/>
    <w:rsid w:val="00DE369D"/>
    <w:rsid w:val="00DE38F7"/>
    <w:rsid w:val="00DE3B13"/>
    <w:rsid w:val="00DE3D92"/>
    <w:rsid w:val="00DE4BC9"/>
    <w:rsid w:val="00DE4E60"/>
    <w:rsid w:val="00DE51EF"/>
    <w:rsid w:val="00DE525B"/>
    <w:rsid w:val="00DE53BE"/>
    <w:rsid w:val="00DE57C4"/>
    <w:rsid w:val="00DE61F9"/>
    <w:rsid w:val="00DE628E"/>
    <w:rsid w:val="00DE6A15"/>
    <w:rsid w:val="00DE7412"/>
    <w:rsid w:val="00DE742A"/>
    <w:rsid w:val="00DE75C7"/>
    <w:rsid w:val="00DE7FC4"/>
    <w:rsid w:val="00DF013D"/>
    <w:rsid w:val="00DF0731"/>
    <w:rsid w:val="00DF0DD2"/>
    <w:rsid w:val="00DF227A"/>
    <w:rsid w:val="00DF28E6"/>
    <w:rsid w:val="00DF28F7"/>
    <w:rsid w:val="00DF29EB"/>
    <w:rsid w:val="00DF2D3D"/>
    <w:rsid w:val="00DF3007"/>
    <w:rsid w:val="00DF3A2E"/>
    <w:rsid w:val="00DF3D72"/>
    <w:rsid w:val="00DF4664"/>
    <w:rsid w:val="00DF4AE6"/>
    <w:rsid w:val="00DF579B"/>
    <w:rsid w:val="00DF5EED"/>
    <w:rsid w:val="00DF6242"/>
    <w:rsid w:val="00DF644D"/>
    <w:rsid w:val="00DF6E3B"/>
    <w:rsid w:val="00DF73C6"/>
    <w:rsid w:val="00DF7C77"/>
    <w:rsid w:val="00E002B2"/>
    <w:rsid w:val="00E00ACB"/>
    <w:rsid w:val="00E01732"/>
    <w:rsid w:val="00E01B6C"/>
    <w:rsid w:val="00E01BD0"/>
    <w:rsid w:val="00E01C22"/>
    <w:rsid w:val="00E02258"/>
    <w:rsid w:val="00E022A3"/>
    <w:rsid w:val="00E025DC"/>
    <w:rsid w:val="00E029CC"/>
    <w:rsid w:val="00E02A26"/>
    <w:rsid w:val="00E02F7E"/>
    <w:rsid w:val="00E033A6"/>
    <w:rsid w:val="00E03491"/>
    <w:rsid w:val="00E035B8"/>
    <w:rsid w:val="00E038D3"/>
    <w:rsid w:val="00E03F87"/>
    <w:rsid w:val="00E03FE2"/>
    <w:rsid w:val="00E04F9B"/>
    <w:rsid w:val="00E067E3"/>
    <w:rsid w:val="00E06912"/>
    <w:rsid w:val="00E0722E"/>
    <w:rsid w:val="00E074C2"/>
    <w:rsid w:val="00E103A7"/>
    <w:rsid w:val="00E10989"/>
    <w:rsid w:val="00E109B4"/>
    <w:rsid w:val="00E10B06"/>
    <w:rsid w:val="00E11403"/>
    <w:rsid w:val="00E11633"/>
    <w:rsid w:val="00E119AE"/>
    <w:rsid w:val="00E12048"/>
    <w:rsid w:val="00E127A1"/>
    <w:rsid w:val="00E131B6"/>
    <w:rsid w:val="00E13333"/>
    <w:rsid w:val="00E135A2"/>
    <w:rsid w:val="00E13611"/>
    <w:rsid w:val="00E136B1"/>
    <w:rsid w:val="00E13874"/>
    <w:rsid w:val="00E14304"/>
    <w:rsid w:val="00E156D7"/>
    <w:rsid w:val="00E15918"/>
    <w:rsid w:val="00E15DB3"/>
    <w:rsid w:val="00E15F23"/>
    <w:rsid w:val="00E1645B"/>
    <w:rsid w:val="00E16778"/>
    <w:rsid w:val="00E1677F"/>
    <w:rsid w:val="00E16CE7"/>
    <w:rsid w:val="00E17451"/>
    <w:rsid w:val="00E176B4"/>
    <w:rsid w:val="00E17BCD"/>
    <w:rsid w:val="00E17C4E"/>
    <w:rsid w:val="00E20AA9"/>
    <w:rsid w:val="00E20B23"/>
    <w:rsid w:val="00E20BC6"/>
    <w:rsid w:val="00E211AA"/>
    <w:rsid w:val="00E21CB7"/>
    <w:rsid w:val="00E22010"/>
    <w:rsid w:val="00E22EC3"/>
    <w:rsid w:val="00E232DE"/>
    <w:rsid w:val="00E234A3"/>
    <w:rsid w:val="00E23500"/>
    <w:rsid w:val="00E23826"/>
    <w:rsid w:val="00E2392C"/>
    <w:rsid w:val="00E23E5B"/>
    <w:rsid w:val="00E240E7"/>
    <w:rsid w:val="00E24320"/>
    <w:rsid w:val="00E247F0"/>
    <w:rsid w:val="00E24B1D"/>
    <w:rsid w:val="00E24E1E"/>
    <w:rsid w:val="00E252BB"/>
    <w:rsid w:val="00E252E1"/>
    <w:rsid w:val="00E25B6A"/>
    <w:rsid w:val="00E261F5"/>
    <w:rsid w:val="00E26744"/>
    <w:rsid w:val="00E268E7"/>
    <w:rsid w:val="00E26D92"/>
    <w:rsid w:val="00E272BA"/>
    <w:rsid w:val="00E27415"/>
    <w:rsid w:val="00E2755C"/>
    <w:rsid w:val="00E302D3"/>
    <w:rsid w:val="00E30752"/>
    <w:rsid w:val="00E30892"/>
    <w:rsid w:val="00E31599"/>
    <w:rsid w:val="00E3165C"/>
    <w:rsid w:val="00E31C8B"/>
    <w:rsid w:val="00E323B4"/>
    <w:rsid w:val="00E32929"/>
    <w:rsid w:val="00E32C5C"/>
    <w:rsid w:val="00E32EA0"/>
    <w:rsid w:val="00E3316A"/>
    <w:rsid w:val="00E33DC0"/>
    <w:rsid w:val="00E34106"/>
    <w:rsid w:val="00E346A2"/>
    <w:rsid w:val="00E34DCE"/>
    <w:rsid w:val="00E34EEC"/>
    <w:rsid w:val="00E35ADF"/>
    <w:rsid w:val="00E35D96"/>
    <w:rsid w:val="00E36287"/>
    <w:rsid w:val="00E36573"/>
    <w:rsid w:val="00E36D89"/>
    <w:rsid w:val="00E36D8A"/>
    <w:rsid w:val="00E370B1"/>
    <w:rsid w:val="00E37551"/>
    <w:rsid w:val="00E40654"/>
    <w:rsid w:val="00E406D9"/>
    <w:rsid w:val="00E407BD"/>
    <w:rsid w:val="00E40BE3"/>
    <w:rsid w:val="00E41049"/>
    <w:rsid w:val="00E41279"/>
    <w:rsid w:val="00E412CB"/>
    <w:rsid w:val="00E413EC"/>
    <w:rsid w:val="00E41689"/>
    <w:rsid w:val="00E416E3"/>
    <w:rsid w:val="00E41E88"/>
    <w:rsid w:val="00E422A2"/>
    <w:rsid w:val="00E42386"/>
    <w:rsid w:val="00E42FAC"/>
    <w:rsid w:val="00E432F7"/>
    <w:rsid w:val="00E43803"/>
    <w:rsid w:val="00E43A0B"/>
    <w:rsid w:val="00E43E10"/>
    <w:rsid w:val="00E43F84"/>
    <w:rsid w:val="00E44337"/>
    <w:rsid w:val="00E44D86"/>
    <w:rsid w:val="00E450D6"/>
    <w:rsid w:val="00E4554E"/>
    <w:rsid w:val="00E45745"/>
    <w:rsid w:val="00E462EA"/>
    <w:rsid w:val="00E46666"/>
    <w:rsid w:val="00E46745"/>
    <w:rsid w:val="00E46CF6"/>
    <w:rsid w:val="00E4704A"/>
    <w:rsid w:val="00E47ADD"/>
    <w:rsid w:val="00E501F2"/>
    <w:rsid w:val="00E508DE"/>
    <w:rsid w:val="00E50CCB"/>
    <w:rsid w:val="00E5102E"/>
    <w:rsid w:val="00E514BD"/>
    <w:rsid w:val="00E51616"/>
    <w:rsid w:val="00E5162A"/>
    <w:rsid w:val="00E519FA"/>
    <w:rsid w:val="00E51D22"/>
    <w:rsid w:val="00E51E50"/>
    <w:rsid w:val="00E5320E"/>
    <w:rsid w:val="00E53843"/>
    <w:rsid w:val="00E5401E"/>
    <w:rsid w:val="00E540BE"/>
    <w:rsid w:val="00E5428F"/>
    <w:rsid w:val="00E545E0"/>
    <w:rsid w:val="00E54658"/>
    <w:rsid w:val="00E54ADB"/>
    <w:rsid w:val="00E54AE3"/>
    <w:rsid w:val="00E55559"/>
    <w:rsid w:val="00E5575E"/>
    <w:rsid w:val="00E56334"/>
    <w:rsid w:val="00E5691D"/>
    <w:rsid w:val="00E56D0B"/>
    <w:rsid w:val="00E571BD"/>
    <w:rsid w:val="00E571D5"/>
    <w:rsid w:val="00E57710"/>
    <w:rsid w:val="00E57AA0"/>
    <w:rsid w:val="00E57EB6"/>
    <w:rsid w:val="00E57F1A"/>
    <w:rsid w:val="00E6030A"/>
    <w:rsid w:val="00E603A4"/>
    <w:rsid w:val="00E60A04"/>
    <w:rsid w:val="00E6145C"/>
    <w:rsid w:val="00E614F7"/>
    <w:rsid w:val="00E616A3"/>
    <w:rsid w:val="00E61E9A"/>
    <w:rsid w:val="00E62E44"/>
    <w:rsid w:val="00E62E92"/>
    <w:rsid w:val="00E62F31"/>
    <w:rsid w:val="00E63306"/>
    <w:rsid w:val="00E63372"/>
    <w:rsid w:val="00E63440"/>
    <w:rsid w:val="00E6399E"/>
    <w:rsid w:val="00E63C36"/>
    <w:rsid w:val="00E63E77"/>
    <w:rsid w:val="00E644E0"/>
    <w:rsid w:val="00E64765"/>
    <w:rsid w:val="00E65690"/>
    <w:rsid w:val="00E65C19"/>
    <w:rsid w:val="00E66124"/>
    <w:rsid w:val="00E66A4A"/>
    <w:rsid w:val="00E66AAD"/>
    <w:rsid w:val="00E66D57"/>
    <w:rsid w:val="00E66EAB"/>
    <w:rsid w:val="00E67063"/>
    <w:rsid w:val="00E67076"/>
    <w:rsid w:val="00E67635"/>
    <w:rsid w:val="00E67ECE"/>
    <w:rsid w:val="00E67EE4"/>
    <w:rsid w:val="00E71391"/>
    <w:rsid w:val="00E71756"/>
    <w:rsid w:val="00E71B18"/>
    <w:rsid w:val="00E7238A"/>
    <w:rsid w:val="00E724BB"/>
    <w:rsid w:val="00E72A30"/>
    <w:rsid w:val="00E72B86"/>
    <w:rsid w:val="00E73BCF"/>
    <w:rsid w:val="00E73D0E"/>
    <w:rsid w:val="00E73D77"/>
    <w:rsid w:val="00E74362"/>
    <w:rsid w:val="00E74B7F"/>
    <w:rsid w:val="00E74C3D"/>
    <w:rsid w:val="00E74E4E"/>
    <w:rsid w:val="00E7554A"/>
    <w:rsid w:val="00E76261"/>
    <w:rsid w:val="00E7698A"/>
    <w:rsid w:val="00E76B2D"/>
    <w:rsid w:val="00E76C7F"/>
    <w:rsid w:val="00E77E67"/>
    <w:rsid w:val="00E77F3C"/>
    <w:rsid w:val="00E80087"/>
    <w:rsid w:val="00E803EA"/>
    <w:rsid w:val="00E80650"/>
    <w:rsid w:val="00E8191D"/>
    <w:rsid w:val="00E82456"/>
    <w:rsid w:val="00E82504"/>
    <w:rsid w:val="00E82987"/>
    <w:rsid w:val="00E8298D"/>
    <w:rsid w:val="00E83B7A"/>
    <w:rsid w:val="00E84070"/>
    <w:rsid w:val="00E840B2"/>
    <w:rsid w:val="00E84146"/>
    <w:rsid w:val="00E8458F"/>
    <w:rsid w:val="00E84606"/>
    <w:rsid w:val="00E8516B"/>
    <w:rsid w:val="00E852E7"/>
    <w:rsid w:val="00E85EB0"/>
    <w:rsid w:val="00E862F2"/>
    <w:rsid w:val="00E866AE"/>
    <w:rsid w:val="00E872B2"/>
    <w:rsid w:val="00E87910"/>
    <w:rsid w:val="00E87E16"/>
    <w:rsid w:val="00E9000D"/>
    <w:rsid w:val="00E907E5"/>
    <w:rsid w:val="00E90C72"/>
    <w:rsid w:val="00E9127D"/>
    <w:rsid w:val="00E918F6"/>
    <w:rsid w:val="00E92297"/>
    <w:rsid w:val="00E929D8"/>
    <w:rsid w:val="00E9375D"/>
    <w:rsid w:val="00E93E64"/>
    <w:rsid w:val="00E940FF"/>
    <w:rsid w:val="00E950DE"/>
    <w:rsid w:val="00E951CA"/>
    <w:rsid w:val="00E9548D"/>
    <w:rsid w:val="00E95D42"/>
    <w:rsid w:val="00E95D96"/>
    <w:rsid w:val="00E96E9D"/>
    <w:rsid w:val="00E97256"/>
    <w:rsid w:val="00E97674"/>
    <w:rsid w:val="00E97A7E"/>
    <w:rsid w:val="00EA06E1"/>
    <w:rsid w:val="00EA08BE"/>
    <w:rsid w:val="00EA0E51"/>
    <w:rsid w:val="00EA1850"/>
    <w:rsid w:val="00EA1870"/>
    <w:rsid w:val="00EA1B9B"/>
    <w:rsid w:val="00EA1C09"/>
    <w:rsid w:val="00EA1C1C"/>
    <w:rsid w:val="00EA2250"/>
    <w:rsid w:val="00EA276F"/>
    <w:rsid w:val="00EA28BF"/>
    <w:rsid w:val="00EA2939"/>
    <w:rsid w:val="00EA2D5B"/>
    <w:rsid w:val="00EA309C"/>
    <w:rsid w:val="00EA3180"/>
    <w:rsid w:val="00EA3275"/>
    <w:rsid w:val="00EA3829"/>
    <w:rsid w:val="00EA3D40"/>
    <w:rsid w:val="00EA4669"/>
    <w:rsid w:val="00EA5375"/>
    <w:rsid w:val="00EA5F21"/>
    <w:rsid w:val="00EA63A1"/>
    <w:rsid w:val="00EA6CF7"/>
    <w:rsid w:val="00EA7119"/>
    <w:rsid w:val="00EA719B"/>
    <w:rsid w:val="00EA71EB"/>
    <w:rsid w:val="00EA7756"/>
    <w:rsid w:val="00EA7DC6"/>
    <w:rsid w:val="00EB0446"/>
    <w:rsid w:val="00EB095B"/>
    <w:rsid w:val="00EB1332"/>
    <w:rsid w:val="00EB1745"/>
    <w:rsid w:val="00EB175F"/>
    <w:rsid w:val="00EB1951"/>
    <w:rsid w:val="00EB2659"/>
    <w:rsid w:val="00EB26E3"/>
    <w:rsid w:val="00EB27F9"/>
    <w:rsid w:val="00EB2927"/>
    <w:rsid w:val="00EB36B5"/>
    <w:rsid w:val="00EB38CA"/>
    <w:rsid w:val="00EB3A77"/>
    <w:rsid w:val="00EB3C31"/>
    <w:rsid w:val="00EB4407"/>
    <w:rsid w:val="00EB542B"/>
    <w:rsid w:val="00EB5A88"/>
    <w:rsid w:val="00EB5B7D"/>
    <w:rsid w:val="00EB5DAA"/>
    <w:rsid w:val="00EB632F"/>
    <w:rsid w:val="00EB6919"/>
    <w:rsid w:val="00EB72EC"/>
    <w:rsid w:val="00EB733C"/>
    <w:rsid w:val="00EB753D"/>
    <w:rsid w:val="00EB7743"/>
    <w:rsid w:val="00EB7E51"/>
    <w:rsid w:val="00EC0015"/>
    <w:rsid w:val="00EC0258"/>
    <w:rsid w:val="00EC080E"/>
    <w:rsid w:val="00EC245C"/>
    <w:rsid w:val="00EC24EF"/>
    <w:rsid w:val="00EC2925"/>
    <w:rsid w:val="00EC2D94"/>
    <w:rsid w:val="00EC2DBF"/>
    <w:rsid w:val="00EC2F87"/>
    <w:rsid w:val="00EC3069"/>
    <w:rsid w:val="00EC3177"/>
    <w:rsid w:val="00EC3643"/>
    <w:rsid w:val="00EC3B67"/>
    <w:rsid w:val="00EC43E4"/>
    <w:rsid w:val="00EC4838"/>
    <w:rsid w:val="00EC4846"/>
    <w:rsid w:val="00EC48AB"/>
    <w:rsid w:val="00EC52E2"/>
    <w:rsid w:val="00EC58E5"/>
    <w:rsid w:val="00EC645C"/>
    <w:rsid w:val="00EC7AD8"/>
    <w:rsid w:val="00EC7DD2"/>
    <w:rsid w:val="00ED0279"/>
    <w:rsid w:val="00ED0483"/>
    <w:rsid w:val="00ED1811"/>
    <w:rsid w:val="00ED26C9"/>
    <w:rsid w:val="00ED2D14"/>
    <w:rsid w:val="00ED2DF0"/>
    <w:rsid w:val="00ED3C95"/>
    <w:rsid w:val="00ED4213"/>
    <w:rsid w:val="00ED427E"/>
    <w:rsid w:val="00ED4458"/>
    <w:rsid w:val="00ED5186"/>
    <w:rsid w:val="00ED57D3"/>
    <w:rsid w:val="00ED6458"/>
    <w:rsid w:val="00ED6B64"/>
    <w:rsid w:val="00ED6E7C"/>
    <w:rsid w:val="00ED7193"/>
    <w:rsid w:val="00ED7284"/>
    <w:rsid w:val="00EE031B"/>
    <w:rsid w:val="00EE0325"/>
    <w:rsid w:val="00EE04D2"/>
    <w:rsid w:val="00EE11B9"/>
    <w:rsid w:val="00EE1297"/>
    <w:rsid w:val="00EE1473"/>
    <w:rsid w:val="00EE20A7"/>
    <w:rsid w:val="00EE2478"/>
    <w:rsid w:val="00EE24CE"/>
    <w:rsid w:val="00EE2740"/>
    <w:rsid w:val="00EE2885"/>
    <w:rsid w:val="00EE28F5"/>
    <w:rsid w:val="00EE2E2B"/>
    <w:rsid w:val="00EE3165"/>
    <w:rsid w:val="00EE3271"/>
    <w:rsid w:val="00EE338D"/>
    <w:rsid w:val="00EE34AB"/>
    <w:rsid w:val="00EE38E4"/>
    <w:rsid w:val="00EE3908"/>
    <w:rsid w:val="00EE3D85"/>
    <w:rsid w:val="00EE4238"/>
    <w:rsid w:val="00EE432F"/>
    <w:rsid w:val="00EE45B2"/>
    <w:rsid w:val="00EE4659"/>
    <w:rsid w:val="00EE465B"/>
    <w:rsid w:val="00EE46BE"/>
    <w:rsid w:val="00EE5438"/>
    <w:rsid w:val="00EE6270"/>
    <w:rsid w:val="00EE6C39"/>
    <w:rsid w:val="00EE733A"/>
    <w:rsid w:val="00EE7531"/>
    <w:rsid w:val="00EE76BE"/>
    <w:rsid w:val="00EE7805"/>
    <w:rsid w:val="00EE7A79"/>
    <w:rsid w:val="00EF00CC"/>
    <w:rsid w:val="00EF0EE3"/>
    <w:rsid w:val="00EF12C4"/>
    <w:rsid w:val="00EF2032"/>
    <w:rsid w:val="00EF2185"/>
    <w:rsid w:val="00EF2307"/>
    <w:rsid w:val="00EF25FD"/>
    <w:rsid w:val="00EF2768"/>
    <w:rsid w:val="00EF2E39"/>
    <w:rsid w:val="00EF3020"/>
    <w:rsid w:val="00EF3170"/>
    <w:rsid w:val="00EF38AD"/>
    <w:rsid w:val="00EF3C4B"/>
    <w:rsid w:val="00EF4145"/>
    <w:rsid w:val="00EF497E"/>
    <w:rsid w:val="00EF4CD4"/>
    <w:rsid w:val="00EF4D48"/>
    <w:rsid w:val="00EF4E35"/>
    <w:rsid w:val="00EF56ED"/>
    <w:rsid w:val="00EF606D"/>
    <w:rsid w:val="00EF62E0"/>
    <w:rsid w:val="00EF6668"/>
    <w:rsid w:val="00EF690E"/>
    <w:rsid w:val="00EF6D0A"/>
    <w:rsid w:val="00EF734F"/>
    <w:rsid w:val="00EF73A7"/>
    <w:rsid w:val="00EF73C1"/>
    <w:rsid w:val="00EF7888"/>
    <w:rsid w:val="00F003F7"/>
    <w:rsid w:val="00F00931"/>
    <w:rsid w:val="00F00E98"/>
    <w:rsid w:val="00F0132D"/>
    <w:rsid w:val="00F014D1"/>
    <w:rsid w:val="00F01C89"/>
    <w:rsid w:val="00F02253"/>
    <w:rsid w:val="00F022C8"/>
    <w:rsid w:val="00F02550"/>
    <w:rsid w:val="00F02892"/>
    <w:rsid w:val="00F03430"/>
    <w:rsid w:val="00F03618"/>
    <w:rsid w:val="00F03952"/>
    <w:rsid w:val="00F03C26"/>
    <w:rsid w:val="00F03C5D"/>
    <w:rsid w:val="00F03CBB"/>
    <w:rsid w:val="00F03DFB"/>
    <w:rsid w:val="00F041AE"/>
    <w:rsid w:val="00F04469"/>
    <w:rsid w:val="00F047EE"/>
    <w:rsid w:val="00F04D2D"/>
    <w:rsid w:val="00F04EE1"/>
    <w:rsid w:val="00F052A5"/>
    <w:rsid w:val="00F05BCF"/>
    <w:rsid w:val="00F05C40"/>
    <w:rsid w:val="00F06436"/>
    <w:rsid w:val="00F06767"/>
    <w:rsid w:val="00F06921"/>
    <w:rsid w:val="00F06EF8"/>
    <w:rsid w:val="00F07279"/>
    <w:rsid w:val="00F07A3B"/>
    <w:rsid w:val="00F107F9"/>
    <w:rsid w:val="00F10EED"/>
    <w:rsid w:val="00F111DC"/>
    <w:rsid w:val="00F12792"/>
    <w:rsid w:val="00F132EF"/>
    <w:rsid w:val="00F135FB"/>
    <w:rsid w:val="00F13948"/>
    <w:rsid w:val="00F13B31"/>
    <w:rsid w:val="00F13D23"/>
    <w:rsid w:val="00F143A0"/>
    <w:rsid w:val="00F14797"/>
    <w:rsid w:val="00F148C6"/>
    <w:rsid w:val="00F14D07"/>
    <w:rsid w:val="00F14E02"/>
    <w:rsid w:val="00F15398"/>
    <w:rsid w:val="00F15A89"/>
    <w:rsid w:val="00F160BA"/>
    <w:rsid w:val="00F1695B"/>
    <w:rsid w:val="00F16BEA"/>
    <w:rsid w:val="00F2050A"/>
    <w:rsid w:val="00F20548"/>
    <w:rsid w:val="00F2083F"/>
    <w:rsid w:val="00F209B2"/>
    <w:rsid w:val="00F20B5C"/>
    <w:rsid w:val="00F20B99"/>
    <w:rsid w:val="00F21ACC"/>
    <w:rsid w:val="00F21B3E"/>
    <w:rsid w:val="00F21C51"/>
    <w:rsid w:val="00F23650"/>
    <w:rsid w:val="00F245ED"/>
    <w:rsid w:val="00F24776"/>
    <w:rsid w:val="00F24C26"/>
    <w:rsid w:val="00F257C9"/>
    <w:rsid w:val="00F2634E"/>
    <w:rsid w:val="00F26507"/>
    <w:rsid w:val="00F26760"/>
    <w:rsid w:val="00F30446"/>
    <w:rsid w:val="00F30C5B"/>
    <w:rsid w:val="00F30C7A"/>
    <w:rsid w:val="00F30F74"/>
    <w:rsid w:val="00F316B9"/>
    <w:rsid w:val="00F318FE"/>
    <w:rsid w:val="00F32906"/>
    <w:rsid w:val="00F32E74"/>
    <w:rsid w:val="00F3316D"/>
    <w:rsid w:val="00F33811"/>
    <w:rsid w:val="00F33BFB"/>
    <w:rsid w:val="00F34303"/>
    <w:rsid w:val="00F3584B"/>
    <w:rsid w:val="00F372AE"/>
    <w:rsid w:val="00F41BBE"/>
    <w:rsid w:val="00F4226A"/>
    <w:rsid w:val="00F422DC"/>
    <w:rsid w:val="00F42FC2"/>
    <w:rsid w:val="00F4351D"/>
    <w:rsid w:val="00F43CE5"/>
    <w:rsid w:val="00F440BA"/>
    <w:rsid w:val="00F442AF"/>
    <w:rsid w:val="00F44386"/>
    <w:rsid w:val="00F44E70"/>
    <w:rsid w:val="00F45B8B"/>
    <w:rsid w:val="00F45EF6"/>
    <w:rsid w:val="00F464E8"/>
    <w:rsid w:val="00F46DAE"/>
    <w:rsid w:val="00F47851"/>
    <w:rsid w:val="00F47857"/>
    <w:rsid w:val="00F478BB"/>
    <w:rsid w:val="00F50560"/>
    <w:rsid w:val="00F50BAC"/>
    <w:rsid w:val="00F51632"/>
    <w:rsid w:val="00F52FC2"/>
    <w:rsid w:val="00F53BE3"/>
    <w:rsid w:val="00F547DA"/>
    <w:rsid w:val="00F54815"/>
    <w:rsid w:val="00F54A1E"/>
    <w:rsid w:val="00F54E05"/>
    <w:rsid w:val="00F5560D"/>
    <w:rsid w:val="00F559B7"/>
    <w:rsid w:val="00F56111"/>
    <w:rsid w:val="00F565A2"/>
    <w:rsid w:val="00F565B7"/>
    <w:rsid w:val="00F56E93"/>
    <w:rsid w:val="00F57511"/>
    <w:rsid w:val="00F576C3"/>
    <w:rsid w:val="00F57954"/>
    <w:rsid w:val="00F579C9"/>
    <w:rsid w:val="00F602FD"/>
    <w:rsid w:val="00F607B6"/>
    <w:rsid w:val="00F6148C"/>
    <w:rsid w:val="00F616CF"/>
    <w:rsid w:val="00F61839"/>
    <w:rsid w:val="00F62494"/>
    <w:rsid w:val="00F63865"/>
    <w:rsid w:val="00F63B23"/>
    <w:rsid w:val="00F63C9E"/>
    <w:rsid w:val="00F63ED0"/>
    <w:rsid w:val="00F6475F"/>
    <w:rsid w:val="00F6482A"/>
    <w:rsid w:val="00F64D0F"/>
    <w:rsid w:val="00F64DC1"/>
    <w:rsid w:val="00F64F09"/>
    <w:rsid w:val="00F655D6"/>
    <w:rsid w:val="00F66A1C"/>
    <w:rsid w:val="00F671EA"/>
    <w:rsid w:val="00F67662"/>
    <w:rsid w:val="00F677EE"/>
    <w:rsid w:val="00F70232"/>
    <w:rsid w:val="00F70BC2"/>
    <w:rsid w:val="00F70F2D"/>
    <w:rsid w:val="00F71044"/>
    <w:rsid w:val="00F7106F"/>
    <w:rsid w:val="00F7189D"/>
    <w:rsid w:val="00F71910"/>
    <w:rsid w:val="00F71A96"/>
    <w:rsid w:val="00F71FF1"/>
    <w:rsid w:val="00F723C4"/>
    <w:rsid w:val="00F733DE"/>
    <w:rsid w:val="00F73D5F"/>
    <w:rsid w:val="00F73D8E"/>
    <w:rsid w:val="00F73F8F"/>
    <w:rsid w:val="00F73FD0"/>
    <w:rsid w:val="00F740A3"/>
    <w:rsid w:val="00F74465"/>
    <w:rsid w:val="00F74B60"/>
    <w:rsid w:val="00F75368"/>
    <w:rsid w:val="00F75837"/>
    <w:rsid w:val="00F75D4A"/>
    <w:rsid w:val="00F75EE8"/>
    <w:rsid w:val="00F76900"/>
    <w:rsid w:val="00F76EC5"/>
    <w:rsid w:val="00F76F30"/>
    <w:rsid w:val="00F77219"/>
    <w:rsid w:val="00F777CB"/>
    <w:rsid w:val="00F7786F"/>
    <w:rsid w:val="00F779CE"/>
    <w:rsid w:val="00F80475"/>
    <w:rsid w:val="00F809B3"/>
    <w:rsid w:val="00F80A3C"/>
    <w:rsid w:val="00F80CE0"/>
    <w:rsid w:val="00F81542"/>
    <w:rsid w:val="00F815F3"/>
    <w:rsid w:val="00F820C4"/>
    <w:rsid w:val="00F825AD"/>
    <w:rsid w:val="00F82812"/>
    <w:rsid w:val="00F82D97"/>
    <w:rsid w:val="00F82F07"/>
    <w:rsid w:val="00F83752"/>
    <w:rsid w:val="00F83C05"/>
    <w:rsid w:val="00F83D57"/>
    <w:rsid w:val="00F83DD6"/>
    <w:rsid w:val="00F843A1"/>
    <w:rsid w:val="00F847C8"/>
    <w:rsid w:val="00F84B55"/>
    <w:rsid w:val="00F85312"/>
    <w:rsid w:val="00F859E3"/>
    <w:rsid w:val="00F85E6E"/>
    <w:rsid w:val="00F87931"/>
    <w:rsid w:val="00F87B7A"/>
    <w:rsid w:val="00F87BB3"/>
    <w:rsid w:val="00F87C63"/>
    <w:rsid w:val="00F87E26"/>
    <w:rsid w:val="00F87EF1"/>
    <w:rsid w:val="00F90535"/>
    <w:rsid w:val="00F911D2"/>
    <w:rsid w:val="00F91362"/>
    <w:rsid w:val="00F914A7"/>
    <w:rsid w:val="00F91ADD"/>
    <w:rsid w:val="00F921EF"/>
    <w:rsid w:val="00F92C0C"/>
    <w:rsid w:val="00F92DD7"/>
    <w:rsid w:val="00F93792"/>
    <w:rsid w:val="00F93A6B"/>
    <w:rsid w:val="00F9472C"/>
    <w:rsid w:val="00F9490E"/>
    <w:rsid w:val="00F94D2D"/>
    <w:rsid w:val="00F94DCC"/>
    <w:rsid w:val="00F94EA5"/>
    <w:rsid w:val="00F950FC"/>
    <w:rsid w:val="00F9563C"/>
    <w:rsid w:val="00F9566E"/>
    <w:rsid w:val="00F95B17"/>
    <w:rsid w:val="00F95CB0"/>
    <w:rsid w:val="00F96981"/>
    <w:rsid w:val="00F96D18"/>
    <w:rsid w:val="00F96D89"/>
    <w:rsid w:val="00F972D0"/>
    <w:rsid w:val="00F97418"/>
    <w:rsid w:val="00F979A1"/>
    <w:rsid w:val="00F97AC0"/>
    <w:rsid w:val="00F97C23"/>
    <w:rsid w:val="00FA007B"/>
    <w:rsid w:val="00FA016D"/>
    <w:rsid w:val="00FA072A"/>
    <w:rsid w:val="00FA090D"/>
    <w:rsid w:val="00FA09B7"/>
    <w:rsid w:val="00FA0C01"/>
    <w:rsid w:val="00FA0CE1"/>
    <w:rsid w:val="00FA0F85"/>
    <w:rsid w:val="00FA10B6"/>
    <w:rsid w:val="00FA13ED"/>
    <w:rsid w:val="00FA1414"/>
    <w:rsid w:val="00FA1548"/>
    <w:rsid w:val="00FA168F"/>
    <w:rsid w:val="00FA192B"/>
    <w:rsid w:val="00FA2371"/>
    <w:rsid w:val="00FA280D"/>
    <w:rsid w:val="00FA3400"/>
    <w:rsid w:val="00FA3BB6"/>
    <w:rsid w:val="00FA4250"/>
    <w:rsid w:val="00FA52CE"/>
    <w:rsid w:val="00FA5CC1"/>
    <w:rsid w:val="00FA6F36"/>
    <w:rsid w:val="00FA7049"/>
    <w:rsid w:val="00FA7405"/>
    <w:rsid w:val="00FA762F"/>
    <w:rsid w:val="00FA76A9"/>
    <w:rsid w:val="00FA773A"/>
    <w:rsid w:val="00FA7797"/>
    <w:rsid w:val="00FB02F4"/>
    <w:rsid w:val="00FB1192"/>
    <w:rsid w:val="00FB206B"/>
    <w:rsid w:val="00FB226B"/>
    <w:rsid w:val="00FB26B4"/>
    <w:rsid w:val="00FB2B94"/>
    <w:rsid w:val="00FB2C28"/>
    <w:rsid w:val="00FB2EEB"/>
    <w:rsid w:val="00FB3028"/>
    <w:rsid w:val="00FB32B3"/>
    <w:rsid w:val="00FB3A28"/>
    <w:rsid w:val="00FB40FA"/>
    <w:rsid w:val="00FB4371"/>
    <w:rsid w:val="00FB4BBD"/>
    <w:rsid w:val="00FB5518"/>
    <w:rsid w:val="00FB5668"/>
    <w:rsid w:val="00FB5FD6"/>
    <w:rsid w:val="00FB6144"/>
    <w:rsid w:val="00FB6A44"/>
    <w:rsid w:val="00FB701E"/>
    <w:rsid w:val="00FB711D"/>
    <w:rsid w:val="00FB7278"/>
    <w:rsid w:val="00FB75A4"/>
    <w:rsid w:val="00FB782A"/>
    <w:rsid w:val="00FC0162"/>
    <w:rsid w:val="00FC0283"/>
    <w:rsid w:val="00FC02CE"/>
    <w:rsid w:val="00FC06F6"/>
    <w:rsid w:val="00FC11CE"/>
    <w:rsid w:val="00FC129B"/>
    <w:rsid w:val="00FC15D9"/>
    <w:rsid w:val="00FC17B4"/>
    <w:rsid w:val="00FC237F"/>
    <w:rsid w:val="00FC2954"/>
    <w:rsid w:val="00FC2E48"/>
    <w:rsid w:val="00FC3351"/>
    <w:rsid w:val="00FC37F7"/>
    <w:rsid w:val="00FC3933"/>
    <w:rsid w:val="00FC3E91"/>
    <w:rsid w:val="00FC424D"/>
    <w:rsid w:val="00FC4996"/>
    <w:rsid w:val="00FC612A"/>
    <w:rsid w:val="00FC6FC6"/>
    <w:rsid w:val="00FC718A"/>
    <w:rsid w:val="00FC7532"/>
    <w:rsid w:val="00FC7602"/>
    <w:rsid w:val="00FC78C2"/>
    <w:rsid w:val="00FC7B6D"/>
    <w:rsid w:val="00FC7DEC"/>
    <w:rsid w:val="00FD011C"/>
    <w:rsid w:val="00FD0547"/>
    <w:rsid w:val="00FD1A0F"/>
    <w:rsid w:val="00FD228C"/>
    <w:rsid w:val="00FD2BE4"/>
    <w:rsid w:val="00FD33E8"/>
    <w:rsid w:val="00FD3567"/>
    <w:rsid w:val="00FD4194"/>
    <w:rsid w:val="00FD49AC"/>
    <w:rsid w:val="00FD4D8E"/>
    <w:rsid w:val="00FD51A4"/>
    <w:rsid w:val="00FD56AA"/>
    <w:rsid w:val="00FD583B"/>
    <w:rsid w:val="00FD5B95"/>
    <w:rsid w:val="00FD62BE"/>
    <w:rsid w:val="00FD6A0C"/>
    <w:rsid w:val="00FD6A19"/>
    <w:rsid w:val="00FD6C8B"/>
    <w:rsid w:val="00FD6D1E"/>
    <w:rsid w:val="00FD75C7"/>
    <w:rsid w:val="00FD7BA9"/>
    <w:rsid w:val="00FE073B"/>
    <w:rsid w:val="00FE0B68"/>
    <w:rsid w:val="00FE0C5E"/>
    <w:rsid w:val="00FE0CA1"/>
    <w:rsid w:val="00FE0E4E"/>
    <w:rsid w:val="00FE1A6F"/>
    <w:rsid w:val="00FE37A6"/>
    <w:rsid w:val="00FE3AD3"/>
    <w:rsid w:val="00FE3EE5"/>
    <w:rsid w:val="00FE41E1"/>
    <w:rsid w:val="00FE45BD"/>
    <w:rsid w:val="00FE4B6E"/>
    <w:rsid w:val="00FE5024"/>
    <w:rsid w:val="00FE58A1"/>
    <w:rsid w:val="00FE58B1"/>
    <w:rsid w:val="00FE5937"/>
    <w:rsid w:val="00FE5DB3"/>
    <w:rsid w:val="00FE5E15"/>
    <w:rsid w:val="00FE65FB"/>
    <w:rsid w:val="00FE6736"/>
    <w:rsid w:val="00FE6FDD"/>
    <w:rsid w:val="00FE7AF2"/>
    <w:rsid w:val="00FF0755"/>
    <w:rsid w:val="00FF0A23"/>
    <w:rsid w:val="00FF1047"/>
    <w:rsid w:val="00FF1432"/>
    <w:rsid w:val="00FF1DC7"/>
    <w:rsid w:val="00FF1EBF"/>
    <w:rsid w:val="00FF1FAD"/>
    <w:rsid w:val="00FF255D"/>
    <w:rsid w:val="00FF28CB"/>
    <w:rsid w:val="00FF2AC5"/>
    <w:rsid w:val="00FF3041"/>
    <w:rsid w:val="00FF306F"/>
    <w:rsid w:val="00FF33F9"/>
    <w:rsid w:val="00FF3EFA"/>
    <w:rsid w:val="00FF417C"/>
    <w:rsid w:val="00FF47B1"/>
    <w:rsid w:val="00FF4A8E"/>
    <w:rsid w:val="00FF58A3"/>
    <w:rsid w:val="00FF5EE9"/>
    <w:rsid w:val="00FF6121"/>
    <w:rsid w:val="00FF6AC4"/>
    <w:rsid w:val="00FF6E1A"/>
    <w:rsid w:val="00FF6EE6"/>
    <w:rsid w:val="00FF74E1"/>
    <w:rsid w:val="00FF7654"/>
    <w:rsid w:val="00FF7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35CB"/>
  <w15:docId w15:val="{92380F07-9A6F-42D7-A18C-3032BF8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3"/>
    <w:rPr>
      <w:sz w:val="24"/>
      <w:szCs w:val="24"/>
      <w:lang w:eastAsia="en-US"/>
    </w:rPr>
  </w:style>
  <w:style w:type="paragraph" w:styleId="Heading1">
    <w:name w:val="heading 1"/>
    <w:basedOn w:val="Normal"/>
    <w:next w:val="Normal"/>
    <w:link w:val="Heading1Char1"/>
    <w:qFormat/>
    <w:rsid w:val="004E3AD3"/>
    <w:pPr>
      <w:keepNext/>
      <w:outlineLvl w:val="0"/>
    </w:pPr>
    <w:rPr>
      <w:bCs/>
      <w:sz w:val="28"/>
      <w:szCs w:val="20"/>
      <w:u w:val="single"/>
    </w:rPr>
  </w:style>
  <w:style w:type="paragraph" w:styleId="Heading2">
    <w:name w:val="heading 2"/>
    <w:basedOn w:val="Normal"/>
    <w:next w:val="Normal"/>
    <w:link w:val="Heading2Char"/>
    <w:qFormat/>
    <w:rsid w:val="004E3AD3"/>
    <w:pPr>
      <w:keepNext/>
      <w:jc w:val="right"/>
      <w:outlineLvl w:val="1"/>
    </w:pPr>
    <w:rPr>
      <w:b/>
      <w:bCs/>
    </w:rPr>
  </w:style>
  <w:style w:type="paragraph" w:styleId="Heading3">
    <w:name w:val="heading 3"/>
    <w:basedOn w:val="Normal"/>
    <w:next w:val="Normal"/>
    <w:link w:val="Heading3Char"/>
    <w:qFormat/>
    <w:rsid w:val="004E3AD3"/>
    <w:pPr>
      <w:keepNext/>
      <w:spacing w:before="240" w:after="60"/>
      <w:outlineLvl w:val="2"/>
    </w:pPr>
    <w:rPr>
      <w:rFonts w:ascii="Arial" w:hAnsi="Arial" w:cs="Arial"/>
      <w:b/>
      <w:bCs/>
      <w:sz w:val="26"/>
      <w:szCs w:val="26"/>
    </w:rPr>
  </w:style>
  <w:style w:type="paragraph" w:styleId="Heading4">
    <w:name w:val="heading 4"/>
    <w:basedOn w:val="Normal"/>
    <w:next w:val="Normal"/>
    <w:qFormat/>
    <w:rsid w:val="004E3AD3"/>
    <w:pPr>
      <w:keepNext/>
      <w:spacing w:before="240" w:after="60"/>
      <w:outlineLvl w:val="3"/>
    </w:pPr>
    <w:rPr>
      <w:b/>
      <w:bCs/>
      <w:sz w:val="28"/>
      <w:szCs w:val="28"/>
    </w:rPr>
  </w:style>
  <w:style w:type="paragraph" w:styleId="Heading5">
    <w:name w:val="heading 5"/>
    <w:basedOn w:val="Normal"/>
    <w:next w:val="Normal"/>
    <w:qFormat/>
    <w:rsid w:val="004E3AD3"/>
    <w:pPr>
      <w:spacing w:before="240" w:after="60"/>
      <w:outlineLvl w:val="4"/>
    </w:pPr>
    <w:rPr>
      <w:b/>
      <w:bCs/>
      <w:i/>
      <w:iCs/>
      <w:sz w:val="26"/>
      <w:szCs w:val="26"/>
    </w:rPr>
  </w:style>
  <w:style w:type="paragraph" w:styleId="Heading6">
    <w:name w:val="heading 6"/>
    <w:basedOn w:val="Normal"/>
    <w:next w:val="Normal"/>
    <w:qFormat/>
    <w:rsid w:val="004E3AD3"/>
    <w:pPr>
      <w:spacing w:before="240" w:after="60"/>
      <w:outlineLvl w:val="5"/>
    </w:pPr>
    <w:rPr>
      <w:b/>
      <w:bCs/>
      <w:sz w:val="22"/>
      <w:szCs w:val="22"/>
    </w:rPr>
  </w:style>
  <w:style w:type="paragraph" w:styleId="Heading7">
    <w:name w:val="heading 7"/>
    <w:basedOn w:val="Normal"/>
    <w:next w:val="Normal"/>
    <w:qFormat/>
    <w:rsid w:val="004E3AD3"/>
    <w:pPr>
      <w:spacing w:before="240" w:after="60"/>
      <w:outlineLvl w:val="6"/>
    </w:pPr>
  </w:style>
  <w:style w:type="paragraph" w:styleId="Heading8">
    <w:name w:val="heading 8"/>
    <w:basedOn w:val="Normal"/>
    <w:next w:val="Normal"/>
    <w:qFormat/>
    <w:rsid w:val="004E3AD3"/>
    <w:pPr>
      <w:spacing w:before="240" w:after="60"/>
      <w:outlineLvl w:val="7"/>
    </w:pPr>
    <w:rPr>
      <w:i/>
      <w:iCs/>
    </w:rPr>
  </w:style>
  <w:style w:type="paragraph" w:styleId="Heading9">
    <w:name w:val="heading 9"/>
    <w:basedOn w:val="Normal"/>
    <w:next w:val="Normal"/>
    <w:qFormat/>
    <w:rsid w:val="004E3AD3"/>
    <w:pPr>
      <w:keepNext/>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3AD3"/>
    <w:rPr>
      <w:b/>
      <w:bCs/>
    </w:rPr>
  </w:style>
  <w:style w:type="character" w:styleId="Hyperlink">
    <w:name w:val="Hyperlink"/>
    <w:uiPriority w:val="99"/>
    <w:rsid w:val="004E3AD3"/>
    <w:rPr>
      <w:color w:val="0000FF"/>
      <w:u w:val="single"/>
    </w:rPr>
  </w:style>
  <w:style w:type="character" w:styleId="FollowedHyperlink">
    <w:name w:val="FollowedHyperlink"/>
    <w:rsid w:val="004E3AD3"/>
    <w:rPr>
      <w:color w:val="800080"/>
      <w:u w:val="single"/>
    </w:rPr>
  </w:style>
  <w:style w:type="character" w:styleId="Emphasis">
    <w:name w:val="Emphasis"/>
    <w:uiPriority w:val="20"/>
    <w:qFormat/>
    <w:rsid w:val="004E3AD3"/>
    <w:rPr>
      <w:i/>
      <w:iCs/>
    </w:rPr>
  </w:style>
  <w:style w:type="paragraph" w:styleId="BodyText2">
    <w:name w:val="Body Text 2"/>
    <w:basedOn w:val="Normal"/>
    <w:rsid w:val="004E3AD3"/>
    <w:pPr>
      <w:jc w:val="center"/>
    </w:pPr>
    <w:rPr>
      <w:b/>
      <w:bCs/>
    </w:rPr>
  </w:style>
  <w:style w:type="paragraph" w:styleId="BodyText3">
    <w:name w:val="Body Text 3"/>
    <w:basedOn w:val="Normal"/>
    <w:rsid w:val="004E3AD3"/>
    <w:rPr>
      <w:i/>
      <w:iCs/>
    </w:rPr>
  </w:style>
  <w:style w:type="paragraph" w:styleId="BodyTextIndent">
    <w:name w:val="Body Text Indent"/>
    <w:basedOn w:val="Normal"/>
    <w:rsid w:val="004E3AD3"/>
    <w:pPr>
      <w:ind w:left="360"/>
    </w:pPr>
    <w:rPr>
      <w:rFonts w:ascii="Comic Sans MS" w:hAnsi="Comic Sans MS"/>
    </w:rPr>
  </w:style>
  <w:style w:type="character" w:customStyle="1" w:styleId="EmailStyle221">
    <w:name w:val="EmailStyle221"/>
    <w:semiHidden/>
    <w:rsid w:val="004E3AD3"/>
    <w:rPr>
      <w:rFonts w:ascii="Arial" w:hAnsi="Arial" w:cs="Arial"/>
      <w:color w:val="000000"/>
      <w:sz w:val="20"/>
    </w:rPr>
  </w:style>
  <w:style w:type="paragraph" w:styleId="Title">
    <w:name w:val="Title"/>
    <w:basedOn w:val="Normal"/>
    <w:link w:val="TitleChar"/>
    <w:qFormat/>
    <w:rsid w:val="004E3AD3"/>
    <w:pPr>
      <w:ind w:left="2410"/>
      <w:jc w:val="center"/>
    </w:pPr>
    <w:rPr>
      <w:b/>
      <w:bCs/>
      <w:sz w:val="32"/>
      <w:szCs w:val="20"/>
    </w:rPr>
  </w:style>
  <w:style w:type="paragraph" w:styleId="NormalWeb">
    <w:name w:val="Normal (Web)"/>
    <w:basedOn w:val="Normal"/>
    <w:uiPriority w:val="99"/>
    <w:rsid w:val="004E3AD3"/>
    <w:pPr>
      <w:spacing w:before="100" w:beforeAutospacing="1" w:after="100" w:afterAutospacing="1"/>
    </w:pPr>
    <w:rPr>
      <w:lang w:eastAsia="en-AU"/>
    </w:rPr>
  </w:style>
  <w:style w:type="paragraph" w:styleId="Footer">
    <w:name w:val="footer"/>
    <w:basedOn w:val="Normal"/>
    <w:link w:val="FooterChar"/>
    <w:rsid w:val="004E3AD3"/>
    <w:pPr>
      <w:tabs>
        <w:tab w:val="right" w:pos="8640"/>
      </w:tabs>
    </w:pPr>
    <w:rPr>
      <w:rFonts w:ascii="TheSans 3-Light" w:hAnsi="TheSans 3-Light"/>
      <w:sz w:val="20"/>
      <w:szCs w:val="20"/>
    </w:rPr>
  </w:style>
  <w:style w:type="character" w:customStyle="1" w:styleId="text">
    <w:name w:val="text"/>
    <w:basedOn w:val="DefaultParagraphFont"/>
    <w:rsid w:val="004E3AD3"/>
  </w:style>
  <w:style w:type="paragraph" w:customStyle="1" w:styleId="standardtxt">
    <w:name w:val="standardtxt"/>
    <w:basedOn w:val="Normal"/>
    <w:rsid w:val="004E3AD3"/>
    <w:pPr>
      <w:spacing w:before="100" w:beforeAutospacing="1" w:after="100" w:afterAutospacing="1"/>
      <w:ind w:left="900" w:right="300"/>
    </w:pPr>
    <w:rPr>
      <w:rFonts w:ascii="Verdana" w:hAnsi="Verdana"/>
      <w:color w:val="000000"/>
      <w:sz w:val="20"/>
      <w:szCs w:val="20"/>
      <w:lang w:val="en-US" w:eastAsia="zh-CN"/>
    </w:rPr>
  </w:style>
  <w:style w:type="paragraph" w:styleId="Header">
    <w:name w:val="header"/>
    <w:basedOn w:val="Normal"/>
    <w:link w:val="HeaderChar"/>
    <w:uiPriority w:val="99"/>
    <w:rsid w:val="004E3AD3"/>
    <w:pPr>
      <w:tabs>
        <w:tab w:val="center" w:pos="4153"/>
        <w:tab w:val="right" w:pos="8306"/>
      </w:tabs>
    </w:pPr>
    <w:rPr>
      <w:rFonts w:ascii="Arial" w:hAnsi="Arial" w:cs="Arial"/>
      <w:lang w:eastAsia="en-AU"/>
    </w:rPr>
  </w:style>
  <w:style w:type="paragraph" w:styleId="E-mailSignature">
    <w:name w:val="E-mail Signature"/>
    <w:basedOn w:val="Normal"/>
    <w:rsid w:val="004E3AD3"/>
  </w:style>
  <w:style w:type="character" w:styleId="Strong">
    <w:name w:val="Strong"/>
    <w:uiPriority w:val="22"/>
    <w:qFormat/>
    <w:rsid w:val="004E3AD3"/>
    <w:rPr>
      <w:b/>
      <w:bCs/>
    </w:rPr>
  </w:style>
  <w:style w:type="character" w:customStyle="1" w:styleId="data1">
    <w:name w:val="data1"/>
    <w:rsid w:val="004E3AD3"/>
    <w:rPr>
      <w:rFonts w:ascii="Verdana" w:hAnsi="Verdana" w:hint="default"/>
      <w:b w:val="0"/>
      <w:bCs w:val="0"/>
      <w:color w:val="5D5D5D"/>
      <w:sz w:val="17"/>
      <w:szCs w:val="17"/>
    </w:rPr>
  </w:style>
  <w:style w:type="character" w:customStyle="1" w:styleId="EmailStyle321">
    <w:name w:val="EmailStyle321"/>
    <w:semiHidden/>
    <w:rsid w:val="004E3AD3"/>
    <w:rPr>
      <w:rFonts w:ascii="Arial" w:hAnsi="Arial" w:cs="Arial"/>
      <w:color w:val="auto"/>
      <w:sz w:val="20"/>
      <w:szCs w:val="20"/>
    </w:rPr>
  </w:style>
  <w:style w:type="character" w:customStyle="1" w:styleId="CharChar">
    <w:name w:val="Char Char"/>
    <w:rsid w:val="004E3AD3"/>
    <w:rPr>
      <w:b/>
      <w:bCs/>
      <w:sz w:val="22"/>
      <w:szCs w:val="22"/>
      <w:lang w:val="en-AU" w:eastAsia="en-US" w:bidi="ar-SA"/>
    </w:rPr>
  </w:style>
  <w:style w:type="paragraph" w:customStyle="1" w:styleId="bodytext14">
    <w:name w:val="body text14"/>
    <w:basedOn w:val="Normal"/>
    <w:rsid w:val="004E3AD3"/>
    <w:pPr>
      <w:suppressAutoHyphens/>
      <w:spacing w:line="360" w:lineRule="exact"/>
    </w:pPr>
    <w:rPr>
      <w:rFonts w:ascii="Arial Narrow" w:eastAsia="MS Mincho" w:hAnsi="Arial Narrow"/>
      <w:sz w:val="28"/>
      <w:szCs w:val="20"/>
    </w:rPr>
  </w:style>
  <w:style w:type="character" w:customStyle="1" w:styleId="CharChar2">
    <w:name w:val="Char Char2"/>
    <w:rsid w:val="004E3AD3"/>
    <w:rPr>
      <w:bCs/>
      <w:sz w:val="28"/>
      <w:u w:val="single"/>
      <w:lang w:val="en-AU" w:eastAsia="en-US" w:bidi="ar-SA"/>
    </w:rPr>
  </w:style>
  <w:style w:type="paragraph" w:customStyle="1" w:styleId="Bullet">
    <w:name w:val="Bullet"/>
    <w:basedOn w:val="Normal"/>
    <w:rsid w:val="004E3AD3"/>
    <w:pPr>
      <w:widowControl w:val="0"/>
      <w:tabs>
        <w:tab w:val="left" w:pos="1134"/>
      </w:tabs>
      <w:autoSpaceDE w:val="0"/>
      <w:autoSpaceDN w:val="0"/>
      <w:adjustRightInd w:val="0"/>
      <w:spacing w:after="57" w:line="220" w:lineRule="atLeast"/>
      <w:ind w:left="1134" w:hanging="1134"/>
      <w:textAlignment w:val="center"/>
    </w:pPr>
    <w:rPr>
      <w:rFonts w:ascii="Helvetica" w:hAnsi="Helvetica"/>
      <w:color w:val="000000"/>
      <w:sz w:val="18"/>
      <w:szCs w:val="18"/>
      <w:lang w:val="en-US"/>
    </w:rPr>
  </w:style>
  <w:style w:type="paragraph" w:customStyle="1" w:styleId="Default">
    <w:name w:val="Default"/>
    <w:rsid w:val="004E3AD3"/>
    <w:pPr>
      <w:autoSpaceDE w:val="0"/>
      <w:autoSpaceDN w:val="0"/>
      <w:adjustRightInd w:val="0"/>
    </w:pPr>
    <w:rPr>
      <w:rFonts w:ascii="Arial" w:hAnsi="Arial" w:cs="Arial"/>
      <w:color w:val="000000"/>
      <w:sz w:val="24"/>
      <w:szCs w:val="24"/>
      <w:lang w:eastAsia="en-AU"/>
    </w:rPr>
  </w:style>
  <w:style w:type="character" w:customStyle="1" w:styleId="CharChar1">
    <w:name w:val="Char Char1"/>
    <w:rsid w:val="004E3AD3"/>
    <w:rPr>
      <w:bCs/>
      <w:sz w:val="28"/>
      <w:u w:val="single"/>
      <w:lang w:val="en-AU" w:eastAsia="en-US" w:bidi="ar-SA"/>
    </w:rPr>
  </w:style>
  <w:style w:type="character" w:customStyle="1" w:styleId="EmailStyle391">
    <w:name w:val="EmailStyle391"/>
    <w:semiHidden/>
    <w:rsid w:val="004E3AD3"/>
    <w:rPr>
      <w:rFonts w:ascii="Arial" w:hAnsi="Arial" w:cs="Arial"/>
      <w:color w:val="000080"/>
      <w:sz w:val="20"/>
      <w:szCs w:val="20"/>
    </w:rPr>
  </w:style>
  <w:style w:type="paragraph" w:customStyle="1" w:styleId="Style1">
    <w:name w:val="Style1"/>
    <w:basedOn w:val="Normal"/>
    <w:rsid w:val="004E3AD3"/>
    <w:pPr>
      <w:spacing w:after="120"/>
    </w:pPr>
    <w:rPr>
      <w:rFonts w:ascii="Arial" w:hAnsi="Arial"/>
      <w:sz w:val="18"/>
      <w:lang w:eastAsia="en-AU"/>
    </w:rPr>
  </w:style>
  <w:style w:type="character" w:customStyle="1" w:styleId="Style1Char">
    <w:name w:val="Style1 Char"/>
    <w:rsid w:val="004E3AD3"/>
    <w:rPr>
      <w:rFonts w:ascii="Arial" w:hAnsi="Arial"/>
      <w:sz w:val="18"/>
      <w:szCs w:val="24"/>
      <w:lang w:val="en-AU" w:eastAsia="en-AU" w:bidi="ar-SA"/>
    </w:rPr>
  </w:style>
  <w:style w:type="character" w:customStyle="1" w:styleId="apple-style-span">
    <w:name w:val="apple-style-span"/>
    <w:basedOn w:val="DefaultParagraphFont"/>
    <w:rsid w:val="004E3AD3"/>
  </w:style>
  <w:style w:type="character" w:customStyle="1" w:styleId="Heading1Char">
    <w:name w:val="Heading 1 Char"/>
    <w:rsid w:val="004E3AD3"/>
    <w:rPr>
      <w:b/>
    </w:rPr>
  </w:style>
  <w:style w:type="paragraph" w:customStyle="1" w:styleId="notetxt">
    <w:name w:val="notetxt"/>
    <w:basedOn w:val="Normal"/>
    <w:rsid w:val="004E3AD3"/>
    <w:pPr>
      <w:spacing w:before="100" w:beforeAutospacing="1" w:after="100" w:afterAutospacing="1"/>
      <w:ind w:left="900" w:right="300"/>
    </w:pPr>
    <w:rPr>
      <w:rFonts w:ascii="Verdana" w:hAnsi="Verdana"/>
      <w:color w:val="8CA0FF"/>
      <w:sz w:val="16"/>
      <w:szCs w:val="16"/>
      <w:lang w:val="en-US" w:eastAsia="zh-CN"/>
    </w:rPr>
  </w:style>
  <w:style w:type="paragraph" w:customStyle="1" w:styleId="tail">
    <w:name w:val="tail"/>
    <w:basedOn w:val="Normal"/>
    <w:rsid w:val="004E3AD3"/>
    <w:pPr>
      <w:spacing w:before="100" w:beforeAutospacing="1" w:after="100" w:afterAutospacing="1"/>
      <w:ind w:left="225"/>
    </w:pPr>
    <w:rPr>
      <w:rFonts w:ascii="Verdana" w:hAnsi="Verdana"/>
      <w:color w:val="999999"/>
      <w:sz w:val="16"/>
      <w:szCs w:val="16"/>
      <w:lang w:val="en-US" w:eastAsia="zh-CN"/>
    </w:rPr>
  </w:style>
  <w:style w:type="paragraph" w:customStyle="1" w:styleId="subheading">
    <w:name w:val="subheading"/>
    <w:basedOn w:val="Normal"/>
    <w:rsid w:val="004E3AD3"/>
    <w:pPr>
      <w:spacing w:before="300" w:after="100" w:afterAutospacing="1"/>
      <w:ind w:left="900" w:right="300"/>
    </w:pPr>
    <w:rPr>
      <w:rFonts w:ascii="Verdana" w:hAnsi="Verdana"/>
      <w:b/>
      <w:bCs/>
      <w:color w:val="000000"/>
      <w:sz w:val="21"/>
      <w:szCs w:val="21"/>
      <w:lang w:val="en-US" w:eastAsia="zh-CN"/>
    </w:rPr>
  </w:style>
  <w:style w:type="paragraph" w:styleId="z-TopofForm">
    <w:name w:val="HTML Top of Form"/>
    <w:basedOn w:val="Normal"/>
    <w:next w:val="Normal"/>
    <w:link w:val="z-TopofFormChar"/>
    <w:hidden/>
    <w:uiPriority w:val="99"/>
    <w:rsid w:val="004E3AD3"/>
    <w:pPr>
      <w:pBdr>
        <w:bottom w:val="single" w:sz="6" w:space="1" w:color="auto"/>
      </w:pBdr>
      <w:jc w:val="center"/>
    </w:pPr>
    <w:rPr>
      <w:rFonts w:ascii="Arial" w:hAnsi="Arial" w:cs="Arial"/>
      <w:vanish/>
      <w:sz w:val="16"/>
      <w:szCs w:val="16"/>
      <w:lang w:val="en-US" w:eastAsia="zh-CN"/>
    </w:rPr>
  </w:style>
  <w:style w:type="paragraph" w:styleId="z-BottomofForm">
    <w:name w:val="HTML Bottom of Form"/>
    <w:basedOn w:val="Normal"/>
    <w:next w:val="Normal"/>
    <w:link w:val="z-BottomofFormChar"/>
    <w:hidden/>
    <w:uiPriority w:val="99"/>
    <w:rsid w:val="004E3AD3"/>
    <w:pPr>
      <w:pBdr>
        <w:top w:val="single" w:sz="6" w:space="1" w:color="auto"/>
      </w:pBdr>
      <w:jc w:val="center"/>
    </w:pPr>
    <w:rPr>
      <w:rFonts w:ascii="Arial" w:hAnsi="Arial" w:cs="Arial"/>
      <w:vanish/>
      <w:sz w:val="16"/>
      <w:szCs w:val="16"/>
      <w:lang w:val="en-US" w:eastAsia="zh-CN"/>
    </w:rPr>
  </w:style>
  <w:style w:type="character" w:customStyle="1" w:styleId="akey1">
    <w:name w:val="akey1"/>
    <w:rsid w:val="004E3AD3"/>
    <w:rPr>
      <w:u w:val="single"/>
    </w:rPr>
  </w:style>
  <w:style w:type="character" w:customStyle="1" w:styleId="subtitle1">
    <w:name w:val="subtitle1"/>
    <w:rsid w:val="004E3AD3"/>
    <w:rPr>
      <w:rFonts w:ascii="Verdana" w:hAnsi="Verdana" w:hint="default"/>
      <w:b/>
      <w:bCs/>
      <w:i w:val="0"/>
      <w:iCs w:val="0"/>
      <w:smallCaps w:val="0"/>
      <w:color w:val="4A4949"/>
      <w:spacing w:val="240"/>
      <w:sz w:val="20"/>
      <w:szCs w:val="20"/>
      <w:u w:val="single"/>
    </w:rPr>
  </w:style>
  <w:style w:type="character" w:customStyle="1" w:styleId="subheadtxt1">
    <w:name w:val="subheadtxt1"/>
    <w:rsid w:val="002C33F0"/>
    <w:rPr>
      <w:rFonts w:ascii="Verdana" w:hAnsi="Verdana" w:hint="default"/>
      <w:b/>
      <w:bCs/>
      <w:i w:val="0"/>
      <w:iCs w:val="0"/>
      <w:color w:val="EE333E"/>
      <w:sz w:val="20"/>
      <w:szCs w:val="20"/>
    </w:rPr>
  </w:style>
  <w:style w:type="table" w:styleId="TableGrid">
    <w:name w:val="Table Grid"/>
    <w:basedOn w:val="TableNormal"/>
    <w:uiPriority w:val="39"/>
    <w:rsid w:val="00E1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D153F"/>
    <w:rPr>
      <w:color w:val="000000"/>
    </w:rPr>
  </w:style>
  <w:style w:type="paragraph" w:customStyle="1" w:styleId="Pa0">
    <w:name w:val="Pa0"/>
    <w:basedOn w:val="Default"/>
    <w:next w:val="Default"/>
    <w:uiPriority w:val="99"/>
    <w:rsid w:val="00D84206"/>
    <w:pPr>
      <w:spacing w:line="321" w:lineRule="atLeast"/>
    </w:pPr>
    <w:rPr>
      <w:rFonts w:ascii="HelveticaNeue LT 57 Cn" w:hAnsi="HelveticaNeue LT 57 Cn" w:cs="Times New Roman"/>
      <w:color w:val="auto"/>
      <w:lang w:eastAsia="zh-CN"/>
    </w:rPr>
  </w:style>
  <w:style w:type="paragraph" w:customStyle="1" w:styleId="Pa5">
    <w:name w:val="Pa5"/>
    <w:basedOn w:val="Default"/>
    <w:next w:val="Default"/>
    <w:uiPriority w:val="99"/>
    <w:rsid w:val="00D84206"/>
    <w:pPr>
      <w:spacing w:line="191" w:lineRule="atLeast"/>
    </w:pPr>
    <w:rPr>
      <w:rFonts w:ascii="HelveticaNeue LT 57 Cn" w:hAnsi="HelveticaNeue LT 57 Cn" w:cs="Times New Roman"/>
      <w:color w:val="auto"/>
      <w:lang w:eastAsia="zh-CN"/>
    </w:rPr>
  </w:style>
  <w:style w:type="character" w:customStyle="1" w:styleId="smalldark">
    <w:name w:val="smalldark"/>
    <w:basedOn w:val="DefaultParagraphFont"/>
    <w:rsid w:val="00EC2DBF"/>
  </w:style>
  <w:style w:type="paragraph" w:customStyle="1" w:styleId="Pa2">
    <w:name w:val="Pa2"/>
    <w:basedOn w:val="Default"/>
    <w:next w:val="Default"/>
    <w:uiPriority w:val="99"/>
    <w:rsid w:val="00110D7D"/>
    <w:pPr>
      <w:spacing w:line="241" w:lineRule="atLeast"/>
    </w:pPr>
    <w:rPr>
      <w:rFonts w:ascii="Arial Black" w:hAnsi="Arial Black" w:cs="Times New Roman"/>
      <w:color w:val="auto"/>
      <w:lang w:eastAsia="zh-CN"/>
    </w:rPr>
  </w:style>
  <w:style w:type="paragraph" w:customStyle="1" w:styleId="Pa3">
    <w:name w:val="Pa3"/>
    <w:basedOn w:val="Default"/>
    <w:next w:val="Default"/>
    <w:uiPriority w:val="99"/>
    <w:rsid w:val="00110D7D"/>
    <w:pPr>
      <w:spacing w:line="241" w:lineRule="atLeast"/>
    </w:pPr>
    <w:rPr>
      <w:rFonts w:ascii="Arial Black" w:hAnsi="Arial Black" w:cs="Times New Roman"/>
      <w:color w:val="auto"/>
      <w:lang w:eastAsia="zh-CN"/>
    </w:rPr>
  </w:style>
  <w:style w:type="character" w:customStyle="1" w:styleId="A4">
    <w:name w:val="A4"/>
    <w:uiPriority w:val="99"/>
    <w:rsid w:val="00110D7D"/>
    <w:rPr>
      <w:rFonts w:ascii="Century Gothic" w:hAnsi="Century Gothic" w:cs="Century Gothic"/>
      <w:color w:val="000000"/>
      <w:sz w:val="26"/>
      <w:szCs w:val="26"/>
    </w:rPr>
  </w:style>
  <w:style w:type="character" w:customStyle="1" w:styleId="A6">
    <w:name w:val="A6"/>
    <w:uiPriority w:val="99"/>
    <w:rsid w:val="00110D7D"/>
    <w:rPr>
      <w:rFonts w:ascii="Century Gothic" w:hAnsi="Century Gothic" w:cs="Century Gothic"/>
      <w:b/>
      <w:bCs/>
      <w:color w:val="000000"/>
      <w:sz w:val="32"/>
      <w:szCs w:val="32"/>
    </w:rPr>
  </w:style>
  <w:style w:type="paragraph" w:styleId="PlainText">
    <w:name w:val="Plain Text"/>
    <w:basedOn w:val="Normal"/>
    <w:link w:val="PlainTextChar"/>
    <w:uiPriority w:val="99"/>
    <w:unhideWhenUsed/>
    <w:rsid w:val="00C064AF"/>
    <w:rPr>
      <w:rFonts w:ascii="Consolas" w:hAnsi="Consolas"/>
      <w:sz w:val="21"/>
      <w:szCs w:val="21"/>
      <w:lang w:eastAsia="zh-CN"/>
    </w:rPr>
  </w:style>
  <w:style w:type="character" w:customStyle="1" w:styleId="PlainTextChar">
    <w:name w:val="Plain Text Char"/>
    <w:link w:val="PlainText"/>
    <w:uiPriority w:val="99"/>
    <w:rsid w:val="00C064AF"/>
    <w:rPr>
      <w:rFonts w:ascii="Consolas" w:eastAsia="SimSun" w:hAnsi="Consolas"/>
      <w:sz w:val="21"/>
      <w:szCs w:val="21"/>
    </w:rPr>
  </w:style>
  <w:style w:type="paragraph" w:styleId="BalloonText">
    <w:name w:val="Balloon Text"/>
    <w:basedOn w:val="Normal"/>
    <w:link w:val="BalloonTextChar"/>
    <w:rsid w:val="00273ECC"/>
    <w:rPr>
      <w:rFonts w:ascii="Tahoma" w:hAnsi="Tahoma" w:cs="Tahoma"/>
      <w:sz w:val="16"/>
      <w:szCs w:val="16"/>
    </w:rPr>
  </w:style>
  <w:style w:type="character" w:customStyle="1" w:styleId="BalloonTextChar">
    <w:name w:val="Balloon Text Char"/>
    <w:link w:val="BalloonText"/>
    <w:rsid w:val="00273ECC"/>
    <w:rPr>
      <w:rFonts w:ascii="Tahoma" w:hAnsi="Tahoma" w:cs="Tahoma"/>
      <w:sz w:val="16"/>
      <w:szCs w:val="16"/>
      <w:lang w:eastAsia="en-US"/>
    </w:rPr>
  </w:style>
  <w:style w:type="paragraph" w:customStyle="1" w:styleId="l">
    <w:name w:val="l"/>
    <w:basedOn w:val="Normal"/>
    <w:rsid w:val="00B40D1E"/>
    <w:pPr>
      <w:spacing w:before="100" w:beforeAutospacing="1" w:after="100" w:afterAutospacing="1"/>
    </w:pPr>
    <w:rPr>
      <w:lang w:eastAsia="zh-CN"/>
    </w:rPr>
  </w:style>
  <w:style w:type="paragraph" w:customStyle="1" w:styleId="bodytext0">
    <w:name w:val="bodytext"/>
    <w:basedOn w:val="Normal"/>
    <w:rsid w:val="009A228A"/>
    <w:pPr>
      <w:spacing w:before="100" w:beforeAutospacing="1" w:after="100" w:afterAutospacing="1" w:line="210" w:lineRule="atLeast"/>
    </w:pPr>
    <w:rPr>
      <w:rFonts w:ascii="Verdana" w:hAnsi="Verdana"/>
      <w:color w:val="000000"/>
      <w:sz w:val="17"/>
      <w:szCs w:val="17"/>
      <w:lang w:eastAsia="zh-CN"/>
    </w:rPr>
  </w:style>
  <w:style w:type="character" w:customStyle="1" w:styleId="txtbody1">
    <w:name w:val="txtbody1"/>
    <w:rsid w:val="00A6462C"/>
    <w:rPr>
      <w:rFonts w:ascii="Arial" w:hAnsi="Arial" w:cs="Arial" w:hint="default"/>
      <w:color w:val="000000"/>
      <w:sz w:val="17"/>
      <w:szCs w:val="17"/>
    </w:rPr>
  </w:style>
  <w:style w:type="paragraph" w:styleId="ListParagraph">
    <w:name w:val="List Paragraph"/>
    <w:basedOn w:val="Normal"/>
    <w:uiPriority w:val="34"/>
    <w:qFormat/>
    <w:rsid w:val="00F825AD"/>
    <w:pPr>
      <w:ind w:left="720"/>
    </w:pPr>
  </w:style>
  <w:style w:type="paragraph" w:customStyle="1" w:styleId="header1">
    <w:name w:val="header1"/>
    <w:basedOn w:val="Normal"/>
    <w:rsid w:val="003020E7"/>
    <w:pPr>
      <w:spacing w:before="90" w:line="312" w:lineRule="auto"/>
    </w:pPr>
    <w:rPr>
      <w:rFonts w:ascii="Tahoma" w:hAnsi="Tahoma" w:cs="Tahoma"/>
      <w:b/>
      <w:bCs/>
      <w:smallCaps/>
      <w:color w:val="A40000"/>
      <w:spacing w:val="30"/>
      <w:sz w:val="23"/>
      <w:szCs w:val="23"/>
      <w:lang w:eastAsia="zh-CN"/>
    </w:rPr>
  </w:style>
  <w:style w:type="paragraph" w:customStyle="1" w:styleId="header2">
    <w:name w:val="header2"/>
    <w:basedOn w:val="Normal"/>
    <w:rsid w:val="003020E7"/>
    <w:pPr>
      <w:spacing w:before="180" w:after="180" w:line="312" w:lineRule="auto"/>
    </w:pPr>
    <w:rPr>
      <w:rFonts w:ascii="Tahoma" w:hAnsi="Tahoma" w:cs="Tahoma"/>
      <w:b/>
      <w:bCs/>
      <w:color w:val="CC0000"/>
      <w:sz w:val="20"/>
      <w:szCs w:val="20"/>
      <w:lang w:eastAsia="zh-CN"/>
    </w:rPr>
  </w:style>
  <w:style w:type="paragraph" w:customStyle="1" w:styleId="header3">
    <w:name w:val="header3"/>
    <w:basedOn w:val="Normal"/>
    <w:rsid w:val="003020E7"/>
    <w:pPr>
      <w:spacing w:before="180" w:after="180" w:line="312" w:lineRule="auto"/>
    </w:pPr>
    <w:rPr>
      <w:rFonts w:ascii="Tahoma" w:hAnsi="Tahoma" w:cs="Tahoma"/>
      <w:b/>
      <w:bCs/>
      <w:color w:val="FF4A4A"/>
      <w:sz w:val="18"/>
      <w:szCs w:val="18"/>
      <w:lang w:eastAsia="zh-CN"/>
    </w:rPr>
  </w:style>
  <w:style w:type="paragraph" w:customStyle="1" w:styleId="Pa4">
    <w:name w:val="Pa4"/>
    <w:basedOn w:val="Default"/>
    <w:next w:val="Default"/>
    <w:uiPriority w:val="99"/>
    <w:rsid w:val="009257CD"/>
    <w:pPr>
      <w:spacing w:line="201" w:lineRule="atLeast"/>
    </w:pPr>
    <w:rPr>
      <w:rFonts w:ascii="Scala Sans" w:hAnsi="Scala Sans" w:cs="Times New Roman"/>
      <w:color w:val="auto"/>
      <w:lang w:eastAsia="zh-CN"/>
    </w:rPr>
  </w:style>
  <w:style w:type="paragraph" w:customStyle="1" w:styleId="main">
    <w:name w:val="main"/>
    <w:basedOn w:val="Normal"/>
    <w:rsid w:val="009B7824"/>
    <w:pPr>
      <w:shd w:val="clear" w:color="auto" w:fill="FFFFFF"/>
      <w:spacing w:before="90" w:after="90"/>
    </w:pPr>
    <w:rPr>
      <w:color w:val="444444"/>
      <w:sz w:val="18"/>
      <w:szCs w:val="18"/>
      <w:lang w:eastAsia="zh-CN"/>
    </w:rPr>
  </w:style>
  <w:style w:type="character" w:customStyle="1" w:styleId="Heading1Char1">
    <w:name w:val="Heading 1 Char1"/>
    <w:link w:val="Heading1"/>
    <w:rsid w:val="00982BD4"/>
    <w:rPr>
      <w:bCs/>
      <w:sz w:val="28"/>
      <w:u w:val="single"/>
      <w:lang w:eastAsia="en-US"/>
    </w:rPr>
  </w:style>
  <w:style w:type="paragraph" w:customStyle="1" w:styleId="Pa7">
    <w:name w:val="Pa7"/>
    <w:basedOn w:val="Default"/>
    <w:next w:val="Default"/>
    <w:uiPriority w:val="99"/>
    <w:rsid w:val="00E67635"/>
    <w:pPr>
      <w:spacing w:line="201" w:lineRule="atLeast"/>
    </w:pPr>
    <w:rPr>
      <w:rFonts w:ascii="Scala Sans" w:hAnsi="Scala Sans" w:cs="Times New Roman"/>
      <w:color w:val="auto"/>
      <w:lang w:eastAsia="zh-CN"/>
    </w:rPr>
  </w:style>
  <w:style w:type="paragraph" w:customStyle="1" w:styleId="Pa8">
    <w:name w:val="Pa8"/>
    <w:basedOn w:val="Default"/>
    <w:next w:val="Default"/>
    <w:uiPriority w:val="99"/>
    <w:rsid w:val="006C7DA2"/>
    <w:pPr>
      <w:spacing w:line="241" w:lineRule="atLeast"/>
    </w:pPr>
    <w:rPr>
      <w:rFonts w:ascii="Zurich Bold Condensed BT" w:hAnsi="Zurich Bold Condensed BT" w:cs="Times New Roman"/>
      <w:color w:val="auto"/>
      <w:lang w:eastAsia="zh-CN"/>
    </w:rPr>
  </w:style>
  <w:style w:type="character" w:customStyle="1" w:styleId="A7">
    <w:name w:val="A7"/>
    <w:uiPriority w:val="99"/>
    <w:rsid w:val="006C7DA2"/>
    <w:rPr>
      <w:rFonts w:ascii="Scala Sans" w:hAnsi="Scala Sans" w:cs="Scala Sans"/>
      <w:color w:val="000000"/>
      <w:sz w:val="16"/>
      <w:szCs w:val="16"/>
    </w:rPr>
  </w:style>
  <w:style w:type="character" w:customStyle="1" w:styleId="A9">
    <w:name w:val="A9"/>
    <w:uiPriority w:val="99"/>
    <w:rsid w:val="005E60C5"/>
    <w:rPr>
      <w:rFonts w:cs="Myriad Pro Black"/>
      <w:b/>
      <w:bCs/>
      <w:color w:val="000000"/>
      <w:sz w:val="28"/>
      <w:szCs w:val="28"/>
    </w:rPr>
  </w:style>
  <w:style w:type="paragraph" w:customStyle="1" w:styleId="Pa1">
    <w:name w:val="Pa1"/>
    <w:basedOn w:val="Default"/>
    <w:next w:val="Default"/>
    <w:uiPriority w:val="99"/>
    <w:rsid w:val="005E60C5"/>
    <w:pPr>
      <w:spacing w:line="241" w:lineRule="atLeast"/>
    </w:pPr>
    <w:rPr>
      <w:rFonts w:ascii="Myriad Pro" w:hAnsi="Myriad Pro" w:cs="Times New Roman"/>
      <w:color w:val="auto"/>
      <w:lang w:eastAsia="zh-CN"/>
    </w:rPr>
  </w:style>
  <w:style w:type="character" w:customStyle="1" w:styleId="A14">
    <w:name w:val="A14"/>
    <w:uiPriority w:val="99"/>
    <w:rsid w:val="005E60C5"/>
    <w:rPr>
      <w:rFonts w:cs="Myriad Pro"/>
      <w:b/>
      <w:bCs/>
      <w:color w:val="000000"/>
      <w:sz w:val="22"/>
      <w:szCs w:val="22"/>
    </w:rPr>
  </w:style>
  <w:style w:type="character" w:customStyle="1" w:styleId="A1">
    <w:name w:val="A1"/>
    <w:uiPriority w:val="99"/>
    <w:rsid w:val="005E60C5"/>
    <w:rPr>
      <w:rFonts w:cs="Myriad Pro"/>
      <w:b/>
      <w:bCs/>
      <w:color w:val="000000"/>
      <w:sz w:val="18"/>
      <w:szCs w:val="18"/>
    </w:rPr>
  </w:style>
  <w:style w:type="character" w:customStyle="1" w:styleId="A15">
    <w:name w:val="A15"/>
    <w:uiPriority w:val="99"/>
    <w:rsid w:val="005E60C5"/>
    <w:rPr>
      <w:rFonts w:cs="Myriad Pro"/>
      <w:b/>
      <w:bCs/>
      <w:color w:val="000000"/>
      <w:sz w:val="18"/>
      <w:szCs w:val="18"/>
    </w:rPr>
  </w:style>
  <w:style w:type="character" w:customStyle="1" w:styleId="style21">
    <w:name w:val="style21"/>
    <w:rsid w:val="004D3BA1"/>
    <w:rPr>
      <w:color w:val="000000"/>
    </w:rPr>
  </w:style>
  <w:style w:type="character" w:customStyle="1" w:styleId="style11">
    <w:name w:val="style11"/>
    <w:rsid w:val="004D3BA1"/>
    <w:rPr>
      <w:rFonts w:ascii="Arial" w:hAnsi="Arial" w:cs="Arial" w:hint="default"/>
      <w:color w:val="5E5D5D"/>
      <w:sz w:val="21"/>
      <w:szCs w:val="21"/>
    </w:rPr>
  </w:style>
  <w:style w:type="paragraph" w:customStyle="1" w:styleId="Pa10">
    <w:name w:val="Pa10"/>
    <w:basedOn w:val="Default"/>
    <w:next w:val="Default"/>
    <w:uiPriority w:val="99"/>
    <w:rsid w:val="009435D1"/>
    <w:pPr>
      <w:spacing w:line="201" w:lineRule="atLeast"/>
    </w:pPr>
    <w:rPr>
      <w:rFonts w:ascii="Scala Sans" w:hAnsi="Scala Sans" w:cs="Times New Roman"/>
      <w:color w:val="auto"/>
      <w:lang w:eastAsia="zh-CN"/>
    </w:rPr>
  </w:style>
  <w:style w:type="character" w:customStyle="1" w:styleId="heada1">
    <w:name w:val="heada1"/>
    <w:rsid w:val="009E30E1"/>
    <w:rPr>
      <w:rFonts w:ascii="Helvetica" w:hAnsi="Helvetica" w:cs="Helvetica" w:hint="default"/>
      <w:b/>
      <w:bCs/>
      <w:i w:val="0"/>
      <w:iCs w:val="0"/>
      <w:color w:val="222222"/>
      <w:spacing w:val="0"/>
      <w:sz w:val="18"/>
      <w:szCs w:val="18"/>
    </w:rPr>
  </w:style>
  <w:style w:type="paragraph" w:customStyle="1" w:styleId="arrowlist">
    <w:name w:val="arrowlist"/>
    <w:basedOn w:val="Normal"/>
    <w:rsid w:val="00840FA6"/>
    <w:pPr>
      <w:pBdr>
        <w:bottom w:val="single" w:sz="6" w:space="1" w:color="D9D9D9"/>
      </w:pBdr>
      <w:spacing w:before="100" w:beforeAutospacing="1" w:after="100" w:afterAutospacing="1" w:line="288" w:lineRule="atLeast"/>
    </w:pPr>
    <w:rPr>
      <w:rFonts w:ascii="Arial" w:hAnsi="Arial" w:cs="Arial"/>
      <w:lang w:eastAsia="zh-CN"/>
    </w:rPr>
  </w:style>
  <w:style w:type="paragraph" w:customStyle="1" w:styleId="style2">
    <w:name w:val="style2"/>
    <w:basedOn w:val="Normal"/>
    <w:rsid w:val="007B441C"/>
    <w:pPr>
      <w:spacing w:before="100" w:beforeAutospacing="1" w:after="100" w:afterAutospacing="1"/>
    </w:pPr>
    <w:rPr>
      <w:color w:val="000000"/>
      <w:sz w:val="21"/>
      <w:szCs w:val="21"/>
      <w:lang w:eastAsia="zh-CN"/>
    </w:rPr>
  </w:style>
  <w:style w:type="character" w:customStyle="1" w:styleId="z-TopofFormChar">
    <w:name w:val="z-Top of Form Char"/>
    <w:link w:val="z-TopofForm"/>
    <w:uiPriority w:val="99"/>
    <w:rsid w:val="009137BE"/>
    <w:rPr>
      <w:rFonts w:ascii="Arial" w:eastAsia="SimSun" w:hAnsi="Arial" w:cs="Arial"/>
      <w:vanish/>
      <w:sz w:val="16"/>
      <w:szCs w:val="16"/>
      <w:lang w:val="en-US"/>
    </w:rPr>
  </w:style>
  <w:style w:type="character" w:customStyle="1" w:styleId="z-BottomofFormChar">
    <w:name w:val="z-Bottom of Form Char"/>
    <w:link w:val="z-BottomofForm"/>
    <w:uiPriority w:val="99"/>
    <w:rsid w:val="009137BE"/>
    <w:rPr>
      <w:rFonts w:ascii="Arial" w:eastAsia="SimSun" w:hAnsi="Arial" w:cs="Arial"/>
      <w:vanish/>
      <w:sz w:val="16"/>
      <w:szCs w:val="16"/>
      <w:lang w:val="en-US"/>
    </w:rPr>
  </w:style>
  <w:style w:type="paragraph" w:customStyle="1" w:styleId="body">
    <w:name w:val="body"/>
    <w:basedOn w:val="Normal"/>
    <w:rsid w:val="001709B6"/>
    <w:pPr>
      <w:spacing w:before="100" w:beforeAutospacing="1" w:after="100" w:afterAutospacing="1"/>
    </w:pPr>
    <w:rPr>
      <w:lang w:eastAsia="zh-CN"/>
    </w:rPr>
  </w:style>
  <w:style w:type="character" w:customStyle="1" w:styleId="Heading2Char">
    <w:name w:val="Heading 2 Char"/>
    <w:link w:val="Heading2"/>
    <w:rsid w:val="00E3316A"/>
    <w:rPr>
      <w:b/>
      <w:bCs/>
      <w:sz w:val="24"/>
      <w:szCs w:val="24"/>
      <w:lang w:eastAsia="en-US"/>
    </w:rPr>
  </w:style>
  <w:style w:type="character" w:customStyle="1" w:styleId="CharChar23">
    <w:name w:val="Char Char23"/>
    <w:rsid w:val="003E362D"/>
    <w:rPr>
      <w:bCs/>
      <w:sz w:val="28"/>
      <w:u w:val="single"/>
      <w:lang w:val="en-AU" w:eastAsia="en-US" w:bidi="ar-SA"/>
    </w:rPr>
  </w:style>
  <w:style w:type="character" w:customStyle="1" w:styleId="CharChar22">
    <w:name w:val="Char Char22"/>
    <w:rsid w:val="00D92551"/>
    <w:rPr>
      <w:bCs/>
      <w:sz w:val="28"/>
      <w:u w:val="single"/>
      <w:lang w:val="en-AU" w:eastAsia="en-US" w:bidi="ar-SA"/>
    </w:rPr>
  </w:style>
  <w:style w:type="character" w:customStyle="1" w:styleId="CharChar21">
    <w:name w:val="Char Char21"/>
    <w:rsid w:val="00817032"/>
    <w:rPr>
      <w:bCs/>
      <w:sz w:val="28"/>
      <w:u w:val="single"/>
      <w:lang w:val="en-AU" w:eastAsia="en-US" w:bidi="ar-SA"/>
    </w:rPr>
  </w:style>
  <w:style w:type="paragraph" w:customStyle="1" w:styleId="maintitle">
    <w:name w:val="maintitle"/>
    <w:basedOn w:val="Normal"/>
    <w:rsid w:val="0038226B"/>
    <w:pPr>
      <w:spacing w:before="100" w:beforeAutospacing="1" w:after="100" w:afterAutospacing="1"/>
      <w:textAlignment w:val="center"/>
    </w:pPr>
    <w:rPr>
      <w:rFonts w:ascii="Verdana" w:hAnsi="Verdana"/>
      <w:b/>
      <w:bCs/>
      <w:color w:val="2D60A3"/>
      <w:spacing w:val="40"/>
      <w:lang w:eastAsia="zh-CN"/>
    </w:rPr>
  </w:style>
  <w:style w:type="paragraph" w:customStyle="1" w:styleId="maintext">
    <w:name w:val="maintext"/>
    <w:basedOn w:val="Normal"/>
    <w:rsid w:val="0038226B"/>
    <w:pPr>
      <w:spacing w:before="100" w:beforeAutospacing="1" w:after="100" w:afterAutospacing="1"/>
    </w:pPr>
    <w:rPr>
      <w:lang w:eastAsia="zh-CN"/>
    </w:rPr>
  </w:style>
  <w:style w:type="character" w:customStyle="1" w:styleId="bodytext1">
    <w:name w:val="bodytext1"/>
    <w:rsid w:val="00A40C7E"/>
    <w:rPr>
      <w:rFonts w:ascii="Verdana" w:hAnsi="Verdana" w:hint="default"/>
      <w:b w:val="0"/>
      <w:bCs w:val="0"/>
      <w:i w:val="0"/>
      <w:iCs w:val="0"/>
      <w:strike w:val="0"/>
      <w:dstrike w:val="0"/>
      <w:color w:val="333333"/>
      <w:sz w:val="17"/>
      <w:szCs w:val="17"/>
      <w:u w:val="none"/>
      <w:effect w:val="none"/>
    </w:rPr>
  </w:style>
  <w:style w:type="character" w:customStyle="1" w:styleId="heading21">
    <w:name w:val="heading21"/>
    <w:rsid w:val="00A40C7E"/>
    <w:rPr>
      <w:rFonts w:ascii="Verdana" w:hAnsi="Verdana" w:hint="default"/>
      <w:b/>
      <w:bCs/>
      <w:strike w:val="0"/>
      <w:dstrike w:val="0"/>
      <w:color w:val="4A7329"/>
      <w:sz w:val="21"/>
      <w:szCs w:val="21"/>
      <w:u w:val="none"/>
      <w:effect w:val="none"/>
    </w:rPr>
  </w:style>
  <w:style w:type="paragraph" w:customStyle="1" w:styleId="BodyTextBlack85">
    <w:name w:val="Body Text Black 8.5"/>
    <w:basedOn w:val="Normal"/>
    <w:rsid w:val="00A26C88"/>
    <w:pPr>
      <w:autoSpaceDE w:val="0"/>
      <w:autoSpaceDN w:val="0"/>
      <w:adjustRightInd w:val="0"/>
      <w:spacing w:line="288" w:lineRule="auto"/>
      <w:textAlignment w:val="center"/>
    </w:pPr>
    <w:rPr>
      <w:rFonts w:ascii="Univers 45 Light" w:hAnsi="Univers 45 Light" w:cs="Univers 45 Light"/>
      <w:color w:val="000000"/>
      <w:sz w:val="17"/>
      <w:szCs w:val="17"/>
      <w:lang w:val="en-US" w:eastAsia="en-AU"/>
    </w:rPr>
  </w:style>
  <w:style w:type="paragraph" w:styleId="Quote">
    <w:name w:val="Quote"/>
    <w:basedOn w:val="Normal"/>
    <w:link w:val="QuoteChar"/>
    <w:qFormat/>
    <w:rsid w:val="008532E7"/>
    <w:pPr>
      <w:autoSpaceDE w:val="0"/>
      <w:autoSpaceDN w:val="0"/>
      <w:adjustRightInd w:val="0"/>
      <w:spacing w:line="288" w:lineRule="auto"/>
      <w:textAlignment w:val="center"/>
    </w:pPr>
    <w:rPr>
      <w:rFonts w:ascii="Univers 55" w:hAnsi="Univers 55" w:cs="Univers 55"/>
      <w:color w:val="2166AE"/>
      <w:spacing w:val="-6"/>
      <w:lang w:val="en-GB" w:eastAsia="en-AU"/>
    </w:rPr>
  </w:style>
  <w:style w:type="character" w:customStyle="1" w:styleId="QuoteChar">
    <w:name w:val="Quote Char"/>
    <w:link w:val="Quote"/>
    <w:rsid w:val="008532E7"/>
    <w:rPr>
      <w:rFonts w:ascii="Univers 55" w:hAnsi="Univers 55" w:cs="Univers 55"/>
      <w:color w:val="2166AE"/>
      <w:spacing w:val="-6"/>
      <w:sz w:val="24"/>
      <w:szCs w:val="24"/>
      <w:lang w:val="en-GB" w:eastAsia="en-AU"/>
    </w:rPr>
  </w:style>
  <w:style w:type="character" w:customStyle="1" w:styleId="head">
    <w:name w:val="head"/>
    <w:basedOn w:val="DefaultParagraphFont"/>
    <w:rsid w:val="000974A1"/>
  </w:style>
  <w:style w:type="paragraph" w:customStyle="1" w:styleId="section1">
    <w:name w:val="section1"/>
    <w:basedOn w:val="Normal"/>
    <w:rsid w:val="007F62C1"/>
    <w:pPr>
      <w:spacing w:before="100" w:beforeAutospacing="1" w:after="100" w:afterAutospacing="1"/>
    </w:pPr>
    <w:rPr>
      <w:lang w:eastAsia="zh-CN"/>
    </w:rPr>
  </w:style>
  <w:style w:type="paragraph" w:customStyle="1" w:styleId="text1">
    <w:name w:val="text1"/>
    <w:basedOn w:val="Normal"/>
    <w:rsid w:val="00A365BD"/>
    <w:pPr>
      <w:spacing w:before="100" w:beforeAutospacing="1" w:after="100" w:afterAutospacing="1" w:line="225" w:lineRule="atLeast"/>
    </w:pPr>
    <w:rPr>
      <w:rFonts w:ascii="Arial" w:hAnsi="Arial" w:cs="Arial"/>
      <w:color w:val="000000"/>
      <w:sz w:val="17"/>
      <w:szCs w:val="17"/>
      <w:lang w:eastAsia="zh-CN"/>
    </w:rPr>
  </w:style>
  <w:style w:type="paragraph" w:customStyle="1" w:styleId="Pa9">
    <w:name w:val="Pa9"/>
    <w:basedOn w:val="Default"/>
    <w:next w:val="Default"/>
    <w:uiPriority w:val="99"/>
    <w:rsid w:val="006A24C1"/>
    <w:rPr>
      <w:color w:val="auto"/>
      <w:lang w:eastAsia="zh-CN"/>
    </w:rPr>
  </w:style>
  <w:style w:type="character" w:customStyle="1" w:styleId="qlabel">
    <w:name w:val="qlabel"/>
    <w:basedOn w:val="DefaultParagraphFont"/>
    <w:rsid w:val="00D31E6F"/>
  </w:style>
  <w:style w:type="character" w:customStyle="1" w:styleId="style14704">
    <w:name w:val="style14704"/>
    <w:basedOn w:val="DefaultParagraphFont"/>
    <w:rsid w:val="00FD2BE4"/>
  </w:style>
  <w:style w:type="paragraph" w:customStyle="1" w:styleId="backtotop">
    <w:name w:val="backtotop"/>
    <w:basedOn w:val="Normal"/>
    <w:rsid w:val="00B347B2"/>
    <w:pPr>
      <w:spacing w:before="100" w:beforeAutospacing="1" w:after="100" w:afterAutospacing="1"/>
    </w:pPr>
    <w:rPr>
      <w:lang w:eastAsia="zh-CN"/>
    </w:rPr>
  </w:style>
  <w:style w:type="character" w:customStyle="1" w:styleId="style181">
    <w:name w:val="style181"/>
    <w:rsid w:val="00716905"/>
    <w:rPr>
      <w:color w:val="CC0000"/>
    </w:rPr>
  </w:style>
  <w:style w:type="character" w:customStyle="1" w:styleId="style101">
    <w:name w:val="style101"/>
    <w:rsid w:val="00716905"/>
    <w:rPr>
      <w:rFonts w:ascii="Arial" w:hAnsi="Arial" w:cs="Arial" w:hint="default"/>
      <w:b/>
      <w:bCs/>
      <w:color w:val="80A309"/>
      <w:sz w:val="17"/>
      <w:szCs w:val="17"/>
    </w:rPr>
  </w:style>
  <w:style w:type="character" w:customStyle="1" w:styleId="A2">
    <w:name w:val="A2"/>
    <w:uiPriority w:val="99"/>
    <w:rsid w:val="00100CA8"/>
    <w:rPr>
      <w:rFonts w:cs="Swiss 72 1 BT"/>
      <w:color w:val="221E1F"/>
      <w:sz w:val="32"/>
      <w:szCs w:val="32"/>
    </w:rPr>
  </w:style>
  <w:style w:type="character" w:customStyle="1" w:styleId="A3">
    <w:name w:val="A3"/>
    <w:uiPriority w:val="99"/>
    <w:rsid w:val="00100CA8"/>
    <w:rPr>
      <w:rFonts w:cs="Swiss 72 1 BT"/>
      <w:b/>
      <w:bCs/>
      <w:color w:val="221E1F"/>
      <w:sz w:val="28"/>
      <w:szCs w:val="28"/>
    </w:rPr>
  </w:style>
  <w:style w:type="character" w:styleId="HTMLTypewriter">
    <w:name w:val="HTML Typewriter"/>
    <w:uiPriority w:val="99"/>
    <w:unhideWhenUsed/>
    <w:rsid w:val="00A90E76"/>
    <w:rPr>
      <w:rFonts w:ascii="Courier New" w:eastAsia="SimSun" w:hAnsi="Courier New" w:cs="Courier New" w:hint="default"/>
      <w:sz w:val="20"/>
      <w:szCs w:val="20"/>
    </w:rPr>
  </w:style>
  <w:style w:type="paragraph" w:styleId="NoSpacing">
    <w:name w:val="No Spacing"/>
    <w:link w:val="NoSpacingChar"/>
    <w:uiPriority w:val="1"/>
    <w:qFormat/>
    <w:rsid w:val="00E20AA9"/>
    <w:rPr>
      <w:rFonts w:ascii="Calibri" w:eastAsia="Calibri" w:hAnsi="Calibri"/>
      <w:sz w:val="22"/>
      <w:szCs w:val="22"/>
      <w:lang w:eastAsia="en-US"/>
    </w:rPr>
  </w:style>
  <w:style w:type="paragraph" w:customStyle="1" w:styleId="center">
    <w:name w:val="center"/>
    <w:basedOn w:val="Normal"/>
    <w:rsid w:val="003B1BBB"/>
    <w:pPr>
      <w:spacing w:after="240"/>
      <w:jc w:val="center"/>
    </w:pPr>
    <w:rPr>
      <w:lang w:eastAsia="zh-CN"/>
    </w:rPr>
  </w:style>
  <w:style w:type="character" w:customStyle="1" w:styleId="style31">
    <w:name w:val="style31"/>
    <w:rsid w:val="00352290"/>
    <w:rPr>
      <w:sz w:val="24"/>
      <w:szCs w:val="24"/>
    </w:rPr>
  </w:style>
  <w:style w:type="paragraph" w:customStyle="1" w:styleId="introductory">
    <w:name w:val="introductory"/>
    <w:basedOn w:val="Normal"/>
    <w:rsid w:val="00FA007B"/>
    <w:pPr>
      <w:spacing w:before="100" w:beforeAutospacing="1" w:after="100" w:afterAutospacing="1"/>
    </w:pPr>
    <w:rPr>
      <w:lang w:eastAsia="zh-CN"/>
    </w:rPr>
  </w:style>
  <w:style w:type="paragraph" w:customStyle="1" w:styleId="BodyCopy">
    <w:name w:val="Body Copy"/>
    <w:basedOn w:val="Normal"/>
    <w:rsid w:val="00720305"/>
    <w:rPr>
      <w:rFonts w:ascii="Arial" w:hAnsi="Arial"/>
      <w:sz w:val="18"/>
    </w:rPr>
  </w:style>
  <w:style w:type="character" w:customStyle="1" w:styleId="Heading3Char">
    <w:name w:val="Heading 3 Char"/>
    <w:link w:val="Heading3"/>
    <w:rsid w:val="00793AF2"/>
    <w:rPr>
      <w:rFonts w:ascii="Arial" w:hAnsi="Arial" w:cs="Arial"/>
      <w:b/>
      <w:bCs/>
      <w:sz w:val="26"/>
      <w:szCs w:val="26"/>
      <w:lang w:eastAsia="en-US"/>
    </w:rPr>
  </w:style>
  <w:style w:type="character" w:customStyle="1" w:styleId="apple-converted-space">
    <w:name w:val="apple-converted-space"/>
    <w:basedOn w:val="DefaultParagraphFont"/>
    <w:rsid w:val="002F0B23"/>
  </w:style>
  <w:style w:type="character" w:customStyle="1" w:styleId="EmailStyle1221">
    <w:name w:val="EmailStyle1221"/>
    <w:semiHidden/>
    <w:rsid w:val="008B4338"/>
    <w:rPr>
      <w:rFonts w:ascii="Arial" w:hAnsi="Arial" w:cs="Arial"/>
      <w:color w:val="000080"/>
      <w:sz w:val="20"/>
      <w:szCs w:val="20"/>
    </w:rPr>
  </w:style>
  <w:style w:type="character" w:customStyle="1" w:styleId="highlight1">
    <w:name w:val="highlight1"/>
    <w:rsid w:val="00425870"/>
    <w:rPr>
      <w:shd w:val="clear" w:color="auto" w:fill="FFFF00"/>
    </w:rPr>
  </w:style>
  <w:style w:type="paragraph" w:customStyle="1" w:styleId="bodycopy0">
    <w:name w:val="bodycopy"/>
    <w:basedOn w:val="Normal"/>
    <w:rsid w:val="00D80E56"/>
    <w:pPr>
      <w:spacing w:before="100" w:beforeAutospacing="1" w:after="100" w:afterAutospacing="1"/>
    </w:pPr>
    <w:rPr>
      <w:lang w:eastAsia="en-AU"/>
    </w:rPr>
  </w:style>
  <w:style w:type="character" w:customStyle="1" w:styleId="HeaderChar">
    <w:name w:val="Header Char"/>
    <w:link w:val="Header"/>
    <w:uiPriority w:val="99"/>
    <w:rsid w:val="005E0659"/>
    <w:rPr>
      <w:rFonts w:ascii="Arial" w:hAnsi="Arial" w:cs="Arial"/>
      <w:sz w:val="24"/>
      <w:szCs w:val="24"/>
      <w:lang w:eastAsia="en-AU"/>
    </w:rPr>
  </w:style>
  <w:style w:type="character" w:customStyle="1" w:styleId="style22">
    <w:name w:val="style22"/>
    <w:basedOn w:val="DefaultParagraphFont"/>
    <w:rsid w:val="00436DF2"/>
  </w:style>
  <w:style w:type="character" w:customStyle="1" w:styleId="style25">
    <w:name w:val="style25"/>
    <w:basedOn w:val="DefaultParagraphFont"/>
    <w:rsid w:val="00436DF2"/>
  </w:style>
  <w:style w:type="character" w:customStyle="1" w:styleId="style7">
    <w:name w:val="style7"/>
    <w:basedOn w:val="DefaultParagraphFont"/>
    <w:rsid w:val="00436DF2"/>
  </w:style>
  <w:style w:type="paragraph" w:customStyle="1" w:styleId="style221">
    <w:name w:val="style221"/>
    <w:basedOn w:val="Normal"/>
    <w:rsid w:val="00436DF2"/>
    <w:pPr>
      <w:spacing w:before="100" w:beforeAutospacing="1" w:after="100" w:afterAutospacing="1" w:line="288" w:lineRule="atLeast"/>
    </w:pPr>
    <w:rPr>
      <w:lang w:eastAsia="zh-CN"/>
    </w:rPr>
  </w:style>
  <w:style w:type="character" w:customStyle="1" w:styleId="style19">
    <w:name w:val="style19"/>
    <w:basedOn w:val="DefaultParagraphFont"/>
    <w:rsid w:val="00436DF2"/>
  </w:style>
  <w:style w:type="paragraph" w:styleId="HTMLPreformatted">
    <w:name w:val="HTML Preformatted"/>
    <w:basedOn w:val="Normal"/>
    <w:link w:val="HTMLPreformattedChar"/>
    <w:rsid w:val="0094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rsid w:val="00942962"/>
    <w:rPr>
      <w:rFonts w:ascii="Courier New" w:hAnsi="Courier New" w:cs="Courier New"/>
      <w:lang w:eastAsia="en-AU"/>
    </w:rPr>
  </w:style>
  <w:style w:type="character" w:styleId="IntenseEmphasis">
    <w:name w:val="Intense Emphasis"/>
    <w:qFormat/>
    <w:rsid w:val="00942962"/>
    <w:rPr>
      <w:b/>
      <w:bCs/>
      <w:i/>
      <w:iCs/>
      <w:color w:val="4F81BD"/>
    </w:rPr>
  </w:style>
  <w:style w:type="character" w:customStyle="1" w:styleId="A17">
    <w:name w:val="A17"/>
    <w:uiPriority w:val="99"/>
    <w:rsid w:val="00777097"/>
    <w:rPr>
      <w:rFonts w:cs="Myriad Pro"/>
      <w:color w:val="FFFFFF"/>
      <w:sz w:val="22"/>
      <w:szCs w:val="22"/>
    </w:rPr>
  </w:style>
  <w:style w:type="character" w:customStyle="1" w:styleId="A16">
    <w:name w:val="A16"/>
    <w:uiPriority w:val="99"/>
    <w:rsid w:val="00777097"/>
    <w:rPr>
      <w:rFonts w:cs="Myriad Pro"/>
      <w:color w:val="FFFFFF"/>
      <w:sz w:val="19"/>
      <w:szCs w:val="19"/>
    </w:rPr>
  </w:style>
  <w:style w:type="character" w:customStyle="1" w:styleId="TextChar">
    <w:name w:val="Text Char"/>
    <w:link w:val="Text0"/>
    <w:rsid w:val="00DF6242"/>
    <w:rPr>
      <w:rFonts w:ascii="Arial" w:hAnsi="Arial" w:cs="Univers-45Light"/>
      <w:color w:val="000000"/>
      <w:szCs w:val="17"/>
      <w:lang w:val="en-US" w:eastAsia="en-US"/>
    </w:rPr>
  </w:style>
  <w:style w:type="paragraph" w:customStyle="1" w:styleId="Text0">
    <w:name w:val="Text"/>
    <w:basedOn w:val="Normal"/>
    <w:link w:val="TextChar"/>
    <w:rsid w:val="00DF6242"/>
    <w:pPr>
      <w:widowControl w:val="0"/>
      <w:autoSpaceDE w:val="0"/>
      <w:autoSpaceDN w:val="0"/>
      <w:adjustRightInd w:val="0"/>
      <w:spacing w:line="288" w:lineRule="auto"/>
    </w:pPr>
    <w:rPr>
      <w:rFonts w:ascii="Arial" w:hAnsi="Arial" w:cs="Univers-45Light"/>
      <w:color w:val="000000"/>
      <w:sz w:val="20"/>
      <w:szCs w:val="17"/>
      <w:lang w:val="en-US"/>
    </w:rPr>
  </w:style>
  <w:style w:type="paragraph" w:customStyle="1" w:styleId="style13">
    <w:name w:val="style13"/>
    <w:basedOn w:val="Normal"/>
    <w:rsid w:val="006541F3"/>
    <w:pPr>
      <w:spacing w:before="100" w:beforeAutospacing="1" w:after="100" w:afterAutospacing="1"/>
    </w:pPr>
    <w:rPr>
      <w:rFonts w:ascii="Arial" w:hAnsi="Arial" w:cs="Arial"/>
      <w:color w:val="333333"/>
      <w:sz w:val="14"/>
      <w:szCs w:val="14"/>
      <w:lang w:eastAsia="en-AU"/>
    </w:rPr>
  </w:style>
  <w:style w:type="paragraph" w:customStyle="1" w:styleId="maintextblackbold">
    <w:name w:val="main_text_black_bold"/>
    <w:basedOn w:val="Normal"/>
    <w:rsid w:val="00891EE5"/>
    <w:pPr>
      <w:spacing w:before="250" w:after="100" w:afterAutospacing="1" w:line="288" w:lineRule="atLeast"/>
    </w:pPr>
    <w:rPr>
      <w:b/>
      <w:bCs/>
      <w:lang w:eastAsia="en-AU"/>
    </w:rPr>
  </w:style>
  <w:style w:type="character" w:customStyle="1" w:styleId="left2">
    <w:name w:val="left2"/>
    <w:basedOn w:val="DefaultParagraphFont"/>
    <w:rsid w:val="00B120CC"/>
  </w:style>
  <w:style w:type="paragraph" w:styleId="Subtitle">
    <w:name w:val="Subtitle"/>
    <w:basedOn w:val="Normal"/>
    <w:next w:val="Normal"/>
    <w:link w:val="SubtitleChar"/>
    <w:uiPriority w:val="11"/>
    <w:qFormat/>
    <w:rsid w:val="00B33FD5"/>
    <w:pPr>
      <w:numPr>
        <w:ilvl w:val="1"/>
      </w:numPr>
      <w:spacing w:after="200" w:line="276" w:lineRule="auto"/>
    </w:pPr>
    <w:rPr>
      <w:rFonts w:ascii="Cambria" w:hAnsi="Cambria"/>
      <w:i/>
      <w:iCs/>
      <w:color w:val="4F81BD"/>
      <w:spacing w:val="15"/>
    </w:rPr>
  </w:style>
  <w:style w:type="character" w:customStyle="1" w:styleId="SubtitleChar">
    <w:name w:val="Subtitle Char"/>
    <w:link w:val="Subtitle"/>
    <w:uiPriority w:val="11"/>
    <w:rsid w:val="00B33FD5"/>
    <w:rPr>
      <w:rFonts w:ascii="Cambria" w:hAnsi="Cambria"/>
      <w:i/>
      <w:iCs/>
      <w:color w:val="4F81BD"/>
      <w:spacing w:val="15"/>
      <w:sz w:val="24"/>
      <w:szCs w:val="24"/>
      <w:lang w:eastAsia="en-US"/>
    </w:rPr>
  </w:style>
  <w:style w:type="paragraph" w:customStyle="1" w:styleId="nopaddingp1">
    <w:name w:val="nopaddingp1"/>
    <w:basedOn w:val="Normal"/>
    <w:rsid w:val="003053AE"/>
    <w:rPr>
      <w:lang w:eastAsia="zh-CN"/>
    </w:rPr>
  </w:style>
  <w:style w:type="character" w:customStyle="1" w:styleId="date-display-start">
    <w:name w:val="date-display-start"/>
    <w:basedOn w:val="DefaultParagraphFont"/>
    <w:rsid w:val="0008388C"/>
  </w:style>
  <w:style w:type="character" w:customStyle="1" w:styleId="date-display-separator">
    <w:name w:val="date-display-separator"/>
    <w:basedOn w:val="DefaultParagraphFont"/>
    <w:rsid w:val="0008388C"/>
  </w:style>
  <w:style w:type="character" w:customStyle="1" w:styleId="date-display-end">
    <w:name w:val="date-display-end"/>
    <w:basedOn w:val="DefaultParagraphFont"/>
    <w:rsid w:val="0008388C"/>
  </w:style>
  <w:style w:type="paragraph" w:customStyle="1" w:styleId="highlight">
    <w:name w:val="highlight"/>
    <w:basedOn w:val="Normal"/>
    <w:rsid w:val="004D5C37"/>
    <w:pPr>
      <w:spacing w:before="100" w:beforeAutospacing="1" w:after="100" w:afterAutospacing="1"/>
    </w:pPr>
    <w:rPr>
      <w:rFonts w:eastAsia="Times New Roman"/>
      <w:lang w:eastAsia="zh-CN"/>
    </w:rPr>
  </w:style>
  <w:style w:type="character" w:customStyle="1" w:styleId="style1011">
    <w:name w:val="style1011"/>
    <w:rsid w:val="00DA10F7"/>
    <w:rPr>
      <w:rFonts w:ascii="Arial" w:hAnsi="Arial" w:cs="Arial" w:hint="default"/>
      <w:b/>
      <w:bCs/>
      <w:color w:val="000000"/>
    </w:rPr>
  </w:style>
  <w:style w:type="table" w:styleId="MediumGrid1-Accent5">
    <w:name w:val="Medium Grid 1 Accent 5"/>
    <w:basedOn w:val="TableNormal"/>
    <w:uiPriority w:val="67"/>
    <w:rsid w:val="004807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newsabstract1">
    <w:name w:val="newsabstract1"/>
    <w:basedOn w:val="Normal"/>
    <w:rsid w:val="00804F8B"/>
    <w:pPr>
      <w:spacing w:after="192"/>
    </w:pPr>
    <w:rPr>
      <w:rFonts w:eastAsia="Times New Roman"/>
      <w:lang w:eastAsia="zh-CN"/>
    </w:rPr>
  </w:style>
  <w:style w:type="character" w:customStyle="1" w:styleId="style1361">
    <w:name w:val="style1361"/>
    <w:rsid w:val="0043058E"/>
    <w:rPr>
      <w:b/>
      <w:bCs/>
      <w:color w:val="CC0000"/>
    </w:rPr>
  </w:style>
  <w:style w:type="paragraph" w:customStyle="1" w:styleId="floatleft">
    <w:name w:val="floatleft"/>
    <w:basedOn w:val="Normal"/>
    <w:rsid w:val="00111E3E"/>
    <w:pPr>
      <w:spacing w:after="360"/>
    </w:pPr>
    <w:rPr>
      <w:rFonts w:eastAsia="Times New Roman"/>
      <w:lang w:eastAsia="zh-CN"/>
    </w:rPr>
  </w:style>
  <w:style w:type="paragraph" w:customStyle="1" w:styleId="clearaddress">
    <w:name w:val="clearaddress"/>
    <w:basedOn w:val="Normal"/>
    <w:rsid w:val="00111E3E"/>
    <w:pPr>
      <w:spacing w:after="360"/>
    </w:pPr>
    <w:rPr>
      <w:rFonts w:eastAsia="Times New Roman"/>
      <w:lang w:eastAsia="zh-CN"/>
    </w:rPr>
  </w:style>
  <w:style w:type="table" w:styleId="MediumShading2-Accent5">
    <w:name w:val="Medium Shading 2 Accent 5"/>
    <w:basedOn w:val="TableNormal"/>
    <w:uiPriority w:val="64"/>
    <w:rsid w:val="009434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9434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oursetext">
    <w:name w:val="coursetext"/>
    <w:basedOn w:val="Normal"/>
    <w:rsid w:val="009C5FB0"/>
    <w:pPr>
      <w:spacing w:before="100" w:beforeAutospacing="1" w:after="100" w:afterAutospacing="1"/>
    </w:pPr>
    <w:rPr>
      <w:rFonts w:eastAsia="Times New Roman"/>
      <w:lang w:eastAsia="zh-CN"/>
    </w:rPr>
  </w:style>
  <w:style w:type="table" w:styleId="TableWeb3">
    <w:name w:val="Table Web 3"/>
    <w:basedOn w:val="TableNormal"/>
    <w:rsid w:val="00BB1C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A86AE8"/>
    <w:rPr>
      <w:rFonts w:eastAsiaTheme="minorEastAsia"/>
    </w:r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A86A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223D1A"/>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MediumGrid3-Accent2">
    <w:name w:val="Medium Grid 3 Accent 2"/>
    <w:basedOn w:val="TableNormal"/>
    <w:uiPriority w:val="69"/>
    <w:rsid w:val="00223D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ColorfulShading-Accent3">
    <w:name w:val="Colorful Shading Accent 3"/>
    <w:basedOn w:val="TableNormal"/>
    <w:uiPriority w:val="71"/>
    <w:rsid w:val="003A1A24"/>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DarkList-Accent4">
    <w:name w:val="Dark List Accent 4"/>
    <w:basedOn w:val="TableNormal"/>
    <w:uiPriority w:val="70"/>
    <w:rsid w:val="003A1A24"/>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MediumShading2-Accent2">
    <w:name w:val="Medium Shading 2 Accent 2"/>
    <w:basedOn w:val="TableNormal"/>
    <w:uiPriority w:val="64"/>
    <w:rsid w:val="00E37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nge-criteria">
    <w:name w:val="change-criteria"/>
    <w:basedOn w:val="DefaultParagraphFont"/>
    <w:rsid w:val="005D5BCC"/>
  </w:style>
  <w:style w:type="table" w:styleId="MediumGrid1-Accent1">
    <w:name w:val="Medium Grid 1 Accent 1"/>
    <w:basedOn w:val="TableNormal"/>
    <w:uiPriority w:val="67"/>
    <w:rsid w:val="00FC37F7"/>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4">
    <w:name w:val="Medium Grid 1 Accent 4"/>
    <w:basedOn w:val="TableNormal"/>
    <w:uiPriority w:val="67"/>
    <w:rsid w:val="00FC37F7"/>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2">
    <w:name w:val="Medium Grid 1 Accent 2"/>
    <w:basedOn w:val="TableNormal"/>
    <w:uiPriority w:val="67"/>
    <w:rsid w:val="0068154B"/>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character" w:customStyle="1" w:styleId="event-month2">
    <w:name w:val="event-month2"/>
    <w:basedOn w:val="DefaultParagraphFont"/>
    <w:rsid w:val="00F63ED0"/>
    <w:rPr>
      <w:caps/>
      <w:spacing w:val="15"/>
      <w:sz w:val="18"/>
      <w:szCs w:val="18"/>
    </w:rPr>
  </w:style>
  <w:style w:type="character" w:customStyle="1" w:styleId="summary">
    <w:name w:val="summary"/>
    <w:basedOn w:val="DefaultParagraphFont"/>
    <w:rsid w:val="00F63ED0"/>
  </w:style>
  <w:style w:type="character" w:customStyle="1" w:styleId="event-city">
    <w:name w:val="event-city"/>
    <w:basedOn w:val="DefaultParagraphFont"/>
    <w:rsid w:val="00F63ED0"/>
  </w:style>
  <w:style w:type="character" w:customStyle="1" w:styleId="event-country">
    <w:name w:val="event-country"/>
    <w:basedOn w:val="DefaultParagraphFont"/>
    <w:rsid w:val="00F63ED0"/>
  </w:style>
  <w:style w:type="character" w:customStyle="1" w:styleId="readable-date">
    <w:name w:val="readable-date"/>
    <w:basedOn w:val="DefaultParagraphFont"/>
    <w:rsid w:val="00F63ED0"/>
  </w:style>
  <w:style w:type="table" w:styleId="ColorfulGrid-Accent3">
    <w:name w:val="Colorful Grid Accent 3"/>
    <w:basedOn w:val="TableNormal"/>
    <w:uiPriority w:val="73"/>
    <w:rsid w:val="00EF497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customStyle="1" w:styleId="TableGrid1">
    <w:name w:val="Table Grid1"/>
    <w:basedOn w:val="TableNormal"/>
    <w:next w:val="TableGrid"/>
    <w:uiPriority w:val="59"/>
    <w:rsid w:val="0069682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rsid w:val="00613792"/>
    <w:pPr>
      <w:spacing w:before="100" w:beforeAutospacing="1" w:after="100" w:afterAutospacing="1"/>
    </w:pPr>
    <w:rPr>
      <w:rFonts w:eastAsia="Times New Roman"/>
      <w:lang w:val="en-US" w:eastAsia="zh-CN"/>
    </w:rPr>
  </w:style>
  <w:style w:type="character" w:customStyle="1" w:styleId="TitleChar">
    <w:name w:val="Title Char"/>
    <w:basedOn w:val="DefaultParagraphFont"/>
    <w:link w:val="Title"/>
    <w:rsid w:val="00B9338A"/>
    <w:rPr>
      <w:b/>
      <w:bCs/>
      <w:sz w:val="32"/>
      <w:lang w:eastAsia="en-US"/>
    </w:rPr>
  </w:style>
  <w:style w:type="character" w:customStyle="1" w:styleId="contentstyle21">
    <w:name w:val="contentstyle21"/>
    <w:basedOn w:val="DefaultParagraphFont"/>
    <w:rsid w:val="00175B1D"/>
    <w:rPr>
      <w:strike w:val="0"/>
      <w:dstrike w:val="0"/>
      <w:color w:val="000000"/>
      <w:sz w:val="18"/>
      <w:szCs w:val="18"/>
      <w:u w:val="none"/>
      <w:effect w:val="none"/>
    </w:rPr>
  </w:style>
  <w:style w:type="table" w:styleId="PlainTable1">
    <w:name w:val="Plain Table 1"/>
    <w:basedOn w:val="TableNormal"/>
    <w:uiPriority w:val="41"/>
    <w:rsid w:val="00C008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B1FEF"/>
    <w:rPr>
      <w:color w:val="808080"/>
      <w:shd w:val="clear" w:color="auto" w:fill="E6E6E6"/>
    </w:rPr>
  </w:style>
  <w:style w:type="character" w:customStyle="1" w:styleId="FooterChar">
    <w:name w:val="Footer Char"/>
    <w:link w:val="Footer"/>
    <w:uiPriority w:val="99"/>
    <w:rsid w:val="00CC3BDA"/>
    <w:rPr>
      <w:rFonts w:ascii="TheSans 3-Light" w:hAnsi="TheSans 3-Light"/>
      <w:lang w:eastAsia="en-US"/>
    </w:rPr>
  </w:style>
  <w:style w:type="character" w:customStyle="1" w:styleId="UnresolvedMention2">
    <w:name w:val="Unresolved Mention2"/>
    <w:basedOn w:val="DefaultParagraphFont"/>
    <w:uiPriority w:val="99"/>
    <w:semiHidden/>
    <w:unhideWhenUsed/>
    <w:rsid w:val="002A2F2E"/>
    <w:rPr>
      <w:color w:val="605E5C"/>
      <w:shd w:val="clear" w:color="auto" w:fill="E1DFDD"/>
    </w:rPr>
  </w:style>
  <w:style w:type="character" w:customStyle="1" w:styleId="UnresolvedMention3">
    <w:name w:val="Unresolved Mention3"/>
    <w:basedOn w:val="DefaultParagraphFont"/>
    <w:uiPriority w:val="99"/>
    <w:semiHidden/>
    <w:unhideWhenUsed/>
    <w:rsid w:val="00DC510F"/>
    <w:rPr>
      <w:color w:val="605E5C"/>
      <w:shd w:val="clear" w:color="auto" w:fill="E1DFDD"/>
    </w:rPr>
  </w:style>
  <w:style w:type="character" w:customStyle="1" w:styleId="UnresolvedMention4">
    <w:name w:val="Unresolved Mention4"/>
    <w:basedOn w:val="DefaultParagraphFont"/>
    <w:uiPriority w:val="99"/>
    <w:semiHidden/>
    <w:unhideWhenUsed/>
    <w:rsid w:val="0007148F"/>
    <w:rPr>
      <w:color w:val="605E5C"/>
      <w:shd w:val="clear" w:color="auto" w:fill="E1DFDD"/>
    </w:rPr>
  </w:style>
  <w:style w:type="table" w:customStyle="1" w:styleId="TableGrid11">
    <w:name w:val="Table Grid11"/>
    <w:basedOn w:val="TableNormal"/>
    <w:next w:val="TableGrid"/>
    <w:uiPriority w:val="59"/>
    <w:rsid w:val="00043F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3350"/>
    <w:rPr>
      <w:color w:val="605E5C"/>
      <w:shd w:val="clear" w:color="auto" w:fill="E1DFDD"/>
    </w:rPr>
  </w:style>
  <w:style w:type="character" w:customStyle="1" w:styleId="c-filter-navbutton-box--title">
    <w:name w:val="c-filter-nav__button-box--title"/>
    <w:basedOn w:val="DefaultParagraphFont"/>
    <w:rsid w:val="006F2047"/>
  </w:style>
  <w:style w:type="character" w:customStyle="1" w:styleId="NoSpacingChar">
    <w:name w:val="No Spacing Char"/>
    <w:basedOn w:val="DefaultParagraphFont"/>
    <w:link w:val="NoSpacing"/>
    <w:uiPriority w:val="1"/>
    <w:rsid w:val="000D5E1A"/>
    <w:rPr>
      <w:rFonts w:ascii="Calibri" w:eastAsia="Calibri" w:hAnsi="Calibri"/>
      <w:sz w:val="22"/>
      <w:szCs w:val="22"/>
      <w:lang w:eastAsia="en-US"/>
    </w:rPr>
  </w:style>
  <w:style w:type="table" w:styleId="GridTable5Dark-Accent6">
    <w:name w:val="Grid Table 5 Dark Accent 6"/>
    <w:basedOn w:val="TableNormal"/>
    <w:uiPriority w:val="50"/>
    <w:rsid w:val="007D0477"/>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paragraph" w:customStyle="1" w:styleId="xsize-20">
    <w:name w:val="x_size-20"/>
    <w:basedOn w:val="Normal"/>
    <w:rsid w:val="004D0DBE"/>
    <w:pPr>
      <w:spacing w:before="100" w:beforeAutospacing="1" w:after="100" w:afterAutospacing="1"/>
    </w:pPr>
    <w:rPr>
      <w:rFonts w:eastAsia="Times New Roman"/>
      <w:lang w:eastAsia="en-AU"/>
    </w:rPr>
  </w:style>
  <w:style w:type="paragraph" w:customStyle="1" w:styleId="xsize-13">
    <w:name w:val="x_size-13"/>
    <w:basedOn w:val="Normal"/>
    <w:rsid w:val="004D0DBE"/>
    <w:pPr>
      <w:spacing w:before="100" w:beforeAutospacing="1" w:after="100" w:afterAutospacing="1"/>
    </w:pPr>
    <w:rPr>
      <w:rFonts w:eastAsia="Times New Roman"/>
      <w:lang w:eastAsia="en-AU"/>
    </w:rPr>
  </w:style>
  <w:style w:type="paragraph" w:customStyle="1" w:styleId="xsize-12">
    <w:name w:val="x_size-12"/>
    <w:basedOn w:val="Normal"/>
    <w:rsid w:val="004D0DBE"/>
    <w:pPr>
      <w:spacing w:before="100" w:beforeAutospacing="1" w:after="100" w:afterAutospacing="1"/>
    </w:pPr>
    <w:rPr>
      <w:rFonts w:eastAsia="Times New Roman"/>
      <w:lang w:eastAsia="en-AU"/>
    </w:rPr>
  </w:style>
  <w:style w:type="paragraph" w:styleId="Caption">
    <w:name w:val="caption"/>
    <w:basedOn w:val="Normal"/>
    <w:next w:val="Normal"/>
    <w:semiHidden/>
    <w:unhideWhenUsed/>
    <w:qFormat/>
    <w:rsid w:val="00272A0E"/>
    <w:pPr>
      <w:spacing w:after="200"/>
    </w:pPr>
    <w:rPr>
      <w:i/>
      <w:iCs/>
      <w:color w:val="242852" w:themeColor="text2"/>
      <w:sz w:val="18"/>
      <w:szCs w:val="18"/>
    </w:rPr>
  </w:style>
  <w:style w:type="paragraph" w:customStyle="1" w:styleId="xmsonormal">
    <w:name w:val="x_msonormal"/>
    <w:basedOn w:val="Normal"/>
    <w:rsid w:val="002811F4"/>
    <w:pPr>
      <w:spacing w:before="100" w:beforeAutospacing="1" w:after="100" w:afterAutospacing="1"/>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150">
      <w:bodyDiv w:val="1"/>
      <w:marLeft w:val="0"/>
      <w:marRight w:val="0"/>
      <w:marTop w:val="0"/>
      <w:marBottom w:val="0"/>
      <w:divBdr>
        <w:top w:val="none" w:sz="0" w:space="0" w:color="auto"/>
        <w:left w:val="none" w:sz="0" w:space="0" w:color="auto"/>
        <w:bottom w:val="none" w:sz="0" w:space="0" w:color="auto"/>
        <w:right w:val="none" w:sz="0" w:space="0" w:color="auto"/>
      </w:divBdr>
    </w:div>
    <w:div w:id="14967738">
      <w:bodyDiv w:val="1"/>
      <w:marLeft w:val="0"/>
      <w:marRight w:val="0"/>
      <w:marTop w:val="0"/>
      <w:marBottom w:val="0"/>
      <w:divBdr>
        <w:top w:val="none" w:sz="0" w:space="0" w:color="auto"/>
        <w:left w:val="none" w:sz="0" w:space="0" w:color="auto"/>
        <w:bottom w:val="none" w:sz="0" w:space="0" w:color="auto"/>
        <w:right w:val="none" w:sz="0" w:space="0" w:color="auto"/>
      </w:divBdr>
    </w:div>
    <w:div w:id="25452424">
      <w:bodyDiv w:val="1"/>
      <w:marLeft w:val="0"/>
      <w:marRight w:val="0"/>
      <w:marTop w:val="0"/>
      <w:marBottom w:val="0"/>
      <w:divBdr>
        <w:top w:val="none" w:sz="0" w:space="0" w:color="auto"/>
        <w:left w:val="none" w:sz="0" w:space="0" w:color="auto"/>
        <w:bottom w:val="none" w:sz="0" w:space="0" w:color="auto"/>
        <w:right w:val="none" w:sz="0" w:space="0" w:color="auto"/>
      </w:divBdr>
    </w:div>
    <w:div w:id="30615623">
      <w:bodyDiv w:val="1"/>
      <w:marLeft w:val="0"/>
      <w:marRight w:val="0"/>
      <w:marTop w:val="0"/>
      <w:marBottom w:val="0"/>
      <w:divBdr>
        <w:top w:val="none" w:sz="0" w:space="0" w:color="auto"/>
        <w:left w:val="none" w:sz="0" w:space="0" w:color="auto"/>
        <w:bottom w:val="none" w:sz="0" w:space="0" w:color="auto"/>
        <w:right w:val="none" w:sz="0" w:space="0" w:color="auto"/>
      </w:divBdr>
      <w:divsChild>
        <w:div w:id="1183396804">
          <w:marLeft w:val="0"/>
          <w:marRight w:val="0"/>
          <w:marTop w:val="0"/>
          <w:marBottom w:val="0"/>
          <w:divBdr>
            <w:top w:val="none" w:sz="0" w:space="0" w:color="auto"/>
            <w:left w:val="none" w:sz="0" w:space="0" w:color="auto"/>
            <w:bottom w:val="none" w:sz="0" w:space="0" w:color="auto"/>
            <w:right w:val="none" w:sz="0" w:space="0" w:color="auto"/>
          </w:divBdr>
          <w:divsChild>
            <w:div w:id="80874929">
              <w:marLeft w:val="0"/>
              <w:marRight w:val="0"/>
              <w:marTop w:val="0"/>
              <w:marBottom w:val="0"/>
              <w:divBdr>
                <w:top w:val="none" w:sz="0" w:space="0" w:color="auto"/>
                <w:left w:val="none" w:sz="0" w:space="0" w:color="auto"/>
                <w:bottom w:val="none" w:sz="0" w:space="0" w:color="auto"/>
                <w:right w:val="none" w:sz="0" w:space="0" w:color="auto"/>
              </w:divBdr>
              <w:divsChild>
                <w:div w:id="254632253">
                  <w:marLeft w:val="0"/>
                  <w:marRight w:val="0"/>
                  <w:marTop w:val="0"/>
                  <w:marBottom w:val="0"/>
                  <w:divBdr>
                    <w:top w:val="none" w:sz="0" w:space="0" w:color="auto"/>
                    <w:left w:val="none" w:sz="0" w:space="0" w:color="auto"/>
                    <w:bottom w:val="none" w:sz="0" w:space="0" w:color="auto"/>
                    <w:right w:val="none" w:sz="0" w:space="0" w:color="auto"/>
                  </w:divBdr>
                  <w:divsChild>
                    <w:div w:id="803812546">
                      <w:marLeft w:val="0"/>
                      <w:marRight w:val="0"/>
                      <w:marTop w:val="0"/>
                      <w:marBottom w:val="0"/>
                      <w:divBdr>
                        <w:top w:val="none" w:sz="0" w:space="0" w:color="auto"/>
                        <w:left w:val="none" w:sz="0" w:space="0" w:color="auto"/>
                        <w:bottom w:val="none" w:sz="0" w:space="0" w:color="auto"/>
                        <w:right w:val="none" w:sz="0" w:space="0" w:color="auto"/>
                      </w:divBdr>
                      <w:divsChild>
                        <w:div w:id="648369114">
                          <w:marLeft w:val="0"/>
                          <w:marRight w:val="0"/>
                          <w:marTop w:val="0"/>
                          <w:marBottom w:val="0"/>
                          <w:divBdr>
                            <w:top w:val="none" w:sz="0" w:space="0" w:color="auto"/>
                            <w:left w:val="none" w:sz="0" w:space="0" w:color="auto"/>
                            <w:bottom w:val="none" w:sz="0" w:space="0" w:color="auto"/>
                            <w:right w:val="none" w:sz="0" w:space="0" w:color="auto"/>
                          </w:divBdr>
                          <w:divsChild>
                            <w:div w:id="1439445673">
                              <w:marLeft w:val="0"/>
                              <w:marRight w:val="0"/>
                              <w:marTop w:val="0"/>
                              <w:marBottom w:val="0"/>
                              <w:divBdr>
                                <w:top w:val="none" w:sz="0" w:space="0" w:color="auto"/>
                                <w:left w:val="none" w:sz="0" w:space="0" w:color="auto"/>
                                <w:bottom w:val="none" w:sz="0" w:space="0" w:color="auto"/>
                                <w:right w:val="none" w:sz="0" w:space="0" w:color="auto"/>
                              </w:divBdr>
                            </w:div>
                          </w:divsChild>
                        </w:div>
                        <w:div w:id="19831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260">
      <w:bodyDiv w:val="1"/>
      <w:marLeft w:val="0"/>
      <w:marRight w:val="0"/>
      <w:marTop w:val="0"/>
      <w:marBottom w:val="0"/>
      <w:divBdr>
        <w:top w:val="none" w:sz="0" w:space="0" w:color="auto"/>
        <w:left w:val="none" w:sz="0" w:space="0" w:color="auto"/>
        <w:bottom w:val="none" w:sz="0" w:space="0" w:color="auto"/>
        <w:right w:val="none" w:sz="0" w:space="0" w:color="auto"/>
      </w:divBdr>
    </w:div>
    <w:div w:id="38676957">
      <w:bodyDiv w:val="1"/>
      <w:marLeft w:val="0"/>
      <w:marRight w:val="0"/>
      <w:marTop w:val="0"/>
      <w:marBottom w:val="15"/>
      <w:divBdr>
        <w:top w:val="none" w:sz="0" w:space="0" w:color="auto"/>
        <w:left w:val="none" w:sz="0" w:space="0" w:color="auto"/>
        <w:bottom w:val="none" w:sz="0" w:space="0" w:color="auto"/>
        <w:right w:val="none" w:sz="0" w:space="0" w:color="auto"/>
      </w:divBdr>
      <w:divsChild>
        <w:div w:id="659432013">
          <w:marLeft w:val="0"/>
          <w:marRight w:val="0"/>
          <w:marTop w:val="100"/>
          <w:marBottom w:val="100"/>
          <w:divBdr>
            <w:top w:val="none" w:sz="0" w:space="0" w:color="auto"/>
            <w:left w:val="none" w:sz="0" w:space="0" w:color="auto"/>
            <w:bottom w:val="none" w:sz="0" w:space="0" w:color="auto"/>
            <w:right w:val="none" w:sz="0" w:space="0" w:color="auto"/>
          </w:divBdr>
          <w:divsChild>
            <w:div w:id="1432117766">
              <w:marLeft w:val="0"/>
              <w:marRight w:val="0"/>
              <w:marTop w:val="0"/>
              <w:marBottom w:val="0"/>
              <w:divBdr>
                <w:top w:val="single" w:sz="2" w:space="0" w:color="201635"/>
                <w:left w:val="single" w:sz="36" w:space="0" w:color="201635"/>
                <w:bottom w:val="single" w:sz="36" w:space="0" w:color="201635"/>
                <w:right w:val="single" w:sz="36" w:space="0" w:color="201635"/>
              </w:divBdr>
              <w:divsChild>
                <w:div w:id="1144277733">
                  <w:marLeft w:val="0"/>
                  <w:marRight w:val="0"/>
                  <w:marTop w:val="0"/>
                  <w:marBottom w:val="0"/>
                  <w:divBdr>
                    <w:top w:val="none" w:sz="0" w:space="0" w:color="auto"/>
                    <w:left w:val="none" w:sz="0" w:space="0" w:color="auto"/>
                    <w:bottom w:val="none" w:sz="0" w:space="0" w:color="auto"/>
                    <w:right w:val="none" w:sz="0" w:space="0" w:color="auto"/>
                  </w:divBdr>
                  <w:divsChild>
                    <w:div w:id="2079281736">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49113064">
      <w:bodyDiv w:val="1"/>
      <w:marLeft w:val="0"/>
      <w:marRight w:val="0"/>
      <w:marTop w:val="0"/>
      <w:marBottom w:val="0"/>
      <w:divBdr>
        <w:top w:val="none" w:sz="0" w:space="0" w:color="auto"/>
        <w:left w:val="none" w:sz="0" w:space="0" w:color="auto"/>
        <w:bottom w:val="none" w:sz="0" w:space="0" w:color="auto"/>
        <w:right w:val="none" w:sz="0" w:space="0" w:color="auto"/>
      </w:divBdr>
      <w:divsChild>
        <w:div w:id="1595627046">
          <w:marLeft w:val="0"/>
          <w:marRight w:val="0"/>
          <w:marTop w:val="0"/>
          <w:marBottom w:val="0"/>
          <w:divBdr>
            <w:top w:val="none" w:sz="0" w:space="0" w:color="auto"/>
            <w:left w:val="none" w:sz="0" w:space="0" w:color="auto"/>
            <w:bottom w:val="none" w:sz="0" w:space="0" w:color="auto"/>
            <w:right w:val="none" w:sz="0" w:space="0" w:color="auto"/>
          </w:divBdr>
          <w:divsChild>
            <w:div w:id="841965480">
              <w:marLeft w:val="0"/>
              <w:marRight w:val="0"/>
              <w:marTop w:val="0"/>
              <w:marBottom w:val="0"/>
              <w:divBdr>
                <w:top w:val="none" w:sz="0" w:space="0" w:color="auto"/>
                <w:left w:val="none" w:sz="0" w:space="0" w:color="auto"/>
                <w:bottom w:val="none" w:sz="0" w:space="0" w:color="auto"/>
                <w:right w:val="none" w:sz="0" w:space="0" w:color="auto"/>
              </w:divBdr>
              <w:divsChild>
                <w:div w:id="65150028">
                  <w:marLeft w:val="0"/>
                  <w:marRight w:val="0"/>
                  <w:marTop w:val="0"/>
                  <w:marBottom w:val="0"/>
                  <w:divBdr>
                    <w:top w:val="none" w:sz="0" w:space="0" w:color="auto"/>
                    <w:left w:val="none" w:sz="0" w:space="0" w:color="auto"/>
                    <w:bottom w:val="none" w:sz="0" w:space="0" w:color="auto"/>
                    <w:right w:val="none" w:sz="0" w:space="0" w:color="auto"/>
                  </w:divBdr>
                  <w:divsChild>
                    <w:div w:id="1259825016">
                      <w:marLeft w:val="0"/>
                      <w:marRight w:val="0"/>
                      <w:marTop w:val="0"/>
                      <w:marBottom w:val="0"/>
                      <w:divBdr>
                        <w:top w:val="none" w:sz="0" w:space="0" w:color="auto"/>
                        <w:left w:val="none" w:sz="0" w:space="0" w:color="auto"/>
                        <w:bottom w:val="none" w:sz="0" w:space="0" w:color="auto"/>
                        <w:right w:val="none" w:sz="0" w:space="0" w:color="auto"/>
                      </w:divBdr>
                      <w:divsChild>
                        <w:div w:id="1034308185">
                          <w:marLeft w:val="0"/>
                          <w:marRight w:val="0"/>
                          <w:marTop w:val="0"/>
                          <w:marBottom w:val="0"/>
                          <w:divBdr>
                            <w:top w:val="none" w:sz="0" w:space="0" w:color="auto"/>
                            <w:left w:val="none" w:sz="0" w:space="0" w:color="auto"/>
                            <w:bottom w:val="none" w:sz="0" w:space="0" w:color="auto"/>
                            <w:right w:val="none" w:sz="0" w:space="0" w:color="auto"/>
                          </w:divBdr>
                          <w:divsChild>
                            <w:div w:id="1544514402">
                              <w:marLeft w:val="0"/>
                              <w:marRight w:val="0"/>
                              <w:marTop w:val="0"/>
                              <w:marBottom w:val="0"/>
                              <w:divBdr>
                                <w:top w:val="none" w:sz="0" w:space="0" w:color="auto"/>
                                <w:left w:val="none" w:sz="0" w:space="0" w:color="auto"/>
                                <w:bottom w:val="none" w:sz="0" w:space="0" w:color="auto"/>
                                <w:right w:val="none" w:sz="0" w:space="0" w:color="auto"/>
                              </w:divBdr>
                              <w:divsChild>
                                <w:div w:id="18833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5751">
      <w:bodyDiv w:val="1"/>
      <w:marLeft w:val="0"/>
      <w:marRight w:val="0"/>
      <w:marTop w:val="0"/>
      <w:marBottom w:val="0"/>
      <w:divBdr>
        <w:top w:val="none" w:sz="0" w:space="0" w:color="auto"/>
        <w:left w:val="none" w:sz="0" w:space="0" w:color="auto"/>
        <w:bottom w:val="none" w:sz="0" w:space="0" w:color="auto"/>
        <w:right w:val="none" w:sz="0" w:space="0" w:color="auto"/>
      </w:divBdr>
      <w:divsChild>
        <w:div w:id="818811819">
          <w:marLeft w:val="0"/>
          <w:marRight w:val="0"/>
          <w:marTop w:val="0"/>
          <w:marBottom w:val="0"/>
          <w:divBdr>
            <w:top w:val="none" w:sz="0" w:space="0" w:color="auto"/>
            <w:left w:val="none" w:sz="0" w:space="0" w:color="auto"/>
            <w:bottom w:val="none" w:sz="0" w:space="0" w:color="auto"/>
            <w:right w:val="none" w:sz="0" w:space="0" w:color="auto"/>
          </w:divBdr>
          <w:divsChild>
            <w:div w:id="5318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656">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sChild>
        <w:div w:id="770198710">
          <w:marLeft w:val="0"/>
          <w:marRight w:val="0"/>
          <w:marTop w:val="0"/>
          <w:marBottom w:val="0"/>
          <w:divBdr>
            <w:top w:val="none" w:sz="0" w:space="0" w:color="auto"/>
            <w:left w:val="none" w:sz="0" w:space="0" w:color="auto"/>
            <w:bottom w:val="none" w:sz="0" w:space="0" w:color="auto"/>
            <w:right w:val="none" w:sz="0" w:space="0" w:color="auto"/>
          </w:divBdr>
          <w:divsChild>
            <w:div w:id="514080393">
              <w:marLeft w:val="0"/>
              <w:marRight w:val="0"/>
              <w:marTop w:val="0"/>
              <w:marBottom w:val="0"/>
              <w:divBdr>
                <w:top w:val="none" w:sz="0" w:space="0" w:color="auto"/>
                <w:left w:val="none" w:sz="0" w:space="0" w:color="auto"/>
                <w:bottom w:val="none" w:sz="0" w:space="0" w:color="auto"/>
                <w:right w:val="none" w:sz="0" w:space="0" w:color="auto"/>
              </w:divBdr>
              <w:divsChild>
                <w:div w:id="1963803613">
                  <w:marLeft w:val="0"/>
                  <w:marRight w:val="0"/>
                  <w:marTop w:val="0"/>
                  <w:marBottom w:val="0"/>
                  <w:divBdr>
                    <w:top w:val="none" w:sz="0" w:space="0" w:color="auto"/>
                    <w:left w:val="none" w:sz="0" w:space="0" w:color="auto"/>
                    <w:bottom w:val="none" w:sz="0" w:space="0" w:color="auto"/>
                    <w:right w:val="none" w:sz="0" w:space="0" w:color="auto"/>
                  </w:divBdr>
                </w:div>
                <w:div w:id="2101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817">
      <w:bodyDiv w:val="1"/>
      <w:marLeft w:val="0"/>
      <w:marRight w:val="0"/>
      <w:marTop w:val="0"/>
      <w:marBottom w:val="15"/>
      <w:divBdr>
        <w:top w:val="none" w:sz="0" w:space="0" w:color="auto"/>
        <w:left w:val="none" w:sz="0" w:space="0" w:color="auto"/>
        <w:bottom w:val="none" w:sz="0" w:space="0" w:color="auto"/>
        <w:right w:val="none" w:sz="0" w:space="0" w:color="auto"/>
      </w:divBdr>
      <w:divsChild>
        <w:div w:id="1261529776">
          <w:marLeft w:val="0"/>
          <w:marRight w:val="0"/>
          <w:marTop w:val="100"/>
          <w:marBottom w:val="100"/>
          <w:divBdr>
            <w:top w:val="none" w:sz="0" w:space="0" w:color="auto"/>
            <w:left w:val="none" w:sz="0" w:space="0" w:color="auto"/>
            <w:bottom w:val="none" w:sz="0" w:space="0" w:color="auto"/>
            <w:right w:val="none" w:sz="0" w:space="0" w:color="auto"/>
          </w:divBdr>
          <w:divsChild>
            <w:div w:id="1938053645">
              <w:marLeft w:val="0"/>
              <w:marRight w:val="0"/>
              <w:marTop w:val="0"/>
              <w:marBottom w:val="0"/>
              <w:divBdr>
                <w:top w:val="single" w:sz="2" w:space="0" w:color="201635"/>
                <w:left w:val="single" w:sz="36" w:space="0" w:color="201635"/>
                <w:bottom w:val="single" w:sz="36" w:space="0" w:color="201635"/>
                <w:right w:val="single" w:sz="36" w:space="0" w:color="201635"/>
              </w:divBdr>
              <w:divsChild>
                <w:div w:id="978075661">
                  <w:marLeft w:val="0"/>
                  <w:marRight w:val="0"/>
                  <w:marTop w:val="0"/>
                  <w:marBottom w:val="0"/>
                  <w:divBdr>
                    <w:top w:val="none" w:sz="0" w:space="0" w:color="auto"/>
                    <w:left w:val="none" w:sz="0" w:space="0" w:color="auto"/>
                    <w:bottom w:val="none" w:sz="0" w:space="0" w:color="auto"/>
                    <w:right w:val="none" w:sz="0" w:space="0" w:color="auto"/>
                  </w:divBdr>
                  <w:divsChild>
                    <w:div w:id="1990355904">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96298669">
      <w:bodyDiv w:val="1"/>
      <w:marLeft w:val="0"/>
      <w:marRight w:val="0"/>
      <w:marTop w:val="0"/>
      <w:marBottom w:val="0"/>
      <w:divBdr>
        <w:top w:val="none" w:sz="0" w:space="0" w:color="auto"/>
        <w:left w:val="none" w:sz="0" w:space="0" w:color="auto"/>
        <w:bottom w:val="none" w:sz="0" w:space="0" w:color="auto"/>
        <w:right w:val="none" w:sz="0" w:space="0" w:color="auto"/>
      </w:divBdr>
    </w:div>
    <w:div w:id="98566793">
      <w:bodyDiv w:val="1"/>
      <w:marLeft w:val="0"/>
      <w:marRight w:val="0"/>
      <w:marTop w:val="0"/>
      <w:marBottom w:val="0"/>
      <w:divBdr>
        <w:top w:val="none" w:sz="0" w:space="0" w:color="auto"/>
        <w:left w:val="none" w:sz="0" w:space="0" w:color="auto"/>
        <w:bottom w:val="none" w:sz="0" w:space="0" w:color="auto"/>
        <w:right w:val="none" w:sz="0" w:space="0" w:color="auto"/>
      </w:divBdr>
      <w:divsChild>
        <w:div w:id="608781127">
          <w:marLeft w:val="0"/>
          <w:marRight w:val="0"/>
          <w:marTop w:val="100"/>
          <w:marBottom w:val="100"/>
          <w:divBdr>
            <w:top w:val="none" w:sz="0" w:space="0" w:color="auto"/>
            <w:left w:val="none" w:sz="0" w:space="0" w:color="auto"/>
            <w:bottom w:val="none" w:sz="0" w:space="0" w:color="auto"/>
            <w:right w:val="none" w:sz="0" w:space="0" w:color="auto"/>
          </w:divBdr>
          <w:divsChild>
            <w:div w:id="1144006773">
              <w:marLeft w:val="0"/>
              <w:marRight w:val="0"/>
              <w:marTop w:val="0"/>
              <w:marBottom w:val="0"/>
              <w:divBdr>
                <w:top w:val="none" w:sz="0" w:space="0" w:color="auto"/>
                <w:left w:val="none" w:sz="0" w:space="0" w:color="auto"/>
                <w:bottom w:val="none" w:sz="0" w:space="0" w:color="auto"/>
                <w:right w:val="none" w:sz="0" w:space="0" w:color="auto"/>
              </w:divBdr>
              <w:divsChild>
                <w:div w:id="1861432405">
                  <w:marLeft w:val="0"/>
                  <w:marRight w:val="0"/>
                  <w:marTop w:val="0"/>
                  <w:marBottom w:val="0"/>
                  <w:divBdr>
                    <w:top w:val="none" w:sz="0" w:space="0" w:color="auto"/>
                    <w:left w:val="none" w:sz="0" w:space="0" w:color="auto"/>
                    <w:bottom w:val="none" w:sz="0" w:space="0" w:color="auto"/>
                    <w:right w:val="none" w:sz="0" w:space="0" w:color="auto"/>
                  </w:divBdr>
                  <w:divsChild>
                    <w:div w:id="1239511658">
                      <w:marLeft w:val="0"/>
                      <w:marRight w:val="0"/>
                      <w:marTop w:val="300"/>
                      <w:marBottom w:val="150"/>
                      <w:divBdr>
                        <w:top w:val="none" w:sz="0" w:space="0" w:color="auto"/>
                        <w:left w:val="none" w:sz="0" w:space="0" w:color="auto"/>
                        <w:bottom w:val="none" w:sz="0" w:space="0" w:color="auto"/>
                        <w:right w:val="none" w:sz="0" w:space="0" w:color="auto"/>
                      </w:divBdr>
                      <w:divsChild>
                        <w:div w:id="23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3491">
      <w:bodyDiv w:val="1"/>
      <w:marLeft w:val="0"/>
      <w:marRight w:val="0"/>
      <w:marTop w:val="0"/>
      <w:marBottom w:val="0"/>
      <w:divBdr>
        <w:top w:val="none" w:sz="0" w:space="0" w:color="auto"/>
        <w:left w:val="none" w:sz="0" w:space="0" w:color="auto"/>
        <w:bottom w:val="none" w:sz="0" w:space="0" w:color="auto"/>
        <w:right w:val="none" w:sz="0" w:space="0" w:color="auto"/>
      </w:divBdr>
    </w:div>
    <w:div w:id="100077610">
      <w:bodyDiv w:val="1"/>
      <w:marLeft w:val="0"/>
      <w:marRight w:val="0"/>
      <w:marTop w:val="0"/>
      <w:marBottom w:val="0"/>
      <w:divBdr>
        <w:top w:val="none" w:sz="0" w:space="0" w:color="auto"/>
        <w:left w:val="none" w:sz="0" w:space="0" w:color="auto"/>
        <w:bottom w:val="none" w:sz="0" w:space="0" w:color="auto"/>
        <w:right w:val="none" w:sz="0" w:space="0" w:color="auto"/>
      </w:divBdr>
    </w:div>
    <w:div w:id="119306302">
      <w:bodyDiv w:val="1"/>
      <w:marLeft w:val="0"/>
      <w:marRight w:val="0"/>
      <w:marTop w:val="0"/>
      <w:marBottom w:val="0"/>
      <w:divBdr>
        <w:top w:val="none" w:sz="0" w:space="0" w:color="auto"/>
        <w:left w:val="none" w:sz="0" w:space="0" w:color="auto"/>
        <w:bottom w:val="none" w:sz="0" w:space="0" w:color="auto"/>
        <w:right w:val="none" w:sz="0" w:space="0" w:color="auto"/>
      </w:divBdr>
      <w:divsChild>
        <w:div w:id="2134009233">
          <w:marLeft w:val="0"/>
          <w:marRight w:val="0"/>
          <w:marTop w:val="0"/>
          <w:marBottom w:val="0"/>
          <w:divBdr>
            <w:top w:val="none" w:sz="0" w:space="0" w:color="auto"/>
            <w:left w:val="none" w:sz="0" w:space="0" w:color="auto"/>
            <w:bottom w:val="none" w:sz="0" w:space="0" w:color="auto"/>
            <w:right w:val="none" w:sz="0" w:space="0" w:color="auto"/>
          </w:divBdr>
          <w:divsChild>
            <w:div w:id="1761945749">
              <w:marLeft w:val="0"/>
              <w:marRight w:val="0"/>
              <w:marTop w:val="0"/>
              <w:marBottom w:val="0"/>
              <w:divBdr>
                <w:top w:val="none" w:sz="0" w:space="0" w:color="auto"/>
                <w:left w:val="none" w:sz="0" w:space="0" w:color="auto"/>
                <w:bottom w:val="none" w:sz="0" w:space="0" w:color="auto"/>
                <w:right w:val="none" w:sz="0" w:space="0" w:color="auto"/>
              </w:divBdr>
              <w:divsChild>
                <w:div w:id="1309087888">
                  <w:marLeft w:val="0"/>
                  <w:marRight w:val="0"/>
                  <w:marTop w:val="0"/>
                  <w:marBottom w:val="0"/>
                  <w:divBdr>
                    <w:top w:val="none" w:sz="0" w:space="0" w:color="auto"/>
                    <w:left w:val="none" w:sz="0" w:space="0" w:color="auto"/>
                    <w:bottom w:val="none" w:sz="0" w:space="0" w:color="auto"/>
                    <w:right w:val="none" w:sz="0" w:space="0" w:color="auto"/>
                  </w:divBdr>
                  <w:divsChild>
                    <w:div w:id="229966226">
                      <w:marLeft w:val="0"/>
                      <w:marRight w:val="0"/>
                      <w:marTop w:val="0"/>
                      <w:marBottom w:val="0"/>
                      <w:divBdr>
                        <w:top w:val="none" w:sz="0" w:space="0" w:color="auto"/>
                        <w:left w:val="none" w:sz="0" w:space="0" w:color="auto"/>
                        <w:bottom w:val="none" w:sz="0" w:space="0" w:color="auto"/>
                        <w:right w:val="none" w:sz="0" w:space="0" w:color="auto"/>
                      </w:divBdr>
                      <w:divsChild>
                        <w:div w:id="957222069">
                          <w:marLeft w:val="0"/>
                          <w:marRight w:val="0"/>
                          <w:marTop w:val="0"/>
                          <w:marBottom w:val="0"/>
                          <w:divBdr>
                            <w:top w:val="none" w:sz="0" w:space="0" w:color="auto"/>
                            <w:left w:val="none" w:sz="0" w:space="0" w:color="auto"/>
                            <w:bottom w:val="none" w:sz="0" w:space="0" w:color="auto"/>
                            <w:right w:val="none" w:sz="0" w:space="0" w:color="auto"/>
                          </w:divBdr>
                          <w:divsChild>
                            <w:div w:id="5530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85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71">
          <w:marLeft w:val="0"/>
          <w:marRight w:val="0"/>
          <w:marTop w:val="0"/>
          <w:marBottom w:val="0"/>
          <w:divBdr>
            <w:top w:val="none" w:sz="0" w:space="0" w:color="auto"/>
            <w:left w:val="none" w:sz="0" w:space="0" w:color="auto"/>
            <w:bottom w:val="none" w:sz="0" w:space="0" w:color="auto"/>
            <w:right w:val="none" w:sz="0" w:space="0" w:color="auto"/>
          </w:divBdr>
          <w:divsChild>
            <w:div w:id="1382706802">
              <w:marLeft w:val="0"/>
              <w:marRight w:val="0"/>
              <w:marTop w:val="0"/>
              <w:marBottom w:val="0"/>
              <w:divBdr>
                <w:top w:val="none" w:sz="0" w:space="0" w:color="auto"/>
                <w:left w:val="none" w:sz="0" w:space="0" w:color="auto"/>
                <w:bottom w:val="none" w:sz="0" w:space="0" w:color="auto"/>
                <w:right w:val="none" w:sz="0" w:space="0" w:color="auto"/>
              </w:divBdr>
              <w:divsChild>
                <w:div w:id="549877487">
                  <w:marLeft w:val="135"/>
                  <w:marRight w:val="0"/>
                  <w:marTop w:val="135"/>
                  <w:marBottom w:val="0"/>
                  <w:divBdr>
                    <w:top w:val="none" w:sz="0" w:space="0" w:color="auto"/>
                    <w:left w:val="none" w:sz="0" w:space="0" w:color="auto"/>
                    <w:bottom w:val="none" w:sz="0" w:space="0" w:color="auto"/>
                    <w:right w:val="none" w:sz="0" w:space="0" w:color="auto"/>
                  </w:divBdr>
                  <w:divsChild>
                    <w:div w:id="611135819">
                      <w:marLeft w:val="0"/>
                      <w:marRight w:val="0"/>
                      <w:marTop w:val="0"/>
                      <w:marBottom w:val="0"/>
                      <w:divBdr>
                        <w:top w:val="none" w:sz="0" w:space="0" w:color="auto"/>
                        <w:left w:val="none" w:sz="0" w:space="0" w:color="auto"/>
                        <w:bottom w:val="none" w:sz="0" w:space="0" w:color="auto"/>
                        <w:right w:val="none" w:sz="0" w:space="0" w:color="auto"/>
                      </w:divBdr>
                      <w:divsChild>
                        <w:div w:id="503281186">
                          <w:marLeft w:val="0"/>
                          <w:marRight w:val="0"/>
                          <w:marTop w:val="0"/>
                          <w:marBottom w:val="0"/>
                          <w:divBdr>
                            <w:top w:val="none" w:sz="0" w:space="0" w:color="auto"/>
                            <w:left w:val="none" w:sz="0" w:space="0" w:color="auto"/>
                            <w:bottom w:val="none" w:sz="0" w:space="0" w:color="auto"/>
                            <w:right w:val="none" w:sz="0" w:space="0" w:color="auto"/>
                          </w:divBdr>
                          <w:divsChild>
                            <w:div w:id="1632251107">
                              <w:marLeft w:val="0"/>
                              <w:marRight w:val="0"/>
                              <w:marTop w:val="0"/>
                              <w:marBottom w:val="0"/>
                              <w:divBdr>
                                <w:top w:val="none" w:sz="0" w:space="0" w:color="auto"/>
                                <w:left w:val="none" w:sz="0" w:space="0" w:color="auto"/>
                                <w:bottom w:val="none" w:sz="0" w:space="0" w:color="auto"/>
                                <w:right w:val="none" w:sz="0" w:space="0" w:color="auto"/>
                              </w:divBdr>
                              <w:divsChild>
                                <w:div w:id="222254962">
                                  <w:marLeft w:val="0"/>
                                  <w:marRight w:val="0"/>
                                  <w:marTop w:val="0"/>
                                  <w:marBottom w:val="0"/>
                                  <w:divBdr>
                                    <w:top w:val="none" w:sz="0" w:space="0" w:color="auto"/>
                                    <w:left w:val="none" w:sz="0" w:space="0" w:color="auto"/>
                                    <w:bottom w:val="none" w:sz="0" w:space="0" w:color="auto"/>
                                    <w:right w:val="none" w:sz="0" w:space="0" w:color="auto"/>
                                  </w:divBdr>
                                  <w:divsChild>
                                    <w:div w:id="1128013009">
                                      <w:marLeft w:val="0"/>
                                      <w:marRight w:val="0"/>
                                      <w:marTop w:val="60"/>
                                      <w:marBottom w:val="0"/>
                                      <w:divBdr>
                                        <w:top w:val="none" w:sz="0" w:space="0" w:color="auto"/>
                                        <w:left w:val="none" w:sz="0" w:space="0" w:color="auto"/>
                                        <w:bottom w:val="none" w:sz="0" w:space="0" w:color="auto"/>
                                        <w:right w:val="none" w:sz="0" w:space="0" w:color="auto"/>
                                      </w:divBdr>
                                      <w:divsChild>
                                        <w:div w:id="221798241">
                                          <w:marLeft w:val="0"/>
                                          <w:marRight w:val="0"/>
                                          <w:marTop w:val="0"/>
                                          <w:marBottom w:val="0"/>
                                          <w:divBdr>
                                            <w:top w:val="none" w:sz="0" w:space="0" w:color="auto"/>
                                            <w:left w:val="none" w:sz="0" w:space="0" w:color="auto"/>
                                            <w:bottom w:val="none" w:sz="0" w:space="0" w:color="auto"/>
                                            <w:right w:val="none" w:sz="0" w:space="0" w:color="auto"/>
                                          </w:divBdr>
                                          <w:divsChild>
                                            <w:div w:id="833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83935">
      <w:bodyDiv w:val="1"/>
      <w:marLeft w:val="0"/>
      <w:marRight w:val="0"/>
      <w:marTop w:val="0"/>
      <w:marBottom w:val="0"/>
      <w:divBdr>
        <w:top w:val="none" w:sz="0" w:space="0" w:color="auto"/>
        <w:left w:val="none" w:sz="0" w:space="0" w:color="auto"/>
        <w:bottom w:val="none" w:sz="0" w:space="0" w:color="auto"/>
        <w:right w:val="none" w:sz="0" w:space="0" w:color="auto"/>
      </w:divBdr>
    </w:div>
    <w:div w:id="136192624">
      <w:bodyDiv w:val="1"/>
      <w:marLeft w:val="0"/>
      <w:marRight w:val="0"/>
      <w:marTop w:val="0"/>
      <w:marBottom w:val="0"/>
      <w:divBdr>
        <w:top w:val="none" w:sz="0" w:space="0" w:color="auto"/>
        <w:left w:val="none" w:sz="0" w:space="0" w:color="auto"/>
        <w:bottom w:val="none" w:sz="0" w:space="0" w:color="auto"/>
        <w:right w:val="none" w:sz="0" w:space="0" w:color="auto"/>
      </w:divBdr>
    </w:div>
    <w:div w:id="138157098">
      <w:bodyDiv w:val="1"/>
      <w:marLeft w:val="0"/>
      <w:marRight w:val="0"/>
      <w:marTop w:val="0"/>
      <w:marBottom w:val="0"/>
      <w:divBdr>
        <w:top w:val="none" w:sz="0" w:space="0" w:color="auto"/>
        <w:left w:val="none" w:sz="0" w:space="0" w:color="auto"/>
        <w:bottom w:val="none" w:sz="0" w:space="0" w:color="auto"/>
        <w:right w:val="none" w:sz="0" w:space="0" w:color="auto"/>
      </w:divBdr>
    </w:div>
    <w:div w:id="142084054">
      <w:bodyDiv w:val="1"/>
      <w:marLeft w:val="0"/>
      <w:marRight w:val="0"/>
      <w:marTop w:val="0"/>
      <w:marBottom w:val="0"/>
      <w:divBdr>
        <w:top w:val="none" w:sz="0" w:space="0" w:color="auto"/>
        <w:left w:val="none" w:sz="0" w:space="0" w:color="auto"/>
        <w:bottom w:val="none" w:sz="0" w:space="0" w:color="auto"/>
        <w:right w:val="none" w:sz="0" w:space="0" w:color="auto"/>
      </w:divBdr>
    </w:div>
    <w:div w:id="142162397">
      <w:bodyDiv w:val="1"/>
      <w:marLeft w:val="0"/>
      <w:marRight w:val="0"/>
      <w:marTop w:val="0"/>
      <w:marBottom w:val="0"/>
      <w:divBdr>
        <w:top w:val="none" w:sz="0" w:space="0" w:color="auto"/>
        <w:left w:val="none" w:sz="0" w:space="0" w:color="auto"/>
        <w:bottom w:val="none" w:sz="0" w:space="0" w:color="auto"/>
        <w:right w:val="none" w:sz="0" w:space="0" w:color="auto"/>
      </w:divBdr>
    </w:div>
    <w:div w:id="143552811">
      <w:bodyDiv w:val="1"/>
      <w:marLeft w:val="0"/>
      <w:marRight w:val="0"/>
      <w:marTop w:val="0"/>
      <w:marBottom w:val="0"/>
      <w:divBdr>
        <w:top w:val="none" w:sz="0" w:space="0" w:color="auto"/>
        <w:left w:val="none" w:sz="0" w:space="0" w:color="auto"/>
        <w:bottom w:val="none" w:sz="0" w:space="0" w:color="auto"/>
        <w:right w:val="none" w:sz="0" w:space="0" w:color="auto"/>
      </w:divBdr>
      <w:divsChild>
        <w:div w:id="463238035">
          <w:marLeft w:val="0"/>
          <w:marRight w:val="0"/>
          <w:marTop w:val="0"/>
          <w:marBottom w:val="0"/>
          <w:divBdr>
            <w:top w:val="none" w:sz="0" w:space="0" w:color="auto"/>
            <w:left w:val="none" w:sz="0" w:space="0" w:color="auto"/>
            <w:bottom w:val="none" w:sz="0" w:space="0" w:color="auto"/>
            <w:right w:val="none" w:sz="0" w:space="0" w:color="auto"/>
          </w:divBdr>
          <w:divsChild>
            <w:div w:id="760562990">
              <w:marLeft w:val="0"/>
              <w:marRight w:val="0"/>
              <w:marTop w:val="0"/>
              <w:marBottom w:val="0"/>
              <w:divBdr>
                <w:top w:val="none" w:sz="0" w:space="0" w:color="auto"/>
                <w:left w:val="none" w:sz="0" w:space="0" w:color="auto"/>
                <w:bottom w:val="none" w:sz="0" w:space="0" w:color="auto"/>
                <w:right w:val="none" w:sz="0" w:space="0" w:color="auto"/>
              </w:divBdr>
              <w:divsChild>
                <w:div w:id="894269463">
                  <w:marLeft w:val="0"/>
                  <w:marRight w:val="0"/>
                  <w:marTop w:val="0"/>
                  <w:marBottom w:val="0"/>
                  <w:divBdr>
                    <w:top w:val="none" w:sz="0" w:space="0" w:color="auto"/>
                    <w:left w:val="none" w:sz="0" w:space="0" w:color="auto"/>
                    <w:bottom w:val="none" w:sz="0" w:space="0" w:color="auto"/>
                    <w:right w:val="none" w:sz="0" w:space="0" w:color="auto"/>
                  </w:divBdr>
                  <w:divsChild>
                    <w:div w:id="2010673251">
                      <w:marLeft w:val="0"/>
                      <w:marRight w:val="0"/>
                      <w:marTop w:val="150"/>
                      <w:marBottom w:val="300"/>
                      <w:divBdr>
                        <w:top w:val="none" w:sz="0" w:space="0" w:color="auto"/>
                        <w:left w:val="none" w:sz="0" w:space="0" w:color="auto"/>
                        <w:bottom w:val="none" w:sz="0" w:space="0" w:color="auto"/>
                        <w:right w:val="none" w:sz="0" w:space="0" w:color="auto"/>
                      </w:divBdr>
                      <w:divsChild>
                        <w:div w:id="706686805">
                          <w:marLeft w:val="0"/>
                          <w:marRight w:val="0"/>
                          <w:marTop w:val="0"/>
                          <w:marBottom w:val="0"/>
                          <w:divBdr>
                            <w:top w:val="none" w:sz="0" w:space="0" w:color="auto"/>
                            <w:left w:val="none" w:sz="0" w:space="0" w:color="auto"/>
                            <w:bottom w:val="none" w:sz="0" w:space="0" w:color="auto"/>
                            <w:right w:val="none" w:sz="0" w:space="0" w:color="auto"/>
                          </w:divBdr>
                          <w:divsChild>
                            <w:div w:id="142162696">
                              <w:marLeft w:val="0"/>
                              <w:marRight w:val="0"/>
                              <w:marTop w:val="0"/>
                              <w:marBottom w:val="0"/>
                              <w:divBdr>
                                <w:top w:val="none" w:sz="0" w:space="0" w:color="auto"/>
                                <w:left w:val="none" w:sz="0" w:space="0" w:color="auto"/>
                                <w:bottom w:val="none" w:sz="0" w:space="0" w:color="auto"/>
                                <w:right w:val="none" w:sz="0" w:space="0" w:color="auto"/>
                              </w:divBdr>
                              <w:divsChild>
                                <w:div w:id="534319235">
                                  <w:marLeft w:val="0"/>
                                  <w:marRight w:val="0"/>
                                  <w:marTop w:val="0"/>
                                  <w:marBottom w:val="0"/>
                                  <w:divBdr>
                                    <w:top w:val="none" w:sz="0" w:space="0" w:color="auto"/>
                                    <w:left w:val="none" w:sz="0" w:space="0" w:color="auto"/>
                                    <w:bottom w:val="none" w:sz="0" w:space="0" w:color="auto"/>
                                    <w:right w:val="none" w:sz="0" w:space="0" w:color="auto"/>
                                  </w:divBdr>
                                  <w:divsChild>
                                    <w:div w:id="1980644307">
                                      <w:marLeft w:val="0"/>
                                      <w:marRight w:val="0"/>
                                      <w:marTop w:val="0"/>
                                      <w:marBottom w:val="0"/>
                                      <w:divBdr>
                                        <w:top w:val="none" w:sz="0" w:space="0" w:color="auto"/>
                                        <w:left w:val="none" w:sz="0" w:space="0" w:color="auto"/>
                                        <w:bottom w:val="none" w:sz="0" w:space="0" w:color="auto"/>
                                        <w:right w:val="none" w:sz="0" w:space="0" w:color="auto"/>
                                      </w:divBdr>
                                      <w:divsChild>
                                        <w:div w:id="2054192316">
                                          <w:marLeft w:val="0"/>
                                          <w:marRight w:val="0"/>
                                          <w:marTop w:val="75"/>
                                          <w:marBottom w:val="0"/>
                                          <w:divBdr>
                                            <w:top w:val="none" w:sz="0" w:space="0" w:color="auto"/>
                                            <w:left w:val="none" w:sz="0" w:space="0" w:color="auto"/>
                                            <w:bottom w:val="none" w:sz="0" w:space="0" w:color="auto"/>
                                            <w:right w:val="none" w:sz="0" w:space="0" w:color="auto"/>
                                          </w:divBdr>
                                          <w:divsChild>
                                            <w:div w:id="1240866694">
                                              <w:marLeft w:val="0"/>
                                              <w:marRight w:val="0"/>
                                              <w:marTop w:val="0"/>
                                              <w:marBottom w:val="0"/>
                                              <w:divBdr>
                                                <w:top w:val="none" w:sz="0" w:space="0" w:color="auto"/>
                                                <w:left w:val="none" w:sz="0" w:space="0" w:color="auto"/>
                                                <w:bottom w:val="none" w:sz="0" w:space="0" w:color="auto"/>
                                                <w:right w:val="none" w:sz="0" w:space="0" w:color="auto"/>
                                              </w:divBdr>
                                              <w:divsChild>
                                                <w:div w:id="91706586">
                                                  <w:marLeft w:val="0"/>
                                                  <w:marRight w:val="0"/>
                                                  <w:marTop w:val="75"/>
                                                  <w:marBottom w:val="0"/>
                                                  <w:divBdr>
                                                    <w:top w:val="none" w:sz="0" w:space="0" w:color="auto"/>
                                                    <w:left w:val="none" w:sz="0" w:space="0" w:color="auto"/>
                                                    <w:bottom w:val="none" w:sz="0" w:space="0" w:color="auto"/>
                                                    <w:right w:val="none" w:sz="0" w:space="0" w:color="auto"/>
                                                  </w:divBdr>
                                                  <w:divsChild>
                                                    <w:div w:id="360714732">
                                                      <w:marLeft w:val="0"/>
                                                      <w:marRight w:val="0"/>
                                                      <w:marTop w:val="0"/>
                                                      <w:marBottom w:val="0"/>
                                                      <w:divBdr>
                                                        <w:top w:val="none" w:sz="0" w:space="0" w:color="auto"/>
                                                        <w:left w:val="none" w:sz="0" w:space="0" w:color="auto"/>
                                                        <w:bottom w:val="none" w:sz="0" w:space="0" w:color="auto"/>
                                                        <w:right w:val="none" w:sz="0" w:space="0" w:color="auto"/>
                                                      </w:divBdr>
                                                      <w:divsChild>
                                                        <w:div w:id="1134640520">
                                                          <w:marLeft w:val="0"/>
                                                          <w:marRight w:val="0"/>
                                                          <w:marTop w:val="0"/>
                                                          <w:marBottom w:val="0"/>
                                                          <w:divBdr>
                                                            <w:top w:val="none" w:sz="0" w:space="0" w:color="auto"/>
                                                            <w:left w:val="none" w:sz="0" w:space="0" w:color="auto"/>
                                                            <w:bottom w:val="none" w:sz="0" w:space="0" w:color="auto"/>
                                                            <w:right w:val="none" w:sz="0" w:space="0" w:color="auto"/>
                                                          </w:divBdr>
                                                          <w:divsChild>
                                                            <w:div w:id="1672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43213">
      <w:bodyDiv w:val="1"/>
      <w:marLeft w:val="0"/>
      <w:marRight w:val="0"/>
      <w:marTop w:val="0"/>
      <w:marBottom w:val="0"/>
      <w:divBdr>
        <w:top w:val="none" w:sz="0" w:space="0" w:color="auto"/>
        <w:left w:val="none" w:sz="0" w:space="0" w:color="auto"/>
        <w:bottom w:val="none" w:sz="0" w:space="0" w:color="auto"/>
        <w:right w:val="none" w:sz="0" w:space="0" w:color="auto"/>
      </w:divBdr>
    </w:div>
    <w:div w:id="154341588">
      <w:bodyDiv w:val="1"/>
      <w:marLeft w:val="0"/>
      <w:marRight w:val="0"/>
      <w:marTop w:val="0"/>
      <w:marBottom w:val="0"/>
      <w:divBdr>
        <w:top w:val="none" w:sz="0" w:space="0" w:color="auto"/>
        <w:left w:val="none" w:sz="0" w:space="0" w:color="auto"/>
        <w:bottom w:val="none" w:sz="0" w:space="0" w:color="auto"/>
        <w:right w:val="none" w:sz="0" w:space="0" w:color="auto"/>
      </w:divBdr>
    </w:div>
    <w:div w:id="154882583">
      <w:bodyDiv w:val="1"/>
      <w:marLeft w:val="0"/>
      <w:marRight w:val="0"/>
      <w:marTop w:val="0"/>
      <w:marBottom w:val="0"/>
      <w:divBdr>
        <w:top w:val="none" w:sz="0" w:space="0" w:color="auto"/>
        <w:left w:val="none" w:sz="0" w:space="0" w:color="auto"/>
        <w:bottom w:val="none" w:sz="0" w:space="0" w:color="auto"/>
        <w:right w:val="none" w:sz="0" w:space="0" w:color="auto"/>
      </w:divBdr>
      <w:divsChild>
        <w:div w:id="313264389">
          <w:marLeft w:val="0"/>
          <w:marRight w:val="0"/>
          <w:marTop w:val="0"/>
          <w:marBottom w:val="0"/>
          <w:divBdr>
            <w:top w:val="none" w:sz="0" w:space="0" w:color="auto"/>
            <w:left w:val="none" w:sz="0" w:space="0" w:color="auto"/>
            <w:bottom w:val="none" w:sz="0" w:space="0" w:color="auto"/>
            <w:right w:val="none" w:sz="0" w:space="0" w:color="auto"/>
          </w:divBdr>
          <w:divsChild>
            <w:div w:id="3583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678">
      <w:bodyDiv w:val="1"/>
      <w:marLeft w:val="0"/>
      <w:marRight w:val="0"/>
      <w:marTop w:val="0"/>
      <w:marBottom w:val="0"/>
      <w:divBdr>
        <w:top w:val="none" w:sz="0" w:space="0" w:color="auto"/>
        <w:left w:val="none" w:sz="0" w:space="0" w:color="auto"/>
        <w:bottom w:val="none" w:sz="0" w:space="0" w:color="auto"/>
        <w:right w:val="none" w:sz="0" w:space="0" w:color="auto"/>
      </w:divBdr>
    </w:div>
    <w:div w:id="173570539">
      <w:bodyDiv w:val="1"/>
      <w:marLeft w:val="0"/>
      <w:marRight w:val="0"/>
      <w:marTop w:val="0"/>
      <w:marBottom w:val="0"/>
      <w:divBdr>
        <w:top w:val="none" w:sz="0" w:space="0" w:color="auto"/>
        <w:left w:val="none" w:sz="0" w:space="0" w:color="auto"/>
        <w:bottom w:val="none" w:sz="0" w:space="0" w:color="auto"/>
        <w:right w:val="none" w:sz="0" w:space="0" w:color="auto"/>
      </w:divBdr>
      <w:divsChild>
        <w:div w:id="2079475367">
          <w:marLeft w:val="0"/>
          <w:marRight w:val="0"/>
          <w:marTop w:val="0"/>
          <w:marBottom w:val="0"/>
          <w:divBdr>
            <w:top w:val="none" w:sz="0" w:space="0" w:color="auto"/>
            <w:left w:val="none" w:sz="0" w:space="0" w:color="auto"/>
            <w:bottom w:val="none" w:sz="0" w:space="0" w:color="auto"/>
            <w:right w:val="none" w:sz="0" w:space="0" w:color="auto"/>
          </w:divBdr>
          <w:divsChild>
            <w:div w:id="1646661856">
              <w:marLeft w:val="376"/>
              <w:marRight w:val="376"/>
              <w:marTop w:val="0"/>
              <w:marBottom w:val="0"/>
              <w:divBdr>
                <w:top w:val="none" w:sz="0" w:space="0" w:color="auto"/>
                <w:left w:val="none" w:sz="0" w:space="0" w:color="auto"/>
                <w:bottom w:val="none" w:sz="0" w:space="0" w:color="auto"/>
                <w:right w:val="none" w:sz="0" w:space="0" w:color="auto"/>
              </w:divBdr>
              <w:divsChild>
                <w:div w:id="766459617">
                  <w:marLeft w:val="0"/>
                  <w:marRight w:val="0"/>
                  <w:marTop w:val="0"/>
                  <w:marBottom w:val="0"/>
                  <w:divBdr>
                    <w:top w:val="none" w:sz="0" w:space="0" w:color="auto"/>
                    <w:left w:val="none" w:sz="0" w:space="0" w:color="auto"/>
                    <w:bottom w:val="none" w:sz="0" w:space="0" w:color="auto"/>
                    <w:right w:val="none" w:sz="0" w:space="0" w:color="auto"/>
                  </w:divBdr>
                  <w:divsChild>
                    <w:div w:id="2100368687">
                      <w:marLeft w:val="16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43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624">
          <w:marLeft w:val="0"/>
          <w:marRight w:val="0"/>
          <w:marTop w:val="0"/>
          <w:marBottom w:val="0"/>
          <w:divBdr>
            <w:top w:val="none" w:sz="0" w:space="0" w:color="auto"/>
            <w:left w:val="none" w:sz="0" w:space="0" w:color="auto"/>
            <w:bottom w:val="none" w:sz="0" w:space="0" w:color="auto"/>
            <w:right w:val="none" w:sz="0" w:space="0" w:color="auto"/>
          </w:divBdr>
        </w:div>
      </w:divsChild>
    </w:div>
    <w:div w:id="201406012">
      <w:bodyDiv w:val="1"/>
      <w:marLeft w:val="0"/>
      <w:marRight w:val="0"/>
      <w:marTop w:val="0"/>
      <w:marBottom w:val="0"/>
      <w:divBdr>
        <w:top w:val="none" w:sz="0" w:space="0" w:color="auto"/>
        <w:left w:val="none" w:sz="0" w:space="0" w:color="auto"/>
        <w:bottom w:val="none" w:sz="0" w:space="0" w:color="auto"/>
        <w:right w:val="none" w:sz="0" w:space="0" w:color="auto"/>
      </w:divBdr>
    </w:div>
    <w:div w:id="208303611">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17866976">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6">
          <w:marLeft w:val="0"/>
          <w:marRight w:val="0"/>
          <w:marTop w:val="0"/>
          <w:marBottom w:val="0"/>
          <w:divBdr>
            <w:top w:val="none" w:sz="0" w:space="0" w:color="auto"/>
            <w:left w:val="none" w:sz="0" w:space="0" w:color="auto"/>
            <w:bottom w:val="none" w:sz="0" w:space="0" w:color="auto"/>
            <w:right w:val="none" w:sz="0" w:space="0" w:color="auto"/>
          </w:divBdr>
          <w:divsChild>
            <w:div w:id="325286220">
              <w:marLeft w:val="0"/>
              <w:marRight w:val="0"/>
              <w:marTop w:val="0"/>
              <w:marBottom w:val="0"/>
              <w:divBdr>
                <w:top w:val="none" w:sz="0" w:space="0" w:color="auto"/>
                <w:left w:val="none" w:sz="0" w:space="0" w:color="auto"/>
                <w:bottom w:val="none" w:sz="0" w:space="0" w:color="auto"/>
                <w:right w:val="none" w:sz="0" w:space="0" w:color="auto"/>
              </w:divBdr>
              <w:divsChild>
                <w:div w:id="346097525">
                  <w:marLeft w:val="0"/>
                  <w:marRight w:val="0"/>
                  <w:marTop w:val="0"/>
                  <w:marBottom w:val="0"/>
                  <w:divBdr>
                    <w:top w:val="none" w:sz="0" w:space="0" w:color="auto"/>
                    <w:left w:val="none" w:sz="0" w:space="0" w:color="auto"/>
                    <w:bottom w:val="none" w:sz="0" w:space="0" w:color="auto"/>
                    <w:right w:val="none" w:sz="0" w:space="0" w:color="auto"/>
                  </w:divBdr>
                  <w:divsChild>
                    <w:div w:id="1808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1572">
      <w:bodyDiv w:val="1"/>
      <w:marLeft w:val="0"/>
      <w:marRight w:val="0"/>
      <w:marTop w:val="0"/>
      <w:marBottom w:val="0"/>
      <w:divBdr>
        <w:top w:val="none" w:sz="0" w:space="0" w:color="auto"/>
        <w:left w:val="none" w:sz="0" w:space="0" w:color="auto"/>
        <w:bottom w:val="none" w:sz="0" w:space="0" w:color="auto"/>
        <w:right w:val="none" w:sz="0" w:space="0" w:color="auto"/>
      </w:divBdr>
    </w:div>
    <w:div w:id="232084891">
      <w:bodyDiv w:val="1"/>
      <w:marLeft w:val="0"/>
      <w:marRight w:val="0"/>
      <w:marTop w:val="0"/>
      <w:marBottom w:val="0"/>
      <w:divBdr>
        <w:top w:val="none" w:sz="0" w:space="0" w:color="auto"/>
        <w:left w:val="none" w:sz="0" w:space="0" w:color="auto"/>
        <w:bottom w:val="none" w:sz="0" w:space="0" w:color="auto"/>
        <w:right w:val="none" w:sz="0" w:space="0" w:color="auto"/>
      </w:divBdr>
    </w:div>
    <w:div w:id="236942452">
      <w:bodyDiv w:val="1"/>
      <w:marLeft w:val="0"/>
      <w:marRight w:val="0"/>
      <w:marTop w:val="0"/>
      <w:marBottom w:val="0"/>
      <w:divBdr>
        <w:top w:val="none" w:sz="0" w:space="0" w:color="auto"/>
        <w:left w:val="none" w:sz="0" w:space="0" w:color="auto"/>
        <w:bottom w:val="none" w:sz="0" w:space="0" w:color="auto"/>
        <w:right w:val="none" w:sz="0" w:space="0" w:color="auto"/>
      </w:divBdr>
      <w:divsChild>
        <w:div w:id="646709286">
          <w:marLeft w:val="0"/>
          <w:marRight w:val="0"/>
          <w:marTop w:val="0"/>
          <w:marBottom w:val="0"/>
          <w:divBdr>
            <w:top w:val="none" w:sz="0" w:space="0" w:color="auto"/>
            <w:left w:val="none" w:sz="0" w:space="0" w:color="auto"/>
            <w:bottom w:val="none" w:sz="0" w:space="0" w:color="auto"/>
            <w:right w:val="none" w:sz="0" w:space="0" w:color="auto"/>
          </w:divBdr>
        </w:div>
        <w:div w:id="1066957792">
          <w:marLeft w:val="0"/>
          <w:marRight w:val="0"/>
          <w:marTop w:val="0"/>
          <w:marBottom w:val="0"/>
          <w:divBdr>
            <w:top w:val="none" w:sz="0" w:space="0" w:color="auto"/>
            <w:left w:val="none" w:sz="0" w:space="0" w:color="auto"/>
            <w:bottom w:val="none" w:sz="0" w:space="0" w:color="auto"/>
            <w:right w:val="none" w:sz="0" w:space="0" w:color="auto"/>
          </w:divBdr>
          <w:divsChild>
            <w:div w:id="727804275">
              <w:marLeft w:val="0"/>
              <w:marRight w:val="0"/>
              <w:marTop w:val="0"/>
              <w:marBottom w:val="0"/>
              <w:divBdr>
                <w:top w:val="none" w:sz="0" w:space="0" w:color="auto"/>
                <w:left w:val="none" w:sz="0" w:space="0" w:color="auto"/>
                <w:bottom w:val="none" w:sz="0" w:space="0" w:color="auto"/>
                <w:right w:val="none" w:sz="0" w:space="0" w:color="auto"/>
              </w:divBdr>
            </w:div>
            <w:div w:id="2131627905">
              <w:marLeft w:val="0"/>
              <w:marRight w:val="0"/>
              <w:marTop w:val="0"/>
              <w:marBottom w:val="0"/>
              <w:divBdr>
                <w:top w:val="none" w:sz="0" w:space="0" w:color="auto"/>
                <w:left w:val="none" w:sz="0" w:space="0" w:color="auto"/>
                <w:bottom w:val="none" w:sz="0" w:space="0" w:color="auto"/>
                <w:right w:val="none" w:sz="0" w:space="0" w:color="auto"/>
              </w:divBdr>
            </w:div>
            <w:div w:id="1195995929">
              <w:marLeft w:val="0"/>
              <w:marRight w:val="0"/>
              <w:marTop w:val="0"/>
              <w:marBottom w:val="0"/>
              <w:divBdr>
                <w:top w:val="none" w:sz="0" w:space="0" w:color="auto"/>
                <w:left w:val="none" w:sz="0" w:space="0" w:color="auto"/>
                <w:bottom w:val="none" w:sz="0" w:space="0" w:color="auto"/>
                <w:right w:val="none" w:sz="0" w:space="0" w:color="auto"/>
              </w:divBdr>
            </w:div>
          </w:divsChild>
        </w:div>
        <w:div w:id="1537305591">
          <w:marLeft w:val="0"/>
          <w:marRight w:val="0"/>
          <w:marTop w:val="0"/>
          <w:marBottom w:val="0"/>
          <w:divBdr>
            <w:top w:val="none" w:sz="0" w:space="0" w:color="auto"/>
            <w:left w:val="none" w:sz="0" w:space="0" w:color="auto"/>
            <w:bottom w:val="none" w:sz="0" w:space="0" w:color="auto"/>
            <w:right w:val="none" w:sz="0" w:space="0" w:color="auto"/>
          </w:divBdr>
          <w:divsChild>
            <w:div w:id="1594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62080181">
      <w:bodyDiv w:val="1"/>
      <w:marLeft w:val="0"/>
      <w:marRight w:val="0"/>
      <w:marTop w:val="0"/>
      <w:marBottom w:val="0"/>
      <w:divBdr>
        <w:top w:val="none" w:sz="0" w:space="0" w:color="auto"/>
        <w:left w:val="none" w:sz="0" w:space="0" w:color="auto"/>
        <w:bottom w:val="none" w:sz="0" w:space="0" w:color="auto"/>
        <w:right w:val="none" w:sz="0" w:space="0" w:color="auto"/>
      </w:divBdr>
      <w:divsChild>
        <w:div w:id="940454108">
          <w:marLeft w:val="0"/>
          <w:marRight w:val="0"/>
          <w:marTop w:val="0"/>
          <w:marBottom w:val="0"/>
          <w:divBdr>
            <w:top w:val="none" w:sz="0" w:space="0" w:color="auto"/>
            <w:left w:val="none" w:sz="0" w:space="0" w:color="auto"/>
            <w:bottom w:val="none" w:sz="0" w:space="0" w:color="auto"/>
            <w:right w:val="none" w:sz="0" w:space="0" w:color="auto"/>
          </w:divBdr>
          <w:divsChild>
            <w:div w:id="168928522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66039283">
      <w:bodyDiv w:val="1"/>
      <w:marLeft w:val="0"/>
      <w:marRight w:val="0"/>
      <w:marTop w:val="0"/>
      <w:marBottom w:val="0"/>
      <w:divBdr>
        <w:top w:val="none" w:sz="0" w:space="0" w:color="auto"/>
        <w:left w:val="none" w:sz="0" w:space="0" w:color="auto"/>
        <w:bottom w:val="none" w:sz="0" w:space="0" w:color="auto"/>
        <w:right w:val="none" w:sz="0" w:space="0" w:color="auto"/>
      </w:divBdr>
      <w:divsChild>
        <w:div w:id="2125270264">
          <w:marLeft w:val="0"/>
          <w:marRight w:val="0"/>
          <w:marTop w:val="0"/>
          <w:marBottom w:val="0"/>
          <w:divBdr>
            <w:top w:val="none" w:sz="0" w:space="0" w:color="auto"/>
            <w:left w:val="none" w:sz="0" w:space="0" w:color="auto"/>
            <w:bottom w:val="none" w:sz="0" w:space="0" w:color="auto"/>
            <w:right w:val="none" w:sz="0" w:space="0" w:color="auto"/>
          </w:divBdr>
          <w:divsChild>
            <w:div w:id="1470585459">
              <w:marLeft w:val="0"/>
              <w:marRight w:val="0"/>
              <w:marTop w:val="0"/>
              <w:marBottom w:val="0"/>
              <w:divBdr>
                <w:top w:val="none" w:sz="0" w:space="0" w:color="auto"/>
                <w:left w:val="none" w:sz="0" w:space="0" w:color="auto"/>
                <w:bottom w:val="none" w:sz="0" w:space="0" w:color="auto"/>
                <w:right w:val="none" w:sz="0" w:space="0" w:color="auto"/>
              </w:divBdr>
              <w:divsChild>
                <w:div w:id="1286892047">
                  <w:marLeft w:val="0"/>
                  <w:marRight w:val="0"/>
                  <w:marTop w:val="0"/>
                  <w:marBottom w:val="0"/>
                  <w:divBdr>
                    <w:top w:val="none" w:sz="0" w:space="0" w:color="auto"/>
                    <w:left w:val="none" w:sz="0" w:space="0" w:color="auto"/>
                    <w:bottom w:val="none" w:sz="0" w:space="0" w:color="auto"/>
                    <w:right w:val="none" w:sz="0" w:space="0" w:color="auto"/>
                  </w:divBdr>
                  <w:divsChild>
                    <w:div w:id="13270019">
                      <w:marLeft w:val="0"/>
                      <w:marRight w:val="0"/>
                      <w:marTop w:val="0"/>
                      <w:marBottom w:val="0"/>
                      <w:divBdr>
                        <w:top w:val="none" w:sz="0" w:space="0" w:color="auto"/>
                        <w:left w:val="none" w:sz="0" w:space="0" w:color="auto"/>
                        <w:bottom w:val="none" w:sz="0" w:space="0" w:color="auto"/>
                        <w:right w:val="none" w:sz="0" w:space="0" w:color="auto"/>
                      </w:divBdr>
                      <w:divsChild>
                        <w:div w:id="90329737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
                            <w:div w:id="1715960705">
                              <w:marLeft w:val="0"/>
                              <w:marRight w:val="0"/>
                              <w:marTop w:val="0"/>
                              <w:marBottom w:val="0"/>
                              <w:divBdr>
                                <w:top w:val="none" w:sz="0" w:space="0" w:color="auto"/>
                                <w:left w:val="none" w:sz="0" w:space="0" w:color="auto"/>
                                <w:bottom w:val="none" w:sz="0" w:space="0" w:color="auto"/>
                                <w:right w:val="none" w:sz="0" w:space="0" w:color="auto"/>
                              </w:divBdr>
                            </w:div>
                            <w:div w:id="574826639">
                              <w:marLeft w:val="0"/>
                              <w:marRight w:val="0"/>
                              <w:marTop w:val="0"/>
                              <w:marBottom w:val="0"/>
                              <w:divBdr>
                                <w:top w:val="none" w:sz="0" w:space="0" w:color="auto"/>
                                <w:left w:val="none" w:sz="0" w:space="0" w:color="auto"/>
                                <w:bottom w:val="none" w:sz="0" w:space="0" w:color="auto"/>
                                <w:right w:val="none" w:sz="0" w:space="0" w:color="auto"/>
                              </w:divBdr>
                            </w:div>
                            <w:div w:id="2003391821">
                              <w:marLeft w:val="0"/>
                              <w:marRight w:val="0"/>
                              <w:marTop w:val="0"/>
                              <w:marBottom w:val="0"/>
                              <w:divBdr>
                                <w:top w:val="none" w:sz="0" w:space="0" w:color="auto"/>
                                <w:left w:val="none" w:sz="0" w:space="0" w:color="auto"/>
                                <w:bottom w:val="none" w:sz="0" w:space="0" w:color="auto"/>
                                <w:right w:val="none" w:sz="0" w:space="0" w:color="auto"/>
                              </w:divBdr>
                            </w:div>
                            <w:div w:id="399643227">
                              <w:marLeft w:val="0"/>
                              <w:marRight w:val="0"/>
                              <w:marTop w:val="0"/>
                              <w:marBottom w:val="0"/>
                              <w:divBdr>
                                <w:top w:val="none" w:sz="0" w:space="0" w:color="auto"/>
                                <w:left w:val="none" w:sz="0" w:space="0" w:color="auto"/>
                                <w:bottom w:val="none" w:sz="0" w:space="0" w:color="auto"/>
                                <w:right w:val="none" w:sz="0" w:space="0" w:color="auto"/>
                              </w:divBdr>
                            </w:div>
                            <w:div w:id="1118260694">
                              <w:marLeft w:val="0"/>
                              <w:marRight w:val="0"/>
                              <w:marTop w:val="0"/>
                              <w:marBottom w:val="0"/>
                              <w:divBdr>
                                <w:top w:val="none" w:sz="0" w:space="0" w:color="auto"/>
                                <w:left w:val="none" w:sz="0" w:space="0" w:color="auto"/>
                                <w:bottom w:val="none" w:sz="0" w:space="0" w:color="auto"/>
                                <w:right w:val="none" w:sz="0" w:space="0" w:color="auto"/>
                              </w:divBdr>
                            </w:div>
                            <w:div w:id="520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5254">
          <w:marLeft w:val="0"/>
          <w:marRight w:val="0"/>
          <w:marTop w:val="0"/>
          <w:marBottom w:val="0"/>
          <w:divBdr>
            <w:top w:val="none" w:sz="0" w:space="0" w:color="auto"/>
            <w:left w:val="none" w:sz="0" w:space="0" w:color="auto"/>
            <w:bottom w:val="none" w:sz="0" w:space="0" w:color="auto"/>
            <w:right w:val="none" w:sz="0" w:space="0" w:color="auto"/>
          </w:divBdr>
        </w:div>
      </w:divsChild>
    </w:div>
    <w:div w:id="269824849">
      <w:bodyDiv w:val="1"/>
      <w:marLeft w:val="0"/>
      <w:marRight w:val="0"/>
      <w:marTop w:val="0"/>
      <w:marBottom w:val="0"/>
      <w:divBdr>
        <w:top w:val="none" w:sz="0" w:space="0" w:color="auto"/>
        <w:left w:val="none" w:sz="0" w:space="0" w:color="auto"/>
        <w:bottom w:val="none" w:sz="0" w:space="0" w:color="auto"/>
        <w:right w:val="none" w:sz="0" w:space="0" w:color="auto"/>
      </w:divBdr>
    </w:div>
    <w:div w:id="277416155">
      <w:bodyDiv w:val="1"/>
      <w:marLeft w:val="0"/>
      <w:marRight w:val="0"/>
      <w:marTop w:val="0"/>
      <w:marBottom w:val="0"/>
      <w:divBdr>
        <w:top w:val="none" w:sz="0" w:space="0" w:color="auto"/>
        <w:left w:val="none" w:sz="0" w:space="0" w:color="auto"/>
        <w:bottom w:val="none" w:sz="0" w:space="0" w:color="auto"/>
        <w:right w:val="none" w:sz="0" w:space="0" w:color="auto"/>
      </w:divBdr>
      <w:divsChild>
        <w:div w:id="257297886">
          <w:marLeft w:val="0"/>
          <w:marRight w:val="0"/>
          <w:marTop w:val="0"/>
          <w:marBottom w:val="0"/>
          <w:divBdr>
            <w:top w:val="none" w:sz="0" w:space="0" w:color="auto"/>
            <w:left w:val="none" w:sz="0" w:space="0" w:color="auto"/>
            <w:bottom w:val="none" w:sz="0" w:space="0" w:color="auto"/>
            <w:right w:val="none" w:sz="0" w:space="0" w:color="auto"/>
          </w:divBdr>
          <w:divsChild>
            <w:div w:id="1647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7331">
      <w:bodyDiv w:val="1"/>
      <w:marLeft w:val="0"/>
      <w:marRight w:val="0"/>
      <w:marTop w:val="0"/>
      <w:marBottom w:val="0"/>
      <w:divBdr>
        <w:top w:val="none" w:sz="0" w:space="0" w:color="auto"/>
        <w:left w:val="none" w:sz="0" w:space="0" w:color="auto"/>
        <w:bottom w:val="none" w:sz="0" w:space="0" w:color="auto"/>
        <w:right w:val="none" w:sz="0" w:space="0" w:color="auto"/>
      </w:divBdr>
    </w:div>
    <w:div w:id="287399759">
      <w:bodyDiv w:val="1"/>
      <w:marLeft w:val="0"/>
      <w:marRight w:val="0"/>
      <w:marTop w:val="0"/>
      <w:marBottom w:val="0"/>
      <w:divBdr>
        <w:top w:val="none" w:sz="0" w:space="0" w:color="auto"/>
        <w:left w:val="none" w:sz="0" w:space="0" w:color="auto"/>
        <w:bottom w:val="none" w:sz="0" w:space="0" w:color="auto"/>
        <w:right w:val="none" w:sz="0" w:space="0" w:color="auto"/>
      </w:divBdr>
      <w:divsChild>
        <w:div w:id="1794324958">
          <w:marLeft w:val="0"/>
          <w:marRight w:val="0"/>
          <w:marTop w:val="0"/>
          <w:marBottom w:val="0"/>
          <w:divBdr>
            <w:top w:val="none" w:sz="0" w:space="0" w:color="auto"/>
            <w:left w:val="none" w:sz="0" w:space="0" w:color="auto"/>
            <w:bottom w:val="none" w:sz="0" w:space="0" w:color="auto"/>
            <w:right w:val="none" w:sz="0" w:space="0" w:color="auto"/>
          </w:divBdr>
          <w:divsChild>
            <w:div w:id="2006011101">
              <w:marLeft w:val="150"/>
              <w:marRight w:val="150"/>
              <w:marTop w:val="0"/>
              <w:marBottom w:val="0"/>
              <w:divBdr>
                <w:top w:val="none" w:sz="0" w:space="0" w:color="auto"/>
                <w:left w:val="none" w:sz="0" w:space="0" w:color="auto"/>
                <w:bottom w:val="none" w:sz="0" w:space="0" w:color="auto"/>
                <w:right w:val="none" w:sz="0" w:space="0" w:color="auto"/>
              </w:divBdr>
              <w:divsChild>
                <w:div w:id="515316377">
                  <w:marLeft w:val="0"/>
                  <w:marRight w:val="0"/>
                  <w:marTop w:val="0"/>
                  <w:marBottom w:val="0"/>
                  <w:divBdr>
                    <w:top w:val="none" w:sz="0" w:space="0" w:color="auto"/>
                    <w:left w:val="single" w:sz="6" w:space="0" w:color="CCC0C0"/>
                    <w:bottom w:val="single" w:sz="6" w:space="0" w:color="CCC0C0"/>
                    <w:right w:val="single" w:sz="6" w:space="0" w:color="CCC0C0"/>
                  </w:divBdr>
                  <w:divsChild>
                    <w:div w:id="579216471">
                      <w:marLeft w:val="300"/>
                      <w:marRight w:val="300"/>
                      <w:marTop w:val="0"/>
                      <w:marBottom w:val="300"/>
                      <w:divBdr>
                        <w:top w:val="none" w:sz="0" w:space="0" w:color="auto"/>
                        <w:left w:val="none" w:sz="0" w:space="0" w:color="auto"/>
                        <w:bottom w:val="none" w:sz="0" w:space="0" w:color="auto"/>
                        <w:right w:val="none" w:sz="0" w:space="0" w:color="auto"/>
                      </w:divBdr>
                      <w:divsChild>
                        <w:div w:id="1128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724220">
      <w:bodyDiv w:val="1"/>
      <w:marLeft w:val="0"/>
      <w:marRight w:val="0"/>
      <w:marTop w:val="0"/>
      <w:marBottom w:val="0"/>
      <w:divBdr>
        <w:top w:val="none" w:sz="0" w:space="0" w:color="auto"/>
        <w:left w:val="none" w:sz="0" w:space="0" w:color="auto"/>
        <w:bottom w:val="none" w:sz="0" w:space="0" w:color="auto"/>
        <w:right w:val="none" w:sz="0" w:space="0" w:color="auto"/>
      </w:divBdr>
    </w:div>
    <w:div w:id="300815859">
      <w:bodyDiv w:val="1"/>
      <w:marLeft w:val="0"/>
      <w:marRight w:val="0"/>
      <w:marTop w:val="0"/>
      <w:marBottom w:val="0"/>
      <w:divBdr>
        <w:top w:val="none" w:sz="0" w:space="0" w:color="auto"/>
        <w:left w:val="none" w:sz="0" w:space="0" w:color="auto"/>
        <w:bottom w:val="none" w:sz="0" w:space="0" w:color="auto"/>
        <w:right w:val="none" w:sz="0" w:space="0" w:color="auto"/>
      </w:divBdr>
      <w:divsChild>
        <w:div w:id="488982670">
          <w:marLeft w:val="0"/>
          <w:marRight w:val="0"/>
          <w:marTop w:val="0"/>
          <w:marBottom w:val="0"/>
          <w:divBdr>
            <w:top w:val="none" w:sz="0" w:space="0" w:color="auto"/>
            <w:left w:val="none" w:sz="0" w:space="0" w:color="auto"/>
            <w:bottom w:val="none" w:sz="0" w:space="0" w:color="auto"/>
            <w:right w:val="none" w:sz="0" w:space="0" w:color="auto"/>
          </w:divBdr>
        </w:div>
      </w:divsChild>
    </w:div>
    <w:div w:id="3017358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41">
          <w:marLeft w:val="0"/>
          <w:marRight w:val="0"/>
          <w:marTop w:val="0"/>
          <w:marBottom w:val="0"/>
          <w:divBdr>
            <w:top w:val="none" w:sz="0" w:space="0" w:color="auto"/>
            <w:left w:val="none" w:sz="0" w:space="0" w:color="auto"/>
            <w:bottom w:val="none" w:sz="0" w:space="0" w:color="auto"/>
            <w:right w:val="none" w:sz="0" w:space="0" w:color="auto"/>
          </w:divBdr>
          <w:divsChild>
            <w:div w:id="46883400">
              <w:marLeft w:val="0"/>
              <w:marRight w:val="0"/>
              <w:marTop w:val="0"/>
              <w:marBottom w:val="0"/>
              <w:divBdr>
                <w:top w:val="none" w:sz="0" w:space="0" w:color="auto"/>
                <w:left w:val="none" w:sz="0" w:space="0" w:color="auto"/>
                <w:bottom w:val="none" w:sz="0" w:space="0" w:color="auto"/>
                <w:right w:val="none" w:sz="0" w:space="0" w:color="auto"/>
              </w:divBdr>
              <w:divsChild>
                <w:div w:id="1331562356">
                  <w:marLeft w:val="0"/>
                  <w:marRight w:val="0"/>
                  <w:marTop w:val="0"/>
                  <w:marBottom w:val="0"/>
                  <w:divBdr>
                    <w:top w:val="none" w:sz="0" w:space="0" w:color="auto"/>
                    <w:left w:val="none" w:sz="0" w:space="0" w:color="auto"/>
                    <w:bottom w:val="none" w:sz="0" w:space="0" w:color="auto"/>
                    <w:right w:val="none" w:sz="0" w:space="0" w:color="auto"/>
                  </w:divBdr>
                  <w:divsChild>
                    <w:div w:id="5579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638">
      <w:bodyDiv w:val="1"/>
      <w:marLeft w:val="0"/>
      <w:marRight w:val="0"/>
      <w:marTop w:val="0"/>
      <w:marBottom w:val="0"/>
      <w:divBdr>
        <w:top w:val="none" w:sz="0" w:space="0" w:color="auto"/>
        <w:left w:val="none" w:sz="0" w:space="0" w:color="auto"/>
        <w:bottom w:val="none" w:sz="0" w:space="0" w:color="auto"/>
        <w:right w:val="none" w:sz="0" w:space="0" w:color="auto"/>
      </w:divBdr>
    </w:div>
    <w:div w:id="306016795">
      <w:bodyDiv w:val="1"/>
      <w:marLeft w:val="0"/>
      <w:marRight w:val="0"/>
      <w:marTop w:val="0"/>
      <w:marBottom w:val="0"/>
      <w:divBdr>
        <w:top w:val="none" w:sz="0" w:space="0" w:color="auto"/>
        <w:left w:val="none" w:sz="0" w:space="0" w:color="auto"/>
        <w:bottom w:val="none" w:sz="0" w:space="0" w:color="auto"/>
        <w:right w:val="none" w:sz="0" w:space="0" w:color="auto"/>
      </w:divBdr>
      <w:divsChild>
        <w:div w:id="199517358">
          <w:marLeft w:val="0"/>
          <w:marRight w:val="0"/>
          <w:marTop w:val="0"/>
          <w:marBottom w:val="0"/>
          <w:divBdr>
            <w:top w:val="none" w:sz="0" w:space="0" w:color="auto"/>
            <w:left w:val="none" w:sz="0" w:space="0" w:color="auto"/>
            <w:bottom w:val="none" w:sz="0" w:space="0" w:color="auto"/>
            <w:right w:val="none" w:sz="0" w:space="0" w:color="auto"/>
          </w:divBdr>
          <w:divsChild>
            <w:div w:id="1413969475">
              <w:marLeft w:val="0"/>
              <w:marRight w:val="0"/>
              <w:marTop w:val="0"/>
              <w:marBottom w:val="0"/>
              <w:divBdr>
                <w:top w:val="none" w:sz="0" w:space="0" w:color="auto"/>
                <w:left w:val="none" w:sz="0" w:space="0" w:color="auto"/>
                <w:bottom w:val="none" w:sz="0" w:space="0" w:color="auto"/>
                <w:right w:val="none" w:sz="0" w:space="0" w:color="auto"/>
              </w:divBdr>
              <w:divsChild>
                <w:div w:id="42143984">
                  <w:marLeft w:val="0"/>
                  <w:marRight w:val="0"/>
                  <w:marTop w:val="0"/>
                  <w:marBottom w:val="0"/>
                  <w:divBdr>
                    <w:top w:val="none" w:sz="0" w:space="0" w:color="auto"/>
                    <w:left w:val="none" w:sz="0" w:space="0" w:color="auto"/>
                    <w:bottom w:val="none" w:sz="0" w:space="0" w:color="auto"/>
                    <w:right w:val="none" w:sz="0" w:space="0" w:color="auto"/>
                  </w:divBdr>
                  <w:divsChild>
                    <w:div w:id="1370762573">
                      <w:marLeft w:val="0"/>
                      <w:marRight w:val="0"/>
                      <w:marTop w:val="0"/>
                      <w:marBottom w:val="0"/>
                      <w:divBdr>
                        <w:top w:val="none" w:sz="0" w:space="0" w:color="auto"/>
                        <w:left w:val="none" w:sz="0" w:space="0" w:color="auto"/>
                        <w:bottom w:val="none" w:sz="0" w:space="0" w:color="auto"/>
                        <w:right w:val="none" w:sz="0" w:space="0" w:color="auto"/>
                      </w:divBdr>
                      <w:divsChild>
                        <w:div w:id="1960406673">
                          <w:marLeft w:val="0"/>
                          <w:marRight w:val="0"/>
                          <w:marTop w:val="0"/>
                          <w:marBottom w:val="0"/>
                          <w:divBdr>
                            <w:top w:val="none" w:sz="0" w:space="0" w:color="auto"/>
                            <w:left w:val="none" w:sz="0" w:space="0" w:color="auto"/>
                            <w:bottom w:val="none" w:sz="0" w:space="0" w:color="auto"/>
                            <w:right w:val="none" w:sz="0" w:space="0" w:color="auto"/>
                          </w:divBdr>
                          <w:divsChild>
                            <w:div w:id="335379151">
                              <w:marLeft w:val="3000"/>
                              <w:marRight w:val="0"/>
                              <w:marTop w:val="0"/>
                              <w:marBottom w:val="0"/>
                              <w:divBdr>
                                <w:top w:val="none" w:sz="0" w:space="0" w:color="auto"/>
                                <w:left w:val="none" w:sz="0" w:space="0" w:color="auto"/>
                                <w:bottom w:val="none" w:sz="0" w:space="0" w:color="auto"/>
                                <w:right w:val="none" w:sz="0" w:space="0" w:color="auto"/>
                              </w:divBdr>
                              <w:divsChild>
                                <w:div w:id="19299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84009">
      <w:bodyDiv w:val="1"/>
      <w:marLeft w:val="0"/>
      <w:marRight w:val="0"/>
      <w:marTop w:val="0"/>
      <w:marBottom w:val="0"/>
      <w:divBdr>
        <w:top w:val="none" w:sz="0" w:space="0" w:color="auto"/>
        <w:left w:val="none" w:sz="0" w:space="0" w:color="auto"/>
        <w:bottom w:val="none" w:sz="0" w:space="0" w:color="auto"/>
        <w:right w:val="none" w:sz="0" w:space="0" w:color="auto"/>
      </w:divBdr>
    </w:div>
    <w:div w:id="306473623">
      <w:bodyDiv w:val="1"/>
      <w:marLeft w:val="0"/>
      <w:marRight w:val="0"/>
      <w:marTop w:val="0"/>
      <w:marBottom w:val="0"/>
      <w:divBdr>
        <w:top w:val="none" w:sz="0" w:space="0" w:color="auto"/>
        <w:left w:val="none" w:sz="0" w:space="0" w:color="auto"/>
        <w:bottom w:val="none" w:sz="0" w:space="0" w:color="auto"/>
        <w:right w:val="none" w:sz="0" w:space="0" w:color="auto"/>
      </w:divBdr>
    </w:div>
    <w:div w:id="311522821">
      <w:bodyDiv w:val="1"/>
      <w:marLeft w:val="0"/>
      <w:marRight w:val="0"/>
      <w:marTop w:val="0"/>
      <w:marBottom w:val="0"/>
      <w:divBdr>
        <w:top w:val="none" w:sz="0" w:space="0" w:color="auto"/>
        <w:left w:val="none" w:sz="0" w:space="0" w:color="auto"/>
        <w:bottom w:val="none" w:sz="0" w:space="0" w:color="auto"/>
        <w:right w:val="none" w:sz="0" w:space="0" w:color="auto"/>
      </w:divBdr>
    </w:div>
    <w:div w:id="319163926">
      <w:bodyDiv w:val="1"/>
      <w:marLeft w:val="0"/>
      <w:marRight w:val="0"/>
      <w:marTop w:val="0"/>
      <w:marBottom w:val="300"/>
      <w:divBdr>
        <w:top w:val="none" w:sz="0" w:space="0" w:color="auto"/>
        <w:left w:val="none" w:sz="0" w:space="0" w:color="auto"/>
        <w:bottom w:val="none" w:sz="0" w:space="0" w:color="auto"/>
        <w:right w:val="none" w:sz="0" w:space="0" w:color="auto"/>
      </w:divBdr>
      <w:divsChild>
        <w:div w:id="2113167250">
          <w:marLeft w:val="0"/>
          <w:marRight w:val="0"/>
          <w:marTop w:val="0"/>
          <w:marBottom w:val="0"/>
          <w:divBdr>
            <w:top w:val="none" w:sz="0" w:space="0" w:color="auto"/>
            <w:left w:val="none" w:sz="0" w:space="0" w:color="auto"/>
            <w:bottom w:val="none" w:sz="0" w:space="0" w:color="auto"/>
            <w:right w:val="none" w:sz="0" w:space="0" w:color="auto"/>
          </w:divBdr>
          <w:divsChild>
            <w:div w:id="371344465">
              <w:marLeft w:val="0"/>
              <w:marRight w:val="0"/>
              <w:marTop w:val="0"/>
              <w:marBottom w:val="0"/>
              <w:divBdr>
                <w:top w:val="none" w:sz="0" w:space="0" w:color="auto"/>
                <w:left w:val="none" w:sz="0" w:space="0" w:color="auto"/>
                <w:bottom w:val="none" w:sz="0" w:space="0" w:color="auto"/>
                <w:right w:val="none" w:sz="0" w:space="0" w:color="auto"/>
              </w:divBdr>
              <w:divsChild>
                <w:div w:id="1802187560">
                  <w:marLeft w:val="0"/>
                  <w:marRight w:val="0"/>
                  <w:marTop w:val="0"/>
                  <w:marBottom w:val="450"/>
                  <w:divBdr>
                    <w:top w:val="none" w:sz="0" w:space="0" w:color="auto"/>
                    <w:left w:val="none" w:sz="0" w:space="0" w:color="auto"/>
                    <w:bottom w:val="single" w:sz="6" w:space="23" w:color="C9C9C9"/>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25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00">
          <w:marLeft w:val="0"/>
          <w:marRight w:val="0"/>
          <w:marTop w:val="0"/>
          <w:marBottom w:val="0"/>
          <w:divBdr>
            <w:top w:val="none" w:sz="0" w:space="0" w:color="auto"/>
            <w:left w:val="none" w:sz="0" w:space="0" w:color="auto"/>
            <w:bottom w:val="none" w:sz="0" w:space="0" w:color="auto"/>
            <w:right w:val="none" w:sz="0" w:space="0" w:color="auto"/>
          </w:divBdr>
          <w:divsChild>
            <w:div w:id="1430587741">
              <w:marLeft w:val="0"/>
              <w:marRight w:val="0"/>
              <w:marTop w:val="0"/>
              <w:marBottom w:val="0"/>
              <w:divBdr>
                <w:top w:val="none" w:sz="0" w:space="0" w:color="auto"/>
                <w:left w:val="none" w:sz="0" w:space="0" w:color="auto"/>
                <w:bottom w:val="none" w:sz="0" w:space="0" w:color="auto"/>
                <w:right w:val="dotted" w:sz="6" w:space="0" w:color="000000"/>
              </w:divBdr>
              <w:divsChild>
                <w:div w:id="136143801">
                  <w:marLeft w:val="0"/>
                  <w:marRight w:val="0"/>
                  <w:marTop w:val="0"/>
                  <w:marBottom w:val="0"/>
                  <w:divBdr>
                    <w:top w:val="none" w:sz="0" w:space="0" w:color="auto"/>
                    <w:left w:val="none" w:sz="0" w:space="0" w:color="auto"/>
                    <w:bottom w:val="none" w:sz="0" w:space="0" w:color="auto"/>
                    <w:right w:val="none" w:sz="0" w:space="0" w:color="auto"/>
                  </w:divBdr>
                  <w:divsChild>
                    <w:div w:id="644626753">
                      <w:marLeft w:val="0"/>
                      <w:marRight w:val="600"/>
                      <w:marTop w:val="45"/>
                      <w:marBottom w:val="0"/>
                      <w:divBdr>
                        <w:top w:val="none" w:sz="0" w:space="0" w:color="auto"/>
                        <w:left w:val="none" w:sz="0" w:space="0" w:color="auto"/>
                        <w:bottom w:val="none" w:sz="0" w:space="0" w:color="auto"/>
                        <w:right w:val="none" w:sz="0" w:space="0" w:color="auto"/>
                      </w:divBdr>
                      <w:divsChild>
                        <w:div w:id="203369176">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89987">
      <w:bodyDiv w:val="1"/>
      <w:marLeft w:val="0"/>
      <w:marRight w:val="0"/>
      <w:marTop w:val="0"/>
      <w:marBottom w:val="0"/>
      <w:divBdr>
        <w:top w:val="none" w:sz="0" w:space="0" w:color="auto"/>
        <w:left w:val="none" w:sz="0" w:space="0" w:color="auto"/>
        <w:bottom w:val="none" w:sz="0" w:space="0" w:color="auto"/>
        <w:right w:val="none" w:sz="0" w:space="0" w:color="auto"/>
      </w:divBdr>
      <w:divsChild>
        <w:div w:id="943733444">
          <w:marLeft w:val="0"/>
          <w:marRight w:val="0"/>
          <w:marTop w:val="0"/>
          <w:marBottom w:val="0"/>
          <w:divBdr>
            <w:top w:val="none" w:sz="0" w:space="0" w:color="auto"/>
            <w:left w:val="none" w:sz="0" w:space="0" w:color="auto"/>
            <w:bottom w:val="none" w:sz="0" w:space="0" w:color="auto"/>
            <w:right w:val="none" w:sz="0" w:space="0" w:color="auto"/>
          </w:divBdr>
          <w:divsChild>
            <w:div w:id="708383780">
              <w:marLeft w:val="0"/>
              <w:marRight w:val="0"/>
              <w:marTop w:val="555"/>
              <w:marBottom w:val="0"/>
              <w:divBdr>
                <w:top w:val="none" w:sz="0" w:space="0" w:color="auto"/>
                <w:left w:val="none" w:sz="0" w:space="0" w:color="auto"/>
                <w:bottom w:val="none" w:sz="0" w:space="0" w:color="auto"/>
                <w:right w:val="none" w:sz="0" w:space="0" w:color="auto"/>
              </w:divBdr>
              <w:divsChild>
                <w:div w:id="1241913040">
                  <w:marLeft w:val="0"/>
                  <w:marRight w:val="0"/>
                  <w:marTop w:val="0"/>
                  <w:marBottom w:val="0"/>
                  <w:divBdr>
                    <w:top w:val="none" w:sz="0" w:space="0" w:color="auto"/>
                    <w:left w:val="none" w:sz="0" w:space="0" w:color="auto"/>
                    <w:bottom w:val="none" w:sz="0" w:space="0" w:color="auto"/>
                    <w:right w:val="none" w:sz="0" w:space="0" w:color="auto"/>
                  </w:divBdr>
                  <w:divsChild>
                    <w:div w:id="1336416636">
                      <w:marLeft w:val="150"/>
                      <w:marRight w:val="0"/>
                      <w:marTop w:val="0"/>
                      <w:marBottom w:val="0"/>
                      <w:divBdr>
                        <w:top w:val="none" w:sz="0" w:space="0" w:color="auto"/>
                        <w:left w:val="none" w:sz="0" w:space="0" w:color="auto"/>
                        <w:bottom w:val="none" w:sz="0" w:space="0" w:color="auto"/>
                        <w:right w:val="none" w:sz="0" w:space="0" w:color="auto"/>
                      </w:divBdr>
                      <w:divsChild>
                        <w:div w:id="958341912">
                          <w:marLeft w:val="0"/>
                          <w:marRight w:val="0"/>
                          <w:marTop w:val="0"/>
                          <w:marBottom w:val="0"/>
                          <w:divBdr>
                            <w:top w:val="none" w:sz="0" w:space="0" w:color="auto"/>
                            <w:left w:val="none" w:sz="0" w:space="0" w:color="auto"/>
                            <w:bottom w:val="none" w:sz="0" w:space="0" w:color="auto"/>
                            <w:right w:val="none" w:sz="0" w:space="0" w:color="auto"/>
                          </w:divBdr>
                          <w:divsChild>
                            <w:div w:id="2067488079">
                              <w:marLeft w:val="0"/>
                              <w:marRight w:val="0"/>
                              <w:marTop w:val="0"/>
                              <w:marBottom w:val="0"/>
                              <w:divBdr>
                                <w:top w:val="none" w:sz="0" w:space="0" w:color="auto"/>
                                <w:left w:val="none" w:sz="0" w:space="0" w:color="auto"/>
                                <w:bottom w:val="none" w:sz="0" w:space="0" w:color="auto"/>
                                <w:right w:val="none" w:sz="0" w:space="0" w:color="auto"/>
                              </w:divBdr>
                              <w:divsChild>
                                <w:div w:id="705301791">
                                  <w:marLeft w:val="0"/>
                                  <w:marRight w:val="0"/>
                                  <w:marTop w:val="0"/>
                                  <w:marBottom w:val="0"/>
                                  <w:divBdr>
                                    <w:top w:val="none" w:sz="0" w:space="0" w:color="auto"/>
                                    <w:left w:val="none" w:sz="0" w:space="0" w:color="auto"/>
                                    <w:bottom w:val="none" w:sz="0" w:space="0" w:color="auto"/>
                                    <w:right w:val="none" w:sz="0" w:space="0" w:color="auto"/>
                                  </w:divBdr>
                                  <w:divsChild>
                                    <w:div w:id="11885859">
                                      <w:marLeft w:val="0"/>
                                      <w:marRight w:val="0"/>
                                      <w:marTop w:val="0"/>
                                      <w:marBottom w:val="0"/>
                                      <w:divBdr>
                                        <w:top w:val="none" w:sz="0" w:space="0" w:color="auto"/>
                                        <w:left w:val="none" w:sz="0" w:space="0" w:color="auto"/>
                                        <w:bottom w:val="none" w:sz="0" w:space="0" w:color="auto"/>
                                        <w:right w:val="none" w:sz="0" w:space="0" w:color="auto"/>
                                      </w:divBdr>
                                      <w:divsChild>
                                        <w:div w:id="262810577">
                                          <w:marLeft w:val="0"/>
                                          <w:marRight w:val="0"/>
                                          <w:marTop w:val="0"/>
                                          <w:marBottom w:val="0"/>
                                          <w:divBdr>
                                            <w:top w:val="none" w:sz="0" w:space="0" w:color="auto"/>
                                            <w:left w:val="none" w:sz="0" w:space="0" w:color="auto"/>
                                            <w:bottom w:val="none" w:sz="0" w:space="0" w:color="auto"/>
                                            <w:right w:val="none" w:sz="0" w:space="0" w:color="auto"/>
                                          </w:divBdr>
                                          <w:divsChild>
                                            <w:div w:id="218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1666">
      <w:bodyDiv w:val="1"/>
      <w:marLeft w:val="0"/>
      <w:marRight w:val="0"/>
      <w:marTop w:val="0"/>
      <w:marBottom w:val="0"/>
      <w:divBdr>
        <w:top w:val="none" w:sz="0" w:space="0" w:color="auto"/>
        <w:left w:val="none" w:sz="0" w:space="0" w:color="auto"/>
        <w:bottom w:val="none" w:sz="0" w:space="0" w:color="auto"/>
        <w:right w:val="none" w:sz="0" w:space="0" w:color="auto"/>
      </w:divBdr>
    </w:div>
    <w:div w:id="337122118">
      <w:bodyDiv w:val="1"/>
      <w:marLeft w:val="0"/>
      <w:marRight w:val="0"/>
      <w:marTop w:val="0"/>
      <w:marBottom w:val="0"/>
      <w:divBdr>
        <w:top w:val="none" w:sz="0" w:space="0" w:color="auto"/>
        <w:left w:val="none" w:sz="0" w:space="0" w:color="auto"/>
        <w:bottom w:val="none" w:sz="0" w:space="0" w:color="auto"/>
        <w:right w:val="none" w:sz="0" w:space="0" w:color="auto"/>
      </w:divBdr>
      <w:divsChild>
        <w:div w:id="1398170748">
          <w:marLeft w:val="0"/>
          <w:marRight w:val="0"/>
          <w:marTop w:val="150"/>
          <w:marBottom w:val="150"/>
          <w:divBdr>
            <w:top w:val="none" w:sz="0" w:space="0" w:color="auto"/>
            <w:left w:val="none" w:sz="0" w:space="0" w:color="auto"/>
            <w:bottom w:val="none" w:sz="0" w:space="0" w:color="auto"/>
            <w:right w:val="none" w:sz="0" w:space="0" w:color="auto"/>
          </w:divBdr>
          <w:divsChild>
            <w:div w:id="56048910">
              <w:marLeft w:val="0"/>
              <w:marRight w:val="0"/>
              <w:marTop w:val="0"/>
              <w:marBottom w:val="0"/>
              <w:divBdr>
                <w:top w:val="none" w:sz="0" w:space="0" w:color="auto"/>
                <w:left w:val="none" w:sz="0" w:space="0" w:color="auto"/>
                <w:bottom w:val="none" w:sz="0" w:space="0" w:color="auto"/>
                <w:right w:val="none" w:sz="0" w:space="0" w:color="auto"/>
              </w:divBdr>
              <w:divsChild>
                <w:div w:id="8334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0787">
      <w:bodyDiv w:val="1"/>
      <w:marLeft w:val="0"/>
      <w:marRight w:val="0"/>
      <w:marTop w:val="0"/>
      <w:marBottom w:val="0"/>
      <w:divBdr>
        <w:top w:val="none" w:sz="0" w:space="0" w:color="auto"/>
        <w:left w:val="none" w:sz="0" w:space="0" w:color="auto"/>
        <w:bottom w:val="none" w:sz="0" w:space="0" w:color="auto"/>
        <w:right w:val="none" w:sz="0" w:space="0" w:color="auto"/>
      </w:divBdr>
      <w:divsChild>
        <w:div w:id="265113506">
          <w:marLeft w:val="0"/>
          <w:marRight w:val="0"/>
          <w:marTop w:val="0"/>
          <w:marBottom w:val="0"/>
          <w:divBdr>
            <w:top w:val="none" w:sz="0" w:space="0" w:color="auto"/>
            <w:left w:val="none" w:sz="0" w:space="0" w:color="auto"/>
            <w:bottom w:val="none" w:sz="0" w:space="0" w:color="auto"/>
            <w:right w:val="none" w:sz="0" w:space="0" w:color="auto"/>
          </w:divBdr>
          <w:divsChild>
            <w:div w:id="131944364">
              <w:marLeft w:val="0"/>
              <w:marRight w:val="0"/>
              <w:marTop w:val="0"/>
              <w:marBottom w:val="0"/>
              <w:divBdr>
                <w:top w:val="none" w:sz="0" w:space="0" w:color="auto"/>
                <w:left w:val="none" w:sz="0" w:space="0" w:color="auto"/>
                <w:bottom w:val="none" w:sz="0" w:space="0" w:color="auto"/>
                <w:right w:val="none" w:sz="0" w:space="0" w:color="auto"/>
              </w:divBdr>
              <w:divsChild>
                <w:div w:id="1410227830">
                  <w:marLeft w:val="0"/>
                  <w:marRight w:val="0"/>
                  <w:marTop w:val="0"/>
                  <w:marBottom w:val="0"/>
                  <w:divBdr>
                    <w:top w:val="none" w:sz="0" w:space="0" w:color="auto"/>
                    <w:left w:val="none" w:sz="0" w:space="0" w:color="auto"/>
                    <w:bottom w:val="none" w:sz="0" w:space="0" w:color="auto"/>
                    <w:right w:val="none" w:sz="0" w:space="0" w:color="auto"/>
                  </w:divBdr>
                  <w:divsChild>
                    <w:div w:id="508567356">
                      <w:marLeft w:val="0"/>
                      <w:marRight w:val="0"/>
                      <w:marTop w:val="0"/>
                      <w:marBottom w:val="0"/>
                      <w:divBdr>
                        <w:top w:val="none" w:sz="0" w:space="0" w:color="auto"/>
                        <w:left w:val="none" w:sz="0" w:space="0" w:color="auto"/>
                        <w:bottom w:val="none" w:sz="0" w:space="0" w:color="auto"/>
                        <w:right w:val="none" w:sz="0" w:space="0" w:color="auto"/>
                      </w:divBdr>
                      <w:divsChild>
                        <w:div w:id="47799897">
                          <w:marLeft w:val="0"/>
                          <w:marRight w:val="0"/>
                          <w:marTop w:val="0"/>
                          <w:marBottom w:val="0"/>
                          <w:divBdr>
                            <w:top w:val="none" w:sz="0" w:space="0" w:color="auto"/>
                            <w:left w:val="none" w:sz="0" w:space="0" w:color="auto"/>
                            <w:bottom w:val="none" w:sz="0" w:space="0" w:color="auto"/>
                            <w:right w:val="none" w:sz="0" w:space="0" w:color="auto"/>
                          </w:divBdr>
                          <w:divsChild>
                            <w:div w:id="1316840365">
                              <w:marLeft w:val="0"/>
                              <w:marRight w:val="0"/>
                              <w:marTop w:val="0"/>
                              <w:marBottom w:val="0"/>
                              <w:divBdr>
                                <w:top w:val="none" w:sz="0" w:space="0" w:color="auto"/>
                                <w:left w:val="none" w:sz="0" w:space="0" w:color="auto"/>
                                <w:bottom w:val="none" w:sz="0" w:space="0" w:color="auto"/>
                                <w:right w:val="none" w:sz="0" w:space="0" w:color="auto"/>
                              </w:divBdr>
                              <w:divsChild>
                                <w:div w:id="1624379645">
                                  <w:marLeft w:val="-390"/>
                                  <w:marRight w:val="-390"/>
                                  <w:marTop w:val="0"/>
                                  <w:marBottom w:val="360"/>
                                  <w:divBdr>
                                    <w:top w:val="none" w:sz="0" w:space="0" w:color="auto"/>
                                    <w:left w:val="none" w:sz="0" w:space="0" w:color="auto"/>
                                    <w:bottom w:val="single" w:sz="6" w:space="18" w:color="E9EFF3"/>
                                    <w:right w:val="none" w:sz="0" w:space="0" w:color="auto"/>
                                  </w:divBdr>
                                  <w:divsChild>
                                    <w:div w:id="26889500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285">
      <w:bodyDiv w:val="1"/>
      <w:marLeft w:val="0"/>
      <w:marRight w:val="0"/>
      <w:marTop w:val="0"/>
      <w:marBottom w:val="0"/>
      <w:divBdr>
        <w:top w:val="none" w:sz="0" w:space="0" w:color="auto"/>
        <w:left w:val="none" w:sz="0" w:space="0" w:color="auto"/>
        <w:bottom w:val="none" w:sz="0" w:space="0" w:color="auto"/>
        <w:right w:val="none" w:sz="0" w:space="0" w:color="auto"/>
      </w:divBdr>
      <w:divsChild>
        <w:div w:id="418714604">
          <w:marLeft w:val="749"/>
          <w:marRight w:val="0"/>
          <w:marTop w:val="235"/>
          <w:marBottom w:val="0"/>
          <w:divBdr>
            <w:top w:val="none" w:sz="0" w:space="0" w:color="auto"/>
            <w:left w:val="none" w:sz="0" w:space="0" w:color="auto"/>
            <w:bottom w:val="none" w:sz="0" w:space="0" w:color="auto"/>
            <w:right w:val="none" w:sz="0" w:space="0" w:color="auto"/>
          </w:divBdr>
        </w:div>
        <w:div w:id="645933913">
          <w:marLeft w:val="749"/>
          <w:marRight w:val="0"/>
          <w:marTop w:val="235"/>
          <w:marBottom w:val="0"/>
          <w:divBdr>
            <w:top w:val="none" w:sz="0" w:space="0" w:color="auto"/>
            <w:left w:val="none" w:sz="0" w:space="0" w:color="auto"/>
            <w:bottom w:val="none" w:sz="0" w:space="0" w:color="auto"/>
            <w:right w:val="none" w:sz="0" w:space="0" w:color="auto"/>
          </w:divBdr>
        </w:div>
        <w:div w:id="1366951369">
          <w:marLeft w:val="1642"/>
          <w:marRight w:val="0"/>
          <w:marTop w:val="206"/>
          <w:marBottom w:val="0"/>
          <w:divBdr>
            <w:top w:val="none" w:sz="0" w:space="0" w:color="auto"/>
            <w:left w:val="none" w:sz="0" w:space="0" w:color="auto"/>
            <w:bottom w:val="none" w:sz="0" w:space="0" w:color="auto"/>
            <w:right w:val="none" w:sz="0" w:space="0" w:color="auto"/>
          </w:divBdr>
        </w:div>
        <w:div w:id="1789740480">
          <w:marLeft w:val="749"/>
          <w:marRight w:val="0"/>
          <w:marTop w:val="235"/>
          <w:marBottom w:val="0"/>
          <w:divBdr>
            <w:top w:val="none" w:sz="0" w:space="0" w:color="auto"/>
            <w:left w:val="none" w:sz="0" w:space="0" w:color="auto"/>
            <w:bottom w:val="none" w:sz="0" w:space="0" w:color="auto"/>
            <w:right w:val="none" w:sz="0" w:space="0" w:color="auto"/>
          </w:divBdr>
        </w:div>
        <w:div w:id="1892616230">
          <w:marLeft w:val="749"/>
          <w:marRight w:val="0"/>
          <w:marTop w:val="235"/>
          <w:marBottom w:val="0"/>
          <w:divBdr>
            <w:top w:val="none" w:sz="0" w:space="0" w:color="auto"/>
            <w:left w:val="none" w:sz="0" w:space="0" w:color="auto"/>
            <w:bottom w:val="none" w:sz="0" w:space="0" w:color="auto"/>
            <w:right w:val="none" w:sz="0" w:space="0" w:color="auto"/>
          </w:divBdr>
        </w:div>
        <w:div w:id="2103720407">
          <w:marLeft w:val="749"/>
          <w:marRight w:val="0"/>
          <w:marTop w:val="235"/>
          <w:marBottom w:val="0"/>
          <w:divBdr>
            <w:top w:val="none" w:sz="0" w:space="0" w:color="auto"/>
            <w:left w:val="none" w:sz="0" w:space="0" w:color="auto"/>
            <w:bottom w:val="none" w:sz="0" w:space="0" w:color="auto"/>
            <w:right w:val="none" w:sz="0" w:space="0" w:color="auto"/>
          </w:divBdr>
        </w:div>
      </w:divsChild>
    </w:div>
    <w:div w:id="348067887">
      <w:bodyDiv w:val="1"/>
      <w:marLeft w:val="0"/>
      <w:marRight w:val="0"/>
      <w:marTop w:val="0"/>
      <w:marBottom w:val="0"/>
      <w:divBdr>
        <w:top w:val="none" w:sz="0" w:space="0" w:color="auto"/>
        <w:left w:val="none" w:sz="0" w:space="0" w:color="auto"/>
        <w:bottom w:val="none" w:sz="0" w:space="0" w:color="auto"/>
        <w:right w:val="none" w:sz="0" w:space="0" w:color="auto"/>
      </w:divBdr>
      <w:divsChild>
        <w:div w:id="359668415">
          <w:marLeft w:val="480"/>
          <w:marRight w:val="480"/>
          <w:marTop w:val="480"/>
          <w:marBottom w:val="0"/>
          <w:divBdr>
            <w:top w:val="single" w:sz="6" w:space="0" w:color="999999"/>
            <w:left w:val="single" w:sz="6" w:space="0" w:color="999999"/>
            <w:bottom w:val="single" w:sz="6" w:space="0" w:color="999999"/>
            <w:right w:val="single" w:sz="6" w:space="0" w:color="999999"/>
          </w:divBdr>
          <w:divsChild>
            <w:div w:id="40790457">
              <w:marLeft w:val="0"/>
              <w:marRight w:val="0"/>
              <w:marTop w:val="0"/>
              <w:marBottom w:val="0"/>
              <w:divBdr>
                <w:top w:val="none" w:sz="0" w:space="0" w:color="auto"/>
                <w:left w:val="none" w:sz="0" w:space="0" w:color="auto"/>
                <w:bottom w:val="none" w:sz="0" w:space="0" w:color="auto"/>
                <w:right w:val="none" w:sz="0" w:space="0" w:color="auto"/>
              </w:divBdr>
              <w:divsChild>
                <w:div w:id="713770212">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357437198">
      <w:bodyDiv w:val="1"/>
      <w:marLeft w:val="0"/>
      <w:marRight w:val="0"/>
      <w:marTop w:val="0"/>
      <w:marBottom w:val="0"/>
      <w:divBdr>
        <w:top w:val="none" w:sz="0" w:space="0" w:color="auto"/>
        <w:left w:val="none" w:sz="0" w:space="0" w:color="auto"/>
        <w:bottom w:val="none" w:sz="0" w:space="0" w:color="auto"/>
        <w:right w:val="none" w:sz="0" w:space="0" w:color="auto"/>
      </w:divBdr>
    </w:div>
    <w:div w:id="371424128">
      <w:bodyDiv w:val="1"/>
      <w:marLeft w:val="0"/>
      <w:marRight w:val="0"/>
      <w:marTop w:val="0"/>
      <w:marBottom w:val="0"/>
      <w:divBdr>
        <w:top w:val="none" w:sz="0" w:space="0" w:color="auto"/>
        <w:left w:val="none" w:sz="0" w:space="0" w:color="auto"/>
        <w:bottom w:val="none" w:sz="0" w:space="0" w:color="auto"/>
        <w:right w:val="none" w:sz="0" w:space="0" w:color="auto"/>
      </w:divBdr>
    </w:div>
    <w:div w:id="376468076">
      <w:bodyDiv w:val="1"/>
      <w:marLeft w:val="0"/>
      <w:marRight w:val="0"/>
      <w:marTop w:val="0"/>
      <w:marBottom w:val="0"/>
      <w:divBdr>
        <w:top w:val="none" w:sz="0" w:space="0" w:color="auto"/>
        <w:left w:val="none" w:sz="0" w:space="0" w:color="auto"/>
        <w:bottom w:val="none" w:sz="0" w:space="0" w:color="auto"/>
        <w:right w:val="none" w:sz="0" w:space="0" w:color="auto"/>
      </w:divBdr>
      <w:divsChild>
        <w:div w:id="2064714884">
          <w:marLeft w:val="0"/>
          <w:marRight w:val="0"/>
          <w:marTop w:val="0"/>
          <w:marBottom w:val="0"/>
          <w:divBdr>
            <w:top w:val="none" w:sz="0" w:space="0" w:color="auto"/>
            <w:left w:val="none" w:sz="0" w:space="0" w:color="auto"/>
            <w:bottom w:val="single" w:sz="6" w:space="0" w:color="217D87"/>
            <w:right w:val="none" w:sz="0" w:space="0" w:color="auto"/>
          </w:divBdr>
        </w:div>
      </w:divsChild>
    </w:div>
    <w:div w:id="378012544">
      <w:bodyDiv w:val="1"/>
      <w:marLeft w:val="0"/>
      <w:marRight w:val="0"/>
      <w:marTop w:val="0"/>
      <w:marBottom w:val="0"/>
      <w:divBdr>
        <w:top w:val="none" w:sz="0" w:space="0" w:color="auto"/>
        <w:left w:val="none" w:sz="0" w:space="0" w:color="auto"/>
        <w:bottom w:val="none" w:sz="0" w:space="0" w:color="auto"/>
        <w:right w:val="none" w:sz="0" w:space="0" w:color="auto"/>
      </w:divBdr>
      <w:divsChild>
        <w:div w:id="1996567943">
          <w:marLeft w:val="0"/>
          <w:marRight w:val="0"/>
          <w:marTop w:val="0"/>
          <w:marBottom w:val="0"/>
          <w:divBdr>
            <w:top w:val="none" w:sz="0" w:space="0" w:color="auto"/>
            <w:left w:val="none" w:sz="0" w:space="0" w:color="auto"/>
            <w:bottom w:val="none" w:sz="0" w:space="0" w:color="auto"/>
            <w:right w:val="none" w:sz="0" w:space="0" w:color="auto"/>
          </w:divBdr>
          <w:divsChild>
            <w:div w:id="1282954816">
              <w:marLeft w:val="0"/>
              <w:marRight w:val="0"/>
              <w:marTop w:val="0"/>
              <w:marBottom w:val="0"/>
              <w:divBdr>
                <w:top w:val="none" w:sz="0" w:space="0" w:color="auto"/>
                <w:left w:val="none" w:sz="0" w:space="0" w:color="auto"/>
                <w:bottom w:val="none" w:sz="0" w:space="0" w:color="auto"/>
                <w:right w:val="none" w:sz="0" w:space="0" w:color="auto"/>
              </w:divBdr>
              <w:divsChild>
                <w:div w:id="1946570189">
                  <w:marLeft w:val="0"/>
                  <w:marRight w:val="0"/>
                  <w:marTop w:val="0"/>
                  <w:marBottom w:val="0"/>
                  <w:divBdr>
                    <w:top w:val="none" w:sz="0" w:space="0" w:color="auto"/>
                    <w:left w:val="none" w:sz="0" w:space="0" w:color="auto"/>
                    <w:bottom w:val="none" w:sz="0" w:space="0" w:color="auto"/>
                    <w:right w:val="none" w:sz="0" w:space="0" w:color="auto"/>
                  </w:divBdr>
                  <w:divsChild>
                    <w:div w:id="443427325">
                      <w:marLeft w:val="0"/>
                      <w:marRight w:val="0"/>
                      <w:marTop w:val="0"/>
                      <w:marBottom w:val="0"/>
                      <w:divBdr>
                        <w:top w:val="none" w:sz="0" w:space="0" w:color="auto"/>
                        <w:left w:val="none" w:sz="0" w:space="0" w:color="auto"/>
                        <w:bottom w:val="none" w:sz="0" w:space="0" w:color="auto"/>
                        <w:right w:val="none" w:sz="0" w:space="0" w:color="auto"/>
                      </w:divBdr>
                      <w:divsChild>
                        <w:div w:id="925961758">
                          <w:marLeft w:val="0"/>
                          <w:marRight w:val="0"/>
                          <w:marTop w:val="0"/>
                          <w:marBottom w:val="0"/>
                          <w:divBdr>
                            <w:top w:val="none" w:sz="0" w:space="0" w:color="auto"/>
                            <w:left w:val="none" w:sz="0" w:space="0" w:color="auto"/>
                            <w:bottom w:val="none" w:sz="0" w:space="0" w:color="auto"/>
                            <w:right w:val="none" w:sz="0" w:space="0" w:color="auto"/>
                          </w:divBdr>
                          <w:divsChild>
                            <w:div w:id="1231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8925">
      <w:bodyDiv w:val="1"/>
      <w:marLeft w:val="0"/>
      <w:marRight w:val="0"/>
      <w:marTop w:val="0"/>
      <w:marBottom w:val="300"/>
      <w:divBdr>
        <w:top w:val="none" w:sz="0" w:space="0" w:color="auto"/>
        <w:left w:val="none" w:sz="0" w:space="0" w:color="auto"/>
        <w:bottom w:val="none" w:sz="0" w:space="0" w:color="auto"/>
        <w:right w:val="none" w:sz="0" w:space="0" w:color="auto"/>
      </w:divBdr>
      <w:divsChild>
        <w:div w:id="1873103731">
          <w:marLeft w:val="0"/>
          <w:marRight w:val="0"/>
          <w:marTop w:val="0"/>
          <w:marBottom w:val="0"/>
          <w:divBdr>
            <w:top w:val="none" w:sz="0" w:space="0" w:color="auto"/>
            <w:left w:val="none" w:sz="0" w:space="0" w:color="auto"/>
            <w:bottom w:val="none" w:sz="0" w:space="0" w:color="auto"/>
            <w:right w:val="none" w:sz="0" w:space="0" w:color="auto"/>
          </w:divBdr>
          <w:divsChild>
            <w:div w:id="915744036">
              <w:marLeft w:val="0"/>
              <w:marRight w:val="0"/>
              <w:marTop w:val="0"/>
              <w:marBottom w:val="0"/>
              <w:divBdr>
                <w:top w:val="none" w:sz="0" w:space="0" w:color="auto"/>
                <w:left w:val="none" w:sz="0" w:space="0" w:color="auto"/>
                <w:bottom w:val="none" w:sz="0" w:space="0" w:color="auto"/>
                <w:right w:val="none" w:sz="0" w:space="0" w:color="auto"/>
              </w:divBdr>
              <w:divsChild>
                <w:div w:id="412243899">
                  <w:marLeft w:val="0"/>
                  <w:marRight w:val="0"/>
                  <w:marTop w:val="375"/>
                  <w:marBottom w:val="0"/>
                  <w:divBdr>
                    <w:top w:val="none" w:sz="0" w:space="0" w:color="auto"/>
                    <w:left w:val="none" w:sz="0" w:space="0" w:color="auto"/>
                    <w:bottom w:val="none" w:sz="0" w:space="0" w:color="auto"/>
                    <w:right w:val="none" w:sz="0" w:space="0" w:color="auto"/>
                  </w:divBdr>
                  <w:divsChild>
                    <w:div w:id="1104881347">
                      <w:marLeft w:val="0"/>
                      <w:marRight w:val="0"/>
                      <w:marTop w:val="0"/>
                      <w:marBottom w:val="0"/>
                      <w:divBdr>
                        <w:top w:val="none" w:sz="0" w:space="0" w:color="auto"/>
                        <w:left w:val="none" w:sz="0" w:space="0" w:color="auto"/>
                        <w:bottom w:val="none" w:sz="0" w:space="0" w:color="auto"/>
                        <w:right w:val="none" w:sz="0" w:space="0" w:color="auto"/>
                      </w:divBdr>
                      <w:divsChild>
                        <w:div w:id="92943832">
                          <w:marLeft w:val="0"/>
                          <w:marRight w:val="0"/>
                          <w:marTop w:val="0"/>
                          <w:marBottom w:val="0"/>
                          <w:divBdr>
                            <w:top w:val="none" w:sz="0" w:space="0" w:color="auto"/>
                            <w:left w:val="none" w:sz="0" w:space="0" w:color="auto"/>
                            <w:bottom w:val="none" w:sz="0" w:space="0" w:color="auto"/>
                            <w:right w:val="none" w:sz="0" w:space="0" w:color="auto"/>
                          </w:divBdr>
                          <w:divsChild>
                            <w:div w:id="1292686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76206">
      <w:bodyDiv w:val="1"/>
      <w:marLeft w:val="0"/>
      <w:marRight w:val="0"/>
      <w:marTop w:val="0"/>
      <w:marBottom w:val="0"/>
      <w:divBdr>
        <w:top w:val="none" w:sz="0" w:space="0" w:color="auto"/>
        <w:left w:val="none" w:sz="0" w:space="0" w:color="auto"/>
        <w:bottom w:val="none" w:sz="0" w:space="0" w:color="auto"/>
        <w:right w:val="none" w:sz="0" w:space="0" w:color="auto"/>
      </w:divBdr>
      <w:divsChild>
        <w:div w:id="2144999329">
          <w:marLeft w:val="0"/>
          <w:marRight w:val="0"/>
          <w:marTop w:val="0"/>
          <w:marBottom w:val="0"/>
          <w:divBdr>
            <w:top w:val="none" w:sz="0" w:space="0" w:color="auto"/>
            <w:left w:val="none" w:sz="0" w:space="0" w:color="auto"/>
            <w:bottom w:val="none" w:sz="0" w:space="0" w:color="auto"/>
            <w:right w:val="none" w:sz="0" w:space="0" w:color="auto"/>
          </w:divBdr>
        </w:div>
      </w:divsChild>
    </w:div>
    <w:div w:id="383602566">
      <w:bodyDiv w:val="1"/>
      <w:marLeft w:val="0"/>
      <w:marRight w:val="0"/>
      <w:marTop w:val="0"/>
      <w:marBottom w:val="0"/>
      <w:divBdr>
        <w:top w:val="none" w:sz="0" w:space="0" w:color="auto"/>
        <w:left w:val="none" w:sz="0" w:space="0" w:color="auto"/>
        <w:bottom w:val="none" w:sz="0" w:space="0" w:color="auto"/>
        <w:right w:val="none" w:sz="0" w:space="0" w:color="auto"/>
      </w:divBdr>
    </w:div>
    <w:div w:id="388774229">
      <w:bodyDiv w:val="1"/>
      <w:marLeft w:val="0"/>
      <w:marRight w:val="0"/>
      <w:marTop w:val="0"/>
      <w:marBottom w:val="0"/>
      <w:divBdr>
        <w:top w:val="none" w:sz="0" w:space="0" w:color="auto"/>
        <w:left w:val="none" w:sz="0" w:space="0" w:color="auto"/>
        <w:bottom w:val="none" w:sz="0" w:space="0" w:color="auto"/>
        <w:right w:val="none" w:sz="0" w:space="0" w:color="auto"/>
      </w:divBdr>
    </w:div>
    <w:div w:id="391926498">
      <w:bodyDiv w:val="1"/>
      <w:marLeft w:val="0"/>
      <w:marRight w:val="0"/>
      <w:marTop w:val="0"/>
      <w:marBottom w:val="0"/>
      <w:divBdr>
        <w:top w:val="none" w:sz="0" w:space="0" w:color="auto"/>
        <w:left w:val="none" w:sz="0" w:space="0" w:color="auto"/>
        <w:bottom w:val="none" w:sz="0" w:space="0" w:color="auto"/>
        <w:right w:val="none" w:sz="0" w:space="0" w:color="auto"/>
      </w:divBdr>
      <w:divsChild>
        <w:div w:id="517701568">
          <w:marLeft w:val="0"/>
          <w:marRight w:val="0"/>
          <w:marTop w:val="0"/>
          <w:marBottom w:val="0"/>
          <w:divBdr>
            <w:top w:val="none" w:sz="0" w:space="0" w:color="auto"/>
            <w:left w:val="none" w:sz="0" w:space="0" w:color="auto"/>
            <w:bottom w:val="none" w:sz="0" w:space="0" w:color="auto"/>
            <w:right w:val="none" w:sz="0" w:space="0" w:color="auto"/>
          </w:divBdr>
          <w:divsChild>
            <w:div w:id="1058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274">
      <w:bodyDiv w:val="1"/>
      <w:marLeft w:val="0"/>
      <w:marRight w:val="0"/>
      <w:marTop w:val="0"/>
      <w:marBottom w:val="0"/>
      <w:divBdr>
        <w:top w:val="none" w:sz="0" w:space="0" w:color="auto"/>
        <w:left w:val="none" w:sz="0" w:space="0" w:color="auto"/>
        <w:bottom w:val="none" w:sz="0" w:space="0" w:color="auto"/>
        <w:right w:val="none" w:sz="0" w:space="0" w:color="auto"/>
      </w:divBdr>
      <w:divsChild>
        <w:div w:id="1080712082">
          <w:marLeft w:val="0"/>
          <w:marRight w:val="0"/>
          <w:marTop w:val="0"/>
          <w:marBottom w:val="0"/>
          <w:divBdr>
            <w:top w:val="none" w:sz="0" w:space="0" w:color="auto"/>
            <w:left w:val="none" w:sz="0" w:space="0" w:color="auto"/>
            <w:bottom w:val="none" w:sz="0" w:space="0" w:color="auto"/>
            <w:right w:val="none" w:sz="0" w:space="0" w:color="auto"/>
          </w:divBdr>
          <w:divsChild>
            <w:div w:id="1826778498">
              <w:marLeft w:val="0"/>
              <w:marRight w:val="0"/>
              <w:marTop w:val="0"/>
              <w:marBottom w:val="0"/>
              <w:divBdr>
                <w:top w:val="none" w:sz="0" w:space="0" w:color="auto"/>
                <w:left w:val="none" w:sz="0" w:space="0" w:color="auto"/>
                <w:bottom w:val="none" w:sz="0" w:space="0" w:color="auto"/>
                <w:right w:val="none" w:sz="0" w:space="0" w:color="auto"/>
              </w:divBdr>
              <w:divsChild>
                <w:div w:id="1493910082">
                  <w:marLeft w:val="0"/>
                  <w:marRight w:val="0"/>
                  <w:marTop w:val="0"/>
                  <w:marBottom w:val="0"/>
                  <w:divBdr>
                    <w:top w:val="none" w:sz="0" w:space="0" w:color="auto"/>
                    <w:left w:val="none" w:sz="0" w:space="0" w:color="auto"/>
                    <w:bottom w:val="none" w:sz="0" w:space="0" w:color="auto"/>
                    <w:right w:val="none" w:sz="0" w:space="0" w:color="auto"/>
                  </w:divBdr>
                  <w:divsChild>
                    <w:div w:id="1845969126">
                      <w:marLeft w:val="0"/>
                      <w:marRight w:val="0"/>
                      <w:marTop w:val="0"/>
                      <w:marBottom w:val="0"/>
                      <w:divBdr>
                        <w:top w:val="none" w:sz="0" w:space="0" w:color="auto"/>
                        <w:left w:val="none" w:sz="0" w:space="0" w:color="auto"/>
                        <w:bottom w:val="none" w:sz="0" w:space="0" w:color="auto"/>
                        <w:right w:val="single" w:sz="6" w:space="0" w:color="FFFFFF"/>
                      </w:divBdr>
                      <w:divsChild>
                        <w:div w:id="1298334713">
                          <w:marLeft w:val="0"/>
                          <w:marRight w:val="0"/>
                          <w:marTop w:val="0"/>
                          <w:marBottom w:val="0"/>
                          <w:divBdr>
                            <w:top w:val="none" w:sz="0" w:space="0" w:color="auto"/>
                            <w:left w:val="none" w:sz="0" w:space="0" w:color="auto"/>
                            <w:bottom w:val="none" w:sz="0" w:space="0" w:color="auto"/>
                            <w:right w:val="none" w:sz="0" w:space="0" w:color="auto"/>
                          </w:divBdr>
                          <w:divsChild>
                            <w:div w:id="1843353915">
                              <w:marLeft w:val="225"/>
                              <w:marRight w:val="0"/>
                              <w:marTop w:val="0"/>
                              <w:marBottom w:val="0"/>
                              <w:divBdr>
                                <w:top w:val="none" w:sz="0" w:space="0" w:color="auto"/>
                                <w:left w:val="none" w:sz="0" w:space="0" w:color="auto"/>
                                <w:bottom w:val="none" w:sz="0" w:space="0" w:color="auto"/>
                                <w:right w:val="none" w:sz="0" w:space="0" w:color="auto"/>
                              </w:divBdr>
                              <w:divsChild>
                                <w:div w:id="2142261173">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40963">
      <w:bodyDiv w:val="1"/>
      <w:marLeft w:val="0"/>
      <w:marRight w:val="0"/>
      <w:marTop w:val="0"/>
      <w:marBottom w:val="0"/>
      <w:divBdr>
        <w:top w:val="none" w:sz="0" w:space="0" w:color="auto"/>
        <w:left w:val="none" w:sz="0" w:space="0" w:color="auto"/>
        <w:bottom w:val="none" w:sz="0" w:space="0" w:color="auto"/>
        <w:right w:val="none" w:sz="0" w:space="0" w:color="auto"/>
      </w:divBdr>
    </w:div>
    <w:div w:id="395860622">
      <w:bodyDiv w:val="1"/>
      <w:marLeft w:val="0"/>
      <w:marRight w:val="0"/>
      <w:marTop w:val="0"/>
      <w:marBottom w:val="0"/>
      <w:divBdr>
        <w:top w:val="none" w:sz="0" w:space="0" w:color="auto"/>
        <w:left w:val="none" w:sz="0" w:space="0" w:color="auto"/>
        <w:bottom w:val="none" w:sz="0" w:space="0" w:color="auto"/>
        <w:right w:val="none" w:sz="0" w:space="0" w:color="auto"/>
      </w:divBdr>
      <w:divsChild>
        <w:div w:id="619142655">
          <w:marLeft w:val="0"/>
          <w:marRight w:val="0"/>
          <w:marTop w:val="0"/>
          <w:marBottom w:val="0"/>
          <w:divBdr>
            <w:top w:val="none" w:sz="0" w:space="0" w:color="auto"/>
            <w:left w:val="none" w:sz="0" w:space="0" w:color="auto"/>
            <w:bottom w:val="none" w:sz="0" w:space="0" w:color="auto"/>
            <w:right w:val="none" w:sz="0" w:space="0" w:color="auto"/>
          </w:divBdr>
          <w:divsChild>
            <w:div w:id="1218659974">
              <w:marLeft w:val="150"/>
              <w:marRight w:val="150"/>
              <w:marTop w:val="0"/>
              <w:marBottom w:val="0"/>
              <w:divBdr>
                <w:top w:val="none" w:sz="0" w:space="0" w:color="auto"/>
                <w:left w:val="none" w:sz="0" w:space="0" w:color="auto"/>
                <w:bottom w:val="none" w:sz="0" w:space="0" w:color="auto"/>
                <w:right w:val="none" w:sz="0" w:space="0" w:color="auto"/>
              </w:divBdr>
              <w:divsChild>
                <w:div w:id="379672364">
                  <w:marLeft w:val="0"/>
                  <w:marRight w:val="0"/>
                  <w:marTop w:val="0"/>
                  <w:marBottom w:val="0"/>
                  <w:divBdr>
                    <w:top w:val="none" w:sz="0" w:space="0" w:color="auto"/>
                    <w:left w:val="single" w:sz="6" w:space="0" w:color="CCC0C0"/>
                    <w:bottom w:val="single" w:sz="6" w:space="0" w:color="CCC0C0"/>
                    <w:right w:val="single" w:sz="6" w:space="0" w:color="CCC0C0"/>
                  </w:divBdr>
                  <w:divsChild>
                    <w:div w:id="1835605211">
                      <w:marLeft w:val="300"/>
                      <w:marRight w:val="300"/>
                      <w:marTop w:val="0"/>
                      <w:marBottom w:val="300"/>
                      <w:divBdr>
                        <w:top w:val="none" w:sz="0" w:space="0" w:color="auto"/>
                        <w:left w:val="none" w:sz="0" w:space="0" w:color="auto"/>
                        <w:bottom w:val="none" w:sz="0" w:space="0" w:color="auto"/>
                        <w:right w:val="none" w:sz="0" w:space="0" w:color="auto"/>
                      </w:divBdr>
                      <w:divsChild>
                        <w:div w:id="21436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6555">
      <w:bodyDiv w:val="1"/>
      <w:marLeft w:val="0"/>
      <w:marRight w:val="0"/>
      <w:marTop w:val="0"/>
      <w:marBottom w:val="0"/>
      <w:divBdr>
        <w:top w:val="none" w:sz="0" w:space="0" w:color="auto"/>
        <w:left w:val="none" w:sz="0" w:space="0" w:color="auto"/>
        <w:bottom w:val="none" w:sz="0" w:space="0" w:color="auto"/>
        <w:right w:val="none" w:sz="0" w:space="0" w:color="auto"/>
      </w:divBdr>
    </w:div>
    <w:div w:id="402067203">
      <w:bodyDiv w:val="1"/>
      <w:marLeft w:val="0"/>
      <w:marRight w:val="0"/>
      <w:marTop w:val="0"/>
      <w:marBottom w:val="0"/>
      <w:divBdr>
        <w:top w:val="none" w:sz="0" w:space="0" w:color="auto"/>
        <w:left w:val="none" w:sz="0" w:space="0" w:color="auto"/>
        <w:bottom w:val="none" w:sz="0" w:space="0" w:color="auto"/>
        <w:right w:val="none" w:sz="0" w:space="0" w:color="auto"/>
      </w:divBdr>
      <w:divsChild>
        <w:div w:id="424423758">
          <w:marLeft w:val="0"/>
          <w:marRight w:val="0"/>
          <w:marTop w:val="0"/>
          <w:marBottom w:val="0"/>
          <w:divBdr>
            <w:top w:val="none" w:sz="0" w:space="0" w:color="auto"/>
            <w:left w:val="none" w:sz="0" w:space="0" w:color="auto"/>
            <w:bottom w:val="none" w:sz="0" w:space="0" w:color="auto"/>
            <w:right w:val="none" w:sz="0" w:space="0" w:color="auto"/>
          </w:divBdr>
          <w:divsChild>
            <w:div w:id="176164959">
              <w:marLeft w:val="450"/>
              <w:marRight w:val="450"/>
              <w:marTop w:val="0"/>
              <w:marBottom w:val="0"/>
              <w:divBdr>
                <w:top w:val="none" w:sz="0" w:space="0" w:color="auto"/>
                <w:left w:val="none" w:sz="0" w:space="0" w:color="auto"/>
                <w:bottom w:val="none" w:sz="0" w:space="0" w:color="auto"/>
                <w:right w:val="none" w:sz="0" w:space="0" w:color="auto"/>
              </w:divBdr>
              <w:divsChild>
                <w:div w:id="824854753">
                  <w:marLeft w:val="0"/>
                  <w:marRight w:val="0"/>
                  <w:marTop w:val="0"/>
                  <w:marBottom w:val="0"/>
                  <w:divBdr>
                    <w:top w:val="none" w:sz="0" w:space="0" w:color="auto"/>
                    <w:left w:val="none" w:sz="0" w:space="0" w:color="auto"/>
                    <w:bottom w:val="none" w:sz="0" w:space="0" w:color="auto"/>
                    <w:right w:val="none" w:sz="0" w:space="0" w:color="auto"/>
                  </w:divBdr>
                  <w:divsChild>
                    <w:div w:id="300425446">
                      <w:marLeft w:val="0"/>
                      <w:marRight w:val="0"/>
                      <w:marTop w:val="0"/>
                      <w:marBottom w:val="0"/>
                      <w:divBdr>
                        <w:top w:val="none" w:sz="0" w:space="0" w:color="auto"/>
                        <w:left w:val="none" w:sz="0" w:space="0" w:color="auto"/>
                        <w:bottom w:val="none" w:sz="0" w:space="0" w:color="auto"/>
                        <w:right w:val="none" w:sz="0" w:space="0" w:color="auto"/>
                      </w:divBdr>
                      <w:divsChild>
                        <w:div w:id="1570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4402">
      <w:bodyDiv w:val="1"/>
      <w:marLeft w:val="0"/>
      <w:marRight w:val="0"/>
      <w:marTop w:val="0"/>
      <w:marBottom w:val="0"/>
      <w:divBdr>
        <w:top w:val="none" w:sz="0" w:space="0" w:color="auto"/>
        <w:left w:val="none" w:sz="0" w:space="0" w:color="auto"/>
        <w:bottom w:val="none" w:sz="0" w:space="0" w:color="auto"/>
        <w:right w:val="none" w:sz="0" w:space="0" w:color="auto"/>
      </w:divBdr>
      <w:divsChild>
        <w:div w:id="1319578811">
          <w:marLeft w:val="0"/>
          <w:marRight w:val="0"/>
          <w:marTop w:val="0"/>
          <w:marBottom w:val="0"/>
          <w:divBdr>
            <w:top w:val="none" w:sz="0" w:space="0" w:color="auto"/>
            <w:left w:val="none" w:sz="0" w:space="0" w:color="auto"/>
            <w:bottom w:val="none" w:sz="0" w:space="0" w:color="auto"/>
            <w:right w:val="none" w:sz="0" w:space="0" w:color="auto"/>
          </w:divBdr>
          <w:divsChild>
            <w:div w:id="1646934999">
              <w:marLeft w:val="0"/>
              <w:marRight w:val="0"/>
              <w:marTop w:val="0"/>
              <w:marBottom w:val="0"/>
              <w:divBdr>
                <w:top w:val="none" w:sz="0" w:space="0" w:color="auto"/>
                <w:left w:val="none" w:sz="0" w:space="0" w:color="auto"/>
                <w:bottom w:val="none" w:sz="0" w:space="0" w:color="auto"/>
                <w:right w:val="none" w:sz="0" w:space="0" w:color="auto"/>
              </w:divBdr>
              <w:divsChild>
                <w:div w:id="1180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0644">
      <w:bodyDiv w:val="1"/>
      <w:marLeft w:val="0"/>
      <w:marRight w:val="0"/>
      <w:marTop w:val="0"/>
      <w:marBottom w:val="0"/>
      <w:divBdr>
        <w:top w:val="none" w:sz="0" w:space="0" w:color="auto"/>
        <w:left w:val="none" w:sz="0" w:space="0" w:color="auto"/>
        <w:bottom w:val="none" w:sz="0" w:space="0" w:color="auto"/>
        <w:right w:val="none" w:sz="0" w:space="0" w:color="auto"/>
      </w:divBdr>
    </w:div>
    <w:div w:id="42002799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99">
          <w:marLeft w:val="0"/>
          <w:marRight w:val="0"/>
          <w:marTop w:val="0"/>
          <w:marBottom w:val="0"/>
          <w:divBdr>
            <w:top w:val="none" w:sz="0" w:space="0" w:color="auto"/>
            <w:left w:val="none" w:sz="0" w:space="0" w:color="auto"/>
            <w:bottom w:val="none" w:sz="0" w:space="0" w:color="auto"/>
            <w:right w:val="none" w:sz="0" w:space="0" w:color="auto"/>
          </w:divBdr>
          <w:divsChild>
            <w:div w:id="1731876937">
              <w:marLeft w:val="0"/>
              <w:marRight w:val="0"/>
              <w:marTop w:val="0"/>
              <w:marBottom w:val="0"/>
              <w:divBdr>
                <w:top w:val="none" w:sz="0" w:space="0" w:color="auto"/>
                <w:left w:val="none" w:sz="0" w:space="0" w:color="auto"/>
                <w:bottom w:val="none" w:sz="0" w:space="0" w:color="auto"/>
                <w:right w:val="none" w:sz="0" w:space="0" w:color="auto"/>
              </w:divBdr>
              <w:divsChild>
                <w:div w:id="208995321">
                  <w:marLeft w:val="0"/>
                  <w:marRight w:val="0"/>
                  <w:marTop w:val="0"/>
                  <w:marBottom w:val="0"/>
                  <w:divBdr>
                    <w:top w:val="none" w:sz="0" w:space="0" w:color="auto"/>
                    <w:left w:val="none" w:sz="0" w:space="0" w:color="auto"/>
                    <w:bottom w:val="none" w:sz="0" w:space="0" w:color="auto"/>
                    <w:right w:val="none" w:sz="0" w:space="0" w:color="auto"/>
                  </w:divBdr>
                  <w:divsChild>
                    <w:div w:id="18913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5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620">
          <w:marLeft w:val="0"/>
          <w:marRight w:val="0"/>
          <w:marTop w:val="0"/>
          <w:marBottom w:val="0"/>
          <w:divBdr>
            <w:top w:val="none" w:sz="0" w:space="0" w:color="auto"/>
            <w:left w:val="none" w:sz="0" w:space="0" w:color="auto"/>
            <w:bottom w:val="none" w:sz="0" w:space="0" w:color="auto"/>
            <w:right w:val="none" w:sz="0" w:space="0" w:color="auto"/>
          </w:divBdr>
          <w:divsChild>
            <w:div w:id="1553497348">
              <w:marLeft w:val="0"/>
              <w:marRight w:val="0"/>
              <w:marTop w:val="0"/>
              <w:marBottom w:val="0"/>
              <w:divBdr>
                <w:top w:val="none" w:sz="0" w:space="0" w:color="auto"/>
                <w:left w:val="none" w:sz="0" w:space="0" w:color="auto"/>
                <w:bottom w:val="none" w:sz="0" w:space="0" w:color="auto"/>
                <w:right w:val="none" w:sz="0" w:space="0" w:color="auto"/>
              </w:divBdr>
              <w:divsChild>
                <w:div w:id="1948191497">
                  <w:marLeft w:val="0"/>
                  <w:marRight w:val="0"/>
                  <w:marTop w:val="0"/>
                  <w:marBottom w:val="0"/>
                  <w:divBdr>
                    <w:top w:val="none" w:sz="0" w:space="0" w:color="auto"/>
                    <w:left w:val="none" w:sz="0" w:space="0" w:color="auto"/>
                    <w:bottom w:val="none" w:sz="0" w:space="0" w:color="auto"/>
                    <w:right w:val="none" w:sz="0" w:space="0" w:color="auto"/>
                  </w:divBdr>
                  <w:divsChild>
                    <w:div w:id="2013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238">
      <w:bodyDiv w:val="1"/>
      <w:marLeft w:val="0"/>
      <w:marRight w:val="0"/>
      <w:marTop w:val="0"/>
      <w:marBottom w:val="0"/>
      <w:divBdr>
        <w:top w:val="none" w:sz="0" w:space="0" w:color="auto"/>
        <w:left w:val="none" w:sz="0" w:space="0" w:color="auto"/>
        <w:bottom w:val="none" w:sz="0" w:space="0" w:color="auto"/>
        <w:right w:val="none" w:sz="0" w:space="0" w:color="auto"/>
      </w:divBdr>
    </w:div>
    <w:div w:id="444008439">
      <w:bodyDiv w:val="1"/>
      <w:marLeft w:val="0"/>
      <w:marRight w:val="0"/>
      <w:marTop w:val="0"/>
      <w:marBottom w:val="0"/>
      <w:divBdr>
        <w:top w:val="none" w:sz="0" w:space="0" w:color="auto"/>
        <w:left w:val="none" w:sz="0" w:space="0" w:color="auto"/>
        <w:bottom w:val="none" w:sz="0" w:space="0" w:color="auto"/>
        <w:right w:val="none" w:sz="0" w:space="0" w:color="auto"/>
      </w:divBdr>
    </w:div>
    <w:div w:id="446316664">
      <w:bodyDiv w:val="1"/>
      <w:marLeft w:val="0"/>
      <w:marRight w:val="0"/>
      <w:marTop w:val="0"/>
      <w:marBottom w:val="0"/>
      <w:divBdr>
        <w:top w:val="none" w:sz="0" w:space="0" w:color="auto"/>
        <w:left w:val="none" w:sz="0" w:space="0" w:color="auto"/>
        <w:bottom w:val="none" w:sz="0" w:space="0" w:color="auto"/>
        <w:right w:val="none" w:sz="0" w:space="0" w:color="auto"/>
      </w:divBdr>
      <w:divsChild>
        <w:div w:id="1664309044">
          <w:marLeft w:val="480"/>
          <w:marRight w:val="480"/>
          <w:marTop w:val="480"/>
          <w:marBottom w:val="0"/>
          <w:divBdr>
            <w:top w:val="single" w:sz="6" w:space="0" w:color="999999"/>
            <w:left w:val="single" w:sz="6" w:space="0" w:color="999999"/>
            <w:bottom w:val="single" w:sz="6" w:space="0" w:color="999999"/>
            <w:right w:val="single" w:sz="6" w:space="0" w:color="999999"/>
          </w:divBdr>
          <w:divsChild>
            <w:div w:id="1661276844">
              <w:marLeft w:val="0"/>
              <w:marRight w:val="0"/>
              <w:marTop w:val="0"/>
              <w:marBottom w:val="0"/>
              <w:divBdr>
                <w:top w:val="none" w:sz="0" w:space="0" w:color="auto"/>
                <w:left w:val="none" w:sz="0" w:space="0" w:color="auto"/>
                <w:bottom w:val="none" w:sz="0" w:space="0" w:color="auto"/>
                <w:right w:val="none" w:sz="0" w:space="0" w:color="auto"/>
              </w:divBdr>
              <w:divsChild>
                <w:div w:id="2141651837">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446897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016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0"/>
              <w:marRight w:val="0"/>
              <w:marTop w:val="0"/>
              <w:marBottom w:val="0"/>
              <w:divBdr>
                <w:top w:val="none" w:sz="0" w:space="0" w:color="auto"/>
                <w:left w:val="none" w:sz="0" w:space="0" w:color="auto"/>
                <w:bottom w:val="none" w:sz="0" w:space="0" w:color="auto"/>
                <w:right w:val="dotted" w:sz="6" w:space="0" w:color="000000"/>
              </w:divBdr>
              <w:divsChild>
                <w:div w:id="440690358">
                  <w:marLeft w:val="0"/>
                  <w:marRight w:val="0"/>
                  <w:marTop w:val="0"/>
                  <w:marBottom w:val="0"/>
                  <w:divBdr>
                    <w:top w:val="none" w:sz="0" w:space="0" w:color="auto"/>
                    <w:left w:val="none" w:sz="0" w:space="0" w:color="auto"/>
                    <w:bottom w:val="none" w:sz="0" w:space="0" w:color="auto"/>
                    <w:right w:val="none" w:sz="0" w:space="0" w:color="auto"/>
                  </w:divBdr>
                  <w:divsChild>
                    <w:div w:id="923762074">
                      <w:marLeft w:val="0"/>
                      <w:marRight w:val="600"/>
                      <w:marTop w:val="45"/>
                      <w:marBottom w:val="0"/>
                      <w:divBdr>
                        <w:top w:val="none" w:sz="0" w:space="0" w:color="auto"/>
                        <w:left w:val="none" w:sz="0" w:space="0" w:color="auto"/>
                        <w:bottom w:val="none" w:sz="0" w:space="0" w:color="auto"/>
                        <w:right w:val="none" w:sz="0" w:space="0" w:color="auto"/>
                      </w:divBdr>
                      <w:divsChild>
                        <w:div w:id="2068188022">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91689">
      <w:bodyDiv w:val="1"/>
      <w:marLeft w:val="0"/>
      <w:marRight w:val="0"/>
      <w:marTop w:val="0"/>
      <w:marBottom w:val="0"/>
      <w:divBdr>
        <w:top w:val="none" w:sz="0" w:space="0" w:color="auto"/>
        <w:left w:val="none" w:sz="0" w:space="0" w:color="auto"/>
        <w:bottom w:val="none" w:sz="0" w:space="0" w:color="auto"/>
        <w:right w:val="none" w:sz="0" w:space="0" w:color="auto"/>
      </w:divBdr>
      <w:divsChild>
        <w:div w:id="866678609">
          <w:marLeft w:val="0"/>
          <w:marRight w:val="0"/>
          <w:marTop w:val="0"/>
          <w:marBottom w:val="0"/>
          <w:divBdr>
            <w:top w:val="none" w:sz="0" w:space="0" w:color="auto"/>
            <w:left w:val="none" w:sz="0" w:space="0" w:color="auto"/>
            <w:bottom w:val="none" w:sz="0" w:space="0" w:color="auto"/>
            <w:right w:val="none" w:sz="0" w:space="0" w:color="auto"/>
          </w:divBdr>
          <w:divsChild>
            <w:div w:id="1622491195">
              <w:marLeft w:val="0"/>
              <w:marRight w:val="0"/>
              <w:marTop w:val="0"/>
              <w:marBottom w:val="0"/>
              <w:divBdr>
                <w:top w:val="none" w:sz="0" w:space="0" w:color="auto"/>
                <w:left w:val="none" w:sz="0" w:space="0" w:color="auto"/>
                <w:bottom w:val="none" w:sz="0" w:space="0" w:color="auto"/>
                <w:right w:val="none" w:sz="0" w:space="0" w:color="auto"/>
              </w:divBdr>
              <w:divsChild>
                <w:div w:id="9031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9371">
      <w:bodyDiv w:val="1"/>
      <w:marLeft w:val="0"/>
      <w:marRight w:val="0"/>
      <w:marTop w:val="0"/>
      <w:marBottom w:val="0"/>
      <w:divBdr>
        <w:top w:val="none" w:sz="0" w:space="0" w:color="auto"/>
        <w:left w:val="none" w:sz="0" w:space="0" w:color="auto"/>
        <w:bottom w:val="none" w:sz="0" w:space="0" w:color="auto"/>
        <w:right w:val="none" w:sz="0" w:space="0" w:color="auto"/>
      </w:divBdr>
    </w:div>
    <w:div w:id="476335285">
      <w:bodyDiv w:val="1"/>
      <w:marLeft w:val="0"/>
      <w:marRight w:val="0"/>
      <w:marTop w:val="0"/>
      <w:marBottom w:val="0"/>
      <w:divBdr>
        <w:top w:val="none" w:sz="0" w:space="0" w:color="auto"/>
        <w:left w:val="none" w:sz="0" w:space="0" w:color="auto"/>
        <w:bottom w:val="none" w:sz="0" w:space="0" w:color="auto"/>
        <w:right w:val="none" w:sz="0" w:space="0" w:color="auto"/>
      </w:divBdr>
    </w:div>
    <w:div w:id="477460154">
      <w:bodyDiv w:val="1"/>
      <w:marLeft w:val="0"/>
      <w:marRight w:val="0"/>
      <w:marTop w:val="0"/>
      <w:marBottom w:val="0"/>
      <w:divBdr>
        <w:top w:val="none" w:sz="0" w:space="0" w:color="auto"/>
        <w:left w:val="none" w:sz="0" w:space="0" w:color="auto"/>
        <w:bottom w:val="none" w:sz="0" w:space="0" w:color="auto"/>
        <w:right w:val="none" w:sz="0" w:space="0" w:color="auto"/>
      </w:divBdr>
      <w:divsChild>
        <w:div w:id="1775786985">
          <w:marLeft w:val="0"/>
          <w:marRight w:val="0"/>
          <w:marTop w:val="0"/>
          <w:marBottom w:val="0"/>
          <w:divBdr>
            <w:top w:val="none" w:sz="0" w:space="0" w:color="auto"/>
            <w:left w:val="none" w:sz="0" w:space="0" w:color="auto"/>
            <w:bottom w:val="none" w:sz="0" w:space="0" w:color="auto"/>
            <w:right w:val="none" w:sz="0" w:space="0" w:color="auto"/>
          </w:divBdr>
          <w:divsChild>
            <w:div w:id="1124231982">
              <w:marLeft w:val="0"/>
              <w:marRight w:val="0"/>
              <w:marTop w:val="0"/>
              <w:marBottom w:val="0"/>
              <w:divBdr>
                <w:top w:val="none" w:sz="0" w:space="0" w:color="auto"/>
                <w:left w:val="none" w:sz="0" w:space="0" w:color="auto"/>
                <w:bottom w:val="none" w:sz="0" w:space="0" w:color="auto"/>
                <w:right w:val="none" w:sz="0" w:space="0" w:color="auto"/>
              </w:divBdr>
              <w:divsChild>
                <w:div w:id="1223297469">
                  <w:marLeft w:val="0"/>
                  <w:marRight w:val="0"/>
                  <w:marTop w:val="0"/>
                  <w:marBottom w:val="0"/>
                  <w:divBdr>
                    <w:top w:val="none" w:sz="0" w:space="0" w:color="auto"/>
                    <w:left w:val="none" w:sz="0" w:space="0" w:color="auto"/>
                    <w:bottom w:val="none" w:sz="0" w:space="0" w:color="auto"/>
                    <w:right w:val="none" w:sz="0" w:space="0" w:color="auto"/>
                  </w:divBdr>
                  <w:divsChild>
                    <w:div w:id="882597479">
                      <w:marLeft w:val="0"/>
                      <w:marRight w:val="0"/>
                      <w:marTop w:val="0"/>
                      <w:marBottom w:val="0"/>
                      <w:divBdr>
                        <w:top w:val="none" w:sz="0" w:space="0" w:color="auto"/>
                        <w:left w:val="none" w:sz="0" w:space="0" w:color="auto"/>
                        <w:bottom w:val="none" w:sz="0" w:space="0" w:color="auto"/>
                        <w:right w:val="none" w:sz="0" w:space="0" w:color="auto"/>
                      </w:divBdr>
                      <w:divsChild>
                        <w:div w:id="956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103">
                  <w:marLeft w:val="0"/>
                  <w:marRight w:val="0"/>
                  <w:marTop w:val="0"/>
                  <w:marBottom w:val="0"/>
                  <w:divBdr>
                    <w:top w:val="none" w:sz="0" w:space="0" w:color="auto"/>
                    <w:left w:val="none" w:sz="0" w:space="0" w:color="auto"/>
                    <w:bottom w:val="none" w:sz="0" w:space="0" w:color="auto"/>
                    <w:right w:val="none" w:sz="0" w:space="0" w:color="auto"/>
                  </w:divBdr>
                  <w:divsChild>
                    <w:div w:id="1259017911">
                      <w:marLeft w:val="0"/>
                      <w:marRight w:val="0"/>
                      <w:marTop w:val="0"/>
                      <w:marBottom w:val="0"/>
                      <w:divBdr>
                        <w:top w:val="none" w:sz="0" w:space="0" w:color="auto"/>
                        <w:left w:val="none" w:sz="0" w:space="0" w:color="auto"/>
                        <w:bottom w:val="none" w:sz="0" w:space="0" w:color="auto"/>
                        <w:right w:val="none" w:sz="0" w:space="0" w:color="auto"/>
                      </w:divBdr>
                      <w:divsChild>
                        <w:div w:id="848786939">
                          <w:marLeft w:val="0"/>
                          <w:marRight w:val="0"/>
                          <w:marTop w:val="0"/>
                          <w:marBottom w:val="0"/>
                          <w:divBdr>
                            <w:top w:val="none" w:sz="0" w:space="0" w:color="auto"/>
                            <w:left w:val="none" w:sz="0" w:space="0" w:color="auto"/>
                            <w:bottom w:val="none" w:sz="0" w:space="0" w:color="auto"/>
                            <w:right w:val="none" w:sz="0" w:space="0" w:color="auto"/>
                          </w:divBdr>
                          <w:divsChild>
                            <w:div w:id="1090082510">
                              <w:marLeft w:val="0"/>
                              <w:marRight w:val="0"/>
                              <w:marTop w:val="0"/>
                              <w:marBottom w:val="0"/>
                              <w:divBdr>
                                <w:top w:val="none" w:sz="0" w:space="0" w:color="auto"/>
                                <w:left w:val="none" w:sz="0" w:space="0" w:color="auto"/>
                                <w:bottom w:val="none" w:sz="0" w:space="0" w:color="auto"/>
                                <w:right w:val="none" w:sz="0" w:space="0" w:color="auto"/>
                              </w:divBdr>
                              <w:divsChild>
                                <w:div w:id="879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6334">
      <w:bodyDiv w:val="1"/>
      <w:marLeft w:val="0"/>
      <w:marRight w:val="0"/>
      <w:marTop w:val="0"/>
      <w:marBottom w:val="0"/>
      <w:divBdr>
        <w:top w:val="none" w:sz="0" w:space="0" w:color="auto"/>
        <w:left w:val="none" w:sz="0" w:space="0" w:color="auto"/>
        <w:bottom w:val="none" w:sz="0" w:space="0" w:color="auto"/>
        <w:right w:val="none" w:sz="0" w:space="0" w:color="auto"/>
      </w:divBdr>
      <w:divsChild>
        <w:div w:id="1441947879">
          <w:marLeft w:val="0"/>
          <w:marRight w:val="0"/>
          <w:marTop w:val="0"/>
          <w:marBottom w:val="0"/>
          <w:divBdr>
            <w:top w:val="none" w:sz="0" w:space="0" w:color="auto"/>
            <w:left w:val="none" w:sz="0" w:space="0" w:color="auto"/>
            <w:bottom w:val="none" w:sz="0" w:space="0" w:color="auto"/>
            <w:right w:val="none" w:sz="0" w:space="0" w:color="auto"/>
          </w:divBdr>
          <w:divsChild>
            <w:div w:id="949513890">
              <w:marLeft w:val="0"/>
              <w:marRight w:val="0"/>
              <w:marTop w:val="0"/>
              <w:marBottom w:val="0"/>
              <w:divBdr>
                <w:top w:val="none" w:sz="0" w:space="0" w:color="auto"/>
                <w:left w:val="none" w:sz="0" w:space="0" w:color="auto"/>
                <w:bottom w:val="none" w:sz="0" w:space="0" w:color="auto"/>
                <w:right w:val="none" w:sz="0" w:space="0" w:color="auto"/>
              </w:divBdr>
              <w:divsChild>
                <w:div w:id="947736526">
                  <w:marLeft w:val="0"/>
                  <w:marRight w:val="0"/>
                  <w:marTop w:val="0"/>
                  <w:marBottom w:val="0"/>
                  <w:divBdr>
                    <w:top w:val="none" w:sz="0" w:space="0" w:color="auto"/>
                    <w:left w:val="none" w:sz="0" w:space="0" w:color="auto"/>
                    <w:bottom w:val="none" w:sz="0" w:space="0" w:color="auto"/>
                    <w:right w:val="none" w:sz="0" w:space="0" w:color="auto"/>
                  </w:divBdr>
                  <w:divsChild>
                    <w:div w:id="1564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7835">
      <w:bodyDiv w:val="1"/>
      <w:marLeft w:val="0"/>
      <w:marRight w:val="0"/>
      <w:marTop w:val="0"/>
      <w:marBottom w:val="0"/>
      <w:divBdr>
        <w:top w:val="none" w:sz="0" w:space="0" w:color="auto"/>
        <w:left w:val="none" w:sz="0" w:space="0" w:color="auto"/>
        <w:bottom w:val="none" w:sz="0" w:space="0" w:color="auto"/>
        <w:right w:val="none" w:sz="0" w:space="0" w:color="auto"/>
      </w:divBdr>
    </w:div>
    <w:div w:id="491727105">
      <w:bodyDiv w:val="1"/>
      <w:marLeft w:val="0"/>
      <w:marRight w:val="0"/>
      <w:marTop w:val="0"/>
      <w:marBottom w:val="0"/>
      <w:divBdr>
        <w:top w:val="none" w:sz="0" w:space="0" w:color="auto"/>
        <w:left w:val="none" w:sz="0" w:space="0" w:color="auto"/>
        <w:bottom w:val="none" w:sz="0" w:space="0" w:color="auto"/>
        <w:right w:val="none" w:sz="0" w:space="0" w:color="auto"/>
      </w:divBdr>
      <w:divsChild>
        <w:div w:id="615720470">
          <w:marLeft w:val="0"/>
          <w:marRight w:val="0"/>
          <w:marTop w:val="0"/>
          <w:marBottom w:val="0"/>
          <w:divBdr>
            <w:top w:val="none" w:sz="0" w:space="0" w:color="auto"/>
            <w:left w:val="none" w:sz="0" w:space="0" w:color="auto"/>
            <w:bottom w:val="none" w:sz="0" w:space="0" w:color="auto"/>
            <w:right w:val="none" w:sz="0" w:space="0" w:color="auto"/>
          </w:divBdr>
          <w:divsChild>
            <w:div w:id="178467955">
              <w:marLeft w:val="0"/>
              <w:marRight w:val="0"/>
              <w:marTop w:val="0"/>
              <w:marBottom w:val="0"/>
              <w:divBdr>
                <w:top w:val="none" w:sz="0" w:space="0" w:color="auto"/>
                <w:left w:val="none" w:sz="0" w:space="0" w:color="auto"/>
                <w:bottom w:val="none" w:sz="0" w:space="0" w:color="auto"/>
                <w:right w:val="none" w:sz="0" w:space="0" w:color="auto"/>
              </w:divBdr>
              <w:divsChild>
                <w:div w:id="71202678">
                  <w:marLeft w:val="0"/>
                  <w:marRight w:val="0"/>
                  <w:marTop w:val="0"/>
                  <w:marBottom w:val="0"/>
                  <w:divBdr>
                    <w:top w:val="none" w:sz="0" w:space="0" w:color="auto"/>
                    <w:left w:val="none" w:sz="0" w:space="0" w:color="auto"/>
                    <w:bottom w:val="none" w:sz="0" w:space="0" w:color="auto"/>
                    <w:right w:val="none" w:sz="0" w:space="0" w:color="auto"/>
                  </w:divBdr>
                  <w:divsChild>
                    <w:div w:id="185992726">
                      <w:marLeft w:val="0"/>
                      <w:marRight w:val="0"/>
                      <w:marTop w:val="0"/>
                      <w:marBottom w:val="0"/>
                      <w:divBdr>
                        <w:top w:val="none" w:sz="0" w:space="0" w:color="auto"/>
                        <w:left w:val="none" w:sz="0" w:space="0" w:color="auto"/>
                        <w:bottom w:val="none" w:sz="0" w:space="0" w:color="auto"/>
                        <w:right w:val="none" w:sz="0" w:space="0" w:color="auto"/>
                      </w:divBdr>
                      <w:divsChild>
                        <w:div w:id="1269242508">
                          <w:marLeft w:val="0"/>
                          <w:marRight w:val="0"/>
                          <w:marTop w:val="0"/>
                          <w:marBottom w:val="0"/>
                          <w:divBdr>
                            <w:top w:val="none" w:sz="0" w:space="0" w:color="auto"/>
                            <w:left w:val="none" w:sz="0" w:space="0" w:color="auto"/>
                            <w:bottom w:val="none" w:sz="0" w:space="0" w:color="auto"/>
                            <w:right w:val="none" w:sz="0" w:space="0" w:color="auto"/>
                          </w:divBdr>
                          <w:divsChild>
                            <w:div w:id="16992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6727">
      <w:bodyDiv w:val="1"/>
      <w:marLeft w:val="0"/>
      <w:marRight w:val="0"/>
      <w:marTop w:val="0"/>
      <w:marBottom w:val="0"/>
      <w:divBdr>
        <w:top w:val="none" w:sz="0" w:space="0" w:color="auto"/>
        <w:left w:val="none" w:sz="0" w:space="0" w:color="auto"/>
        <w:bottom w:val="none" w:sz="0" w:space="0" w:color="auto"/>
        <w:right w:val="none" w:sz="0" w:space="0" w:color="auto"/>
      </w:divBdr>
      <w:divsChild>
        <w:div w:id="447430588">
          <w:marLeft w:val="0"/>
          <w:marRight w:val="0"/>
          <w:marTop w:val="0"/>
          <w:marBottom w:val="0"/>
          <w:divBdr>
            <w:top w:val="none" w:sz="0" w:space="0" w:color="auto"/>
            <w:left w:val="none" w:sz="0" w:space="0" w:color="auto"/>
            <w:bottom w:val="none" w:sz="0" w:space="0" w:color="auto"/>
            <w:right w:val="none" w:sz="0" w:space="0" w:color="auto"/>
          </w:divBdr>
          <w:divsChild>
            <w:div w:id="1807970429">
              <w:marLeft w:val="0"/>
              <w:marRight w:val="0"/>
              <w:marTop w:val="150"/>
              <w:marBottom w:val="0"/>
              <w:divBdr>
                <w:top w:val="none" w:sz="0" w:space="0" w:color="auto"/>
                <w:left w:val="none" w:sz="0" w:space="0" w:color="auto"/>
                <w:bottom w:val="none" w:sz="0" w:space="0" w:color="auto"/>
                <w:right w:val="none" w:sz="0" w:space="0" w:color="auto"/>
              </w:divBdr>
              <w:divsChild>
                <w:div w:id="1212112789">
                  <w:marLeft w:val="0"/>
                  <w:marRight w:val="0"/>
                  <w:marTop w:val="0"/>
                  <w:marBottom w:val="0"/>
                  <w:divBdr>
                    <w:top w:val="none" w:sz="0" w:space="0" w:color="auto"/>
                    <w:left w:val="none" w:sz="0" w:space="0" w:color="auto"/>
                    <w:bottom w:val="none" w:sz="0" w:space="0" w:color="auto"/>
                    <w:right w:val="single" w:sz="36" w:space="0" w:color="FFFFFF"/>
                  </w:divBdr>
                  <w:divsChild>
                    <w:div w:id="258418279">
                      <w:marLeft w:val="0"/>
                      <w:marRight w:val="0"/>
                      <w:marTop w:val="0"/>
                      <w:marBottom w:val="0"/>
                      <w:divBdr>
                        <w:top w:val="none" w:sz="0" w:space="0" w:color="auto"/>
                        <w:left w:val="none" w:sz="0" w:space="0" w:color="auto"/>
                        <w:bottom w:val="none" w:sz="0" w:space="0" w:color="auto"/>
                        <w:right w:val="none" w:sz="0" w:space="0" w:color="auto"/>
                      </w:divBdr>
                      <w:divsChild>
                        <w:div w:id="110634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6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1783917181">
              <w:marLeft w:val="450"/>
              <w:marRight w:val="450"/>
              <w:marTop w:val="0"/>
              <w:marBottom w:val="0"/>
              <w:divBdr>
                <w:top w:val="none" w:sz="0" w:space="0" w:color="auto"/>
                <w:left w:val="none" w:sz="0" w:space="0" w:color="auto"/>
                <w:bottom w:val="none" w:sz="0" w:space="0" w:color="auto"/>
                <w:right w:val="none" w:sz="0" w:space="0" w:color="auto"/>
              </w:divBdr>
              <w:divsChild>
                <w:div w:id="1018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11793">
      <w:bodyDiv w:val="1"/>
      <w:marLeft w:val="0"/>
      <w:marRight w:val="0"/>
      <w:marTop w:val="0"/>
      <w:marBottom w:val="0"/>
      <w:divBdr>
        <w:top w:val="none" w:sz="0" w:space="0" w:color="auto"/>
        <w:left w:val="none" w:sz="0" w:space="0" w:color="auto"/>
        <w:bottom w:val="none" w:sz="0" w:space="0" w:color="auto"/>
        <w:right w:val="none" w:sz="0" w:space="0" w:color="auto"/>
      </w:divBdr>
    </w:div>
    <w:div w:id="532504196">
      <w:bodyDiv w:val="1"/>
      <w:marLeft w:val="0"/>
      <w:marRight w:val="0"/>
      <w:marTop w:val="0"/>
      <w:marBottom w:val="0"/>
      <w:divBdr>
        <w:top w:val="none" w:sz="0" w:space="0" w:color="auto"/>
        <w:left w:val="none" w:sz="0" w:space="0" w:color="auto"/>
        <w:bottom w:val="none" w:sz="0" w:space="0" w:color="auto"/>
        <w:right w:val="none" w:sz="0" w:space="0" w:color="auto"/>
      </w:divBdr>
    </w:div>
    <w:div w:id="532697196">
      <w:bodyDiv w:val="1"/>
      <w:marLeft w:val="0"/>
      <w:marRight w:val="0"/>
      <w:marTop w:val="0"/>
      <w:marBottom w:val="0"/>
      <w:divBdr>
        <w:top w:val="none" w:sz="0" w:space="0" w:color="auto"/>
        <w:left w:val="none" w:sz="0" w:space="0" w:color="auto"/>
        <w:bottom w:val="none" w:sz="0" w:space="0" w:color="auto"/>
        <w:right w:val="none" w:sz="0" w:space="0" w:color="auto"/>
      </w:divBdr>
      <w:divsChild>
        <w:div w:id="1924727489">
          <w:marLeft w:val="0"/>
          <w:marRight w:val="0"/>
          <w:marTop w:val="0"/>
          <w:marBottom w:val="0"/>
          <w:divBdr>
            <w:top w:val="none" w:sz="0" w:space="0" w:color="auto"/>
            <w:left w:val="none" w:sz="0" w:space="0" w:color="auto"/>
            <w:bottom w:val="none" w:sz="0" w:space="0" w:color="auto"/>
            <w:right w:val="none" w:sz="0" w:space="0" w:color="auto"/>
          </w:divBdr>
          <w:divsChild>
            <w:div w:id="1488783133">
              <w:marLeft w:val="0"/>
              <w:marRight w:val="0"/>
              <w:marTop w:val="0"/>
              <w:marBottom w:val="0"/>
              <w:divBdr>
                <w:top w:val="none" w:sz="0" w:space="0" w:color="auto"/>
                <w:left w:val="none" w:sz="0" w:space="0" w:color="auto"/>
                <w:bottom w:val="none" w:sz="0" w:space="0" w:color="auto"/>
                <w:right w:val="none" w:sz="0" w:space="0" w:color="auto"/>
              </w:divBdr>
              <w:divsChild>
                <w:div w:id="1907253927">
                  <w:marLeft w:val="0"/>
                  <w:marRight w:val="0"/>
                  <w:marTop w:val="0"/>
                  <w:marBottom w:val="0"/>
                  <w:divBdr>
                    <w:top w:val="none" w:sz="0" w:space="0" w:color="auto"/>
                    <w:left w:val="none" w:sz="0" w:space="0" w:color="auto"/>
                    <w:bottom w:val="none" w:sz="0" w:space="0" w:color="auto"/>
                    <w:right w:val="none" w:sz="0" w:space="0" w:color="auto"/>
                  </w:divBdr>
                  <w:divsChild>
                    <w:div w:id="754978643">
                      <w:marLeft w:val="0"/>
                      <w:marRight w:val="0"/>
                      <w:marTop w:val="150"/>
                      <w:marBottom w:val="300"/>
                      <w:divBdr>
                        <w:top w:val="none" w:sz="0" w:space="0" w:color="auto"/>
                        <w:left w:val="none" w:sz="0" w:space="0" w:color="auto"/>
                        <w:bottom w:val="none" w:sz="0" w:space="0" w:color="auto"/>
                        <w:right w:val="none" w:sz="0" w:space="0" w:color="auto"/>
                      </w:divBdr>
                      <w:divsChild>
                        <w:div w:id="1679313029">
                          <w:marLeft w:val="0"/>
                          <w:marRight w:val="0"/>
                          <w:marTop w:val="0"/>
                          <w:marBottom w:val="0"/>
                          <w:divBdr>
                            <w:top w:val="none" w:sz="0" w:space="0" w:color="auto"/>
                            <w:left w:val="none" w:sz="0" w:space="0" w:color="auto"/>
                            <w:bottom w:val="none" w:sz="0" w:space="0" w:color="auto"/>
                            <w:right w:val="none" w:sz="0" w:space="0" w:color="auto"/>
                          </w:divBdr>
                          <w:divsChild>
                            <w:div w:id="74861072">
                              <w:marLeft w:val="0"/>
                              <w:marRight w:val="0"/>
                              <w:marTop w:val="0"/>
                              <w:marBottom w:val="0"/>
                              <w:divBdr>
                                <w:top w:val="none" w:sz="0" w:space="0" w:color="auto"/>
                                <w:left w:val="none" w:sz="0" w:space="0" w:color="auto"/>
                                <w:bottom w:val="none" w:sz="0" w:space="0" w:color="auto"/>
                                <w:right w:val="none" w:sz="0" w:space="0" w:color="auto"/>
                              </w:divBdr>
                              <w:divsChild>
                                <w:div w:id="658853213">
                                  <w:marLeft w:val="0"/>
                                  <w:marRight w:val="0"/>
                                  <w:marTop w:val="0"/>
                                  <w:marBottom w:val="0"/>
                                  <w:divBdr>
                                    <w:top w:val="none" w:sz="0" w:space="0" w:color="auto"/>
                                    <w:left w:val="none" w:sz="0" w:space="0" w:color="auto"/>
                                    <w:bottom w:val="none" w:sz="0" w:space="0" w:color="auto"/>
                                    <w:right w:val="none" w:sz="0" w:space="0" w:color="auto"/>
                                  </w:divBdr>
                                  <w:divsChild>
                                    <w:div w:id="1423841269">
                                      <w:marLeft w:val="0"/>
                                      <w:marRight w:val="0"/>
                                      <w:marTop w:val="0"/>
                                      <w:marBottom w:val="0"/>
                                      <w:divBdr>
                                        <w:top w:val="none" w:sz="0" w:space="0" w:color="auto"/>
                                        <w:left w:val="none" w:sz="0" w:space="0" w:color="auto"/>
                                        <w:bottom w:val="none" w:sz="0" w:space="0" w:color="auto"/>
                                        <w:right w:val="none" w:sz="0" w:space="0" w:color="auto"/>
                                      </w:divBdr>
                                      <w:divsChild>
                                        <w:div w:id="1070687411">
                                          <w:marLeft w:val="0"/>
                                          <w:marRight w:val="0"/>
                                          <w:marTop w:val="75"/>
                                          <w:marBottom w:val="0"/>
                                          <w:divBdr>
                                            <w:top w:val="none" w:sz="0" w:space="0" w:color="auto"/>
                                            <w:left w:val="none" w:sz="0" w:space="0" w:color="auto"/>
                                            <w:bottom w:val="none" w:sz="0" w:space="0" w:color="auto"/>
                                            <w:right w:val="none" w:sz="0" w:space="0" w:color="auto"/>
                                          </w:divBdr>
                                          <w:divsChild>
                                            <w:div w:id="1660841163">
                                              <w:marLeft w:val="0"/>
                                              <w:marRight w:val="0"/>
                                              <w:marTop w:val="0"/>
                                              <w:marBottom w:val="0"/>
                                              <w:divBdr>
                                                <w:top w:val="none" w:sz="0" w:space="0" w:color="auto"/>
                                                <w:left w:val="none" w:sz="0" w:space="0" w:color="auto"/>
                                                <w:bottom w:val="none" w:sz="0" w:space="0" w:color="auto"/>
                                                <w:right w:val="none" w:sz="0" w:space="0" w:color="auto"/>
                                              </w:divBdr>
                                              <w:divsChild>
                                                <w:div w:id="1273131982">
                                                  <w:marLeft w:val="0"/>
                                                  <w:marRight w:val="0"/>
                                                  <w:marTop w:val="75"/>
                                                  <w:marBottom w:val="0"/>
                                                  <w:divBdr>
                                                    <w:top w:val="none" w:sz="0" w:space="0" w:color="auto"/>
                                                    <w:left w:val="none" w:sz="0" w:space="0" w:color="auto"/>
                                                    <w:bottom w:val="none" w:sz="0" w:space="0" w:color="auto"/>
                                                    <w:right w:val="none" w:sz="0" w:space="0" w:color="auto"/>
                                                  </w:divBdr>
                                                  <w:divsChild>
                                                    <w:div w:id="376854606">
                                                      <w:marLeft w:val="0"/>
                                                      <w:marRight w:val="0"/>
                                                      <w:marTop w:val="0"/>
                                                      <w:marBottom w:val="0"/>
                                                      <w:divBdr>
                                                        <w:top w:val="none" w:sz="0" w:space="0" w:color="auto"/>
                                                        <w:left w:val="none" w:sz="0" w:space="0" w:color="auto"/>
                                                        <w:bottom w:val="none" w:sz="0" w:space="0" w:color="auto"/>
                                                        <w:right w:val="none" w:sz="0" w:space="0" w:color="auto"/>
                                                      </w:divBdr>
                                                      <w:divsChild>
                                                        <w:div w:id="44720165">
                                                          <w:marLeft w:val="0"/>
                                                          <w:marRight w:val="0"/>
                                                          <w:marTop w:val="0"/>
                                                          <w:marBottom w:val="0"/>
                                                          <w:divBdr>
                                                            <w:top w:val="none" w:sz="0" w:space="0" w:color="auto"/>
                                                            <w:left w:val="none" w:sz="0" w:space="0" w:color="auto"/>
                                                            <w:bottom w:val="none" w:sz="0" w:space="0" w:color="auto"/>
                                                            <w:right w:val="none" w:sz="0" w:space="0" w:color="auto"/>
                                                          </w:divBdr>
                                                          <w:divsChild>
                                                            <w:div w:id="1281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983701">
      <w:bodyDiv w:val="1"/>
      <w:marLeft w:val="0"/>
      <w:marRight w:val="0"/>
      <w:marTop w:val="0"/>
      <w:marBottom w:val="0"/>
      <w:divBdr>
        <w:top w:val="none" w:sz="0" w:space="0" w:color="auto"/>
        <w:left w:val="none" w:sz="0" w:space="0" w:color="auto"/>
        <w:bottom w:val="none" w:sz="0" w:space="0" w:color="auto"/>
        <w:right w:val="none" w:sz="0" w:space="0" w:color="auto"/>
      </w:divBdr>
      <w:divsChild>
        <w:div w:id="897596474">
          <w:marLeft w:val="225"/>
          <w:marRight w:val="150"/>
          <w:marTop w:val="300"/>
          <w:marBottom w:val="0"/>
          <w:divBdr>
            <w:top w:val="none" w:sz="0" w:space="0" w:color="auto"/>
            <w:left w:val="none" w:sz="0" w:space="0" w:color="auto"/>
            <w:bottom w:val="none" w:sz="0" w:space="0" w:color="auto"/>
            <w:right w:val="none" w:sz="0" w:space="0" w:color="auto"/>
          </w:divBdr>
        </w:div>
      </w:divsChild>
    </w:div>
    <w:div w:id="542910587">
      <w:bodyDiv w:val="1"/>
      <w:marLeft w:val="0"/>
      <w:marRight w:val="0"/>
      <w:marTop w:val="0"/>
      <w:marBottom w:val="0"/>
      <w:divBdr>
        <w:top w:val="none" w:sz="0" w:space="0" w:color="auto"/>
        <w:left w:val="none" w:sz="0" w:space="0" w:color="auto"/>
        <w:bottom w:val="none" w:sz="0" w:space="0" w:color="auto"/>
        <w:right w:val="none" w:sz="0" w:space="0" w:color="auto"/>
      </w:divBdr>
      <w:divsChild>
        <w:div w:id="538906512">
          <w:marLeft w:val="0"/>
          <w:marRight w:val="0"/>
          <w:marTop w:val="0"/>
          <w:marBottom w:val="0"/>
          <w:divBdr>
            <w:top w:val="none" w:sz="0" w:space="0" w:color="auto"/>
            <w:left w:val="none" w:sz="0" w:space="0" w:color="auto"/>
            <w:bottom w:val="none" w:sz="0" w:space="0" w:color="auto"/>
            <w:right w:val="none" w:sz="0" w:space="0" w:color="auto"/>
          </w:divBdr>
          <w:divsChild>
            <w:div w:id="1929730786">
              <w:marLeft w:val="0"/>
              <w:marRight w:val="0"/>
              <w:marTop w:val="0"/>
              <w:marBottom w:val="0"/>
              <w:divBdr>
                <w:top w:val="none" w:sz="0" w:space="0" w:color="auto"/>
                <w:left w:val="none" w:sz="0" w:space="0" w:color="auto"/>
                <w:bottom w:val="none" w:sz="0" w:space="0" w:color="auto"/>
                <w:right w:val="dotted" w:sz="6" w:space="0" w:color="000000"/>
              </w:divBdr>
              <w:divsChild>
                <w:div w:id="1744402080">
                  <w:marLeft w:val="0"/>
                  <w:marRight w:val="0"/>
                  <w:marTop w:val="0"/>
                  <w:marBottom w:val="0"/>
                  <w:divBdr>
                    <w:top w:val="none" w:sz="0" w:space="0" w:color="auto"/>
                    <w:left w:val="none" w:sz="0" w:space="0" w:color="auto"/>
                    <w:bottom w:val="none" w:sz="0" w:space="0" w:color="auto"/>
                    <w:right w:val="none" w:sz="0" w:space="0" w:color="auto"/>
                  </w:divBdr>
                  <w:divsChild>
                    <w:div w:id="597642995">
                      <w:marLeft w:val="0"/>
                      <w:marRight w:val="600"/>
                      <w:marTop w:val="45"/>
                      <w:marBottom w:val="0"/>
                      <w:divBdr>
                        <w:top w:val="none" w:sz="0" w:space="0" w:color="auto"/>
                        <w:left w:val="none" w:sz="0" w:space="0" w:color="auto"/>
                        <w:bottom w:val="none" w:sz="0" w:space="0" w:color="auto"/>
                        <w:right w:val="none" w:sz="0" w:space="0" w:color="auto"/>
                      </w:divBdr>
                      <w:divsChild>
                        <w:div w:id="1102412893">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0935">
      <w:bodyDiv w:val="1"/>
      <w:marLeft w:val="0"/>
      <w:marRight w:val="0"/>
      <w:marTop w:val="0"/>
      <w:marBottom w:val="0"/>
      <w:divBdr>
        <w:top w:val="none" w:sz="0" w:space="0" w:color="auto"/>
        <w:left w:val="none" w:sz="0" w:space="0" w:color="auto"/>
        <w:bottom w:val="none" w:sz="0" w:space="0" w:color="auto"/>
        <w:right w:val="none" w:sz="0" w:space="0" w:color="auto"/>
      </w:divBdr>
      <w:divsChild>
        <w:div w:id="1375236305">
          <w:marLeft w:val="0"/>
          <w:marRight w:val="0"/>
          <w:marTop w:val="0"/>
          <w:marBottom w:val="0"/>
          <w:divBdr>
            <w:top w:val="none" w:sz="0" w:space="0" w:color="auto"/>
            <w:left w:val="none" w:sz="0" w:space="0" w:color="auto"/>
            <w:bottom w:val="none" w:sz="0" w:space="0" w:color="auto"/>
            <w:right w:val="none" w:sz="0" w:space="0" w:color="auto"/>
          </w:divBdr>
          <w:divsChild>
            <w:div w:id="1804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655">
      <w:bodyDiv w:val="1"/>
      <w:marLeft w:val="0"/>
      <w:marRight w:val="0"/>
      <w:marTop w:val="0"/>
      <w:marBottom w:val="0"/>
      <w:divBdr>
        <w:top w:val="none" w:sz="0" w:space="0" w:color="auto"/>
        <w:left w:val="none" w:sz="0" w:space="0" w:color="auto"/>
        <w:bottom w:val="none" w:sz="0" w:space="0" w:color="auto"/>
        <w:right w:val="none" w:sz="0" w:space="0" w:color="auto"/>
      </w:divBdr>
    </w:div>
    <w:div w:id="556284903">
      <w:bodyDiv w:val="1"/>
      <w:marLeft w:val="0"/>
      <w:marRight w:val="0"/>
      <w:marTop w:val="0"/>
      <w:marBottom w:val="0"/>
      <w:divBdr>
        <w:top w:val="none" w:sz="0" w:space="0" w:color="auto"/>
        <w:left w:val="none" w:sz="0" w:space="0" w:color="auto"/>
        <w:bottom w:val="none" w:sz="0" w:space="0" w:color="auto"/>
        <w:right w:val="none" w:sz="0" w:space="0" w:color="auto"/>
      </w:divBdr>
    </w:div>
    <w:div w:id="561526311">
      <w:bodyDiv w:val="1"/>
      <w:marLeft w:val="0"/>
      <w:marRight w:val="0"/>
      <w:marTop w:val="0"/>
      <w:marBottom w:val="0"/>
      <w:divBdr>
        <w:top w:val="none" w:sz="0" w:space="0" w:color="auto"/>
        <w:left w:val="none" w:sz="0" w:space="0" w:color="auto"/>
        <w:bottom w:val="none" w:sz="0" w:space="0" w:color="auto"/>
        <w:right w:val="none" w:sz="0" w:space="0" w:color="auto"/>
      </w:divBdr>
      <w:divsChild>
        <w:div w:id="287199095">
          <w:marLeft w:val="0"/>
          <w:marRight w:val="0"/>
          <w:marTop w:val="0"/>
          <w:marBottom w:val="0"/>
          <w:divBdr>
            <w:top w:val="none" w:sz="0" w:space="0" w:color="auto"/>
            <w:left w:val="none" w:sz="0" w:space="0" w:color="auto"/>
            <w:bottom w:val="none" w:sz="0" w:space="0" w:color="auto"/>
            <w:right w:val="none" w:sz="0" w:space="0" w:color="auto"/>
          </w:divBdr>
          <w:divsChild>
            <w:div w:id="2098208373">
              <w:marLeft w:val="0"/>
              <w:marRight w:val="0"/>
              <w:marTop w:val="0"/>
              <w:marBottom w:val="0"/>
              <w:divBdr>
                <w:top w:val="none" w:sz="0" w:space="0" w:color="auto"/>
                <w:left w:val="none" w:sz="0" w:space="0" w:color="auto"/>
                <w:bottom w:val="none" w:sz="0" w:space="0" w:color="auto"/>
                <w:right w:val="none" w:sz="0" w:space="0" w:color="auto"/>
              </w:divBdr>
              <w:divsChild>
                <w:div w:id="1014500299">
                  <w:marLeft w:val="0"/>
                  <w:marRight w:val="0"/>
                  <w:marTop w:val="0"/>
                  <w:marBottom w:val="0"/>
                  <w:divBdr>
                    <w:top w:val="none" w:sz="0" w:space="0" w:color="auto"/>
                    <w:left w:val="none" w:sz="0" w:space="0" w:color="auto"/>
                    <w:bottom w:val="none" w:sz="0" w:space="0" w:color="auto"/>
                    <w:right w:val="none" w:sz="0" w:space="0" w:color="auto"/>
                  </w:divBdr>
                  <w:divsChild>
                    <w:div w:id="47806017">
                      <w:marLeft w:val="0"/>
                      <w:marRight w:val="0"/>
                      <w:marTop w:val="0"/>
                      <w:marBottom w:val="0"/>
                      <w:divBdr>
                        <w:top w:val="none" w:sz="0" w:space="0" w:color="auto"/>
                        <w:left w:val="none" w:sz="0" w:space="0" w:color="auto"/>
                        <w:bottom w:val="none" w:sz="0" w:space="0" w:color="auto"/>
                        <w:right w:val="none" w:sz="0" w:space="0" w:color="auto"/>
                      </w:divBdr>
                      <w:divsChild>
                        <w:div w:id="2043166341">
                          <w:marLeft w:val="0"/>
                          <w:marRight w:val="0"/>
                          <w:marTop w:val="0"/>
                          <w:marBottom w:val="0"/>
                          <w:divBdr>
                            <w:top w:val="none" w:sz="0" w:space="0" w:color="auto"/>
                            <w:left w:val="none" w:sz="0" w:space="0" w:color="auto"/>
                            <w:bottom w:val="none" w:sz="0" w:space="0" w:color="auto"/>
                            <w:right w:val="none" w:sz="0" w:space="0" w:color="auto"/>
                          </w:divBdr>
                          <w:divsChild>
                            <w:div w:id="1193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7698">
      <w:bodyDiv w:val="1"/>
      <w:marLeft w:val="0"/>
      <w:marRight w:val="0"/>
      <w:marTop w:val="0"/>
      <w:marBottom w:val="0"/>
      <w:divBdr>
        <w:top w:val="none" w:sz="0" w:space="0" w:color="auto"/>
        <w:left w:val="none" w:sz="0" w:space="0" w:color="auto"/>
        <w:bottom w:val="none" w:sz="0" w:space="0" w:color="auto"/>
        <w:right w:val="none" w:sz="0" w:space="0" w:color="auto"/>
      </w:divBdr>
      <w:divsChild>
        <w:div w:id="1950625599">
          <w:marLeft w:val="0"/>
          <w:marRight w:val="0"/>
          <w:marTop w:val="0"/>
          <w:marBottom w:val="0"/>
          <w:divBdr>
            <w:top w:val="none" w:sz="0" w:space="0" w:color="auto"/>
            <w:left w:val="none" w:sz="0" w:space="0" w:color="auto"/>
            <w:bottom w:val="none" w:sz="0" w:space="0" w:color="auto"/>
            <w:right w:val="none" w:sz="0" w:space="0" w:color="auto"/>
          </w:divBdr>
          <w:divsChild>
            <w:div w:id="90992352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797570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093">
          <w:marLeft w:val="0"/>
          <w:marRight w:val="0"/>
          <w:marTop w:val="0"/>
          <w:marBottom w:val="0"/>
          <w:divBdr>
            <w:top w:val="none" w:sz="0" w:space="0" w:color="auto"/>
            <w:left w:val="none" w:sz="0" w:space="0" w:color="auto"/>
            <w:bottom w:val="none" w:sz="0" w:space="0" w:color="auto"/>
            <w:right w:val="none" w:sz="0" w:space="0" w:color="auto"/>
          </w:divBdr>
        </w:div>
      </w:divsChild>
    </w:div>
    <w:div w:id="579759122">
      <w:bodyDiv w:val="1"/>
      <w:marLeft w:val="0"/>
      <w:marRight w:val="0"/>
      <w:marTop w:val="0"/>
      <w:marBottom w:val="0"/>
      <w:divBdr>
        <w:top w:val="none" w:sz="0" w:space="0" w:color="auto"/>
        <w:left w:val="none" w:sz="0" w:space="0" w:color="auto"/>
        <w:bottom w:val="none" w:sz="0" w:space="0" w:color="auto"/>
        <w:right w:val="none" w:sz="0" w:space="0" w:color="auto"/>
      </w:divBdr>
      <w:divsChild>
        <w:div w:id="2144812848">
          <w:marLeft w:val="225"/>
          <w:marRight w:val="150"/>
          <w:marTop w:val="300"/>
          <w:marBottom w:val="0"/>
          <w:divBdr>
            <w:top w:val="none" w:sz="0" w:space="0" w:color="auto"/>
            <w:left w:val="none" w:sz="0" w:space="0" w:color="auto"/>
            <w:bottom w:val="none" w:sz="0" w:space="0" w:color="auto"/>
            <w:right w:val="none" w:sz="0" w:space="0" w:color="auto"/>
          </w:divBdr>
        </w:div>
      </w:divsChild>
    </w:div>
    <w:div w:id="584801085">
      <w:bodyDiv w:val="1"/>
      <w:marLeft w:val="0"/>
      <w:marRight w:val="0"/>
      <w:marTop w:val="0"/>
      <w:marBottom w:val="0"/>
      <w:divBdr>
        <w:top w:val="none" w:sz="0" w:space="0" w:color="auto"/>
        <w:left w:val="none" w:sz="0" w:space="0" w:color="auto"/>
        <w:bottom w:val="none" w:sz="0" w:space="0" w:color="auto"/>
        <w:right w:val="none" w:sz="0" w:space="0" w:color="auto"/>
      </w:divBdr>
    </w:div>
    <w:div w:id="602497946">
      <w:bodyDiv w:val="1"/>
      <w:marLeft w:val="0"/>
      <w:marRight w:val="0"/>
      <w:marTop w:val="0"/>
      <w:marBottom w:val="0"/>
      <w:divBdr>
        <w:top w:val="none" w:sz="0" w:space="0" w:color="auto"/>
        <w:left w:val="none" w:sz="0" w:space="0" w:color="auto"/>
        <w:bottom w:val="none" w:sz="0" w:space="0" w:color="auto"/>
        <w:right w:val="none" w:sz="0" w:space="0" w:color="auto"/>
      </w:divBdr>
    </w:div>
    <w:div w:id="606734615">
      <w:bodyDiv w:val="1"/>
      <w:marLeft w:val="0"/>
      <w:marRight w:val="0"/>
      <w:marTop w:val="0"/>
      <w:marBottom w:val="0"/>
      <w:divBdr>
        <w:top w:val="none" w:sz="0" w:space="0" w:color="auto"/>
        <w:left w:val="none" w:sz="0" w:space="0" w:color="auto"/>
        <w:bottom w:val="none" w:sz="0" w:space="0" w:color="auto"/>
        <w:right w:val="none" w:sz="0" w:space="0" w:color="auto"/>
      </w:divBdr>
      <w:divsChild>
        <w:div w:id="1865170339">
          <w:marLeft w:val="0"/>
          <w:marRight w:val="0"/>
          <w:marTop w:val="0"/>
          <w:marBottom w:val="0"/>
          <w:divBdr>
            <w:top w:val="none" w:sz="0" w:space="0" w:color="auto"/>
            <w:left w:val="none" w:sz="0" w:space="0" w:color="auto"/>
            <w:bottom w:val="none" w:sz="0" w:space="0" w:color="auto"/>
            <w:right w:val="none" w:sz="0" w:space="0" w:color="auto"/>
          </w:divBdr>
          <w:divsChild>
            <w:div w:id="1267271937">
              <w:marLeft w:val="0"/>
              <w:marRight w:val="0"/>
              <w:marTop w:val="0"/>
              <w:marBottom w:val="0"/>
              <w:divBdr>
                <w:top w:val="none" w:sz="0" w:space="0" w:color="auto"/>
                <w:left w:val="none" w:sz="0" w:space="0" w:color="auto"/>
                <w:bottom w:val="none" w:sz="0" w:space="0" w:color="auto"/>
                <w:right w:val="none" w:sz="0" w:space="0" w:color="auto"/>
              </w:divBdr>
              <w:divsChild>
                <w:div w:id="1439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7425">
      <w:bodyDiv w:val="1"/>
      <w:marLeft w:val="0"/>
      <w:marRight w:val="0"/>
      <w:marTop w:val="0"/>
      <w:marBottom w:val="0"/>
      <w:divBdr>
        <w:top w:val="none" w:sz="0" w:space="0" w:color="auto"/>
        <w:left w:val="none" w:sz="0" w:space="0" w:color="auto"/>
        <w:bottom w:val="none" w:sz="0" w:space="0" w:color="auto"/>
        <w:right w:val="none" w:sz="0" w:space="0" w:color="auto"/>
      </w:divBdr>
    </w:div>
    <w:div w:id="609969355">
      <w:bodyDiv w:val="1"/>
      <w:marLeft w:val="0"/>
      <w:marRight w:val="0"/>
      <w:marTop w:val="0"/>
      <w:marBottom w:val="0"/>
      <w:divBdr>
        <w:top w:val="none" w:sz="0" w:space="0" w:color="auto"/>
        <w:left w:val="none" w:sz="0" w:space="0" w:color="auto"/>
        <w:bottom w:val="none" w:sz="0" w:space="0" w:color="auto"/>
        <w:right w:val="none" w:sz="0" w:space="0" w:color="auto"/>
      </w:divBdr>
      <w:divsChild>
        <w:div w:id="16347171">
          <w:marLeft w:val="3900"/>
          <w:marRight w:val="0"/>
          <w:marTop w:val="0"/>
          <w:marBottom w:val="0"/>
          <w:divBdr>
            <w:top w:val="none" w:sz="0" w:space="0" w:color="auto"/>
            <w:left w:val="none" w:sz="0" w:space="0" w:color="auto"/>
            <w:bottom w:val="none" w:sz="0" w:space="0" w:color="auto"/>
            <w:right w:val="none" w:sz="0" w:space="0" w:color="auto"/>
          </w:divBdr>
        </w:div>
      </w:divsChild>
    </w:div>
    <w:div w:id="611978700">
      <w:bodyDiv w:val="1"/>
      <w:marLeft w:val="0"/>
      <w:marRight w:val="0"/>
      <w:marTop w:val="0"/>
      <w:marBottom w:val="0"/>
      <w:divBdr>
        <w:top w:val="none" w:sz="0" w:space="0" w:color="auto"/>
        <w:left w:val="none" w:sz="0" w:space="0" w:color="auto"/>
        <w:bottom w:val="none" w:sz="0" w:space="0" w:color="auto"/>
        <w:right w:val="none" w:sz="0" w:space="0" w:color="auto"/>
      </w:divBdr>
    </w:div>
    <w:div w:id="614749361">
      <w:bodyDiv w:val="1"/>
      <w:marLeft w:val="0"/>
      <w:marRight w:val="0"/>
      <w:marTop w:val="0"/>
      <w:marBottom w:val="0"/>
      <w:divBdr>
        <w:top w:val="none" w:sz="0" w:space="0" w:color="auto"/>
        <w:left w:val="none" w:sz="0" w:space="0" w:color="auto"/>
        <w:bottom w:val="none" w:sz="0" w:space="0" w:color="auto"/>
        <w:right w:val="none" w:sz="0" w:space="0" w:color="auto"/>
      </w:divBdr>
      <w:divsChild>
        <w:div w:id="189687779">
          <w:marLeft w:val="0"/>
          <w:marRight w:val="0"/>
          <w:marTop w:val="100"/>
          <w:marBottom w:val="100"/>
          <w:divBdr>
            <w:top w:val="none" w:sz="0" w:space="0" w:color="auto"/>
            <w:left w:val="none" w:sz="0" w:space="0" w:color="auto"/>
            <w:bottom w:val="none" w:sz="0" w:space="0" w:color="auto"/>
            <w:right w:val="none" w:sz="0" w:space="0" w:color="auto"/>
          </w:divBdr>
          <w:divsChild>
            <w:div w:id="624430298">
              <w:marLeft w:val="0"/>
              <w:marRight w:val="0"/>
              <w:marTop w:val="0"/>
              <w:marBottom w:val="0"/>
              <w:divBdr>
                <w:top w:val="none" w:sz="0" w:space="0" w:color="auto"/>
                <w:left w:val="none" w:sz="0" w:space="0" w:color="auto"/>
                <w:bottom w:val="none" w:sz="0" w:space="0" w:color="auto"/>
                <w:right w:val="none" w:sz="0" w:space="0" w:color="auto"/>
              </w:divBdr>
              <w:divsChild>
                <w:div w:id="1885827414">
                  <w:marLeft w:val="0"/>
                  <w:marRight w:val="0"/>
                  <w:marTop w:val="0"/>
                  <w:marBottom w:val="0"/>
                  <w:divBdr>
                    <w:top w:val="none" w:sz="0" w:space="0" w:color="auto"/>
                    <w:left w:val="none" w:sz="0" w:space="0" w:color="auto"/>
                    <w:bottom w:val="none" w:sz="0" w:space="0" w:color="auto"/>
                    <w:right w:val="none" w:sz="0" w:space="0" w:color="auto"/>
                  </w:divBdr>
                  <w:divsChild>
                    <w:div w:id="471676628">
                      <w:marLeft w:val="0"/>
                      <w:marRight w:val="0"/>
                      <w:marTop w:val="300"/>
                      <w:marBottom w:val="150"/>
                      <w:divBdr>
                        <w:top w:val="none" w:sz="0" w:space="0" w:color="auto"/>
                        <w:left w:val="none" w:sz="0" w:space="0" w:color="auto"/>
                        <w:bottom w:val="none" w:sz="0" w:space="0" w:color="auto"/>
                        <w:right w:val="none" w:sz="0" w:space="0" w:color="auto"/>
                      </w:divBdr>
                      <w:divsChild>
                        <w:div w:id="1386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0642">
      <w:bodyDiv w:val="1"/>
      <w:marLeft w:val="0"/>
      <w:marRight w:val="0"/>
      <w:marTop w:val="0"/>
      <w:marBottom w:val="0"/>
      <w:divBdr>
        <w:top w:val="none" w:sz="0" w:space="0" w:color="auto"/>
        <w:left w:val="none" w:sz="0" w:space="0" w:color="auto"/>
        <w:bottom w:val="none" w:sz="0" w:space="0" w:color="auto"/>
        <w:right w:val="none" w:sz="0" w:space="0" w:color="auto"/>
      </w:divBdr>
      <w:divsChild>
        <w:div w:id="1498573822">
          <w:marLeft w:val="0"/>
          <w:marRight w:val="0"/>
          <w:marTop w:val="105"/>
          <w:marBottom w:val="0"/>
          <w:divBdr>
            <w:top w:val="none" w:sz="0" w:space="0" w:color="auto"/>
            <w:left w:val="none" w:sz="0" w:space="0" w:color="auto"/>
            <w:bottom w:val="none" w:sz="0" w:space="0" w:color="auto"/>
            <w:right w:val="none" w:sz="0" w:space="0" w:color="auto"/>
          </w:divBdr>
          <w:divsChild>
            <w:div w:id="2008170446">
              <w:marLeft w:val="0"/>
              <w:marRight w:val="0"/>
              <w:marTop w:val="45"/>
              <w:marBottom w:val="0"/>
              <w:divBdr>
                <w:top w:val="none" w:sz="0" w:space="0" w:color="auto"/>
                <w:left w:val="none" w:sz="0" w:space="0" w:color="auto"/>
                <w:bottom w:val="none" w:sz="0" w:space="0" w:color="auto"/>
                <w:right w:val="none" w:sz="0" w:space="0" w:color="auto"/>
              </w:divBdr>
              <w:divsChild>
                <w:div w:id="234904298">
                  <w:marLeft w:val="-240"/>
                  <w:marRight w:val="0"/>
                  <w:marTop w:val="0"/>
                  <w:marBottom w:val="0"/>
                  <w:divBdr>
                    <w:top w:val="none" w:sz="0" w:space="0" w:color="auto"/>
                    <w:left w:val="single" w:sz="6" w:space="9" w:color="0099CC"/>
                    <w:bottom w:val="none" w:sz="0" w:space="0" w:color="auto"/>
                    <w:right w:val="none" w:sz="0" w:space="0" w:color="auto"/>
                  </w:divBdr>
                  <w:divsChild>
                    <w:div w:id="2072996241">
                      <w:marLeft w:val="0"/>
                      <w:marRight w:val="0"/>
                      <w:marTop w:val="0"/>
                      <w:marBottom w:val="0"/>
                      <w:divBdr>
                        <w:top w:val="none" w:sz="0" w:space="0" w:color="auto"/>
                        <w:left w:val="none" w:sz="0" w:space="0" w:color="auto"/>
                        <w:bottom w:val="none" w:sz="0" w:space="0" w:color="auto"/>
                        <w:right w:val="none" w:sz="0" w:space="0" w:color="auto"/>
                      </w:divBdr>
                      <w:divsChild>
                        <w:div w:id="1636444313">
                          <w:marLeft w:val="0"/>
                          <w:marRight w:val="0"/>
                          <w:marTop w:val="0"/>
                          <w:marBottom w:val="0"/>
                          <w:divBdr>
                            <w:top w:val="none" w:sz="0" w:space="0" w:color="auto"/>
                            <w:left w:val="none" w:sz="0" w:space="0" w:color="auto"/>
                            <w:bottom w:val="none" w:sz="0" w:space="0" w:color="auto"/>
                            <w:right w:val="none" w:sz="0" w:space="0" w:color="auto"/>
                          </w:divBdr>
                          <w:divsChild>
                            <w:div w:id="402341328">
                              <w:marLeft w:val="0"/>
                              <w:marRight w:val="0"/>
                              <w:marTop w:val="0"/>
                              <w:marBottom w:val="270"/>
                              <w:divBdr>
                                <w:top w:val="none" w:sz="0" w:space="0" w:color="auto"/>
                                <w:left w:val="none" w:sz="0" w:space="0" w:color="auto"/>
                                <w:bottom w:val="none" w:sz="0" w:space="0" w:color="auto"/>
                                <w:right w:val="none" w:sz="0" w:space="0" w:color="auto"/>
                              </w:divBdr>
                              <w:divsChild>
                                <w:div w:id="398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8073">
      <w:bodyDiv w:val="1"/>
      <w:marLeft w:val="0"/>
      <w:marRight w:val="0"/>
      <w:marTop w:val="0"/>
      <w:marBottom w:val="0"/>
      <w:divBdr>
        <w:top w:val="none" w:sz="0" w:space="0" w:color="auto"/>
        <w:left w:val="none" w:sz="0" w:space="0" w:color="auto"/>
        <w:bottom w:val="none" w:sz="0" w:space="0" w:color="auto"/>
        <w:right w:val="none" w:sz="0" w:space="0" w:color="auto"/>
      </w:divBdr>
      <w:divsChild>
        <w:div w:id="1001932999">
          <w:marLeft w:val="0"/>
          <w:marRight w:val="0"/>
          <w:marTop w:val="0"/>
          <w:marBottom w:val="0"/>
          <w:divBdr>
            <w:top w:val="none" w:sz="0" w:space="0" w:color="auto"/>
            <w:left w:val="none" w:sz="0" w:space="0" w:color="auto"/>
            <w:bottom w:val="none" w:sz="0" w:space="0" w:color="auto"/>
            <w:right w:val="none" w:sz="0" w:space="0" w:color="auto"/>
          </w:divBdr>
          <w:divsChild>
            <w:div w:id="2026201543">
              <w:marLeft w:val="300"/>
              <w:marRight w:val="0"/>
              <w:marTop w:val="0"/>
              <w:marBottom w:val="0"/>
              <w:divBdr>
                <w:top w:val="none" w:sz="0" w:space="0" w:color="auto"/>
                <w:left w:val="none" w:sz="0" w:space="0" w:color="auto"/>
                <w:bottom w:val="none" w:sz="0" w:space="0" w:color="auto"/>
                <w:right w:val="none" w:sz="0" w:space="0" w:color="auto"/>
              </w:divBdr>
              <w:divsChild>
                <w:div w:id="2054035824">
                  <w:marLeft w:val="0"/>
                  <w:marRight w:val="0"/>
                  <w:marTop w:val="0"/>
                  <w:marBottom w:val="180"/>
                  <w:divBdr>
                    <w:top w:val="single" w:sz="6" w:space="4" w:color="000000"/>
                    <w:left w:val="single" w:sz="6" w:space="4" w:color="000000"/>
                    <w:bottom w:val="single" w:sz="6" w:space="4" w:color="000000"/>
                    <w:right w:val="single" w:sz="6" w:space="4" w:color="000000"/>
                  </w:divBdr>
                </w:div>
              </w:divsChild>
            </w:div>
          </w:divsChild>
        </w:div>
      </w:divsChild>
    </w:div>
    <w:div w:id="624391196">
      <w:bodyDiv w:val="1"/>
      <w:marLeft w:val="0"/>
      <w:marRight w:val="0"/>
      <w:marTop w:val="0"/>
      <w:marBottom w:val="0"/>
      <w:divBdr>
        <w:top w:val="none" w:sz="0" w:space="0" w:color="auto"/>
        <w:left w:val="none" w:sz="0" w:space="0" w:color="auto"/>
        <w:bottom w:val="none" w:sz="0" w:space="0" w:color="auto"/>
        <w:right w:val="none" w:sz="0" w:space="0" w:color="auto"/>
      </w:divBdr>
    </w:div>
    <w:div w:id="626470896">
      <w:bodyDiv w:val="1"/>
      <w:marLeft w:val="0"/>
      <w:marRight w:val="0"/>
      <w:marTop w:val="0"/>
      <w:marBottom w:val="0"/>
      <w:divBdr>
        <w:top w:val="none" w:sz="0" w:space="0" w:color="auto"/>
        <w:left w:val="none" w:sz="0" w:space="0" w:color="auto"/>
        <w:bottom w:val="none" w:sz="0" w:space="0" w:color="auto"/>
        <w:right w:val="none" w:sz="0" w:space="0" w:color="auto"/>
      </w:divBdr>
      <w:divsChild>
        <w:div w:id="97870559">
          <w:marLeft w:val="0"/>
          <w:marRight w:val="0"/>
          <w:marTop w:val="0"/>
          <w:marBottom w:val="0"/>
          <w:divBdr>
            <w:top w:val="none" w:sz="0" w:space="0" w:color="auto"/>
            <w:left w:val="none" w:sz="0" w:space="0" w:color="auto"/>
            <w:bottom w:val="none" w:sz="0" w:space="0" w:color="auto"/>
            <w:right w:val="none" w:sz="0" w:space="0" w:color="auto"/>
          </w:divBdr>
          <w:divsChild>
            <w:div w:id="1105885443">
              <w:marLeft w:val="0"/>
              <w:marRight w:val="0"/>
              <w:marTop w:val="0"/>
              <w:marBottom w:val="0"/>
              <w:divBdr>
                <w:top w:val="none" w:sz="0" w:space="0" w:color="auto"/>
                <w:left w:val="none" w:sz="0" w:space="0" w:color="auto"/>
                <w:bottom w:val="none" w:sz="0" w:space="0" w:color="auto"/>
                <w:right w:val="none" w:sz="0" w:space="0" w:color="auto"/>
              </w:divBdr>
              <w:divsChild>
                <w:div w:id="1485656762">
                  <w:marLeft w:val="0"/>
                  <w:marRight w:val="0"/>
                  <w:marTop w:val="0"/>
                  <w:marBottom w:val="0"/>
                  <w:divBdr>
                    <w:top w:val="none" w:sz="0" w:space="0" w:color="auto"/>
                    <w:left w:val="none" w:sz="0" w:space="0" w:color="auto"/>
                    <w:bottom w:val="none" w:sz="0" w:space="0" w:color="auto"/>
                    <w:right w:val="none" w:sz="0" w:space="0" w:color="auto"/>
                  </w:divBdr>
                  <w:divsChild>
                    <w:div w:id="96130576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329832">
      <w:bodyDiv w:val="1"/>
      <w:marLeft w:val="0"/>
      <w:marRight w:val="0"/>
      <w:marTop w:val="0"/>
      <w:marBottom w:val="0"/>
      <w:divBdr>
        <w:top w:val="none" w:sz="0" w:space="0" w:color="auto"/>
        <w:left w:val="none" w:sz="0" w:space="0" w:color="auto"/>
        <w:bottom w:val="none" w:sz="0" w:space="0" w:color="auto"/>
        <w:right w:val="none" w:sz="0" w:space="0" w:color="auto"/>
      </w:divBdr>
    </w:div>
    <w:div w:id="637807015">
      <w:bodyDiv w:val="1"/>
      <w:marLeft w:val="0"/>
      <w:marRight w:val="0"/>
      <w:marTop w:val="0"/>
      <w:marBottom w:val="0"/>
      <w:divBdr>
        <w:top w:val="none" w:sz="0" w:space="0" w:color="auto"/>
        <w:left w:val="none" w:sz="0" w:space="0" w:color="auto"/>
        <w:bottom w:val="none" w:sz="0" w:space="0" w:color="auto"/>
        <w:right w:val="none" w:sz="0" w:space="0" w:color="auto"/>
      </w:divBdr>
    </w:div>
    <w:div w:id="652298583">
      <w:bodyDiv w:val="1"/>
      <w:marLeft w:val="0"/>
      <w:marRight w:val="0"/>
      <w:marTop w:val="0"/>
      <w:marBottom w:val="0"/>
      <w:divBdr>
        <w:top w:val="none" w:sz="0" w:space="0" w:color="auto"/>
        <w:left w:val="none" w:sz="0" w:space="0" w:color="auto"/>
        <w:bottom w:val="none" w:sz="0" w:space="0" w:color="auto"/>
        <w:right w:val="none" w:sz="0" w:space="0" w:color="auto"/>
      </w:divBdr>
    </w:div>
    <w:div w:id="654990124">
      <w:bodyDiv w:val="1"/>
      <w:marLeft w:val="0"/>
      <w:marRight w:val="0"/>
      <w:marTop w:val="0"/>
      <w:marBottom w:val="0"/>
      <w:divBdr>
        <w:top w:val="none" w:sz="0" w:space="0" w:color="auto"/>
        <w:left w:val="none" w:sz="0" w:space="0" w:color="auto"/>
        <w:bottom w:val="none" w:sz="0" w:space="0" w:color="auto"/>
        <w:right w:val="none" w:sz="0" w:space="0" w:color="auto"/>
      </w:divBdr>
    </w:div>
    <w:div w:id="657227175">
      <w:bodyDiv w:val="1"/>
      <w:marLeft w:val="0"/>
      <w:marRight w:val="0"/>
      <w:marTop w:val="0"/>
      <w:marBottom w:val="0"/>
      <w:divBdr>
        <w:top w:val="none" w:sz="0" w:space="0" w:color="auto"/>
        <w:left w:val="none" w:sz="0" w:space="0" w:color="auto"/>
        <w:bottom w:val="none" w:sz="0" w:space="0" w:color="auto"/>
        <w:right w:val="none" w:sz="0" w:space="0" w:color="auto"/>
      </w:divBdr>
      <w:divsChild>
        <w:div w:id="868645541">
          <w:marLeft w:val="0"/>
          <w:marRight w:val="0"/>
          <w:marTop w:val="0"/>
          <w:marBottom w:val="0"/>
          <w:divBdr>
            <w:top w:val="none" w:sz="0" w:space="0" w:color="auto"/>
            <w:left w:val="none" w:sz="0" w:space="0" w:color="auto"/>
            <w:bottom w:val="none" w:sz="0" w:space="0" w:color="auto"/>
            <w:right w:val="none" w:sz="0" w:space="0" w:color="auto"/>
          </w:divBdr>
          <w:divsChild>
            <w:div w:id="1362167990">
              <w:marLeft w:val="0"/>
              <w:marRight w:val="0"/>
              <w:marTop w:val="0"/>
              <w:marBottom w:val="0"/>
              <w:divBdr>
                <w:top w:val="none" w:sz="0" w:space="0" w:color="auto"/>
                <w:left w:val="none" w:sz="0" w:space="0" w:color="auto"/>
                <w:bottom w:val="none" w:sz="0" w:space="0" w:color="auto"/>
                <w:right w:val="none" w:sz="0" w:space="0" w:color="auto"/>
              </w:divBdr>
              <w:divsChild>
                <w:div w:id="1860242140">
                  <w:marLeft w:val="-600"/>
                  <w:marRight w:val="150"/>
                  <w:marTop w:val="0"/>
                  <w:marBottom w:val="0"/>
                  <w:divBdr>
                    <w:top w:val="none" w:sz="0" w:space="0" w:color="auto"/>
                    <w:left w:val="none" w:sz="0" w:space="0" w:color="auto"/>
                    <w:bottom w:val="none" w:sz="0" w:space="0" w:color="auto"/>
                    <w:right w:val="none" w:sz="0" w:space="0" w:color="auto"/>
                  </w:divBdr>
                </w:div>
                <w:div w:id="922682445">
                  <w:marLeft w:val="300"/>
                  <w:marRight w:val="0"/>
                  <w:marTop w:val="0"/>
                  <w:marBottom w:val="0"/>
                  <w:divBdr>
                    <w:top w:val="none" w:sz="0" w:space="0" w:color="auto"/>
                    <w:left w:val="none" w:sz="0" w:space="0" w:color="auto"/>
                    <w:bottom w:val="none" w:sz="0" w:space="0" w:color="auto"/>
                    <w:right w:val="none" w:sz="0" w:space="0" w:color="auto"/>
                  </w:divBdr>
                </w:div>
                <w:div w:id="175197037">
                  <w:marLeft w:val="-600"/>
                  <w:marRight w:val="150"/>
                  <w:marTop w:val="0"/>
                  <w:marBottom w:val="0"/>
                  <w:divBdr>
                    <w:top w:val="none" w:sz="0" w:space="0" w:color="auto"/>
                    <w:left w:val="none" w:sz="0" w:space="0" w:color="auto"/>
                    <w:bottom w:val="none" w:sz="0" w:space="0" w:color="auto"/>
                    <w:right w:val="none" w:sz="0" w:space="0" w:color="auto"/>
                  </w:divBdr>
                </w:div>
                <w:div w:id="859900078">
                  <w:marLeft w:val="300"/>
                  <w:marRight w:val="0"/>
                  <w:marTop w:val="0"/>
                  <w:marBottom w:val="0"/>
                  <w:divBdr>
                    <w:top w:val="none" w:sz="0" w:space="0" w:color="auto"/>
                    <w:left w:val="none" w:sz="0" w:space="0" w:color="auto"/>
                    <w:bottom w:val="none" w:sz="0" w:space="0" w:color="auto"/>
                    <w:right w:val="none" w:sz="0" w:space="0" w:color="auto"/>
                  </w:divBdr>
                </w:div>
                <w:div w:id="1989281949">
                  <w:marLeft w:val="-600"/>
                  <w:marRight w:val="150"/>
                  <w:marTop w:val="0"/>
                  <w:marBottom w:val="0"/>
                  <w:divBdr>
                    <w:top w:val="none" w:sz="0" w:space="0" w:color="auto"/>
                    <w:left w:val="none" w:sz="0" w:space="0" w:color="auto"/>
                    <w:bottom w:val="none" w:sz="0" w:space="0" w:color="auto"/>
                    <w:right w:val="none" w:sz="0" w:space="0" w:color="auto"/>
                  </w:divBdr>
                </w:div>
                <w:div w:id="21053554">
                  <w:marLeft w:val="300"/>
                  <w:marRight w:val="0"/>
                  <w:marTop w:val="0"/>
                  <w:marBottom w:val="0"/>
                  <w:divBdr>
                    <w:top w:val="none" w:sz="0" w:space="0" w:color="auto"/>
                    <w:left w:val="none" w:sz="0" w:space="0" w:color="auto"/>
                    <w:bottom w:val="none" w:sz="0" w:space="0" w:color="auto"/>
                    <w:right w:val="none" w:sz="0" w:space="0" w:color="auto"/>
                  </w:divBdr>
                </w:div>
                <w:div w:id="1631473579">
                  <w:marLeft w:val="-600"/>
                  <w:marRight w:val="150"/>
                  <w:marTop w:val="0"/>
                  <w:marBottom w:val="0"/>
                  <w:divBdr>
                    <w:top w:val="none" w:sz="0" w:space="0" w:color="auto"/>
                    <w:left w:val="none" w:sz="0" w:space="0" w:color="auto"/>
                    <w:bottom w:val="none" w:sz="0" w:space="0" w:color="auto"/>
                    <w:right w:val="none" w:sz="0" w:space="0" w:color="auto"/>
                  </w:divBdr>
                </w:div>
                <w:div w:id="75791391">
                  <w:marLeft w:val="300"/>
                  <w:marRight w:val="0"/>
                  <w:marTop w:val="0"/>
                  <w:marBottom w:val="0"/>
                  <w:divBdr>
                    <w:top w:val="none" w:sz="0" w:space="0" w:color="auto"/>
                    <w:left w:val="none" w:sz="0" w:space="0" w:color="auto"/>
                    <w:bottom w:val="none" w:sz="0" w:space="0" w:color="auto"/>
                    <w:right w:val="none" w:sz="0" w:space="0" w:color="auto"/>
                  </w:divBdr>
                </w:div>
                <w:div w:id="1360545473">
                  <w:marLeft w:val="-600"/>
                  <w:marRight w:val="150"/>
                  <w:marTop w:val="0"/>
                  <w:marBottom w:val="0"/>
                  <w:divBdr>
                    <w:top w:val="none" w:sz="0" w:space="0" w:color="auto"/>
                    <w:left w:val="none" w:sz="0" w:space="0" w:color="auto"/>
                    <w:bottom w:val="none" w:sz="0" w:space="0" w:color="auto"/>
                    <w:right w:val="none" w:sz="0" w:space="0" w:color="auto"/>
                  </w:divBdr>
                </w:div>
                <w:div w:id="1908495591">
                  <w:marLeft w:val="300"/>
                  <w:marRight w:val="0"/>
                  <w:marTop w:val="0"/>
                  <w:marBottom w:val="0"/>
                  <w:divBdr>
                    <w:top w:val="none" w:sz="0" w:space="0" w:color="auto"/>
                    <w:left w:val="none" w:sz="0" w:space="0" w:color="auto"/>
                    <w:bottom w:val="none" w:sz="0" w:space="0" w:color="auto"/>
                    <w:right w:val="none" w:sz="0" w:space="0" w:color="auto"/>
                  </w:divBdr>
                </w:div>
                <w:div w:id="1421290771">
                  <w:marLeft w:val="-600"/>
                  <w:marRight w:val="150"/>
                  <w:marTop w:val="0"/>
                  <w:marBottom w:val="0"/>
                  <w:divBdr>
                    <w:top w:val="none" w:sz="0" w:space="0" w:color="auto"/>
                    <w:left w:val="none" w:sz="0" w:space="0" w:color="auto"/>
                    <w:bottom w:val="none" w:sz="0" w:space="0" w:color="auto"/>
                    <w:right w:val="none" w:sz="0" w:space="0" w:color="auto"/>
                  </w:divBdr>
                </w:div>
                <w:div w:id="987437237">
                  <w:marLeft w:val="300"/>
                  <w:marRight w:val="0"/>
                  <w:marTop w:val="0"/>
                  <w:marBottom w:val="0"/>
                  <w:divBdr>
                    <w:top w:val="none" w:sz="0" w:space="0" w:color="auto"/>
                    <w:left w:val="none" w:sz="0" w:space="0" w:color="auto"/>
                    <w:bottom w:val="none" w:sz="0" w:space="0" w:color="auto"/>
                    <w:right w:val="none" w:sz="0" w:space="0" w:color="auto"/>
                  </w:divBdr>
                </w:div>
                <w:div w:id="1588226943">
                  <w:marLeft w:val="-600"/>
                  <w:marRight w:val="150"/>
                  <w:marTop w:val="0"/>
                  <w:marBottom w:val="0"/>
                  <w:divBdr>
                    <w:top w:val="none" w:sz="0" w:space="0" w:color="auto"/>
                    <w:left w:val="none" w:sz="0" w:space="0" w:color="auto"/>
                    <w:bottom w:val="none" w:sz="0" w:space="0" w:color="auto"/>
                    <w:right w:val="none" w:sz="0" w:space="0" w:color="auto"/>
                  </w:divBdr>
                </w:div>
                <w:div w:id="2122457896">
                  <w:marLeft w:val="300"/>
                  <w:marRight w:val="0"/>
                  <w:marTop w:val="0"/>
                  <w:marBottom w:val="0"/>
                  <w:divBdr>
                    <w:top w:val="none" w:sz="0" w:space="0" w:color="auto"/>
                    <w:left w:val="none" w:sz="0" w:space="0" w:color="auto"/>
                    <w:bottom w:val="none" w:sz="0" w:space="0" w:color="auto"/>
                    <w:right w:val="none" w:sz="0" w:space="0" w:color="auto"/>
                  </w:divBdr>
                </w:div>
                <w:div w:id="909078253">
                  <w:marLeft w:val="-600"/>
                  <w:marRight w:val="150"/>
                  <w:marTop w:val="0"/>
                  <w:marBottom w:val="0"/>
                  <w:divBdr>
                    <w:top w:val="none" w:sz="0" w:space="0" w:color="auto"/>
                    <w:left w:val="none" w:sz="0" w:space="0" w:color="auto"/>
                    <w:bottom w:val="none" w:sz="0" w:space="0" w:color="auto"/>
                    <w:right w:val="none" w:sz="0" w:space="0" w:color="auto"/>
                  </w:divBdr>
                </w:div>
                <w:div w:id="331373995">
                  <w:marLeft w:val="300"/>
                  <w:marRight w:val="0"/>
                  <w:marTop w:val="0"/>
                  <w:marBottom w:val="0"/>
                  <w:divBdr>
                    <w:top w:val="none" w:sz="0" w:space="0" w:color="auto"/>
                    <w:left w:val="none" w:sz="0" w:space="0" w:color="auto"/>
                    <w:bottom w:val="none" w:sz="0" w:space="0" w:color="auto"/>
                    <w:right w:val="none" w:sz="0" w:space="0" w:color="auto"/>
                  </w:divBdr>
                </w:div>
                <w:div w:id="253823375">
                  <w:marLeft w:val="-600"/>
                  <w:marRight w:val="150"/>
                  <w:marTop w:val="0"/>
                  <w:marBottom w:val="0"/>
                  <w:divBdr>
                    <w:top w:val="none" w:sz="0" w:space="0" w:color="auto"/>
                    <w:left w:val="none" w:sz="0" w:space="0" w:color="auto"/>
                    <w:bottom w:val="none" w:sz="0" w:space="0" w:color="auto"/>
                    <w:right w:val="none" w:sz="0" w:space="0" w:color="auto"/>
                  </w:divBdr>
                </w:div>
                <w:div w:id="1078672857">
                  <w:marLeft w:val="300"/>
                  <w:marRight w:val="0"/>
                  <w:marTop w:val="0"/>
                  <w:marBottom w:val="0"/>
                  <w:divBdr>
                    <w:top w:val="none" w:sz="0" w:space="0" w:color="auto"/>
                    <w:left w:val="none" w:sz="0" w:space="0" w:color="auto"/>
                    <w:bottom w:val="none" w:sz="0" w:space="0" w:color="auto"/>
                    <w:right w:val="none" w:sz="0" w:space="0" w:color="auto"/>
                  </w:divBdr>
                </w:div>
                <w:div w:id="1265190497">
                  <w:marLeft w:val="-600"/>
                  <w:marRight w:val="150"/>
                  <w:marTop w:val="0"/>
                  <w:marBottom w:val="0"/>
                  <w:divBdr>
                    <w:top w:val="none" w:sz="0" w:space="0" w:color="auto"/>
                    <w:left w:val="none" w:sz="0" w:space="0" w:color="auto"/>
                    <w:bottom w:val="none" w:sz="0" w:space="0" w:color="auto"/>
                    <w:right w:val="none" w:sz="0" w:space="0" w:color="auto"/>
                  </w:divBdr>
                </w:div>
                <w:div w:id="371851897">
                  <w:marLeft w:val="300"/>
                  <w:marRight w:val="0"/>
                  <w:marTop w:val="0"/>
                  <w:marBottom w:val="0"/>
                  <w:divBdr>
                    <w:top w:val="none" w:sz="0" w:space="0" w:color="auto"/>
                    <w:left w:val="none" w:sz="0" w:space="0" w:color="auto"/>
                    <w:bottom w:val="none" w:sz="0" w:space="0" w:color="auto"/>
                    <w:right w:val="none" w:sz="0" w:space="0" w:color="auto"/>
                  </w:divBdr>
                </w:div>
                <w:div w:id="1477528103">
                  <w:marLeft w:val="-600"/>
                  <w:marRight w:val="150"/>
                  <w:marTop w:val="0"/>
                  <w:marBottom w:val="0"/>
                  <w:divBdr>
                    <w:top w:val="none" w:sz="0" w:space="0" w:color="auto"/>
                    <w:left w:val="none" w:sz="0" w:space="0" w:color="auto"/>
                    <w:bottom w:val="none" w:sz="0" w:space="0" w:color="auto"/>
                    <w:right w:val="none" w:sz="0" w:space="0" w:color="auto"/>
                  </w:divBdr>
                </w:div>
                <w:div w:id="153619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548">
      <w:bodyDiv w:val="1"/>
      <w:marLeft w:val="0"/>
      <w:marRight w:val="0"/>
      <w:marTop w:val="0"/>
      <w:marBottom w:val="0"/>
      <w:divBdr>
        <w:top w:val="none" w:sz="0" w:space="0" w:color="auto"/>
        <w:left w:val="none" w:sz="0" w:space="0" w:color="auto"/>
        <w:bottom w:val="none" w:sz="0" w:space="0" w:color="auto"/>
        <w:right w:val="none" w:sz="0" w:space="0" w:color="auto"/>
      </w:divBdr>
    </w:div>
    <w:div w:id="669480577">
      <w:bodyDiv w:val="1"/>
      <w:marLeft w:val="0"/>
      <w:marRight w:val="0"/>
      <w:marTop w:val="0"/>
      <w:marBottom w:val="0"/>
      <w:divBdr>
        <w:top w:val="none" w:sz="0" w:space="0" w:color="auto"/>
        <w:left w:val="none" w:sz="0" w:space="0" w:color="auto"/>
        <w:bottom w:val="none" w:sz="0" w:space="0" w:color="auto"/>
        <w:right w:val="none" w:sz="0" w:space="0" w:color="auto"/>
      </w:divBdr>
      <w:divsChild>
        <w:div w:id="534583275">
          <w:marLeft w:val="0"/>
          <w:marRight w:val="0"/>
          <w:marTop w:val="0"/>
          <w:marBottom w:val="0"/>
          <w:divBdr>
            <w:top w:val="none" w:sz="0" w:space="0" w:color="auto"/>
            <w:left w:val="none" w:sz="0" w:space="0" w:color="auto"/>
            <w:bottom w:val="none" w:sz="0" w:space="0" w:color="auto"/>
            <w:right w:val="none" w:sz="0" w:space="0" w:color="auto"/>
          </w:divBdr>
          <w:divsChild>
            <w:div w:id="125392506">
              <w:marLeft w:val="0"/>
              <w:marRight w:val="0"/>
              <w:marTop w:val="0"/>
              <w:marBottom w:val="0"/>
              <w:divBdr>
                <w:top w:val="none" w:sz="0" w:space="0" w:color="auto"/>
                <w:left w:val="none" w:sz="0" w:space="0" w:color="auto"/>
                <w:bottom w:val="none" w:sz="0" w:space="0" w:color="auto"/>
                <w:right w:val="dotted" w:sz="6" w:space="0" w:color="000000"/>
              </w:divBdr>
              <w:divsChild>
                <w:div w:id="1551770827">
                  <w:marLeft w:val="0"/>
                  <w:marRight w:val="0"/>
                  <w:marTop w:val="0"/>
                  <w:marBottom w:val="0"/>
                  <w:divBdr>
                    <w:top w:val="none" w:sz="0" w:space="0" w:color="auto"/>
                    <w:left w:val="none" w:sz="0" w:space="0" w:color="auto"/>
                    <w:bottom w:val="none" w:sz="0" w:space="0" w:color="auto"/>
                    <w:right w:val="none" w:sz="0" w:space="0" w:color="auto"/>
                  </w:divBdr>
                  <w:divsChild>
                    <w:div w:id="425660359">
                      <w:marLeft w:val="0"/>
                      <w:marRight w:val="600"/>
                      <w:marTop w:val="45"/>
                      <w:marBottom w:val="0"/>
                      <w:divBdr>
                        <w:top w:val="none" w:sz="0" w:space="0" w:color="auto"/>
                        <w:left w:val="none" w:sz="0" w:space="0" w:color="auto"/>
                        <w:bottom w:val="none" w:sz="0" w:space="0" w:color="auto"/>
                        <w:right w:val="none" w:sz="0" w:space="0" w:color="auto"/>
                      </w:divBdr>
                      <w:divsChild>
                        <w:div w:id="189053153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553">
      <w:bodyDiv w:val="1"/>
      <w:marLeft w:val="50"/>
      <w:marRight w:val="50"/>
      <w:marTop w:val="50"/>
      <w:marBottom w:val="13"/>
      <w:divBdr>
        <w:top w:val="none" w:sz="0" w:space="0" w:color="auto"/>
        <w:left w:val="none" w:sz="0" w:space="0" w:color="auto"/>
        <w:bottom w:val="none" w:sz="0" w:space="0" w:color="auto"/>
        <w:right w:val="none" w:sz="0" w:space="0" w:color="auto"/>
      </w:divBdr>
    </w:div>
    <w:div w:id="677387844">
      <w:bodyDiv w:val="1"/>
      <w:marLeft w:val="0"/>
      <w:marRight w:val="0"/>
      <w:marTop w:val="0"/>
      <w:marBottom w:val="0"/>
      <w:divBdr>
        <w:top w:val="none" w:sz="0" w:space="0" w:color="auto"/>
        <w:left w:val="none" w:sz="0" w:space="0" w:color="auto"/>
        <w:bottom w:val="none" w:sz="0" w:space="0" w:color="auto"/>
        <w:right w:val="none" w:sz="0" w:space="0" w:color="auto"/>
      </w:divBdr>
    </w:div>
    <w:div w:id="695277237">
      <w:bodyDiv w:val="1"/>
      <w:marLeft w:val="0"/>
      <w:marRight w:val="0"/>
      <w:marTop w:val="0"/>
      <w:marBottom w:val="0"/>
      <w:divBdr>
        <w:top w:val="none" w:sz="0" w:space="0" w:color="auto"/>
        <w:left w:val="none" w:sz="0" w:space="0" w:color="auto"/>
        <w:bottom w:val="none" w:sz="0" w:space="0" w:color="auto"/>
        <w:right w:val="none" w:sz="0" w:space="0" w:color="auto"/>
      </w:divBdr>
    </w:div>
    <w:div w:id="697196380">
      <w:bodyDiv w:val="1"/>
      <w:marLeft w:val="0"/>
      <w:marRight w:val="0"/>
      <w:marTop w:val="0"/>
      <w:marBottom w:val="0"/>
      <w:divBdr>
        <w:top w:val="none" w:sz="0" w:space="0" w:color="auto"/>
        <w:left w:val="none" w:sz="0" w:space="0" w:color="auto"/>
        <w:bottom w:val="none" w:sz="0" w:space="0" w:color="auto"/>
        <w:right w:val="none" w:sz="0" w:space="0" w:color="auto"/>
      </w:divBdr>
    </w:div>
    <w:div w:id="700016311">
      <w:bodyDiv w:val="1"/>
      <w:marLeft w:val="0"/>
      <w:marRight w:val="0"/>
      <w:marTop w:val="0"/>
      <w:marBottom w:val="0"/>
      <w:divBdr>
        <w:top w:val="none" w:sz="0" w:space="0" w:color="auto"/>
        <w:left w:val="none" w:sz="0" w:space="0" w:color="auto"/>
        <w:bottom w:val="none" w:sz="0" w:space="0" w:color="auto"/>
        <w:right w:val="none" w:sz="0" w:space="0" w:color="auto"/>
      </w:divBdr>
    </w:div>
    <w:div w:id="701131467">
      <w:bodyDiv w:val="1"/>
      <w:marLeft w:val="0"/>
      <w:marRight w:val="0"/>
      <w:marTop w:val="0"/>
      <w:marBottom w:val="0"/>
      <w:divBdr>
        <w:top w:val="none" w:sz="0" w:space="0" w:color="auto"/>
        <w:left w:val="none" w:sz="0" w:space="0" w:color="auto"/>
        <w:bottom w:val="none" w:sz="0" w:space="0" w:color="auto"/>
        <w:right w:val="none" w:sz="0" w:space="0" w:color="auto"/>
      </w:divBdr>
    </w:div>
    <w:div w:id="713819847">
      <w:bodyDiv w:val="1"/>
      <w:marLeft w:val="0"/>
      <w:marRight w:val="0"/>
      <w:marTop w:val="0"/>
      <w:marBottom w:val="0"/>
      <w:divBdr>
        <w:top w:val="none" w:sz="0" w:space="0" w:color="auto"/>
        <w:left w:val="none" w:sz="0" w:space="0" w:color="auto"/>
        <w:bottom w:val="none" w:sz="0" w:space="0" w:color="auto"/>
        <w:right w:val="none" w:sz="0" w:space="0" w:color="auto"/>
      </w:divBdr>
      <w:divsChild>
        <w:div w:id="2101873355">
          <w:marLeft w:val="225"/>
          <w:marRight w:val="150"/>
          <w:marTop w:val="300"/>
          <w:marBottom w:val="0"/>
          <w:divBdr>
            <w:top w:val="none" w:sz="0" w:space="0" w:color="auto"/>
            <w:left w:val="none" w:sz="0" w:space="0" w:color="auto"/>
            <w:bottom w:val="none" w:sz="0" w:space="0" w:color="auto"/>
            <w:right w:val="none" w:sz="0" w:space="0" w:color="auto"/>
          </w:divBdr>
        </w:div>
      </w:divsChild>
    </w:div>
    <w:div w:id="715349527">
      <w:bodyDiv w:val="1"/>
      <w:marLeft w:val="0"/>
      <w:marRight w:val="0"/>
      <w:marTop w:val="0"/>
      <w:marBottom w:val="0"/>
      <w:divBdr>
        <w:top w:val="none" w:sz="0" w:space="0" w:color="auto"/>
        <w:left w:val="none" w:sz="0" w:space="0" w:color="auto"/>
        <w:bottom w:val="none" w:sz="0" w:space="0" w:color="auto"/>
        <w:right w:val="none" w:sz="0" w:space="0" w:color="auto"/>
      </w:divBdr>
      <w:divsChild>
        <w:div w:id="78144360">
          <w:marLeft w:val="0"/>
          <w:marRight w:val="0"/>
          <w:marTop w:val="0"/>
          <w:marBottom w:val="0"/>
          <w:divBdr>
            <w:top w:val="none" w:sz="0" w:space="0" w:color="auto"/>
            <w:left w:val="none" w:sz="0" w:space="0" w:color="auto"/>
            <w:bottom w:val="none" w:sz="0" w:space="0" w:color="auto"/>
            <w:right w:val="none" w:sz="0" w:space="0" w:color="auto"/>
          </w:divBdr>
          <w:divsChild>
            <w:div w:id="2013871438">
              <w:marLeft w:val="375"/>
              <w:marRight w:val="0"/>
              <w:marTop w:val="750"/>
              <w:marBottom w:val="0"/>
              <w:divBdr>
                <w:top w:val="single" w:sz="12" w:space="6" w:color="D3D3D3"/>
                <w:left w:val="single" w:sz="12" w:space="6" w:color="D3D3D3"/>
                <w:bottom w:val="single" w:sz="12" w:space="6" w:color="D3D3D3"/>
                <w:right w:val="single" w:sz="12" w:space="6" w:color="D3D3D3"/>
              </w:divBdr>
            </w:div>
          </w:divsChild>
        </w:div>
      </w:divsChild>
    </w:div>
    <w:div w:id="720903066">
      <w:bodyDiv w:val="1"/>
      <w:marLeft w:val="0"/>
      <w:marRight w:val="0"/>
      <w:marTop w:val="0"/>
      <w:marBottom w:val="0"/>
      <w:divBdr>
        <w:top w:val="none" w:sz="0" w:space="0" w:color="auto"/>
        <w:left w:val="none" w:sz="0" w:space="0" w:color="auto"/>
        <w:bottom w:val="none" w:sz="0" w:space="0" w:color="auto"/>
        <w:right w:val="none" w:sz="0" w:space="0" w:color="auto"/>
      </w:divBdr>
    </w:div>
    <w:div w:id="7269527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4">
          <w:marLeft w:val="0"/>
          <w:marRight w:val="0"/>
          <w:marTop w:val="0"/>
          <w:marBottom w:val="0"/>
          <w:divBdr>
            <w:top w:val="none" w:sz="0" w:space="0" w:color="auto"/>
            <w:left w:val="none" w:sz="0" w:space="0" w:color="auto"/>
            <w:bottom w:val="none" w:sz="0" w:space="0" w:color="auto"/>
            <w:right w:val="none" w:sz="0" w:space="0" w:color="auto"/>
          </w:divBdr>
          <w:divsChild>
            <w:div w:id="645356993">
              <w:marLeft w:val="0"/>
              <w:marRight w:val="0"/>
              <w:marTop w:val="0"/>
              <w:marBottom w:val="0"/>
              <w:divBdr>
                <w:top w:val="none" w:sz="0" w:space="0" w:color="auto"/>
                <w:left w:val="none" w:sz="0" w:space="0" w:color="auto"/>
                <w:bottom w:val="none" w:sz="0" w:space="0" w:color="auto"/>
                <w:right w:val="none" w:sz="0" w:space="0" w:color="auto"/>
              </w:divBdr>
              <w:divsChild>
                <w:div w:id="589970450">
                  <w:marLeft w:val="300"/>
                  <w:marRight w:val="3450"/>
                  <w:marTop w:val="0"/>
                  <w:marBottom w:val="150"/>
                  <w:divBdr>
                    <w:top w:val="none" w:sz="0" w:space="0" w:color="auto"/>
                    <w:left w:val="none" w:sz="0" w:space="0" w:color="auto"/>
                    <w:bottom w:val="none" w:sz="0" w:space="0" w:color="auto"/>
                    <w:right w:val="none" w:sz="0" w:space="0" w:color="auto"/>
                  </w:divBdr>
                  <w:divsChild>
                    <w:div w:id="119763800">
                      <w:marLeft w:val="0"/>
                      <w:marRight w:val="0"/>
                      <w:marTop w:val="0"/>
                      <w:marBottom w:val="0"/>
                      <w:divBdr>
                        <w:top w:val="none" w:sz="0" w:space="0" w:color="auto"/>
                        <w:left w:val="none" w:sz="0" w:space="0" w:color="auto"/>
                        <w:bottom w:val="none" w:sz="0" w:space="0" w:color="auto"/>
                        <w:right w:val="none" w:sz="0" w:space="0" w:color="auto"/>
                      </w:divBdr>
                      <w:divsChild>
                        <w:div w:id="3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97610">
      <w:bodyDiv w:val="1"/>
      <w:marLeft w:val="0"/>
      <w:marRight w:val="0"/>
      <w:marTop w:val="0"/>
      <w:marBottom w:val="0"/>
      <w:divBdr>
        <w:top w:val="none" w:sz="0" w:space="0" w:color="auto"/>
        <w:left w:val="none" w:sz="0" w:space="0" w:color="auto"/>
        <w:bottom w:val="none" w:sz="0" w:space="0" w:color="auto"/>
        <w:right w:val="none" w:sz="0" w:space="0" w:color="auto"/>
      </w:divBdr>
    </w:div>
    <w:div w:id="761687728">
      <w:bodyDiv w:val="1"/>
      <w:marLeft w:val="0"/>
      <w:marRight w:val="0"/>
      <w:marTop w:val="0"/>
      <w:marBottom w:val="0"/>
      <w:divBdr>
        <w:top w:val="none" w:sz="0" w:space="0" w:color="auto"/>
        <w:left w:val="none" w:sz="0" w:space="0" w:color="auto"/>
        <w:bottom w:val="none" w:sz="0" w:space="0" w:color="auto"/>
        <w:right w:val="none" w:sz="0" w:space="0" w:color="auto"/>
      </w:divBdr>
      <w:divsChild>
        <w:div w:id="798185069">
          <w:marLeft w:val="225"/>
          <w:marRight w:val="150"/>
          <w:marTop w:val="300"/>
          <w:marBottom w:val="0"/>
          <w:divBdr>
            <w:top w:val="none" w:sz="0" w:space="0" w:color="auto"/>
            <w:left w:val="none" w:sz="0" w:space="0" w:color="auto"/>
            <w:bottom w:val="none" w:sz="0" w:space="0" w:color="auto"/>
            <w:right w:val="none" w:sz="0" w:space="0" w:color="auto"/>
          </w:divBdr>
        </w:div>
      </w:divsChild>
    </w:div>
    <w:div w:id="766540427">
      <w:bodyDiv w:val="1"/>
      <w:marLeft w:val="0"/>
      <w:marRight w:val="0"/>
      <w:marTop w:val="0"/>
      <w:marBottom w:val="0"/>
      <w:divBdr>
        <w:top w:val="none" w:sz="0" w:space="0" w:color="auto"/>
        <w:left w:val="none" w:sz="0" w:space="0" w:color="auto"/>
        <w:bottom w:val="none" w:sz="0" w:space="0" w:color="auto"/>
        <w:right w:val="none" w:sz="0" w:space="0" w:color="auto"/>
      </w:divBdr>
      <w:divsChild>
        <w:div w:id="1461531149">
          <w:marLeft w:val="0"/>
          <w:marRight w:val="0"/>
          <w:marTop w:val="0"/>
          <w:marBottom w:val="0"/>
          <w:divBdr>
            <w:top w:val="none" w:sz="0" w:space="0" w:color="auto"/>
            <w:left w:val="none" w:sz="0" w:space="0" w:color="auto"/>
            <w:bottom w:val="none" w:sz="0" w:space="0" w:color="auto"/>
            <w:right w:val="none" w:sz="0" w:space="0" w:color="auto"/>
          </w:divBdr>
          <w:divsChild>
            <w:div w:id="172262904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66772803">
      <w:bodyDiv w:val="1"/>
      <w:marLeft w:val="0"/>
      <w:marRight w:val="0"/>
      <w:marTop w:val="0"/>
      <w:marBottom w:val="0"/>
      <w:divBdr>
        <w:top w:val="none" w:sz="0" w:space="0" w:color="auto"/>
        <w:left w:val="none" w:sz="0" w:space="0" w:color="auto"/>
        <w:bottom w:val="none" w:sz="0" w:space="0" w:color="auto"/>
        <w:right w:val="none" w:sz="0" w:space="0" w:color="auto"/>
      </w:divBdr>
      <w:divsChild>
        <w:div w:id="1972469149">
          <w:marLeft w:val="0"/>
          <w:marRight w:val="0"/>
          <w:marTop w:val="0"/>
          <w:marBottom w:val="0"/>
          <w:divBdr>
            <w:top w:val="none" w:sz="0" w:space="0" w:color="auto"/>
            <w:left w:val="none" w:sz="0" w:space="0" w:color="auto"/>
            <w:bottom w:val="none" w:sz="0" w:space="0" w:color="auto"/>
            <w:right w:val="none" w:sz="0" w:space="0" w:color="auto"/>
          </w:divBdr>
          <w:divsChild>
            <w:div w:id="1216770289">
              <w:marLeft w:val="0"/>
              <w:marRight w:val="0"/>
              <w:marTop w:val="0"/>
              <w:marBottom w:val="0"/>
              <w:divBdr>
                <w:top w:val="none" w:sz="0" w:space="0" w:color="auto"/>
                <w:left w:val="none" w:sz="0" w:space="0" w:color="auto"/>
                <w:bottom w:val="none" w:sz="0" w:space="0" w:color="auto"/>
                <w:right w:val="none" w:sz="0" w:space="0" w:color="auto"/>
              </w:divBdr>
              <w:divsChild>
                <w:div w:id="380330393">
                  <w:marLeft w:val="0"/>
                  <w:marRight w:val="0"/>
                  <w:marTop w:val="0"/>
                  <w:marBottom w:val="0"/>
                  <w:divBdr>
                    <w:top w:val="none" w:sz="0" w:space="0" w:color="auto"/>
                    <w:left w:val="none" w:sz="0" w:space="0" w:color="auto"/>
                    <w:bottom w:val="none" w:sz="0" w:space="0" w:color="auto"/>
                    <w:right w:val="none" w:sz="0" w:space="0" w:color="auto"/>
                  </w:divBdr>
                </w:div>
              </w:divsChild>
            </w:div>
            <w:div w:id="1770615842">
              <w:marLeft w:val="0"/>
              <w:marRight w:val="0"/>
              <w:marTop w:val="0"/>
              <w:marBottom w:val="0"/>
              <w:divBdr>
                <w:top w:val="none" w:sz="0" w:space="0" w:color="auto"/>
                <w:left w:val="none" w:sz="0" w:space="0" w:color="auto"/>
                <w:bottom w:val="none" w:sz="0" w:space="0" w:color="auto"/>
                <w:right w:val="none" w:sz="0" w:space="0" w:color="auto"/>
              </w:divBdr>
              <w:divsChild>
                <w:div w:id="1991058794">
                  <w:marLeft w:val="0"/>
                  <w:marRight w:val="0"/>
                  <w:marTop w:val="0"/>
                  <w:marBottom w:val="0"/>
                  <w:divBdr>
                    <w:top w:val="none" w:sz="0" w:space="0" w:color="auto"/>
                    <w:left w:val="none" w:sz="0" w:space="0" w:color="auto"/>
                    <w:bottom w:val="none" w:sz="0" w:space="0" w:color="auto"/>
                    <w:right w:val="none" w:sz="0" w:space="0" w:color="auto"/>
                  </w:divBdr>
                </w:div>
              </w:divsChild>
            </w:div>
            <w:div w:id="1058363749">
              <w:marLeft w:val="0"/>
              <w:marRight w:val="0"/>
              <w:marTop w:val="0"/>
              <w:marBottom w:val="0"/>
              <w:divBdr>
                <w:top w:val="none" w:sz="0" w:space="0" w:color="auto"/>
                <w:left w:val="none" w:sz="0" w:space="0" w:color="auto"/>
                <w:bottom w:val="none" w:sz="0" w:space="0" w:color="auto"/>
                <w:right w:val="none" w:sz="0" w:space="0" w:color="auto"/>
              </w:divBdr>
              <w:divsChild>
                <w:div w:id="1948392114">
                  <w:marLeft w:val="0"/>
                  <w:marRight w:val="0"/>
                  <w:marTop w:val="0"/>
                  <w:marBottom w:val="0"/>
                  <w:divBdr>
                    <w:top w:val="none" w:sz="0" w:space="0" w:color="auto"/>
                    <w:left w:val="none" w:sz="0" w:space="0" w:color="auto"/>
                    <w:bottom w:val="none" w:sz="0" w:space="0" w:color="auto"/>
                    <w:right w:val="none" w:sz="0" w:space="0" w:color="auto"/>
                  </w:divBdr>
                </w:div>
              </w:divsChild>
            </w:div>
            <w:div w:id="417219134">
              <w:marLeft w:val="0"/>
              <w:marRight w:val="0"/>
              <w:marTop w:val="0"/>
              <w:marBottom w:val="0"/>
              <w:divBdr>
                <w:top w:val="none" w:sz="0" w:space="0" w:color="auto"/>
                <w:left w:val="none" w:sz="0" w:space="0" w:color="auto"/>
                <w:bottom w:val="none" w:sz="0" w:space="0" w:color="auto"/>
                <w:right w:val="none" w:sz="0" w:space="0" w:color="auto"/>
              </w:divBdr>
              <w:divsChild>
                <w:div w:id="268509864">
                  <w:marLeft w:val="0"/>
                  <w:marRight w:val="0"/>
                  <w:marTop w:val="0"/>
                  <w:marBottom w:val="0"/>
                  <w:divBdr>
                    <w:top w:val="none" w:sz="0" w:space="0" w:color="auto"/>
                    <w:left w:val="none" w:sz="0" w:space="0" w:color="auto"/>
                    <w:bottom w:val="none" w:sz="0" w:space="0" w:color="auto"/>
                    <w:right w:val="none" w:sz="0" w:space="0" w:color="auto"/>
                  </w:divBdr>
                </w:div>
              </w:divsChild>
            </w:div>
            <w:div w:id="825365432">
              <w:marLeft w:val="0"/>
              <w:marRight w:val="0"/>
              <w:marTop w:val="0"/>
              <w:marBottom w:val="0"/>
              <w:divBdr>
                <w:top w:val="none" w:sz="0" w:space="0" w:color="auto"/>
                <w:left w:val="none" w:sz="0" w:space="0" w:color="auto"/>
                <w:bottom w:val="none" w:sz="0" w:space="0" w:color="auto"/>
                <w:right w:val="none" w:sz="0" w:space="0" w:color="auto"/>
              </w:divBdr>
              <w:divsChild>
                <w:div w:id="1649626482">
                  <w:marLeft w:val="0"/>
                  <w:marRight w:val="0"/>
                  <w:marTop w:val="0"/>
                  <w:marBottom w:val="0"/>
                  <w:divBdr>
                    <w:top w:val="none" w:sz="0" w:space="0" w:color="auto"/>
                    <w:left w:val="none" w:sz="0" w:space="0" w:color="auto"/>
                    <w:bottom w:val="none" w:sz="0" w:space="0" w:color="auto"/>
                    <w:right w:val="none" w:sz="0" w:space="0" w:color="auto"/>
                  </w:divBdr>
                </w:div>
              </w:divsChild>
            </w:div>
            <w:div w:id="1324212">
              <w:marLeft w:val="0"/>
              <w:marRight w:val="0"/>
              <w:marTop w:val="0"/>
              <w:marBottom w:val="0"/>
              <w:divBdr>
                <w:top w:val="none" w:sz="0" w:space="0" w:color="auto"/>
                <w:left w:val="none" w:sz="0" w:space="0" w:color="auto"/>
                <w:bottom w:val="none" w:sz="0" w:space="0" w:color="auto"/>
                <w:right w:val="none" w:sz="0" w:space="0" w:color="auto"/>
              </w:divBdr>
              <w:divsChild>
                <w:div w:id="396166791">
                  <w:marLeft w:val="0"/>
                  <w:marRight w:val="0"/>
                  <w:marTop w:val="0"/>
                  <w:marBottom w:val="0"/>
                  <w:divBdr>
                    <w:top w:val="none" w:sz="0" w:space="0" w:color="auto"/>
                    <w:left w:val="none" w:sz="0" w:space="0" w:color="auto"/>
                    <w:bottom w:val="none" w:sz="0" w:space="0" w:color="auto"/>
                    <w:right w:val="none" w:sz="0" w:space="0" w:color="auto"/>
                  </w:divBdr>
                </w:div>
              </w:divsChild>
            </w:div>
            <w:div w:id="1027752669">
              <w:marLeft w:val="0"/>
              <w:marRight w:val="0"/>
              <w:marTop w:val="0"/>
              <w:marBottom w:val="0"/>
              <w:divBdr>
                <w:top w:val="none" w:sz="0" w:space="0" w:color="auto"/>
                <w:left w:val="none" w:sz="0" w:space="0" w:color="auto"/>
                <w:bottom w:val="none" w:sz="0" w:space="0" w:color="auto"/>
                <w:right w:val="none" w:sz="0" w:space="0" w:color="auto"/>
              </w:divBdr>
              <w:divsChild>
                <w:div w:id="1698123092">
                  <w:marLeft w:val="0"/>
                  <w:marRight w:val="0"/>
                  <w:marTop w:val="0"/>
                  <w:marBottom w:val="0"/>
                  <w:divBdr>
                    <w:top w:val="none" w:sz="0" w:space="0" w:color="auto"/>
                    <w:left w:val="none" w:sz="0" w:space="0" w:color="auto"/>
                    <w:bottom w:val="none" w:sz="0" w:space="0" w:color="auto"/>
                    <w:right w:val="none" w:sz="0" w:space="0" w:color="auto"/>
                  </w:divBdr>
                </w:div>
              </w:divsChild>
            </w:div>
            <w:div w:id="1946110380">
              <w:marLeft w:val="0"/>
              <w:marRight w:val="0"/>
              <w:marTop w:val="0"/>
              <w:marBottom w:val="0"/>
              <w:divBdr>
                <w:top w:val="none" w:sz="0" w:space="0" w:color="auto"/>
                <w:left w:val="none" w:sz="0" w:space="0" w:color="auto"/>
                <w:bottom w:val="none" w:sz="0" w:space="0" w:color="auto"/>
                <w:right w:val="none" w:sz="0" w:space="0" w:color="auto"/>
              </w:divBdr>
              <w:divsChild>
                <w:div w:id="872769997">
                  <w:marLeft w:val="0"/>
                  <w:marRight w:val="0"/>
                  <w:marTop w:val="0"/>
                  <w:marBottom w:val="0"/>
                  <w:divBdr>
                    <w:top w:val="none" w:sz="0" w:space="0" w:color="auto"/>
                    <w:left w:val="none" w:sz="0" w:space="0" w:color="auto"/>
                    <w:bottom w:val="none" w:sz="0" w:space="0" w:color="auto"/>
                    <w:right w:val="none" w:sz="0" w:space="0" w:color="auto"/>
                  </w:divBdr>
                </w:div>
              </w:divsChild>
            </w:div>
            <w:div w:id="118842815">
              <w:marLeft w:val="0"/>
              <w:marRight w:val="0"/>
              <w:marTop w:val="0"/>
              <w:marBottom w:val="0"/>
              <w:divBdr>
                <w:top w:val="none" w:sz="0" w:space="0" w:color="auto"/>
                <w:left w:val="none" w:sz="0" w:space="0" w:color="auto"/>
                <w:bottom w:val="none" w:sz="0" w:space="0" w:color="auto"/>
                <w:right w:val="none" w:sz="0" w:space="0" w:color="auto"/>
              </w:divBdr>
              <w:divsChild>
                <w:div w:id="1615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772">
      <w:bodyDiv w:val="1"/>
      <w:marLeft w:val="0"/>
      <w:marRight w:val="0"/>
      <w:marTop w:val="0"/>
      <w:marBottom w:val="0"/>
      <w:divBdr>
        <w:top w:val="none" w:sz="0" w:space="0" w:color="auto"/>
        <w:left w:val="none" w:sz="0" w:space="0" w:color="auto"/>
        <w:bottom w:val="none" w:sz="0" w:space="0" w:color="auto"/>
        <w:right w:val="none" w:sz="0" w:space="0" w:color="auto"/>
      </w:divBdr>
      <w:divsChild>
        <w:div w:id="443498198">
          <w:marLeft w:val="0"/>
          <w:marRight w:val="0"/>
          <w:marTop w:val="0"/>
          <w:marBottom w:val="0"/>
          <w:divBdr>
            <w:top w:val="none" w:sz="0" w:space="0" w:color="auto"/>
            <w:left w:val="none" w:sz="0" w:space="0" w:color="auto"/>
            <w:bottom w:val="none" w:sz="0" w:space="0" w:color="auto"/>
            <w:right w:val="none" w:sz="0" w:space="0" w:color="auto"/>
          </w:divBdr>
          <w:divsChild>
            <w:div w:id="236477390">
              <w:marLeft w:val="0"/>
              <w:marRight w:val="0"/>
              <w:marTop w:val="0"/>
              <w:marBottom w:val="0"/>
              <w:divBdr>
                <w:top w:val="none" w:sz="0" w:space="0" w:color="auto"/>
                <w:left w:val="none" w:sz="0" w:space="0" w:color="auto"/>
                <w:bottom w:val="none" w:sz="0" w:space="0" w:color="auto"/>
                <w:right w:val="none" w:sz="0" w:space="0" w:color="auto"/>
              </w:divBdr>
              <w:divsChild>
                <w:div w:id="1004631048">
                  <w:marLeft w:val="0"/>
                  <w:marRight w:val="0"/>
                  <w:marTop w:val="0"/>
                  <w:marBottom w:val="0"/>
                  <w:divBdr>
                    <w:top w:val="none" w:sz="0" w:space="0" w:color="auto"/>
                    <w:left w:val="none" w:sz="0" w:space="0" w:color="auto"/>
                    <w:bottom w:val="none" w:sz="0" w:space="0" w:color="auto"/>
                    <w:right w:val="none" w:sz="0" w:space="0" w:color="auto"/>
                  </w:divBdr>
                  <w:divsChild>
                    <w:div w:id="177158712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769425322">
      <w:bodyDiv w:val="1"/>
      <w:marLeft w:val="15"/>
      <w:marRight w:val="15"/>
      <w:marTop w:val="15"/>
      <w:marBottom w:val="15"/>
      <w:divBdr>
        <w:top w:val="none" w:sz="0" w:space="0" w:color="auto"/>
        <w:left w:val="none" w:sz="0" w:space="0" w:color="auto"/>
        <w:bottom w:val="none" w:sz="0" w:space="0" w:color="auto"/>
        <w:right w:val="none" w:sz="0" w:space="0" w:color="auto"/>
      </w:divBdr>
      <w:divsChild>
        <w:div w:id="2013215522">
          <w:marLeft w:val="0"/>
          <w:marRight w:val="0"/>
          <w:marTop w:val="0"/>
          <w:marBottom w:val="0"/>
          <w:divBdr>
            <w:top w:val="none" w:sz="0" w:space="0" w:color="auto"/>
            <w:left w:val="none" w:sz="0" w:space="0" w:color="auto"/>
            <w:bottom w:val="none" w:sz="0" w:space="0" w:color="auto"/>
            <w:right w:val="none" w:sz="0" w:space="0" w:color="auto"/>
          </w:divBdr>
          <w:divsChild>
            <w:div w:id="1785345287">
              <w:marLeft w:val="0"/>
              <w:marRight w:val="0"/>
              <w:marTop w:val="0"/>
              <w:marBottom w:val="0"/>
              <w:divBdr>
                <w:top w:val="none" w:sz="0" w:space="0" w:color="auto"/>
                <w:left w:val="none" w:sz="0" w:space="0" w:color="auto"/>
                <w:bottom w:val="none" w:sz="0" w:space="0" w:color="auto"/>
                <w:right w:val="none" w:sz="0" w:space="0" w:color="auto"/>
              </w:divBdr>
              <w:divsChild>
                <w:div w:id="446628476">
                  <w:marLeft w:val="315"/>
                  <w:marRight w:val="315"/>
                  <w:marTop w:val="0"/>
                  <w:marBottom w:val="0"/>
                  <w:divBdr>
                    <w:top w:val="none" w:sz="0" w:space="0" w:color="auto"/>
                    <w:left w:val="none" w:sz="0" w:space="0" w:color="auto"/>
                    <w:bottom w:val="none" w:sz="0" w:space="0" w:color="auto"/>
                    <w:right w:val="none" w:sz="0" w:space="0" w:color="auto"/>
                  </w:divBdr>
                  <w:divsChild>
                    <w:div w:id="578368620">
                      <w:marLeft w:val="0"/>
                      <w:marRight w:val="0"/>
                      <w:marTop w:val="0"/>
                      <w:marBottom w:val="0"/>
                      <w:divBdr>
                        <w:top w:val="none" w:sz="0" w:space="0" w:color="auto"/>
                        <w:left w:val="single" w:sz="6" w:space="6" w:color="CCCCCC"/>
                        <w:bottom w:val="none" w:sz="0" w:space="0" w:color="auto"/>
                        <w:right w:val="single" w:sz="6" w:space="6" w:color="CCCCCC"/>
                      </w:divBdr>
                      <w:divsChild>
                        <w:div w:id="1421680746">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66644">
      <w:bodyDiv w:val="1"/>
      <w:marLeft w:val="0"/>
      <w:marRight w:val="0"/>
      <w:marTop w:val="0"/>
      <w:marBottom w:val="0"/>
      <w:divBdr>
        <w:top w:val="none" w:sz="0" w:space="0" w:color="auto"/>
        <w:left w:val="none" w:sz="0" w:space="0" w:color="auto"/>
        <w:bottom w:val="none" w:sz="0" w:space="0" w:color="auto"/>
        <w:right w:val="none" w:sz="0" w:space="0" w:color="auto"/>
      </w:divBdr>
      <w:divsChild>
        <w:div w:id="565920894">
          <w:marLeft w:val="0"/>
          <w:marRight w:val="0"/>
          <w:marTop w:val="0"/>
          <w:marBottom w:val="0"/>
          <w:divBdr>
            <w:top w:val="none" w:sz="0" w:space="0" w:color="auto"/>
            <w:left w:val="none" w:sz="0" w:space="0" w:color="auto"/>
            <w:bottom w:val="none" w:sz="0" w:space="0" w:color="auto"/>
            <w:right w:val="none" w:sz="0" w:space="0" w:color="auto"/>
          </w:divBdr>
          <w:divsChild>
            <w:div w:id="1530872447">
              <w:marLeft w:val="0"/>
              <w:marRight w:val="0"/>
              <w:marTop w:val="0"/>
              <w:marBottom w:val="0"/>
              <w:divBdr>
                <w:top w:val="none" w:sz="0" w:space="0" w:color="auto"/>
                <w:left w:val="none" w:sz="0" w:space="0" w:color="auto"/>
                <w:bottom w:val="none" w:sz="0" w:space="0" w:color="auto"/>
                <w:right w:val="none" w:sz="0" w:space="0" w:color="auto"/>
              </w:divBdr>
              <w:divsChild>
                <w:div w:id="178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9423">
      <w:bodyDiv w:val="1"/>
      <w:marLeft w:val="0"/>
      <w:marRight w:val="0"/>
      <w:marTop w:val="0"/>
      <w:marBottom w:val="0"/>
      <w:divBdr>
        <w:top w:val="none" w:sz="0" w:space="0" w:color="auto"/>
        <w:left w:val="none" w:sz="0" w:space="0" w:color="auto"/>
        <w:bottom w:val="none" w:sz="0" w:space="0" w:color="auto"/>
        <w:right w:val="none" w:sz="0" w:space="0" w:color="auto"/>
      </w:divBdr>
    </w:div>
    <w:div w:id="770585493">
      <w:bodyDiv w:val="1"/>
      <w:marLeft w:val="0"/>
      <w:marRight w:val="0"/>
      <w:marTop w:val="0"/>
      <w:marBottom w:val="0"/>
      <w:divBdr>
        <w:top w:val="none" w:sz="0" w:space="0" w:color="auto"/>
        <w:left w:val="none" w:sz="0" w:space="0" w:color="auto"/>
        <w:bottom w:val="none" w:sz="0" w:space="0" w:color="auto"/>
        <w:right w:val="none" w:sz="0" w:space="0" w:color="auto"/>
      </w:divBdr>
    </w:div>
    <w:div w:id="772944229">
      <w:bodyDiv w:val="1"/>
      <w:marLeft w:val="0"/>
      <w:marRight w:val="0"/>
      <w:marTop w:val="0"/>
      <w:marBottom w:val="0"/>
      <w:divBdr>
        <w:top w:val="none" w:sz="0" w:space="0" w:color="auto"/>
        <w:left w:val="none" w:sz="0" w:space="0" w:color="auto"/>
        <w:bottom w:val="none" w:sz="0" w:space="0" w:color="auto"/>
        <w:right w:val="none" w:sz="0" w:space="0" w:color="auto"/>
      </w:divBdr>
      <w:divsChild>
        <w:div w:id="1153838881">
          <w:marLeft w:val="0"/>
          <w:marRight w:val="0"/>
          <w:marTop w:val="0"/>
          <w:marBottom w:val="0"/>
          <w:divBdr>
            <w:top w:val="none" w:sz="0" w:space="0" w:color="auto"/>
            <w:left w:val="none" w:sz="0" w:space="0" w:color="auto"/>
            <w:bottom w:val="none" w:sz="0" w:space="0" w:color="auto"/>
            <w:right w:val="none" w:sz="0" w:space="0" w:color="auto"/>
          </w:divBdr>
          <w:divsChild>
            <w:div w:id="1088768474">
              <w:marLeft w:val="0"/>
              <w:marRight w:val="0"/>
              <w:marTop w:val="0"/>
              <w:marBottom w:val="0"/>
              <w:divBdr>
                <w:top w:val="none" w:sz="0" w:space="0" w:color="auto"/>
                <w:left w:val="none" w:sz="0" w:space="0" w:color="auto"/>
                <w:bottom w:val="none" w:sz="0" w:space="0" w:color="auto"/>
                <w:right w:val="none" w:sz="0" w:space="0" w:color="auto"/>
              </w:divBdr>
              <w:divsChild>
                <w:div w:id="111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312">
      <w:bodyDiv w:val="1"/>
      <w:marLeft w:val="0"/>
      <w:marRight w:val="0"/>
      <w:marTop w:val="0"/>
      <w:marBottom w:val="0"/>
      <w:divBdr>
        <w:top w:val="none" w:sz="0" w:space="0" w:color="auto"/>
        <w:left w:val="none" w:sz="0" w:space="0" w:color="auto"/>
        <w:bottom w:val="none" w:sz="0" w:space="0" w:color="auto"/>
        <w:right w:val="none" w:sz="0" w:space="0" w:color="auto"/>
      </w:divBdr>
      <w:divsChild>
        <w:div w:id="1205755385">
          <w:marLeft w:val="0"/>
          <w:marRight w:val="0"/>
          <w:marTop w:val="0"/>
          <w:marBottom w:val="0"/>
          <w:divBdr>
            <w:top w:val="none" w:sz="0" w:space="0" w:color="auto"/>
            <w:left w:val="none" w:sz="0" w:space="0" w:color="auto"/>
            <w:bottom w:val="none" w:sz="0" w:space="0" w:color="auto"/>
            <w:right w:val="none" w:sz="0" w:space="0" w:color="auto"/>
          </w:divBdr>
          <w:divsChild>
            <w:div w:id="193426972">
              <w:marLeft w:val="0"/>
              <w:marRight w:val="0"/>
              <w:marTop w:val="0"/>
              <w:marBottom w:val="0"/>
              <w:divBdr>
                <w:top w:val="none" w:sz="0" w:space="0" w:color="auto"/>
                <w:left w:val="none" w:sz="0" w:space="0" w:color="auto"/>
                <w:bottom w:val="none" w:sz="0" w:space="0" w:color="auto"/>
                <w:right w:val="none" w:sz="0" w:space="0" w:color="auto"/>
              </w:divBdr>
              <w:divsChild>
                <w:div w:id="1509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3955">
      <w:bodyDiv w:val="1"/>
      <w:marLeft w:val="0"/>
      <w:marRight w:val="0"/>
      <w:marTop w:val="0"/>
      <w:marBottom w:val="0"/>
      <w:divBdr>
        <w:top w:val="none" w:sz="0" w:space="0" w:color="auto"/>
        <w:left w:val="none" w:sz="0" w:space="0" w:color="auto"/>
        <w:bottom w:val="none" w:sz="0" w:space="0" w:color="auto"/>
        <w:right w:val="none" w:sz="0" w:space="0" w:color="auto"/>
      </w:divBdr>
    </w:div>
    <w:div w:id="782917509">
      <w:bodyDiv w:val="1"/>
      <w:marLeft w:val="0"/>
      <w:marRight w:val="0"/>
      <w:marTop w:val="0"/>
      <w:marBottom w:val="0"/>
      <w:divBdr>
        <w:top w:val="none" w:sz="0" w:space="0" w:color="auto"/>
        <w:left w:val="none" w:sz="0" w:space="0" w:color="auto"/>
        <w:bottom w:val="none" w:sz="0" w:space="0" w:color="auto"/>
        <w:right w:val="none" w:sz="0" w:space="0" w:color="auto"/>
      </w:divBdr>
    </w:div>
    <w:div w:id="787314375">
      <w:bodyDiv w:val="1"/>
      <w:marLeft w:val="0"/>
      <w:marRight w:val="0"/>
      <w:marTop w:val="0"/>
      <w:marBottom w:val="0"/>
      <w:divBdr>
        <w:top w:val="none" w:sz="0" w:space="0" w:color="auto"/>
        <w:left w:val="none" w:sz="0" w:space="0" w:color="auto"/>
        <w:bottom w:val="none" w:sz="0" w:space="0" w:color="auto"/>
        <w:right w:val="none" w:sz="0" w:space="0" w:color="auto"/>
      </w:divBdr>
    </w:div>
    <w:div w:id="797645782">
      <w:bodyDiv w:val="1"/>
      <w:marLeft w:val="0"/>
      <w:marRight w:val="0"/>
      <w:marTop w:val="0"/>
      <w:marBottom w:val="0"/>
      <w:divBdr>
        <w:top w:val="none" w:sz="0" w:space="0" w:color="auto"/>
        <w:left w:val="none" w:sz="0" w:space="0" w:color="auto"/>
        <w:bottom w:val="none" w:sz="0" w:space="0" w:color="auto"/>
        <w:right w:val="none" w:sz="0" w:space="0" w:color="auto"/>
      </w:divBdr>
      <w:divsChild>
        <w:div w:id="2019698612">
          <w:marLeft w:val="0"/>
          <w:marRight w:val="0"/>
          <w:marTop w:val="0"/>
          <w:marBottom w:val="0"/>
          <w:divBdr>
            <w:top w:val="none" w:sz="0" w:space="0" w:color="auto"/>
            <w:left w:val="none" w:sz="0" w:space="0" w:color="auto"/>
            <w:bottom w:val="none" w:sz="0" w:space="0" w:color="auto"/>
            <w:right w:val="none" w:sz="0" w:space="0" w:color="auto"/>
          </w:divBdr>
          <w:divsChild>
            <w:div w:id="1657612791">
              <w:marLeft w:val="0"/>
              <w:marRight w:val="0"/>
              <w:marTop w:val="0"/>
              <w:marBottom w:val="0"/>
              <w:divBdr>
                <w:top w:val="none" w:sz="0" w:space="0" w:color="auto"/>
                <w:left w:val="none" w:sz="0" w:space="0" w:color="auto"/>
                <w:bottom w:val="none" w:sz="0" w:space="0" w:color="auto"/>
                <w:right w:val="none" w:sz="0" w:space="0" w:color="auto"/>
              </w:divBdr>
              <w:divsChild>
                <w:div w:id="1084300012">
                  <w:marLeft w:val="0"/>
                  <w:marRight w:val="0"/>
                  <w:marTop w:val="0"/>
                  <w:marBottom w:val="0"/>
                  <w:divBdr>
                    <w:top w:val="none" w:sz="0" w:space="0" w:color="auto"/>
                    <w:left w:val="none" w:sz="0" w:space="0" w:color="auto"/>
                    <w:bottom w:val="none" w:sz="0" w:space="0" w:color="auto"/>
                    <w:right w:val="none" w:sz="0" w:space="0" w:color="auto"/>
                  </w:divBdr>
                  <w:divsChild>
                    <w:div w:id="871304812">
                      <w:marLeft w:val="0"/>
                      <w:marRight w:val="0"/>
                      <w:marTop w:val="0"/>
                      <w:marBottom w:val="0"/>
                      <w:divBdr>
                        <w:top w:val="none" w:sz="0" w:space="0" w:color="auto"/>
                        <w:left w:val="none" w:sz="0" w:space="0" w:color="auto"/>
                        <w:bottom w:val="none" w:sz="0" w:space="0" w:color="auto"/>
                        <w:right w:val="none" w:sz="0" w:space="0" w:color="auto"/>
                      </w:divBdr>
                      <w:divsChild>
                        <w:div w:id="1695886237">
                          <w:marLeft w:val="0"/>
                          <w:marRight w:val="0"/>
                          <w:marTop w:val="0"/>
                          <w:marBottom w:val="360"/>
                          <w:divBdr>
                            <w:top w:val="single" w:sz="6" w:space="3" w:color="DDDDDD"/>
                            <w:left w:val="single" w:sz="6" w:space="18" w:color="DDDDDD"/>
                            <w:bottom w:val="single" w:sz="6" w:space="18" w:color="CCCCCC"/>
                            <w:right w:val="single" w:sz="6" w:space="18" w:color="CCCCCC"/>
                          </w:divBdr>
                          <w:divsChild>
                            <w:div w:id="684478427">
                              <w:marLeft w:val="0"/>
                              <w:marRight w:val="0"/>
                              <w:marTop w:val="0"/>
                              <w:marBottom w:val="0"/>
                              <w:divBdr>
                                <w:top w:val="none" w:sz="0" w:space="0" w:color="auto"/>
                                <w:left w:val="none" w:sz="0" w:space="0" w:color="auto"/>
                                <w:bottom w:val="none" w:sz="0" w:space="0" w:color="auto"/>
                                <w:right w:val="none" w:sz="0" w:space="0" w:color="auto"/>
                              </w:divBdr>
                            </w:div>
                            <w:div w:id="7717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10746">
      <w:bodyDiv w:val="1"/>
      <w:marLeft w:val="0"/>
      <w:marRight w:val="0"/>
      <w:marTop w:val="0"/>
      <w:marBottom w:val="0"/>
      <w:divBdr>
        <w:top w:val="none" w:sz="0" w:space="0" w:color="auto"/>
        <w:left w:val="none" w:sz="0" w:space="0" w:color="auto"/>
        <w:bottom w:val="none" w:sz="0" w:space="0" w:color="auto"/>
        <w:right w:val="none" w:sz="0" w:space="0" w:color="auto"/>
      </w:divBdr>
    </w:div>
    <w:div w:id="799374401">
      <w:bodyDiv w:val="1"/>
      <w:marLeft w:val="0"/>
      <w:marRight w:val="0"/>
      <w:marTop w:val="0"/>
      <w:marBottom w:val="0"/>
      <w:divBdr>
        <w:top w:val="none" w:sz="0" w:space="0" w:color="auto"/>
        <w:left w:val="none" w:sz="0" w:space="0" w:color="auto"/>
        <w:bottom w:val="none" w:sz="0" w:space="0" w:color="auto"/>
        <w:right w:val="none" w:sz="0" w:space="0" w:color="auto"/>
      </w:divBdr>
      <w:divsChild>
        <w:div w:id="1740593253">
          <w:marLeft w:val="0"/>
          <w:marRight w:val="0"/>
          <w:marTop w:val="105"/>
          <w:marBottom w:val="0"/>
          <w:divBdr>
            <w:top w:val="none" w:sz="0" w:space="0" w:color="auto"/>
            <w:left w:val="none" w:sz="0" w:space="0" w:color="auto"/>
            <w:bottom w:val="none" w:sz="0" w:space="0" w:color="auto"/>
            <w:right w:val="none" w:sz="0" w:space="0" w:color="auto"/>
          </w:divBdr>
          <w:divsChild>
            <w:div w:id="682786177">
              <w:marLeft w:val="0"/>
              <w:marRight w:val="0"/>
              <w:marTop w:val="45"/>
              <w:marBottom w:val="0"/>
              <w:divBdr>
                <w:top w:val="none" w:sz="0" w:space="0" w:color="auto"/>
                <w:left w:val="none" w:sz="0" w:space="0" w:color="auto"/>
                <w:bottom w:val="none" w:sz="0" w:space="0" w:color="auto"/>
                <w:right w:val="none" w:sz="0" w:space="0" w:color="auto"/>
              </w:divBdr>
              <w:divsChild>
                <w:div w:id="1746225802">
                  <w:marLeft w:val="-240"/>
                  <w:marRight w:val="0"/>
                  <w:marTop w:val="0"/>
                  <w:marBottom w:val="0"/>
                  <w:divBdr>
                    <w:top w:val="none" w:sz="0" w:space="0" w:color="auto"/>
                    <w:left w:val="single" w:sz="6" w:space="9" w:color="0099CC"/>
                    <w:bottom w:val="none" w:sz="0" w:space="0" w:color="auto"/>
                    <w:right w:val="none" w:sz="0" w:space="0" w:color="auto"/>
                  </w:divBdr>
                  <w:divsChild>
                    <w:div w:id="158543561">
                      <w:marLeft w:val="0"/>
                      <w:marRight w:val="0"/>
                      <w:marTop w:val="0"/>
                      <w:marBottom w:val="0"/>
                      <w:divBdr>
                        <w:top w:val="none" w:sz="0" w:space="0" w:color="auto"/>
                        <w:left w:val="none" w:sz="0" w:space="0" w:color="auto"/>
                        <w:bottom w:val="none" w:sz="0" w:space="0" w:color="auto"/>
                        <w:right w:val="none" w:sz="0" w:space="0" w:color="auto"/>
                      </w:divBdr>
                      <w:divsChild>
                        <w:div w:id="146483433">
                          <w:marLeft w:val="0"/>
                          <w:marRight w:val="0"/>
                          <w:marTop w:val="0"/>
                          <w:marBottom w:val="0"/>
                          <w:divBdr>
                            <w:top w:val="none" w:sz="0" w:space="0" w:color="auto"/>
                            <w:left w:val="none" w:sz="0" w:space="0" w:color="auto"/>
                            <w:bottom w:val="none" w:sz="0" w:space="0" w:color="auto"/>
                            <w:right w:val="none" w:sz="0" w:space="0" w:color="auto"/>
                          </w:divBdr>
                          <w:divsChild>
                            <w:div w:id="1782799643">
                              <w:marLeft w:val="0"/>
                              <w:marRight w:val="0"/>
                              <w:marTop w:val="0"/>
                              <w:marBottom w:val="270"/>
                              <w:divBdr>
                                <w:top w:val="none" w:sz="0" w:space="0" w:color="auto"/>
                                <w:left w:val="none" w:sz="0" w:space="0" w:color="auto"/>
                                <w:bottom w:val="none" w:sz="0" w:space="0" w:color="auto"/>
                                <w:right w:val="none" w:sz="0" w:space="0" w:color="auto"/>
                              </w:divBdr>
                              <w:divsChild>
                                <w:div w:id="743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12581">
      <w:bodyDiv w:val="1"/>
      <w:marLeft w:val="0"/>
      <w:marRight w:val="0"/>
      <w:marTop w:val="0"/>
      <w:marBottom w:val="0"/>
      <w:divBdr>
        <w:top w:val="none" w:sz="0" w:space="0" w:color="auto"/>
        <w:left w:val="none" w:sz="0" w:space="0" w:color="auto"/>
        <w:bottom w:val="none" w:sz="0" w:space="0" w:color="auto"/>
        <w:right w:val="none" w:sz="0" w:space="0" w:color="auto"/>
      </w:divBdr>
      <w:divsChild>
        <w:div w:id="379132941">
          <w:marLeft w:val="0"/>
          <w:marRight w:val="0"/>
          <w:marTop w:val="0"/>
          <w:marBottom w:val="0"/>
          <w:divBdr>
            <w:top w:val="none" w:sz="0" w:space="0" w:color="auto"/>
            <w:left w:val="none" w:sz="0" w:space="0" w:color="auto"/>
            <w:bottom w:val="none" w:sz="0" w:space="0" w:color="auto"/>
            <w:right w:val="none" w:sz="0" w:space="0" w:color="auto"/>
          </w:divBdr>
          <w:divsChild>
            <w:div w:id="219053956">
              <w:marLeft w:val="0"/>
              <w:marRight w:val="0"/>
              <w:marTop w:val="0"/>
              <w:marBottom w:val="0"/>
              <w:divBdr>
                <w:top w:val="none" w:sz="0" w:space="0" w:color="auto"/>
                <w:left w:val="none" w:sz="0" w:space="0" w:color="auto"/>
                <w:bottom w:val="none" w:sz="0" w:space="0" w:color="auto"/>
                <w:right w:val="none" w:sz="0" w:space="0" w:color="auto"/>
              </w:divBdr>
              <w:divsChild>
                <w:div w:id="82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560">
      <w:bodyDiv w:val="1"/>
      <w:marLeft w:val="0"/>
      <w:marRight w:val="0"/>
      <w:marTop w:val="0"/>
      <w:marBottom w:val="0"/>
      <w:divBdr>
        <w:top w:val="none" w:sz="0" w:space="0" w:color="auto"/>
        <w:left w:val="none" w:sz="0" w:space="0" w:color="auto"/>
        <w:bottom w:val="none" w:sz="0" w:space="0" w:color="auto"/>
        <w:right w:val="none" w:sz="0" w:space="0" w:color="auto"/>
      </w:divBdr>
    </w:div>
    <w:div w:id="82748109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78">
          <w:marLeft w:val="0"/>
          <w:marRight w:val="0"/>
          <w:marTop w:val="0"/>
          <w:marBottom w:val="0"/>
          <w:divBdr>
            <w:top w:val="none" w:sz="0" w:space="0" w:color="auto"/>
            <w:left w:val="none" w:sz="0" w:space="0" w:color="auto"/>
            <w:bottom w:val="none" w:sz="0" w:space="0" w:color="auto"/>
            <w:right w:val="none" w:sz="0" w:space="0" w:color="auto"/>
          </w:divBdr>
          <w:divsChild>
            <w:div w:id="214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1620">
      <w:bodyDiv w:val="1"/>
      <w:marLeft w:val="0"/>
      <w:marRight w:val="0"/>
      <w:marTop w:val="0"/>
      <w:marBottom w:val="0"/>
      <w:divBdr>
        <w:top w:val="none" w:sz="0" w:space="0" w:color="auto"/>
        <w:left w:val="none" w:sz="0" w:space="0" w:color="auto"/>
        <w:bottom w:val="none" w:sz="0" w:space="0" w:color="auto"/>
        <w:right w:val="none" w:sz="0" w:space="0" w:color="auto"/>
      </w:divBdr>
    </w:div>
    <w:div w:id="834153611">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851920268">
      <w:bodyDiv w:val="1"/>
      <w:marLeft w:val="0"/>
      <w:marRight w:val="0"/>
      <w:marTop w:val="0"/>
      <w:marBottom w:val="0"/>
      <w:divBdr>
        <w:top w:val="none" w:sz="0" w:space="0" w:color="auto"/>
        <w:left w:val="none" w:sz="0" w:space="0" w:color="auto"/>
        <w:bottom w:val="none" w:sz="0" w:space="0" w:color="auto"/>
        <w:right w:val="none" w:sz="0" w:space="0" w:color="auto"/>
      </w:divBdr>
      <w:divsChild>
        <w:div w:id="1509785307">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300"/>
              <w:marRight w:val="300"/>
              <w:marTop w:val="0"/>
              <w:marBottom w:val="0"/>
              <w:divBdr>
                <w:top w:val="none" w:sz="0" w:space="0" w:color="auto"/>
                <w:left w:val="none" w:sz="0" w:space="0" w:color="auto"/>
                <w:bottom w:val="none" w:sz="0" w:space="0" w:color="auto"/>
                <w:right w:val="none" w:sz="0" w:space="0" w:color="auto"/>
              </w:divBdr>
              <w:divsChild>
                <w:div w:id="827210869">
                  <w:marLeft w:val="0"/>
                  <w:marRight w:val="0"/>
                  <w:marTop w:val="0"/>
                  <w:marBottom w:val="0"/>
                  <w:divBdr>
                    <w:top w:val="none" w:sz="0" w:space="0" w:color="auto"/>
                    <w:left w:val="none" w:sz="0" w:space="0" w:color="auto"/>
                    <w:bottom w:val="none" w:sz="0" w:space="0" w:color="auto"/>
                    <w:right w:val="none" w:sz="0" w:space="0" w:color="auto"/>
                  </w:divBdr>
                  <w:divsChild>
                    <w:div w:id="1048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456">
      <w:bodyDiv w:val="1"/>
      <w:marLeft w:val="0"/>
      <w:marRight w:val="0"/>
      <w:marTop w:val="0"/>
      <w:marBottom w:val="0"/>
      <w:divBdr>
        <w:top w:val="none" w:sz="0" w:space="0" w:color="auto"/>
        <w:left w:val="none" w:sz="0" w:space="0" w:color="auto"/>
        <w:bottom w:val="none" w:sz="0" w:space="0" w:color="auto"/>
        <w:right w:val="none" w:sz="0" w:space="0" w:color="auto"/>
      </w:divBdr>
    </w:div>
    <w:div w:id="860977599">
      <w:bodyDiv w:val="1"/>
      <w:marLeft w:val="0"/>
      <w:marRight w:val="0"/>
      <w:marTop w:val="0"/>
      <w:marBottom w:val="0"/>
      <w:divBdr>
        <w:top w:val="none" w:sz="0" w:space="0" w:color="auto"/>
        <w:left w:val="none" w:sz="0" w:space="0" w:color="auto"/>
        <w:bottom w:val="none" w:sz="0" w:space="0" w:color="auto"/>
        <w:right w:val="none" w:sz="0" w:space="0" w:color="auto"/>
      </w:divBdr>
      <w:divsChild>
        <w:div w:id="194270665">
          <w:marLeft w:val="0"/>
          <w:marRight w:val="0"/>
          <w:marTop w:val="0"/>
          <w:marBottom w:val="0"/>
          <w:divBdr>
            <w:top w:val="none" w:sz="0" w:space="0" w:color="auto"/>
            <w:left w:val="none" w:sz="0" w:space="0" w:color="auto"/>
            <w:bottom w:val="none" w:sz="0" w:space="0" w:color="auto"/>
            <w:right w:val="none" w:sz="0" w:space="0" w:color="auto"/>
          </w:divBdr>
          <w:divsChild>
            <w:div w:id="2013753652">
              <w:marLeft w:val="0"/>
              <w:marRight w:val="0"/>
              <w:marTop w:val="0"/>
              <w:marBottom w:val="0"/>
              <w:divBdr>
                <w:top w:val="none" w:sz="0" w:space="0" w:color="auto"/>
                <w:left w:val="none" w:sz="0" w:space="0" w:color="auto"/>
                <w:bottom w:val="none" w:sz="0" w:space="0" w:color="auto"/>
                <w:right w:val="none" w:sz="0" w:space="0" w:color="auto"/>
              </w:divBdr>
              <w:divsChild>
                <w:div w:id="371685524">
                  <w:marLeft w:val="0"/>
                  <w:marRight w:val="0"/>
                  <w:marTop w:val="0"/>
                  <w:marBottom w:val="0"/>
                  <w:divBdr>
                    <w:top w:val="none" w:sz="0" w:space="0" w:color="auto"/>
                    <w:left w:val="none" w:sz="0" w:space="0" w:color="auto"/>
                    <w:bottom w:val="none" w:sz="0" w:space="0" w:color="auto"/>
                    <w:right w:val="none" w:sz="0" w:space="0" w:color="auto"/>
                  </w:divBdr>
                  <w:divsChild>
                    <w:div w:id="584806882">
                      <w:marLeft w:val="0"/>
                      <w:marRight w:val="0"/>
                      <w:marTop w:val="0"/>
                      <w:marBottom w:val="0"/>
                      <w:divBdr>
                        <w:top w:val="none" w:sz="0" w:space="0" w:color="auto"/>
                        <w:left w:val="none" w:sz="0" w:space="0" w:color="auto"/>
                        <w:bottom w:val="none" w:sz="0" w:space="0" w:color="auto"/>
                        <w:right w:val="single" w:sz="6" w:space="0" w:color="FFFFFF"/>
                      </w:divBdr>
                      <w:divsChild>
                        <w:div w:id="917977450">
                          <w:marLeft w:val="0"/>
                          <w:marRight w:val="0"/>
                          <w:marTop w:val="0"/>
                          <w:marBottom w:val="0"/>
                          <w:divBdr>
                            <w:top w:val="none" w:sz="0" w:space="0" w:color="auto"/>
                            <w:left w:val="none" w:sz="0" w:space="0" w:color="auto"/>
                            <w:bottom w:val="none" w:sz="0" w:space="0" w:color="auto"/>
                            <w:right w:val="none" w:sz="0" w:space="0" w:color="auto"/>
                          </w:divBdr>
                          <w:divsChild>
                            <w:div w:id="2072729667">
                              <w:marLeft w:val="225"/>
                              <w:marRight w:val="0"/>
                              <w:marTop w:val="0"/>
                              <w:marBottom w:val="0"/>
                              <w:divBdr>
                                <w:top w:val="none" w:sz="0" w:space="0" w:color="auto"/>
                                <w:left w:val="none" w:sz="0" w:space="0" w:color="auto"/>
                                <w:bottom w:val="none" w:sz="0" w:space="0" w:color="auto"/>
                                <w:right w:val="none" w:sz="0" w:space="0" w:color="auto"/>
                              </w:divBdr>
                              <w:divsChild>
                                <w:div w:id="1983655328">
                                  <w:marLeft w:val="0"/>
                                  <w:marRight w:val="0"/>
                                  <w:marTop w:val="0"/>
                                  <w:marBottom w:val="0"/>
                                  <w:divBdr>
                                    <w:top w:val="none" w:sz="0" w:space="0" w:color="auto"/>
                                    <w:left w:val="none" w:sz="0" w:space="0" w:color="auto"/>
                                    <w:bottom w:val="none" w:sz="0" w:space="0" w:color="auto"/>
                                    <w:right w:val="none" w:sz="0" w:space="0" w:color="auto"/>
                                  </w:divBdr>
                                  <w:divsChild>
                                    <w:div w:id="1212428087">
                                      <w:marLeft w:val="0"/>
                                      <w:marRight w:val="0"/>
                                      <w:marTop w:val="150"/>
                                      <w:marBottom w:val="0"/>
                                      <w:divBdr>
                                        <w:top w:val="none" w:sz="0" w:space="0" w:color="auto"/>
                                        <w:left w:val="none" w:sz="0" w:space="0" w:color="auto"/>
                                        <w:bottom w:val="none" w:sz="0" w:space="0" w:color="auto"/>
                                        <w:right w:val="none" w:sz="0" w:space="0" w:color="auto"/>
                                      </w:divBdr>
                                      <w:divsChild>
                                        <w:div w:id="2056612246">
                                          <w:marLeft w:val="0"/>
                                          <w:marRight w:val="0"/>
                                          <w:marTop w:val="0"/>
                                          <w:marBottom w:val="0"/>
                                          <w:divBdr>
                                            <w:top w:val="none" w:sz="0" w:space="0" w:color="auto"/>
                                            <w:left w:val="none" w:sz="0" w:space="0" w:color="auto"/>
                                            <w:bottom w:val="none" w:sz="0" w:space="0" w:color="auto"/>
                                            <w:right w:val="none" w:sz="0" w:space="0" w:color="auto"/>
                                          </w:divBdr>
                                          <w:divsChild>
                                            <w:div w:id="443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47802">
      <w:bodyDiv w:val="1"/>
      <w:marLeft w:val="0"/>
      <w:marRight w:val="0"/>
      <w:marTop w:val="0"/>
      <w:marBottom w:val="0"/>
      <w:divBdr>
        <w:top w:val="none" w:sz="0" w:space="0" w:color="auto"/>
        <w:left w:val="none" w:sz="0" w:space="0" w:color="auto"/>
        <w:bottom w:val="none" w:sz="0" w:space="0" w:color="auto"/>
        <w:right w:val="none" w:sz="0" w:space="0" w:color="auto"/>
      </w:divBdr>
    </w:div>
    <w:div w:id="863206864">
      <w:bodyDiv w:val="1"/>
      <w:marLeft w:val="50"/>
      <w:marRight w:val="50"/>
      <w:marTop w:val="50"/>
      <w:marBottom w:val="13"/>
      <w:divBdr>
        <w:top w:val="none" w:sz="0" w:space="0" w:color="auto"/>
        <w:left w:val="none" w:sz="0" w:space="0" w:color="auto"/>
        <w:bottom w:val="none" w:sz="0" w:space="0" w:color="auto"/>
        <w:right w:val="none" w:sz="0" w:space="0" w:color="auto"/>
      </w:divBdr>
    </w:div>
    <w:div w:id="87203760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1">
          <w:marLeft w:val="0"/>
          <w:marRight w:val="0"/>
          <w:marTop w:val="0"/>
          <w:marBottom w:val="0"/>
          <w:divBdr>
            <w:top w:val="none" w:sz="0" w:space="0" w:color="auto"/>
            <w:left w:val="none" w:sz="0" w:space="0" w:color="auto"/>
            <w:bottom w:val="none" w:sz="0" w:space="0" w:color="auto"/>
            <w:right w:val="none" w:sz="0" w:space="0" w:color="auto"/>
          </w:divBdr>
          <w:divsChild>
            <w:div w:id="863594266">
              <w:marLeft w:val="0"/>
              <w:marRight w:val="0"/>
              <w:marTop w:val="0"/>
              <w:marBottom w:val="0"/>
              <w:divBdr>
                <w:top w:val="none" w:sz="0" w:space="0" w:color="auto"/>
                <w:left w:val="none" w:sz="0" w:space="0" w:color="auto"/>
                <w:bottom w:val="none" w:sz="0" w:space="0" w:color="auto"/>
                <w:right w:val="none" w:sz="0" w:space="0" w:color="auto"/>
              </w:divBdr>
              <w:divsChild>
                <w:div w:id="1998725811">
                  <w:marLeft w:val="0"/>
                  <w:marRight w:val="0"/>
                  <w:marTop w:val="0"/>
                  <w:marBottom w:val="0"/>
                  <w:divBdr>
                    <w:top w:val="none" w:sz="0" w:space="0" w:color="auto"/>
                    <w:left w:val="none" w:sz="0" w:space="0" w:color="auto"/>
                    <w:bottom w:val="none" w:sz="0" w:space="0" w:color="auto"/>
                    <w:right w:val="none" w:sz="0" w:space="0" w:color="auto"/>
                  </w:divBdr>
                  <w:divsChild>
                    <w:div w:id="1459950343">
                      <w:marLeft w:val="0"/>
                      <w:marRight w:val="0"/>
                      <w:marTop w:val="0"/>
                      <w:marBottom w:val="0"/>
                      <w:divBdr>
                        <w:top w:val="none" w:sz="0" w:space="0" w:color="auto"/>
                        <w:left w:val="none" w:sz="0" w:space="0" w:color="auto"/>
                        <w:bottom w:val="none" w:sz="0" w:space="0" w:color="auto"/>
                        <w:right w:val="none" w:sz="0" w:space="0" w:color="auto"/>
                      </w:divBdr>
                      <w:divsChild>
                        <w:div w:id="11742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388">
      <w:bodyDiv w:val="1"/>
      <w:marLeft w:val="0"/>
      <w:marRight w:val="0"/>
      <w:marTop w:val="0"/>
      <w:marBottom w:val="0"/>
      <w:divBdr>
        <w:top w:val="none" w:sz="0" w:space="0" w:color="auto"/>
        <w:left w:val="none" w:sz="0" w:space="0" w:color="auto"/>
        <w:bottom w:val="none" w:sz="0" w:space="0" w:color="auto"/>
        <w:right w:val="none" w:sz="0" w:space="0" w:color="auto"/>
      </w:divBdr>
      <w:divsChild>
        <w:div w:id="1466778273">
          <w:marLeft w:val="0"/>
          <w:marRight w:val="0"/>
          <w:marTop w:val="0"/>
          <w:marBottom w:val="0"/>
          <w:divBdr>
            <w:top w:val="none" w:sz="0" w:space="0" w:color="auto"/>
            <w:left w:val="none" w:sz="0" w:space="0" w:color="auto"/>
            <w:bottom w:val="none" w:sz="0" w:space="0" w:color="auto"/>
            <w:right w:val="none" w:sz="0" w:space="0" w:color="auto"/>
          </w:divBdr>
          <w:divsChild>
            <w:div w:id="1508011228">
              <w:marLeft w:val="0"/>
              <w:marRight w:val="0"/>
              <w:marTop w:val="0"/>
              <w:marBottom w:val="0"/>
              <w:divBdr>
                <w:top w:val="none" w:sz="0" w:space="0" w:color="auto"/>
                <w:left w:val="none" w:sz="0" w:space="0" w:color="auto"/>
                <w:bottom w:val="none" w:sz="0" w:space="0" w:color="auto"/>
                <w:right w:val="none" w:sz="0" w:space="0" w:color="auto"/>
              </w:divBdr>
              <w:divsChild>
                <w:div w:id="712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0740">
      <w:bodyDiv w:val="1"/>
      <w:marLeft w:val="0"/>
      <w:marRight w:val="0"/>
      <w:marTop w:val="0"/>
      <w:marBottom w:val="0"/>
      <w:divBdr>
        <w:top w:val="none" w:sz="0" w:space="0" w:color="auto"/>
        <w:left w:val="none" w:sz="0" w:space="0" w:color="auto"/>
        <w:bottom w:val="none" w:sz="0" w:space="0" w:color="auto"/>
        <w:right w:val="none" w:sz="0" w:space="0" w:color="auto"/>
      </w:divBdr>
      <w:divsChild>
        <w:div w:id="535657699">
          <w:marLeft w:val="0"/>
          <w:marRight w:val="0"/>
          <w:marTop w:val="63"/>
          <w:marBottom w:val="63"/>
          <w:divBdr>
            <w:top w:val="none" w:sz="0" w:space="0" w:color="auto"/>
            <w:left w:val="none" w:sz="0" w:space="0" w:color="auto"/>
            <w:bottom w:val="none" w:sz="0" w:space="0" w:color="auto"/>
            <w:right w:val="none" w:sz="0" w:space="0" w:color="auto"/>
          </w:divBdr>
          <w:divsChild>
            <w:div w:id="520583180">
              <w:marLeft w:val="0"/>
              <w:marRight w:val="0"/>
              <w:marTop w:val="0"/>
              <w:marBottom w:val="0"/>
              <w:divBdr>
                <w:top w:val="none" w:sz="0" w:space="0" w:color="auto"/>
                <w:left w:val="none" w:sz="0" w:space="0" w:color="auto"/>
                <w:bottom w:val="none" w:sz="0" w:space="0" w:color="auto"/>
                <w:right w:val="none" w:sz="0" w:space="0" w:color="auto"/>
              </w:divBdr>
              <w:divsChild>
                <w:div w:id="184485115">
                  <w:marLeft w:val="0"/>
                  <w:marRight w:val="0"/>
                  <w:marTop w:val="0"/>
                  <w:marBottom w:val="0"/>
                  <w:divBdr>
                    <w:top w:val="none" w:sz="0" w:space="0" w:color="auto"/>
                    <w:left w:val="none" w:sz="0" w:space="0" w:color="auto"/>
                    <w:bottom w:val="none" w:sz="0" w:space="0" w:color="auto"/>
                    <w:right w:val="none" w:sz="0" w:space="0" w:color="auto"/>
                  </w:divBdr>
                  <w:divsChild>
                    <w:div w:id="1845702197">
                      <w:marLeft w:val="0"/>
                      <w:marRight w:val="0"/>
                      <w:marTop w:val="0"/>
                      <w:marBottom w:val="0"/>
                      <w:divBdr>
                        <w:top w:val="none" w:sz="0" w:space="0" w:color="auto"/>
                        <w:left w:val="none" w:sz="0" w:space="0" w:color="auto"/>
                        <w:bottom w:val="none" w:sz="0" w:space="0" w:color="auto"/>
                        <w:right w:val="none" w:sz="0" w:space="0" w:color="auto"/>
                      </w:divBdr>
                    </w:div>
                    <w:div w:id="1944607474">
                      <w:marLeft w:val="0"/>
                      <w:marRight w:val="0"/>
                      <w:marTop w:val="0"/>
                      <w:marBottom w:val="0"/>
                      <w:divBdr>
                        <w:top w:val="none" w:sz="0" w:space="0" w:color="auto"/>
                        <w:left w:val="none" w:sz="0" w:space="0" w:color="auto"/>
                        <w:bottom w:val="none" w:sz="0" w:space="0" w:color="auto"/>
                        <w:right w:val="none" w:sz="0" w:space="0" w:color="auto"/>
                      </w:divBdr>
                      <w:divsChild>
                        <w:div w:id="925383640">
                          <w:marLeft w:val="0"/>
                          <w:marRight w:val="0"/>
                          <w:marTop w:val="0"/>
                          <w:marBottom w:val="0"/>
                          <w:divBdr>
                            <w:top w:val="none" w:sz="0" w:space="0" w:color="auto"/>
                            <w:left w:val="none" w:sz="0" w:space="0" w:color="auto"/>
                            <w:bottom w:val="none" w:sz="0" w:space="0" w:color="auto"/>
                            <w:right w:val="none" w:sz="0" w:space="0" w:color="auto"/>
                          </w:divBdr>
                          <w:divsChild>
                            <w:div w:id="66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368">
      <w:bodyDiv w:val="1"/>
      <w:marLeft w:val="0"/>
      <w:marRight w:val="0"/>
      <w:marTop w:val="0"/>
      <w:marBottom w:val="0"/>
      <w:divBdr>
        <w:top w:val="none" w:sz="0" w:space="0" w:color="auto"/>
        <w:left w:val="none" w:sz="0" w:space="0" w:color="auto"/>
        <w:bottom w:val="none" w:sz="0" w:space="0" w:color="auto"/>
        <w:right w:val="none" w:sz="0" w:space="0" w:color="auto"/>
      </w:divBdr>
    </w:div>
    <w:div w:id="883256544">
      <w:bodyDiv w:val="1"/>
      <w:marLeft w:val="0"/>
      <w:marRight w:val="0"/>
      <w:marTop w:val="0"/>
      <w:marBottom w:val="0"/>
      <w:divBdr>
        <w:top w:val="none" w:sz="0" w:space="0" w:color="auto"/>
        <w:left w:val="none" w:sz="0" w:space="0" w:color="auto"/>
        <w:bottom w:val="none" w:sz="0" w:space="0" w:color="auto"/>
        <w:right w:val="none" w:sz="0" w:space="0" w:color="auto"/>
      </w:divBdr>
      <w:divsChild>
        <w:div w:id="12852494">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sChild>
                <w:div w:id="222644704">
                  <w:marLeft w:val="0"/>
                  <w:marRight w:val="0"/>
                  <w:marTop w:val="0"/>
                  <w:marBottom w:val="0"/>
                  <w:divBdr>
                    <w:top w:val="none" w:sz="0" w:space="0" w:color="auto"/>
                    <w:left w:val="none" w:sz="0" w:space="0" w:color="auto"/>
                    <w:bottom w:val="none" w:sz="0" w:space="0" w:color="auto"/>
                    <w:right w:val="none" w:sz="0" w:space="0" w:color="auto"/>
                  </w:divBdr>
                  <w:divsChild>
                    <w:div w:id="455834059">
                      <w:marLeft w:val="0"/>
                      <w:marRight w:val="0"/>
                      <w:marTop w:val="0"/>
                      <w:marBottom w:val="0"/>
                      <w:divBdr>
                        <w:top w:val="none" w:sz="0" w:space="0" w:color="auto"/>
                        <w:left w:val="none" w:sz="0" w:space="0" w:color="auto"/>
                        <w:bottom w:val="none" w:sz="0" w:space="0" w:color="auto"/>
                        <w:right w:val="none" w:sz="0" w:space="0" w:color="auto"/>
                      </w:divBdr>
                      <w:divsChild>
                        <w:div w:id="16533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210905">
      <w:bodyDiv w:val="1"/>
      <w:marLeft w:val="0"/>
      <w:marRight w:val="0"/>
      <w:marTop w:val="0"/>
      <w:marBottom w:val="0"/>
      <w:divBdr>
        <w:top w:val="none" w:sz="0" w:space="0" w:color="auto"/>
        <w:left w:val="none" w:sz="0" w:space="0" w:color="auto"/>
        <w:bottom w:val="none" w:sz="0" w:space="0" w:color="auto"/>
        <w:right w:val="none" w:sz="0" w:space="0" w:color="auto"/>
      </w:divBdr>
    </w:div>
    <w:div w:id="9046848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85">
          <w:marLeft w:val="547"/>
          <w:marRight w:val="0"/>
          <w:marTop w:val="144"/>
          <w:marBottom w:val="0"/>
          <w:divBdr>
            <w:top w:val="none" w:sz="0" w:space="0" w:color="auto"/>
            <w:left w:val="none" w:sz="0" w:space="0" w:color="auto"/>
            <w:bottom w:val="none" w:sz="0" w:space="0" w:color="auto"/>
            <w:right w:val="none" w:sz="0" w:space="0" w:color="auto"/>
          </w:divBdr>
        </w:div>
        <w:div w:id="1130590688">
          <w:marLeft w:val="547"/>
          <w:marRight w:val="0"/>
          <w:marTop w:val="144"/>
          <w:marBottom w:val="0"/>
          <w:divBdr>
            <w:top w:val="none" w:sz="0" w:space="0" w:color="auto"/>
            <w:left w:val="none" w:sz="0" w:space="0" w:color="auto"/>
            <w:bottom w:val="none" w:sz="0" w:space="0" w:color="auto"/>
            <w:right w:val="none" w:sz="0" w:space="0" w:color="auto"/>
          </w:divBdr>
        </w:div>
        <w:div w:id="1350985974">
          <w:marLeft w:val="547"/>
          <w:marRight w:val="0"/>
          <w:marTop w:val="144"/>
          <w:marBottom w:val="0"/>
          <w:divBdr>
            <w:top w:val="none" w:sz="0" w:space="0" w:color="auto"/>
            <w:left w:val="none" w:sz="0" w:space="0" w:color="auto"/>
            <w:bottom w:val="none" w:sz="0" w:space="0" w:color="auto"/>
            <w:right w:val="none" w:sz="0" w:space="0" w:color="auto"/>
          </w:divBdr>
        </w:div>
        <w:div w:id="1553345370">
          <w:marLeft w:val="547"/>
          <w:marRight w:val="0"/>
          <w:marTop w:val="144"/>
          <w:marBottom w:val="0"/>
          <w:divBdr>
            <w:top w:val="none" w:sz="0" w:space="0" w:color="auto"/>
            <w:left w:val="none" w:sz="0" w:space="0" w:color="auto"/>
            <w:bottom w:val="none" w:sz="0" w:space="0" w:color="auto"/>
            <w:right w:val="none" w:sz="0" w:space="0" w:color="auto"/>
          </w:divBdr>
        </w:div>
      </w:divsChild>
    </w:div>
    <w:div w:id="906067074">
      <w:bodyDiv w:val="1"/>
      <w:marLeft w:val="0"/>
      <w:marRight w:val="0"/>
      <w:marTop w:val="0"/>
      <w:marBottom w:val="0"/>
      <w:divBdr>
        <w:top w:val="none" w:sz="0" w:space="0" w:color="auto"/>
        <w:left w:val="none" w:sz="0" w:space="0" w:color="auto"/>
        <w:bottom w:val="none" w:sz="0" w:space="0" w:color="auto"/>
        <w:right w:val="none" w:sz="0" w:space="0" w:color="auto"/>
      </w:divBdr>
      <w:divsChild>
        <w:div w:id="498037432">
          <w:marLeft w:val="0"/>
          <w:marRight w:val="0"/>
          <w:marTop w:val="0"/>
          <w:marBottom w:val="0"/>
          <w:divBdr>
            <w:top w:val="none" w:sz="0" w:space="0" w:color="auto"/>
            <w:left w:val="none" w:sz="0" w:space="0" w:color="auto"/>
            <w:bottom w:val="none" w:sz="0" w:space="0" w:color="auto"/>
            <w:right w:val="none" w:sz="0" w:space="0" w:color="auto"/>
          </w:divBdr>
          <w:divsChild>
            <w:div w:id="361322673">
              <w:marLeft w:val="0"/>
              <w:marRight w:val="0"/>
              <w:marTop w:val="0"/>
              <w:marBottom w:val="0"/>
              <w:divBdr>
                <w:top w:val="none" w:sz="0" w:space="0" w:color="auto"/>
                <w:left w:val="none" w:sz="0" w:space="0" w:color="auto"/>
                <w:bottom w:val="none" w:sz="0" w:space="0" w:color="auto"/>
                <w:right w:val="dotted" w:sz="6" w:space="0" w:color="000000"/>
              </w:divBdr>
              <w:divsChild>
                <w:div w:id="1813401196">
                  <w:marLeft w:val="0"/>
                  <w:marRight w:val="0"/>
                  <w:marTop w:val="0"/>
                  <w:marBottom w:val="0"/>
                  <w:divBdr>
                    <w:top w:val="none" w:sz="0" w:space="0" w:color="auto"/>
                    <w:left w:val="none" w:sz="0" w:space="0" w:color="auto"/>
                    <w:bottom w:val="none" w:sz="0" w:space="0" w:color="auto"/>
                    <w:right w:val="none" w:sz="0" w:space="0" w:color="auto"/>
                  </w:divBdr>
                  <w:divsChild>
                    <w:div w:id="712122076">
                      <w:marLeft w:val="0"/>
                      <w:marRight w:val="600"/>
                      <w:marTop w:val="45"/>
                      <w:marBottom w:val="0"/>
                      <w:divBdr>
                        <w:top w:val="none" w:sz="0" w:space="0" w:color="auto"/>
                        <w:left w:val="none" w:sz="0" w:space="0" w:color="auto"/>
                        <w:bottom w:val="none" w:sz="0" w:space="0" w:color="auto"/>
                        <w:right w:val="none" w:sz="0" w:space="0" w:color="auto"/>
                      </w:divBdr>
                      <w:divsChild>
                        <w:div w:id="160989667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7024">
      <w:bodyDiv w:val="1"/>
      <w:marLeft w:val="0"/>
      <w:marRight w:val="0"/>
      <w:marTop w:val="0"/>
      <w:marBottom w:val="0"/>
      <w:divBdr>
        <w:top w:val="none" w:sz="0" w:space="0" w:color="auto"/>
        <w:left w:val="none" w:sz="0" w:space="0" w:color="auto"/>
        <w:bottom w:val="none" w:sz="0" w:space="0" w:color="auto"/>
        <w:right w:val="none" w:sz="0" w:space="0" w:color="auto"/>
      </w:divBdr>
      <w:divsChild>
        <w:div w:id="196361255">
          <w:marLeft w:val="0"/>
          <w:marRight w:val="0"/>
          <w:marTop w:val="0"/>
          <w:marBottom w:val="0"/>
          <w:divBdr>
            <w:top w:val="none" w:sz="0" w:space="0" w:color="auto"/>
            <w:left w:val="none" w:sz="0" w:space="0" w:color="auto"/>
            <w:bottom w:val="none" w:sz="0" w:space="0" w:color="auto"/>
            <w:right w:val="none" w:sz="0" w:space="0" w:color="auto"/>
          </w:divBdr>
          <w:divsChild>
            <w:div w:id="1164668576">
              <w:marLeft w:val="0"/>
              <w:marRight w:val="0"/>
              <w:marTop w:val="0"/>
              <w:marBottom w:val="2400"/>
              <w:divBdr>
                <w:top w:val="none" w:sz="0" w:space="0" w:color="auto"/>
                <w:left w:val="none" w:sz="0" w:space="0" w:color="auto"/>
                <w:bottom w:val="none" w:sz="0" w:space="0" w:color="auto"/>
                <w:right w:val="none" w:sz="0" w:space="0" w:color="auto"/>
              </w:divBdr>
              <w:divsChild>
                <w:div w:id="1255016954">
                  <w:marLeft w:val="0"/>
                  <w:marRight w:val="0"/>
                  <w:marTop w:val="0"/>
                  <w:marBottom w:val="180"/>
                  <w:divBdr>
                    <w:top w:val="none" w:sz="0" w:space="0" w:color="auto"/>
                    <w:left w:val="none" w:sz="0" w:space="0" w:color="auto"/>
                    <w:bottom w:val="dotted" w:sz="6" w:space="15" w:color="CCCCCC"/>
                    <w:right w:val="none" w:sz="0" w:space="0" w:color="auto"/>
                  </w:divBdr>
                </w:div>
              </w:divsChild>
            </w:div>
          </w:divsChild>
        </w:div>
      </w:divsChild>
    </w:div>
    <w:div w:id="916742764">
      <w:bodyDiv w:val="1"/>
      <w:marLeft w:val="0"/>
      <w:marRight w:val="0"/>
      <w:marTop w:val="0"/>
      <w:marBottom w:val="0"/>
      <w:divBdr>
        <w:top w:val="none" w:sz="0" w:space="0" w:color="auto"/>
        <w:left w:val="none" w:sz="0" w:space="0" w:color="auto"/>
        <w:bottom w:val="none" w:sz="0" w:space="0" w:color="auto"/>
        <w:right w:val="none" w:sz="0" w:space="0" w:color="auto"/>
      </w:divBdr>
      <w:divsChild>
        <w:div w:id="722677698">
          <w:marLeft w:val="0"/>
          <w:marRight w:val="0"/>
          <w:marTop w:val="0"/>
          <w:marBottom w:val="0"/>
          <w:divBdr>
            <w:top w:val="none" w:sz="0" w:space="0" w:color="auto"/>
            <w:left w:val="none" w:sz="0" w:space="0" w:color="auto"/>
            <w:bottom w:val="none" w:sz="0" w:space="0" w:color="auto"/>
            <w:right w:val="none" w:sz="0" w:space="0" w:color="auto"/>
          </w:divBdr>
          <w:divsChild>
            <w:div w:id="1686707803">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916942123">
      <w:bodyDiv w:val="1"/>
      <w:marLeft w:val="0"/>
      <w:marRight w:val="0"/>
      <w:marTop w:val="0"/>
      <w:marBottom w:val="0"/>
      <w:divBdr>
        <w:top w:val="none" w:sz="0" w:space="0" w:color="auto"/>
        <w:left w:val="none" w:sz="0" w:space="0" w:color="auto"/>
        <w:bottom w:val="none" w:sz="0" w:space="0" w:color="auto"/>
        <w:right w:val="none" w:sz="0" w:space="0" w:color="auto"/>
      </w:divBdr>
    </w:div>
    <w:div w:id="918515293">
      <w:bodyDiv w:val="1"/>
      <w:marLeft w:val="0"/>
      <w:marRight w:val="0"/>
      <w:marTop w:val="0"/>
      <w:marBottom w:val="0"/>
      <w:divBdr>
        <w:top w:val="none" w:sz="0" w:space="0" w:color="auto"/>
        <w:left w:val="none" w:sz="0" w:space="0" w:color="auto"/>
        <w:bottom w:val="none" w:sz="0" w:space="0" w:color="auto"/>
        <w:right w:val="none" w:sz="0" w:space="0" w:color="auto"/>
      </w:divBdr>
    </w:div>
    <w:div w:id="919290836">
      <w:bodyDiv w:val="1"/>
      <w:marLeft w:val="0"/>
      <w:marRight w:val="0"/>
      <w:marTop w:val="0"/>
      <w:marBottom w:val="0"/>
      <w:divBdr>
        <w:top w:val="none" w:sz="0" w:space="0" w:color="auto"/>
        <w:left w:val="none" w:sz="0" w:space="0" w:color="auto"/>
        <w:bottom w:val="none" w:sz="0" w:space="0" w:color="auto"/>
        <w:right w:val="none" w:sz="0" w:space="0" w:color="auto"/>
      </w:divBdr>
    </w:div>
    <w:div w:id="932469894">
      <w:bodyDiv w:val="1"/>
      <w:marLeft w:val="0"/>
      <w:marRight w:val="0"/>
      <w:marTop w:val="0"/>
      <w:marBottom w:val="0"/>
      <w:divBdr>
        <w:top w:val="none" w:sz="0" w:space="0" w:color="auto"/>
        <w:left w:val="none" w:sz="0" w:space="0" w:color="auto"/>
        <w:bottom w:val="none" w:sz="0" w:space="0" w:color="auto"/>
        <w:right w:val="none" w:sz="0" w:space="0" w:color="auto"/>
      </w:divBdr>
    </w:div>
    <w:div w:id="932930594">
      <w:bodyDiv w:val="1"/>
      <w:marLeft w:val="75"/>
      <w:marRight w:val="75"/>
      <w:marTop w:val="75"/>
      <w:marBottom w:val="75"/>
      <w:divBdr>
        <w:top w:val="none" w:sz="0" w:space="0" w:color="auto"/>
        <w:left w:val="none" w:sz="0" w:space="0" w:color="auto"/>
        <w:bottom w:val="none" w:sz="0" w:space="0" w:color="auto"/>
        <w:right w:val="none" w:sz="0" w:space="0" w:color="auto"/>
      </w:divBdr>
      <w:divsChild>
        <w:div w:id="1380592881">
          <w:marLeft w:val="0"/>
          <w:marRight w:val="0"/>
          <w:marTop w:val="0"/>
          <w:marBottom w:val="0"/>
          <w:divBdr>
            <w:top w:val="none" w:sz="0" w:space="0" w:color="auto"/>
            <w:left w:val="none" w:sz="0" w:space="0" w:color="auto"/>
            <w:bottom w:val="none" w:sz="0" w:space="0" w:color="auto"/>
            <w:right w:val="none" w:sz="0" w:space="0" w:color="auto"/>
          </w:divBdr>
          <w:divsChild>
            <w:div w:id="1025255889">
              <w:marLeft w:val="150"/>
              <w:marRight w:val="150"/>
              <w:marTop w:val="150"/>
              <w:marBottom w:val="150"/>
              <w:divBdr>
                <w:top w:val="none" w:sz="0" w:space="0" w:color="auto"/>
                <w:left w:val="none" w:sz="0" w:space="0" w:color="auto"/>
                <w:bottom w:val="none" w:sz="0" w:space="0" w:color="auto"/>
                <w:right w:val="none" w:sz="0" w:space="0" w:color="auto"/>
              </w:divBdr>
              <w:divsChild>
                <w:div w:id="197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234">
      <w:bodyDiv w:val="1"/>
      <w:marLeft w:val="0"/>
      <w:marRight w:val="0"/>
      <w:marTop w:val="0"/>
      <w:marBottom w:val="0"/>
      <w:divBdr>
        <w:top w:val="none" w:sz="0" w:space="0" w:color="auto"/>
        <w:left w:val="none" w:sz="0" w:space="0" w:color="auto"/>
        <w:bottom w:val="none" w:sz="0" w:space="0" w:color="auto"/>
        <w:right w:val="none" w:sz="0" w:space="0" w:color="auto"/>
      </w:divBdr>
      <w:divsChild>
        <w:div w:id="968319598">
          <w:marLeft w:val="0"/>
          <w:marRight w:val="0"/>
          <w:marTop w:val="0"/>
          <w:marBottom w:val="0"/>
          <w:divBdr>
            <w:top w:val="none" w:sz="0" w:space="0" w:color="auto"/>
            <w:left w:val="none" w:sz="0" w:space="0" w:color="auto"/>
            <w:bottom w:val="none" w:sz="0" w:space="0" w:color="auto"/>
            <w:right w:val="none" w:sz="0" w:space="0" w:color="auto"/>
          </w:divBdr>
          <w:divsChild>
            <w:div w:id="1367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1307">
      <w:bodyDiv w:val="1"/>
      <w:marLeft w:val="0"/>
      <w:marRight w:val="0"/>
      <w:marTop w:val="0"/>
      <w:marBottom w:val="300"/>
      <w:divBdr>
        <w:top w:val="none" w:sz="0" w:space="0" w:color="auto"/>
        <w:left w:val="none" w:sz="0" w:space="0" w:color="auto"/>
        <w:bottom w:val="none" w:sz="0" w:space="0" w:color="auto"/>
        <w:right w:val="none" w:sz="0" w:space="0" w:color="auto"/>
      </w:divBdr>
      <w:divsChild>
        <w:div w:id="1943341091">
          <w:marLeft w:val="0"/>
          <w:marRight w:val="0"/>
          <w:marTop w:val="0"/>
          <w:marBottom w:val="0"/>
          <w:divBdr>
            <w:top w:val="none" w:sz="0" w:space="0" w:color="auto"/>
            <w:left w:val="none" w:sz="0" w:space="0" w:color="auto"/>
            <w:bottom w:val="none" w:sz="0" w:space="0" w:color="auto"/>
            <w:right w:val="none" w:sz="0" w:space="0" w:color="auto"/>
          </w:divBdr>
          <w:divsChild>
            <w:div w:id="135337852">
              <w:marLeft w:val="0"/>
              <w:marRight w:val="0"/>
              <w:marTop w:val="0"/>
              <w:marBottom w:val="0"/>
              <w:divBdr>
                <w:top w:val="none" w:sz="0" w:space="0" w:color="auto"/>
                <w:left w:val="none" w:sz="0" w:space="0" w:color="auto"/>
                <w:bottom w:val="none" w:sz="0" w:space="0" w:color="auto"/>
                <w:right w:val="none" w:sz="0" w:space="0" w:color="auto"/>
              </w:divBdr>
              <w:divsChild>
                <w:div w:id="2028210560">
                  <w:marLeft w:val="0"/>
                  <w:marRight w:val="0"/>
                  <w:marTop w:val="375"/>
                  <w:marBottom w:val="0"/>
                  <w:divBdr>
                    <w:top w:val="none" w:sz="0" w:space="0" w:color="auto"/>
                    <w:left w:val="none" w:sz="0" w:space="0" w:color="auto"/>
                    <w:bottom w:val="none" w:sz="0" w:space="0" w:color="auto"/>
                    <w:right w:val="none" w:sz="0" w:space="0" w:color="auto"/>
                  </w:divBdr>
                  <w:divsChild>
                    <w:div w:id="320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4244">
      <w:bodyDiv w:val="1"/>
      <w:marLeft w:val="0"/>
      <w:marRight w:val="0"/>
      <w:marTop w:val="0"/>
      <w:marBottom w:val="0"/>
      <w:divBdr>
        <w:top w:val="none" w:sz="0" w:space="0" w:color="auto"/>
        <w:left w:val="none" w:sz="0" w:space="0" w:color="auto"/>
        <w:bottom w:val="none" w:sz="0" w:space="0" w:color="auto"/>
        <w:right w:val="none" w:sz="0" w:space="0" w:color="auto"/>
      </w:divBdr>
    </w:div>
    <w:div w:id="946692794">
      <w:bodyDiv w:val="1"/>
      <w:marLeft w:val="0"/>
      <w:marRight w:val="0"/>
      <w:marTop w:val="0"/>
      <w:marBottom w:val="0"/>
      <w:divBdr>
        <w:top w:val="none" w:sz="0" w:space="0" w:color="auto"/>
        <w:left w:val="none" w:sz="0" w:space="0" w:color="auto"/>
        <w:bottom w:val="none" w:sz="0" w:space="0" w:color="auto"/>
        <w:right w:val="none" w:sz="0" w:space="0" w:color="auto"/>
      </w:divBdr>
      <w:divsChild>
        <w:div w:id="2071271334">
          <w:marLeft w:val="0"/>
          <w:marRight w:val="0"/>
          <w:marTop w:val="0"/>
          <w:marBottom w:val="0"/>
          <w:divBdr>
            <w:top w:val="none" w:sz="0" w:space="0" w:color="auto"/>
            <w:left w:val="none" w:sz="0" w:space="0" w:color="auto"/>
            <w:bottom w:val="none" w:sz="0" w:space="0" w:color="auto"/>
            <w:right w:val="none" w:sz="0" w:space="0" w:color="auto"/>
          </w:divBdr>
          <w:divsChild>
            <w:div w:id="1138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332">
      <w:bodyDiv w:val="1"/>
      <w:marLeft w:val="0"/>
      <w:marRight w:val="0"/>
      <w:marTop w:val="0"/>
      <w:marBottom w:val="0"/>
      <w:divBdr>
        <w:top w:val="none" w:sz="0" w:space="0" w:color="auto"/>
        <w:left w:val="none" w:sz="0" w:space="0" w:color="auto"/>
        <w:bottom w:val="none" w:sz="0" w:space="0" w:color="auto"/>
        <w:right w:val="none" w:sz="0" w:space="0" w:color="auto"/>
      </w:divBdr>
      <w:divsChild>
        <w:div w:id="931158964">
          <w:marLeft w:val="0"/>
          <w:marRight w:val="0"/>
          <w:marTop w:val="0"/>
          <w:marBottom w:val="0"/>
          <w:divBdr>
            <w:top w:val="none" w:sz="0" w:space="0" w:color="auto"/>
            <w:left w:val="none" w:sz="0" w:space="0" w:color="auto"/>
            <w:bottom w:val="none" w:sz="0" w:space="0" w:color="auto"/>
            <w:right w:val="none" w:sz="0" w:space="0" w:color="auto"/>
          </w:divBdr>
          <w:divsChild>
            <w:div w:id="1764296259">
              <w:marLeft w:val="0"/>
              <w:marRight w:val="0"/>
              <w:marTop w:val="0"/>
              <w:marBottom w:val="0"/>
              <w:divBdr>
                <w:top w:val="none" w:sz="0" w:space="0" w:color="auto"/>
                <w:left w:val="none" w:sz="0" w:space="0" w:color="auto"/>
                <w:bottom w:val="none" w:sz="0" w:space="0" w:color="auto"/>
                <w:right w:val="none" w:sz="0" w:space="0" w:color="auto"/>
              </w:divBdr>
              <w:divsChild>
                <w:div w:id="1580825451">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007290938">
                          <w:marLeft w:val="0"/>
                          <w:marRight w:val="0"/>
                          <w:marTop w:val="0"/>
                          <w:marBottom w:val="0"/>
                          <w:divBdr>
                            <w:top w:val="none" w:sz="0" w:space="0" w:color="auto"/>
                            <w:left w:val="none" w:sz="0" w:space="0" w:color="auto"/>
                            <w:bottom w:val="none" w:sz="0" w:space="0" w:color="auto"/>
                            <w:right w:val="none" w:sz="0" w:space="0" w:color="auto"/>
                          </w:divBdr>
                          <w:divsChild>
                            <w:div w:id="1490443902">
                              <w:marLeft w:val="188"/>
                              <w:marRight w:val="0"/>
                              <w:marTop w:val="0"/>
                              <w:marBottom w:val="0"/>
                              <w:divBdr>
                                <w:top w:val="none" w:sz="0" w:space="0" w:color="auto"/>
                                <w:left w:val="none" w:sz="0" w:space="0" w:color="auto"/>
                                <w:bottom w:val="none" w:sz="0" w:space="0" w:color="auto"/>
                                <w:right w:val="none" w:sz="0" w:space="0" w:color="auto"/>
                              </w:divBdr>
                              <w:divsChild>
                                <w:div w:id="314257620">
                                  <w:marLeft w:val="0"/>
                                  <w:marRight w:val="0"/>
                                  <w:marTop w:val="0"/>
                                  <w:marBottom w:val="0"/>
                                  <w:divBdr>
                                    <w:top w:val="none" w:sz="0" w:space="0" w:color="auto"/>
                                    <w:left w:val="none" w:sz="0" w:space="0" w:color="auto"/>
                                    <w:bottom w:val="none" w:sz="0" w:space="0" w:color="auto"/>
                                    <w:right w:val="none" w:sz="0" w:space="0" w:color="auto"/>
                                  </w:divBdr>
                                  <w:divsChild>
                                    <w:div w:id="1451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4752">
      <w:bodyDiv w:val="1"/>
      <w:marLeft w:val="0"/>
      <w:marRight w:val="0"/>
      <w:marTop w:val="0"/>
      <w:marBottom w:val="0"/>
      <w:divBdr>
        <w:top w:val="none" w:sz="0" w:space="0" w:color="auto"/>
        <w:left w:val="none" w:sz="0" w:space="0" w:color="auto"/>
        <w:bottom w:val="none" w:sz="0" w:space="0" w:color="auto"/>
        <w:right w:val="none" w:sz="0" w:space="0" w:color="auto"/>
      </w:divBdr>
      <w:divsChild>
        <w:div w:id="25370957">
          <w:marLeft w:val="749"/>
          <w:marRight w:val="0"/>
          <w:marTop w:val="216"/>
          <w:marBottom w:val="0"/>
          <w:divBdr>
            <w:top w:val="none" w:sz="0" w:space="0" w:color="auto"/>
            <w:left w:val="none" w:sz="0" w:space="0" w:color="auto"/>
            <w:bottom w:val="none" w:sz="0" w:space="0" w:color="auto"/>
            <w:right w:val="none" w:sz="0" w:space="0" w:color="auto"/>
          </w:divBdr>
        </w:div>
        <w:div w:id="132918348">
          <w:marLeft w:val="749"/>
          <w:marRight w:val="0"/>
          <w:marTop w:val="216"/>
          <w:marBottom w:val="0"/>
          <w:divBdr>
            <w:top w:val="none" w:sz="0" w:space="0" w:color="auto"/>
            <w:left w:val="none" w:sz="0" w:space="0" w:color="auto"/>
            <w:bottom w:val="none" w:sz="0" w:space="0" w:color="auto"/>
            <w:right w:val="none" w:sz="0" w:space="0" w:color="auto"/>
          </w:divBdr>
        </w:div>
        <w:div w:id="236865091">
          <w:marLeft w:val="749"/>
          <w:marRight w:val="0"/>
          <w:marTop w:val="216"/>
          <w:marBottom w:val="0"/>
          <w:divBdr>
            <w:top w:val="none" w:sz="0" w:space="0" w:color="auto"/>
            <w:left w:val="none" w:sz="0" w:space="0" w:color="auto"/>
            <w:bottom w:val="none" w:sz="0" w:space="0" w:color="auto"/>
            <w:right w:val="none" w:sz="0" w:space="0" w:color="auto"/>
          </w:divBdr>
        </w:div>
        <w:div w:id="491289220">
          <w:marLeft w:val="749"/>
          <w:marRight w:val="0"/>
          <w:marTop w:val="216"/>
          <w:marBottom w:val="0"/>
          <w:divBdr>
            <w:top w:val="none" w:sz="0" w:space="0" w:color="auto"/>
            <w:left w:val="none" w:sz="0" w:space="0" w:color="auto"/>
            <w:bottom w:val="none" w:sz="0" w:space="0" w:color="auto"/>
            <w:right w:val="none" w:sz="0" w:space="0" w:color="auto"/>
          </w:divBdr>
        </w:div>
        <w:div w:id="629168571">
          <w:marLeft w:val="749"/>
          <w:marRight w:val="0"/>
          <w:marTop w:val="216"/>
          <w:marBottom w:val="0"/>
          <w:divBdr>
            <w:top w:val="none" w:sz="0" w:space="0" w:color="auto"/>
            <w:left w:val="none" w:sz="0" w:space="0" w:color="auto"/>
            <w:bottom w:val="none" w:sz="0" w:space="0" w:color="auto"/>
            <w:right w:val="none" w:sz="0" w:space="0" w:color="auto"/>
          </w:divBdr>
        </w:div>
        <w:div w:id="666247788">
          <w:marLeft w:val="749"/>
          <w:marRight w:val="0"/>
          <w:marTop w:val="216"/>
          <w:marBottom w:val="0"/>
          <w:divBdr>
            <w:top w:val="none" w:sz="0" w:space="0" w:color="auto"/>
            <w:left w:val="none" w:sz="0" w:space="0" w:color="auto"/>
            <w:bottom w:val="none" w:sz="0" w:space="0" w:color="auto"/>
            <w:right w:val="none" w:sz="0" w:space="0" w:color="auto"/>
          </w:divBdr>
        </w:div>
        <w:div w:id="1735935702">
          <w:marLeft w:val="749"/>
          <w:marRight w:val="0"/>
          <w:marTop w:val="216"/>
          <w:marBottom w:val="0"/>
          <w:divBdr>
            <w:top w:val="none" w:sz="0" w:space="0" w:color="auto"/>
            <w:left w:val="none" w:sz="0" w:space="0" w:color="auto"/>
            <w:bottom w:val="none" w:sz="0" w:space="0" w:color="auto"/>
            <w:right w:val="none" w:sz="0" w:space="0" w:color="auto"/>
          </w:divBdr>
        </w:div>
      </w:divsChild>
    </w:div>
    <w:div w:id="958877905">
      <w:bodyDiv w:val="1"/>
      <w:marLeft w:val="0"/>
      <w:marRight w:val="0"/>
      <w:marTop w:val="0"/>
      <w:marBottom w:val="0"/>
      <w:divBdr>
        <w:top w:val="none" w:sz="0" w:space="0" w:color="auto"/>
        <w:left w:val="none" w:sz="0" w:space="0" w:color="auto"/>
        <w:bottom w:val="none" w:sz="0" w:space="0" w:color="auto"/>
        <w:right w:val="none" w:sz="0" w:space="0" w:color="auto"/>
      </w:divBdr>
    </w:div>
    <w:div w:id="959653473">
      <w:bodyDiv w:val="1"/>
      <w:marLeft w:val="0"/>
      <w:marRight w:val="0"/>
      <w:marTop w:val="0"/>
      <w:marBottom w:val="0"/>
      <w:divBdr>
        <w:top w:val="none" w:sz="0" w:space="0" w:color="auto"/>
        <w:left w:val="none" w:sz="0" w:space="0" w:color="auto"/>
        <w:bottom w:val="none" w:sz="0" w:space="0" w:color="auto"/>
        <w:right w:val="none" w:sz="0" w:space="0" w:color="auto"/>
      </w:divBdr>
      <w:divsChild>
        <w:div w:id="589893451">
          <w:marLeft w:val="0"/>
          <w:marRight w:val="0"/>
          <w:marTop w:val="0"/>
          <w:marBottom w:val="0"/>
          <w:divBdr>
            <w:top w:val="none" w:sz="0" w:space="0" w:color="auto"/>
            <w:left w:val="none" w:sz="0" w:space="0" w:color="auto"/>
            <w:bottom w:val="none" w:sz="0" w:space="0" w:color="auto"/>
            <w:right w:val="none" w:sz="0" w:space="0" w:color="auto"/>
          </w:divBdr>
          <w:divsChild>
            <w:div w:id="174423627">
              <w:marLeft w:val="450"/>
              <w:marRight w:val="450"/>
              <w:marTop w:val="0"/>
              <w:marBottom w:val="0"/>
              <w:divBdr>
                <w:top w:val="none" w:sz="0" w:space="0" w:color="auto"/>
                <w:left w:val="none" w:sz="0" w:space="0" w:color="auto"/>
                <w:bottom w:val="none" w:sz="0" w:space="0" w:color="auto"/>
                <w:right w:val="none" w:sz="0" w:space="0" w:color="auto"/>
              </w:divBdr>
              <w:divsChild>
                <w:div w:id="108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7277">
      <w:bodyDiv w:val="1"/>
      <w:marLeft w:val="0"/>
      <w:marRight w:val="0"/>
      <w:marTop w:val="0"/>
      <w:marBottom w:val="0"/>
      <w:divBdr>
        <w:top w:val="none" w:sz="0" w:space="0" w:color="auto"/>
        <w:left w:val="none" w:sz="0" w:space="0" w:color="auto"/>
        <w:bottom w:val="none" w:sz="0" w:space="0" w:color="auto"/>
        <w:right w:val="none" w:sz="0" w:space="0" w:color="auto"/>
      </w:divBdr>
      <w:divsChild>
        <w:div w:id="2095736957">
          <w:marLeft w:val="0"/>
          <w:marRight w:val="0"/>
          <w:marTop w:val="0"/>
          <w:marBottom w:val="0"/>
          <w:divBdr>
            <w:top w:val="none" w:sz="0" w:space="0" w:color="auto"/>
            <w:left w:val="none" w:sz="0" w:space="0" w:color="auto"/>
            <w:bottom w:val="none" w:sz="0" w:space="0" w:color="auto"/>
            <w:right w:val="none" w:sz="0" w:space="0" w:color="auto"/>
          </w:divBdr>
          <w:divsChild>
            <w:div w:id="2128310316">
              <w:marLeft w:val="0"/>
              <w:marRight w:val="0"/>
              <w:marTop w:val="0"/>
              <w:marBottom w:val="0"/>
              <w:divBdr>
                <w:top w:val="none" w:sz="0" w:space="0" w:color="auto"/>
                <w:left w:val="none" w:sz="0" w:space="0" w:color="auto"/>
                <w:bottom w:val="none" w:sz="0" w:space="0" w:color="auto"/>
                <w:right w:val="dotted" w:sz="6" w:space="0" w:color="000000"/>
              </w:divBdr>
              <w:divsChild>
                <w:div w:id="493033113">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600"/>
                      <w:marTop w:val="45"/>
                      <w:marBottom w:val="0"/>
                      <w:divBdr>
                        <w:top w:val="none" w:sz="0" w:space="0" w:color="auto"/>
                        <w:left w:val="none" w:sz="0" w:space="0" w:color="auto"/>
                        <w:bottom w:val="none" w:sz="0" w:space="0" w:color="auto"/>
                        <w:right w:val="none" w:sz="0" w:space="0" w:color="auto"/>
                      </w:divBdr>
                      <w:divsChild>
                        <w:div w:id="531573038">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5966">
      <w:bodyDiv w:val="1"/>
      <w:marLeft w:val="0"/>
      <w:marRight w:val="0"/>
      <w:marTop w:val="0"/>
      <w:marBottom w:val="0"/>
      <w:divBdr>
        <w:top w:val="none" w:sz="0" w:space="0" w:color="auto"/>
        <w:left w:val="none" w:sz="0" w:space="0" w:color="auto"/>
        <w:bottom w:val="none" w:sz="0" w:space="0" w:color="auto"/>
        <w:right w:val="none" w:sz="0" w:space="0" w:color="auto"/>
      </w:divBdr>
    </w:div>
    <w:div w:id="972755338">
      <w:bodyDiv w:val="1"/>
      <w:marLeft w:val="0"/>
      <w:marRight w:val="0"/>
      <w:marTop w:val="0"/>
      <w:marBottom w:val="0"/>
      <w:divBdr>
        <w:top w:val="none" w:sz="0" w:space="0" w:color="auto"/>
        <w:left w:val="none" w:sz="0" w:space="0" w:color="auto"/>
        <w:bottom w:val="none" w:sz="0" w:space="0" w:color="auto"/>
        <w:right w:val="none" w:sz="0" w:space="0" w:color="auto"/>
      </w:divBdr>
    </w:div>
    <w:div w:id="974796669">
      <w:bodyDiv w:val="1"/>
      <w:marLeft w:val="0"/>
      <w:marRight w:val="0"/>
      <w:marTop w:val="0"/>
      <w:marBottom w:val="0"/>
      <w:divBdr>
        <w:top w:val="none" w:sz="0" w:space="0" w:color="auto"/>
        <w:left w:val="none" w:sz="0" w:space="0" w:color="auto"/>
        <w:bottom w:val="none" w:sz="0" w:space="0" w:color="auto"/>
        <w:right w:val="none" w:sz="0" w:space="0" w:color="auto"/>
      </w:divBdr>
    </w:div>
    <w:div w:id="974869641">
      <w:bodyDiv w:val="1"/>
      <w:marLeft w:val="0"/>
      <w:marRight w:val="0"/>
      <w:marTop w:val="0"/>
      <w:marBottom w:val="0"/>
      <w:divBdr>
        <w:top w:val="none" w:sz="0" w:space="0" w:color="auto"/>
        <w:left w:val="none" w:sz="0" w:space="0" w:color="auto"/>
        <w:bottom w:val="none" w:sz="0" w:space="0" w:color="auto"/>
        <w:right w:val="none" w:sz="0" w:space="0" w:color="auto"/>
      </w:divBdr>
      <w:divsChild>
        <w:div w:id="1276446108">
          <w:marLeft w:val="0"/>
          <w:marRight w:val="0"/>
          <w:marTop w:val="0"/>
          <w:marBottom w:val="0"/>
          <w:divBdr>
            <w:top w:val="none" w:sz="0" w:space="0" w:color="auto"/>
            <w:left w:val="none" w:sz="0" w:space="0" w:color="auto"/>
            <w:bottom w:val="none" w:sz="0" w:space="0" w:color="auto"/>
            <w:right w:val="none" w:sz="0" w:space="0" w:color="auto"/>
          </w:divBdr>
          <w:divsChild>
            <w:div w:id="894854026">
              <w:marLeft w:val="0"/>
              <w:marRight w:val="150"/>
              <w:marTop w:val="0"/>
              <w:marBottom w:val="0"/>
              <w:divBdr>
                <w:top w:val="none" w:sz="0" w:space="0" w:color="auto"/>
                <w:left w:val="none" w:sz="0" w:space="0" w:color="auto"/>
                <w:bottom w:val="none" w:sz="0" w:space="0" w:color="auto"/>
                <w:right w:val="none" w:sz="0" w:space="0" w:color="auto"/>
              </w:divBdr>
              <w:divsChild>
                <w:div w:id="1152058913">
                  <w:marLeft w:val="0"/>
                  <w:marRight w:val="0"/>
                  <w:marTop w:val="0"/>
                  <w:marBottom w:val="0"/>
                  <w:divBdr>
                    <w:top w:val="none" w:sz="0" w:space="0" w:color="auto"/>
                    <w:left w:val="none" w:sz="0" w:space="0" w:color="auto"/>
                    <w:bottom w:val="none" w:sz="0" w:space="0" w:color="auto"/>
                    <w:right w:val="none" w:sz="0" w:space="0" w:color="auto"/>
                  </w:divBdr>
                  <w:divsChild>
                    <w:div w:id="852763992">
                      <w:marLeft w:val="0"/>
                      <w:marRight w:val="0"/>
                      <w:marTop w:val="0"/>
                      <w:marBottom w:val="0"/>
                      <w:divBdr>
                        <w:top w:val="none" w:sz="0" w:space="0" w:color="auto"/>
                        <w:left w:val="none" w:sz="0" w:space="0" w:color="auto"/>
                        <w:bottom w:val="none" w:sz="0" w:space="0" w:color="auto"/>
                        <w:right w:val="none" w:sz="0" w:space="0" w:color="auto"/>
                      </w:divBdr>
                      <w:divsChild>
                        <w:div w:id="857810701">
                          <w:marLeft w:val="0"/>
                          <w:marRight w:val="0"/>
                          <w:marTop w:val="0"/>
                          <w:marBottom w:val="0"/>
                          <w:divBdr>
                            <w:top w:val="none" w:sz="0" w:space="0" w:color="auto"/>
                            <w:left w:val="none" w:sz="0" w:space="0" w:color="auto"/>
                            <w:bottom w:val="none" w:sz="0" w:space="0" w:color="auto"/>
                            <w:right w:val="none" w:sz="0" w:space="0" w:color="auto"/>
                          </w:divBdr>
                          <w:divsChild>
                            <w:div w:id="943417009">
                              <w:marLeft w:val="-165"/>
                              <w:marRight w:val="-165"/>
                              <w:marTop w:val="0"/>
                              <w:marBottom w:val="0"/>
                              <w:divBdr>
                                <w:top w:val="single" w:sz="2" w:space="7" w:color="999999"/>
                                <w:left w:val="single" w:sz="6" w:space="8" w:color="999999"/>
                                <w:bottom w:val="single" w:sz="2" w:space="7" w:color="999999"/>
                                <w:right w:val="single" w:sz="6" w:space="8" w:color="999999"/>
                              </w:divBdr>
                            </w:div>
                          </w:divsChild>
                        </w:div>
                      </w:divsChild>
                    </w:div>
                  </w:divsChild>
                </w:div>
              </w:divsChild>
            </w:div>
          </w:divsChild>
        </w:div>
      </w:divsChild>
    </w:div>
    <w:div w:id="976565488">
      <w:bodyDiv w:val="1"/>
      <w:marLeft w:val="0"/>
      <w:marRight w:val="0"/>
      <w:marTop w:val="0"/>
      <w:marBottom w:val="0"/>
      <w:divBdr>
        <w:top w:val="none" w:sz="0" w:space="0" w:color="auto"/>
        <w:left w:val="none" w:sz="0" w:space="0" w:color="auto"/>
        <w:bottom w:val="none" w:sz="0" w:space="0" w:color="auto"/>
        <w:right w:val="none" w:sz="0" w:space="0" w:color="auto"/>
      </w:divBdr>
      <w:divsChild>
        <w:div w:id="1469860167">
          <w:marLeft w:val="0"/>
          <w:marRight w:val="0"/>
          <w:marTop w:val="0"/>
          <w:marBottom w:val="0"/>
          <w:divBdr>
            <w:top w:val="none" w:sz="0" w:space="0" w:color="auto"/>
            <w:left w:val="none" w:sz="0" w:space="0" w:color="auto"/>
            <w:bottom w:val="none" w:sz="0" w:space="0" w:color="auto"/>
            <w:right w:val="none" w:sz="0" w:space="0" w:color="auto"/>
          </w:divBdr>
          <w:divsChild>
            <w:div w:id="1128015350">
              <w:marLeft w:val="0"/>
              <w:marRight w:val="0"/>
              <w:marTop w:val="0"/>
              <w:marBottom w:val="225"/>
              <w:divBdr>
                <w:top w:val="none" w:sz="0" w:space="0" w:color="auto"/>
                <w:left w:val="none" w:sz="0" w:space="0" w:color="auto"/>
                <w:bottom w:val="none" w:sz="0" w:space="0" w:color="auto"/>
                <w:right w:val="none" w:sz="0" w:space="0" w:color="auto"/>
              </w:divBdr>
            </w:div>
            <w:div w:id="534390802">
              <w:marLeft w:val="0"/>
              <w:marRight w:val="0"/>
              <w:marTop w:val="0"/>
              <w:marBottom w:val="225"/>
              <w:divBdr>
                <w:top w:val="none" w:sz="0" w:space="0" w:color="auto"/>
                <w:left w:val="none" w:sz="0" w:space="0" w:color="auto"/>
                <w:bottom w:val="none" w:sz="0" w:space="0" w:color="auto"/>
                <w:right w:val="none" w:sz="0" w:space="0" w:color="auto"/>
              </w:divBdr>
              <w:divsChild>
                <w:div w:id="1201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3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00036358">
          <w:marLeft w:val="0"/>
          <w:marRight w:val="0"/>
          <w:marTop w:val="0"/>
          <w:marBottom w:val="0"/>
          <w:divBdr>
            <w:top w:val="none" w:sz="0" w:space="0" w:color="auto"/>
            <w:left w:val="none" w:sz="0" w:space="0" w:color="auto"/>
            <w:bottom w:val="none" w:sz="0" w:space="0" w:color="auto"/>
            <w:right w:val="none" w:sz="0" w:space="0" w:color="auto"/>
          </w:divBdr>
          <w:divsChild>
            <w:div w:id="52044556">
              <w:marLeft w:val="450"/>
              <w:marRight w:val="450"/>
              <w:marTop w:val="0"/>
              <w:marBottom w:val="0"/>
              <w:divBdr>
                <w:top w:val="none" w:sz="0" w:space="0" w:color="auto"/>
                <w:left w:val="none" w:sz="0" w:space="0" w:color="auto"/>
                <w:bottom w:val="none" w:sz="0" w:space="0" w:color="auto"/>
                <w:right w:val="none" w:sz="0" w:space="0" w:color="auto"/>
              </w:divBdr>
              <w:divsChild>
                <w:div w:id="2098864747">
                  <w:marLeft w:val="0"/>
                  <w:marRight w:val="0"/>
                  <w:marTop w:val="0"/>
                  <w:marBottom w:val="360"/>
                  <w:divBdr>
                    <w:top w:val="none" w:sz="0" w:space="0" w:color="auto"/>
                    <w:left w:val="none" w:sz="0" w:space="0" w:color="auto"/>
                    <w:bottom w:val="none" w:sz="0" w:space="0" w:color="auto"/>
                    <w:right w:val="none" w:sz="0" w:space="0" w:color="auto"/>
                  </w:divBdr>
                  <w:divsChild>
                    <w:div w:id="568610608">
                      <w:marLeft w:val="0"/>
                      <w:marRight w:val="0"/>
                      <w:marTop w:val="0"/>
                      <w:marBottom w:val="0"/>
                      <w:divBdr>
                        <w:top w:val="none" w:sz="0" w:space="0" w:color="auto"/>
                        <w:left w:val="single" w:sz="6" w:space="12" w:color="E4E0D8"/>
                        <w:bottom w:val="none" w:sz="0" w:space="0" w:color="auto"/>
                        <w:right w:val="none" w:sz="0" w:space="0" w:color="auto"/>
                      </w:divBdr>
                      <w:divsChild>
                        <w:div w:id="499467103">
                          <w:marLeft w:val="0"/>
                          <w:marRight w:val="0"/>
                          <w:marTop w:val="0"/>
                          <w:marBottom w:val="0"/>
                          <w:divBdr>
                            <w:top w:val="none" w:sz="0" w:space="0" w:color="auto"/>
                            <w:left w:val="none" w:sz="0" w:space="0" w:color="auto"/>
                            <w:bottom w:val="none" w:sz="0" w:space="0" w:color="auto"/>
                            <w:right w:val="none" w:sz="0" w:space="0" w:color="auto"/>
                          </w:divBdr>
                          <w:divsChild>
                            <w:div w:id="2007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5909">
      <w:bodyDiv w:val="1"/>
      <w:marLeft w:val="0"/>
      <w:marRight w:val="0"/>
      <w:marTop w:val="0"/>
      <w:marBottom w:val="0"/>
      <w:divBdr>
        <w:top w:val="none" w:sz="0" w:space="0" w:color="auto"/>
        <w:left w:val="none" w:sz="0" w:space="0" w:color="auto"/>
        <w:bottom w:val="none" w:sz="0" w:space="0" w:color="auto"/>
        <w:right w:val="none" w:sz="0" w:space="0" w:color="auto"/>
      </w:divBdr>
      <w:divsChild>
        <w:div w:id="945381317">
          <w:marLeft w:val="0"/>
          <w:marRight w:val="0"/>
          <w:marTop w:val="0"/>
          <w:marBottom w:val="0"/>
          <w:divBdr>
            <w:top w:val="none" w:sz="0" w:space="0" w:color="auto"/>
            <w:left w:val="none" w:sz="0" w:space="0" w:color="auto"/>
            <w:bottom w:val="none" w:sz="0" w:space="0" w:color="auto"/>
            <w:right w:val="none" w:sz="0" w:space="0" w:color="auto"/>
          </w:divBdr>
          <w:divsChild>
            <w:div w:id="2102605793">
              <w:marLeft w:val="0"/>
              <w:marRight w:val="0"/>
              <w:marTop w:val="0"/>
              <w:marBottom w:val="0"/>
              <w:divBdr>
                <w:top w:val="none" w:sz="0" w:space="0" w:color="auto"/>
                <w:left w:val="none" w:sz="0" w:space="0" w:color="auto"/>
                <w:bottom w:val="none" w:sz="0" w:space="0" w:color="auto"/>
                <w:right w:val="none" w:sz="0" w:space="0" w:color="auto"/>
              </w:divBdr>
              <w:divsChild>
                <w:div w:id="739251595">
                  <w:marLeft w:val="0"/>
                  <w:marRight w:val="0"/>
                  <w:marTop w:val="0"/>
                  <w:marBottom w:val="0"/>
                  <w:divBdr>
                    <w:top w:val="none" w:sz="0" w:space="0" w:color="auto"/>
                    <w:left w:val="none" w:sz="0" w:space="0" w:color="auto"/>
                    <w:bottom w:val="none" w:sz="0" w:space="0" w:color="auto"/>
                    <w:right w:val="none" w:sz="0" w:space="0" w:color="auto"/>
                  </w:divBdr>
                  <w:divsChild>
                    <w:div w:id="1525558726">
                      <w:marLeft w:val="0"/>
                      <w:marRight w:val="0"/>
                      <w:marTop w:val="0"/>
                      <w:marBottom w:val="0"/>
                      <w:divBdr>
                        <w:top w:val="none" w:sz="0" w:space="0" w:color="auto"/>
                        <w:left w:val="none" w:sz="0" w:space="0" w:color="auto"/>
                        <w:bottom w:val="none" w:sz="0" w:space="0" w:color="auto"/>
                        <w:right w:val="single" w:sz="6" w:space="0" w:color="FFFFFF"/>
                      </w:divBdr>
                      <w:divsChild>
                        <w:div w:id="126246834">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75547">
      <w:bodyDiv w:val="1"/>
      <w:marLeft w:val="0"/>
      <w:marRight w:val="0"/>
      <w:marTop w:val="0"/>
      <w:marBottom w:val="0"/>
      <w:divBdr>
        <w:top w:val="none" w:sz="0" w:space="0" w:color="auto"/>
        <w:left w:val="none" w:sz="0" w:space="0" w:color="auto"/>
        <w:bottom w:val="none" w:sz="0" w:space="0" w:color="auto"/>
        <w:right w:val="none" w:sz="0" w:space="0" w:color="auto"/>
      </w:divBdr>
      <w:divsChild>
        <w:div w:id="837623098">
          <w:marLeft w:val="0"/>
          <w:marRight w:val="0"/>
          <w:marTop w:val="0"/>
          <w:marBottom w:val="0"/>
          <w:divBdr>
            <w:top w:val="none" w:sz="0" w:space="0" w:color="auto"/>
            <w:left w:val="none" w:sz="0" w:space="0" w:color="auto"/>
            <w:bottom w:val="none" w:sz="0" w:space="0" w:color="auto"/>
            <w:right w:val="none" w:sz="0" w:space="0" w:color="auto"/>
          </w:divBdr>
          <w:divsChild>
            <w:div w:id="1996060138">
              <w:marLeft w:val="0"/>
              <w:marRight w:val="0"/>
              <w:marTop w:val="0"/>
              <w:marBottom w:val="0"/>
              <w:divBdr>
                <w:top w:val="none" w:sz="0" w:space="0" w:color="auto"/>
                <w:left w:val="none" w:sz="0" w:space="0" w:color="auto"/>
                <w:bottom w:val="none" w:sz="0" w:space="0" w:color="auto"/>
                <w:right w:val="none" w:sz="0" w:space="0" w:color="auto"/>
              </w:divBdr>
              <w:divsChild>
                <w:div w:id="546533991">
                  <w:marLeft w:val="0"/>
                  <w:marRight w:val="0"/>
                  <w:marTop w:val="0"/>
                  <w:marBottom w:val="0"/>
                  <w:divBdr>
                    <w:top w:val="none" w:sz="0" w:space="0" w:color="auto"/>
                    <w:left w:val="none" w:sz="0" w:space="0" w:color="auto"/>
                    <w:bottom w:val="none" w:sz="0" w:space="0" w:color="auto"/>
                    <w:right w:val="none" w:sz="0" w:space="0" w:color="auto"/>
                  </w:divBdr>
                  <w:divsChild>
                    <w:div w:id="13994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7063">
      <w:bodyDiv w:val="1"/>
      <w:marLeft w:val="0"/>
      <w:marRight w:val="0"/>
      <w:marTop w:val="0"/>
      <w:marBottom w:val="0"/>
      <w:divBdr>
        <w:top w:val="none" w:sz="0" w:space="0" w:color="auto"/>
        <w:left w:val="none" w:sz="0" w:space="0" w:color="auto"/>
        <w:bottom w:val="none" w:sz="0" w:space="0" w:color="auto"/>
        <w:right w:val="none" w:sz="0" w:space="0" w:color="auto"/>
      </w:divBdr>
      <w:divsChild>
        <w:div w:id="1255940947">
          <w:marLeft w:val="0"/>
          <w:marRight w:val="0"/>
          <w:marTop w:val="0"/>
          <w:marBottom w:val="0"/>
          <w:divBdr>
            <w:top w:val="none" w:sz="0" w:space="0" w:color="auto"/>
            <w:left w:val="none" w:sz="0" w:space="0" w:color="auto"/>
            <w:bottom w:val="none" w:sz="0" w:space="0" w:color="auto"/>
            <w:right w:val="none" w:sz="0" w:space="0" w:color="auto"/>
          </w:divBdr>
          <w:divsChild>
            <w:div w:id="1823622858">
              <w:marLeft w:val="0"/>
              <w:marRight w:val="0"/>
              <w:marTop w:val="0"/>
              <w:marBottom w:val="0"/>
              <w:divBdr>
                <w:top w:val="none" w:sz="0" w:space="0" w:color="auto"/>
                <w:left w:val="none" w:sz="0" w:space="0" w:color="auto"/>
                <w:bottom w:val="none" w:sz="0" w:space="0" w:color="auto"/>
                <w:right w:val="none" w:sz="0" w:space="0" w:color="auto"/>
              </w:divBdr>
              <w:divsChild>
                <w:div w:id="2083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7287298">
          <w:marLeft w:val="0"/>
          <w:marRight w:val="0"/>
          <w:marTop w:val="0"/>
          <w:marBottom w:val="0"/>
          <w:divBdr>
            <w:top w:val="none" w:sz="0" w:space="0" w:color="auto"/>
            <w:left w:val="none" w:sz="0" w:space="0" w:color="auto"/>
            <w:bottom w:val="none" w:sz="0" w:space="0" w:color="auto"/>
            <w:right w:val="none" w:sz="0" w:space="0" w:color="auto"/>
          </w:divBdr>
          <w:divsChild>
            <w:div w:id="1680933337">
              <w:marLeft w:val="0"/>
              <w:marRight w:val="0"/>
              <w:marTop w:val="0"/>
              <w:marBottom w:val="0"/>
              <w:divBdr>
                <w:top w:val="none" w:sz="0" w:space="0" w:color="auto"/>
                <w:left w:val="none" w:sz="0" w:space="0" w:color="auto"/>
                <w:bottom w:val="none" w:sz="0" w:space="0" w:color="auto"/>
                <w:right w:val="none" w:sz="0" w:space="0" w:color="auto"/>
              </w:divBdr>
              <w:divsChild>
                <w:div w:id="1506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063">
      <w:bodyDiv w:val="1"/>
      <w:marLeft w:val="0"/>
      <w:marRight w:val="0"/>
      <w:marTop w:val="0"/>
      <w:marBottom w:val="0"/>
      <w:divBdr>
        <w:top w:val="none" w:sz="0" w:space="0" w:color="auto"/>
        <w:left w:val="none" w:sz="0" w:space="0" w:color="auto"/>
        <w:bottom w:val="none" w:sz="0" w:space="0" w:color="auto"/>
        <w:right w:val="none" w:sz="0" w:space="0" w:color="auto"/>
      </w:divBdr>
    </w:div>
    <w:div w:id="997076528">
      <w:bodyDiv w:val="1"/>
      <w:marLeft w:val="0"/>
      <w:marRight w:val="0"/>
      <w:marTop w:val="0"/>
      <w:marBottom w:val="0"/>
      <w:divBdr>
        <w:top w:val="none" w:sz="0" w:space="0" w:color="auto"/>
        <w:left w:val="none" w:sz="0" w:space="0" w:color="auto"/>
        <w:bottom w:val="none" w:sz="0" w:space="0" w:color="auto"/>
        <w:right w:val="none" w:sz="0" w:space="0" w:color="auto"/>
      </w:divBdr>
      <w:divsChild>
        <w:div w:id="1633554118">
          <w:marLeft w:val="0"/>
          <w:marRight w:val="0"/>
          <w:marTop w:val="0"/>
          <w:marBottom w:val="0"/>
          <w:divBdr>
            <w:top w:val="none" w:sz="0" w:space="0" w:color="auto"/>
            <w:left w:val="none" w:sz="0" w:space="0" w:color="auto"/>
            <w:bottom w:val="none" w:sz="0" w:space="0" w:color="auto"/>
            <w:right w:val="none" w:sz="0" w:space="0" w:color="auto"/>
          </w:divBdr>
          <w:divsChild>
            <w:div w:id="1449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48">
      <w:bodyDiv w:val="1"/>
      <w:marLeft w:val="0"/>
      <w:marRight w:val="0"/>
      <w:marTop w:val="0"/>
      <w:marBottom w:val="0"/>
      <w:divBdr>
        <w:top w:val="none" w:sz="0" w:space="0" w:color="auto"/>
        <w:left w:val="none" w:sz="0" w:space="0" w:color="auto"/>
        <w:bottom w:val="none" w:sz="0" w:space="0" w:color="auto"/>
        <w:right w:val="none" w:sz="0" w:space="0" w:color="auto"/>
      </w:divBdr>
    </w:div>
    <w:div w:id="1006008901">
      <w:bodyDiv w:val="1"/>
      <w:marLeft w:val="0"/>
      <w:marRight w:val="0"/>
      <w:marTop w:val="0"/>
      <w:marBottom w:val="0"/>
      <w:divBdr>
        <w:top w:val="none" w:sz="0" w:space="0" w:color="auto"/>
        <w:left w:val="none" w:sz="0" w:space="0" w:color="auto"/>
        <w:bottom w:val="none" w:sz="0" w:space="0" w:color="auto"/>
        <w:right w:val="none" w:sz="0" w:space="0" w:color="auto"/>
      </w:divBdr>
    </w:div>
    <w:div w:id="1006857676">
      <w:bodyDiv w:val="1"/>
      <w:marLeft w:val="0"/>
      <w:marRight w:val="0"/>
      <w:marTop w:val="0"/>
      <w:marBottom w:val="0"/>
      <w:divBdr>
        <w:top w:val="none" w:sz="0" w:space="0" w:color="auto"/>
        <w:left w:val="none" w:sz="0" w:space="0" w:color="auto"/>
        <w:bottom w:val="none" w:sz="0" w:space="0" w:color="auto"/>
        <w:right w:val="none" w:sz="0" w:space="0" w:color="auto"/>
      </w:divBdr>
      <w:divsChild>
        <w:div w:id="820392545">
          <w:marLeft w:val="0"/>
          <w:marRight w:val="0"/>
          <w:marTop w:val="0"/>
          <w:marBottom w:val="0"/>
          <w:divBdr>
            <w:top w:val="none" w:sz="0" w:space="0" w:color="auto"/>
            <w:left w:val="none" w:sz="0" w:space="0" w:color="auto"/>
            <w:bottom w:val="none" w:sz="0" w:space="0" w:color="auto"/>
            <w:right w:val="none" w:sz="0" w:space="0" w:color="auto"/>
          </w:divBdr>
        </w:div>
      </w:divsChild>
    </w:div>
    <w:div w:id="1014501869">
      <w:bodyDiv w:val="1"/>
      <w:marLeft w:val="0"/>
      <w:marRight w:val="0"/>
      <w:marTop w:val="0"/>
      <w:marBottom w:val="0"/>
      <w:divBdr>
        <w:top w:val="none" w:sz="0" w:space="0" w:color="auto"/>
        <w:left w:val="none" w:sz="0" w:space="0" w:color="auto"/>
        <w:bottom w:val="none" w:sz="0" w:space="0" w:color="auto"/>
        <w:right w:val="none" w:sz="0" w:space="0" w:color="auto"/>
      </w:divBdr>
      <w:divsChild>
        <w:div w:id="746997012">
          <w:marLeft w:val="0"/>
          <w:marRight w:val="0"/>
          <w:marTop w:val="150"/>
          <w:marBottom w:val="150"/>
          <w:divBdr>
            <w:top w:val="none" w:sz="0" w:space="0" w:color="auto"/>
            <w:left w:val="none" w:sz="0" w:space="0" w:color="auto"/>
            <w:bottom w:val="none" w:sz="0" w:space="0" w:color="auto"/>
            <w:right w:val="none" w:sz="0" w:space="0" w:color="auto"/>
          </w:divBdr>
          <w:divsChild>
            <w:div w:id="1401829057">
              <w:marLeft w:val="0"/>
              <w:marRight w:val="0"/>
              <w:marTop w:val="0"/>
              <w:marBottom w:val="0"/>
              <w:divBdr>
                <w:top w:val="none" w:sz="0" w:space="0" w:color="auto"/>
                <w:left w:val="none" w:sz="0" w:space="0" w:color="auto"/>
                <w:bottom w:val="none" w:sz="0" w:space="0" w:color="auto"/>
                <w:right w:val="none" w:sz="0" w:space="0" w:color="auto"/>
              </w:divBdr>
              <w:divsChild>
                <w:div w:id="828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762">
      <w:bodyDiv w:val="1"/>
      <w:marLeft w:val="0"/>
      <w:marRight w:val="0"/>
      <w:marTop w:val="0"/>
      <w:marBottom w:val="0"/>
      <w:divBdr>
        <w:top w:val="none" w:sz="0" w:space="0" w:color="auto"/>
        <w:left w:val="none" w:sz="0" w:space="0" w:color="auto"/>
        <w:bottom w:val="none" w:sz="0" w:space="0" w:color="auto"/>
        <w:right w:val="none" w:sz="0" w:space="0" w:color="auto"/>
      </w:divBdr>
      <w:divsChild>
        <w:div w:id="1111439839">
          <w:marLeft w:val="0"/>
          <w:marRight w:val="0"/>
          <w:marTop w:val="0"/>
          <w:marBottom w:val="0"/>
          <w:divBdr>
            <w:top w:val="single" w:sz="8" w:space="0" w:color="666666"/>
            <w:left w:val="single" w:sz="8" w:space="0" w:color="666666"/>
            <w:bottom w:val="single" w:sz="8" w:space="0" w:color="666666"/>
            <w:right w:val="single" w:sz="8" w:space="0" w:color="666666"/>
          </w:divBdr>
          <w:divsChild>
            <w:div w:id="990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1157">
      <w:bodyDiv w:val="1"/>
      <w:marLeft w:val="0"/>
      <w:marRight w:val="0"/>
      <w:marTop w:val="0"/>
      <w:marBottom w:val="0"/>
      <w:divBdr>
        <w:top w:val="none" w:sz="0" w:space="0" w:color="auto"/>
        <w:left w:val="none" w:sz="0" w:space="0" w:color="auto"/>
        <w:bottom w:val="none" w:sz="0" w:space="0" w:color="auto"/>
        <w:right w:val="none" w:sz="0" w:space="0" w:color="auto"/>
      </w:divBdr>
    </w:div>
    <w:div w:id="1022903975">
      <w:bodyDiv w:val="1"/>
      <w:marLeft w:val="0"/>
      <w:marRight w:val="0"/>
      <w:marTop w:val="0"/>
      <w:marBottom w:val="0"/>
      <w:divBdr>
        <w:top w:val="none" w:sz="0" w:space="0" w:color="auto"/>
        <w:left w:val="none" w:sz="0" w:space="0" w:color="auto"/>
        <w:bottom w:val="none" w:sz="0" w:space="0" w:color="auto"/>
        <w:right w:val="none" w:sz="0" w:space="0" w:color="auto"/>
      </w:divBdr>
    </w:div>
    <w:div w:id="1023477078">
      <w:bodyDiv w:val="1"/>
      <w:marLeft w:val="0"/>
      <w:marRight w:val="0"/>
      <w:marTop w:val="0"/>
      <w:marBottom w:val="0"/>
      <w:divBdr>
        <w:top w:val="none" w:sz="0" w:space="0" w:color="auto"/>
        <w:left w:val="none" w:sz="0" w:space="0" w:color="auto"/>
        <w:bottom w:val="none" w:sz="0" w:space="0" w:color="auto"/>
        <w:right w:val="none" w:sz="0" w:space="0" w:color="auto"/>
      </w:divBdr>
    </w:div>
    <w:div w:id="1024475722">
      <w:bodyDiv w:val="1"/>
      <w:marLeft w:val="0"/>
      <w:marRight w:val="0"/>
      <w:marTop w:val="0"/>
      <w:marBottom w:val="0"/>
      <w:divBdr>
        <w:top w:val="none" w:sz="0" w:space="0" w:color="auto"/>
        <w:left w:val="none" w:sz="0" w:space="0" w:color="auto"/>
        <w:bottom w:val="none" w:sz="0" w:space="0" w:color="auto"/>
        <w:right w:val="none" w:sz="0" w:space="0" w:color="auto"/>
      </w:divBdr>
    </w:div>
    <w:div w:id="1034039579">
      <w:bodyDiv w:val="1"/>
      <w:marLeft w:val="0"/>
      <w:marRight w:val="0"/>
      <w:marTop w:val="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sChild>
            <w:div w:id="17683813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40516904">
      <w:bodyDiv w:val="1"/>
      <w:marLeft w:val="0"/>
      <w:marRight w:val="0"/>
      <w:marTop w:val="0"/>
      <w:marBottom w:val="0"/>
      <w:divBdr>
        <w:top w:val="none" w:sz="0" w:space="0" w:color="auto"/>
        <w:left w:val="none" w:sz="0" w:space="0" w:color="auto"/>
        <w:bottom w:val="none" w:sz="0" w:space="0" w:color="auto"/>
        <w:right w:val="none" w:sz="0" w:space="0" w:color="auto"/>
      </w:divBdr>
      <w:divsChild>
        <w:div w:id="1130709605">
          <w:marLeft w:val="0"/>
          <w:marRight w:val="0"/>
          <w:marTop w:val="0"/>
          <w:marBottom w:val="0"/>
          <w:divBdr>
            <w:top w:val="none" w:sz="0" w:space="0" w:color="auto"/>
            <w:left w:val="none" w:sz="0" w:space="0" w:color="auto"/>
            <w:bottom w:val="none" w:sz="0" w:space="0" w:color="auto"/>
            <w:right w:val="none" w:sz="0" w:space="0" w:color="auto"/>
          </w:divBdr>
        </w:div>
      </w:divsChild>
    </w:div>
    <w:div w:id="10411259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455">
          <w:marLeft w:val="0"/>
          <w:marRight w:val="0"/>
          <w:marTop w:val="0"/>
          <w:marBottom w:val="0"/>
          <w:divBdr>
            <w:top w:val="none" w:sz="0" w:space="0" w:color="auto"/>
            <w:left w:val="none" w:sz="0" w:space="0" w:color="auto"/>
            <w:bottom w:val="none" w:sz="0" w:space="0" w:color="auto"/>
            <w:right w:val="none" w:sz="0" w:space="0" w:color="auto"/>
          </w:divBdr>
          <w:divsChild>
            <w:div w:id="556280396">
              <w:marLeft w:val="0"/>
              <w:marRight w:val="0"/>
              <w:marTop w:val="0"/>
              <w:marBottom w:val="0"/>
              <w:divBdr>
                <w:top w:val="none" w:sz="0" w:space="0" w:color="auto"/>
                <w:left w:val="none" w:sz="0" w:space="0" w:color="auto"/>
                <w:bottom w:val="none" w:sz="0" w:space="0" w:color="auto"/>
                <w:right w:val="none" w:sz="0" w:space="0" w:color="auto"/>
              </w:divBdr>
              <w:divsChild>
                <w:div w:id="8850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801">
      <w:bodyDiv w:val="1"/>
      <w:marLeft w:val="0"/>
      <w:marRight w:val="0"/>
      <w:marTop w:val="0"/>
      <w:marBottom w:val="0"/>
      <w:divBdr>
        <w:top w:val="none" w:sz="0" w:space="0" w:color="auto"/>
        <w:left w:val="none" w:sz="0" w:space="0" w:color="auto"/>
        <w:bottom w:val="none" w:sz="0" w:space="0" w:color="auto"/>
        <w:right w:val="none" w:sz="0" w:space="0" w:color="auto"/>
      </w:divBdr>
      <w:divsChild>
        <w:div w:id="1369138358">
          <w:marLeft w:val="0"/>
          <w:marRight w:val="0"/>
          <w:marTop w:val="0"/>
          <w:marBottom w:val="0"/>
          <w:divBdr>
            <w:top w:val="none" w:sz="0" w:space="0" w:color="auto"/>
            <w:left w:val="none" w:sz="0" w:space="0" w:color="auto"/>
            <w:bottom w:val="none" w:sz="0" w:space="0" w:color="auto"/>
            <w:right w:val="none" w:sz="0" w:space="0" w:color="auto"/>
          </w:divBdr>
          <w:divsChild>
            <w:div w:id="1252853399">
              <w:marLeft w:val="450"/>
              <w:marRight w:val="450"/>
              <w:marTop w:val="0"/>
              <w:marBottom w:val="0"/>
              <w:divBdr>
                <w:top w:val="none" w:sz="0" w:space="0" w:color="auto"/>
                <w:left w:val="none" w:sz="0" w:space="0" w:color="auto"/>
                <w:bottom w:val="none" w:sz="0" w:space="0" w:color="auto"/>
                <w:right w:val="none" w:sz="0" w:space="0" w:color="auto"/>
              </w:divBdr>
              <w:divsChild>
                <w:div w:id="2071809198">
                  <w:marLeft w:val="0"/>
                  <w:marRight w:val="0"/>
                  <w:marTop w:val="0"/>
                  <w:marBottom w:val="0"/>
                  <w:divBdr>
                    <w:top w:val="none" w:sz="0" w:space="0" w:color="auto"/>
                    <w:left w:val="none" w:sz="0" w:space="0" w:color="auto"/>
                    <w:bottom w:val="none" w:sz="0" w:space="0" w:color="auto"/>
                    <w:right w:val="none" w:sz="0" w:space="0" w:color="auto"/>
                  </w:divBdr>
                  <w:divsChild>
                    <w:div w:id="1786342237">
                      <w:marLeft w:val="0"/>
                      <w:marRight w:val="0"/>
                      <w:marTop w:val="0"/>
                      <w:marBottom w:val="0"/>
                      <w:divBdr>
                        <w:top w:val="none" w:sz="0" w:space="0" w:color="auto"/>
                        <w:left w:val="none" w:sz="0" w:space="0" w:color="auto"/>
                        <w:bottom w:val="none" w:sz="0" w:space="0" w:color="auto"/>
                        <w:right w:val="none" w:sz="0" w:space="0" w:color="auto"/>
                      </w:divBdr>
                      <w:divsChild>
                        <w:div w:id="11179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53289">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sChild>
        <w:div w:id="58947561">
          <w:marLeft w:val="0"/>
          <w:marRight w:val="0"/>
          <w:marTop w:val="0"/>
          <w:marBottom w:val="0"/>
          <w:divBdr>
            <w:top w:val="none" w:sz="0" w:space="0" w:color="auto"/>
            <w:left w:val="none" w:sz="0" w:space="0" w:color="auto"/>
            <w:bottom w:val="none" w:sz="0" w:space="0" w:color="auto"/>
            <w:right w:val="none" w:sz="0" w:space="0" w:color="auto"/>
          </w:divBdr>
          <w:divsChild>
            <w:div w:id="1484590091">
              <w:marLeft w:val="0"/>
              <w:marRight w:val="0"/>
              <w:marTop w:val="0"/>
              <w:marBottom w:val="0"/>
              <w:divBdr>
                <w:top w:val="none" w:sz="0" w:space="0" w:color="auto"/>
                <w:left w:val="none" w:sz="0" w:space="0" w:color="auto"/>
                <w:bottom w:val="none" w:sz="0" w:space="0" w:color="auto"/>
                <w:right w:val="none" w:sz="0" w:space="0" w:color="auto"/>
              </w:divBdr>
              <w:divsChild>
                <w:div w:id="1622375135">
                  <w:marLeft w:val="0"/>
                  <w:marRight w:val="0"/>
                  <w:marTop w:val="0"/>
                  <w:marBottom w:val="0"/>
                  <w:divBdr>
                    <w:top w:val="none" w:sz="0" w:space="0" w:color="auto"/>
                    <w:left w:val="none" w:sz="0" w:space="0" w:color="auto"/>
                    <w:bottom w:val="none" w:sz="0" w:space="0" w:color="auto"/>
                    <w:right w:val="none" w:sz="0" w:space="0" w:color="auto"/>
                  </w:divBdr>
                  <w:divsChild>
                    <w:div w:id="1854107331">
                      <w:marLeft w:val="0"/>
                      <w:marRight w:val="0"/>
                      <w:marTop w:val="0"/>
                      <w:marBottom w:val="0"/>
                      <w:divBdr>
                        <w:top w:val="none" w:sz="0" w:space="0" w:color="auto"/>
                        <w:left w:val="none" w:sz="0" w:space="0" w:color="auto"/>
                        <w:bottom w:val="none" w:sz="0" w:space="0" w:color="auto"/>
                        <w:right w:val="none" w:sz="0" w:space="0" w:color="auto"/>
                      </w:divBdr>
                      <w:divsChild>
                        <w:div w:id="367805601">
                          <w:marLeft w:val="0"/>
                          <w:marRight w:val="0"/>
                          <w:marTop w:val="0"/>
                          <w:marBottom w:val="0"/>
                          <w:divBdr>
                            <w:top w:val="none" w:sz="0" w:space="0" w:color="auto"/>
                            <w:left w:val="none" w:sz="0" w:space="0" w:color="auto"/>
                            <w:bottom w:val="none" w:sz="0" w:space="0" w:color="auto"/>
                            <w:right w:val="none" w:sz="0" w:space="0" w:color="auto"/>
                          </w:divBdr>
                          <w:divsChild>
                            <w:div w:id="2075086530">
                              <w:marLeft w:val="0"/>
                              <w:marRight w:val="0"/>
                              <w:marTop w:val="0"/>
                              <w:marBottom w:val="0"/>
                              <w:divBdr>
                                <w:top w:val="none" w:sz="0" w:space="0" w:color="auto"/>
                                <w:left w:val="none" w:sz="0" w:space="0" w:color="auto"/>
                                <w:bottom w:val="none" w:sz="0" w:space="0" w:color="auto"/>
                                <w:right w:val="none" w:sz="0" w:space="0" w:color="auto"/>
                              </w:divBdr>
                              <w:divsChild>
                                <w:div w:id="465121950">
                                  <w:marLeft w:val="0"/>
                                  <w:marRight w:val="0"/>
                                  <w:marTop w:val="0"/>
                                  <w:marBottom w:val="0"/>
                                  <w:divBdr>
                                    <w:top w:val="single" w:sz="6" w:space="15" w:color="000000"/>
                                    <w:left w:val="none" w:sz="0" w:space="0" w:color="auto"/>
                                    <w:bottom w:val="none" w:sz="0" w:space="0" w:color="auto"/>
                                    <w:right w:val="none" w:sz="0" w:space="0" w:color="auto"/>
                                  </w:divBdr>
                                  <w:divsChild>
                                    <w:div w:id="1148787704">
                                      <w:marLeft w:val="0"/>
                                      <w:marRight w:val="0"/>
                                      <w:marTop w:val="0"/>
                                      <w:marBottom w:val="0"/>
                                      <w:divBdr>
                                        <w:top w:val="none" w:sz="0" w:space="0" w:color="auto"/>
                                        <w:left w:val="none" w:sz="0" w:space="0" w:color="auto"/>
                                        <w:bottom w:val="none" w:sz="0" w:space="0" w:color="auto"/>
                                        <w:right w:val="none" w:sz="0" w:space="0" w:color="auto"/>
                                      </w:divBdr>
                                      <w:divsChild>
                                        <w:div w:id="464472758">
                                          <w:marLeft w:val="0"/>
                                          <w:marRight w:val="0"/>
                                          <w:marTop w:val="0"/>
                                          <w:marBottom w:val="0"/>
                                          <w:divBdr>
                                            <w:top w:val="none" w:sz="0" w:space="0" w:color="auto"/>
                                            <w:left w:val="none" w:sz="0" w:space="0" w:color="auto"/>
                                            <w:bottom w:val="none" w:sz="0" w:space="0" w:color="auto"/>
                                            <w:right w:val="none" w:sz="0" w:space="0" w:color="auto"/>
                                          </w:divBdr>
                                          <w:divsChild>
                                            <w:div w:id="434058591">
                                              <w:marLeft w:val="0"/>
                                              <w:marRight w:val="0"/>
                                              <w:marTop w:val="0"/>
                                              <w:marBottom w:val="0"/>
                                              <w:divBdr>
                                                <w:top w:val="none" w:sz="0" w:space="0" w:color="auto"/>
                                                <w:left w:val="none" w:sz="0" w:space="0" w:color="auto"/>
                                                <w:bottom w:val="none" w:sz="0" w:space="0" w:color="auto"/>
                                                <w:right w:val="none" w:sz="0" w:space="0" w:color="auto"/>
                                              </w:divBdr>
                                              <w:divsChild>
                                                <w:div w:id="1920945618">
                                                  <w:marLeft w:val="0"/>
                                                  <w:marRight w:val="0"/>
                                                  <w:marTop w:val="0"/>
                                                  <w:marBottom w:val="0"/>
                                                  <w:divBdr>
                                                    <w:top w:val="none" w:sz="0" w:space="0" w:color="auto"/>
                                                    <w:left w:val="none" w:sz="0" w:space="0" w:color="auto"/>
                                                    <w:bottom w:val="none" w:sz="0" w:space="0" w:color="auto"/>
                                                    <w:right w:val="none" w:sz="0" w:space="0" w:color="auto"/>
                                                  </w:divBdr>
                                                  <w:divsChild>
                                                    <w:div w:id="1071542853">
                                                      <w:marLeft w:val="0"/>
                                                      <w:marRight w:val="0"/>
                                                      <w:marTop w:val="0"/>
                                                      <w:marBottom w:val="0"/>
                                                      <w:divBdr>
                                                        <w:top w:val="none" w:sz="0" w:space="0" w:color="auto"/>
                                                        <w:left w:val="none" w:sz="0" w:space="0" w:color="auto"/>
                                                        <w:bottom w:val="none" w:sz="0" w:space="0" w:color="auto"/>
                                                        <w:right w:val="none" w:sz="0" w:space="0" w:color="auto"/>
                                                      </w:divBdr>
                                                      <w:divsChild>
                                                        <w:div w:id="11467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47994348">
      <w:bodyDiv w:val="1"/>
      <w:marLeft w:val="0"/>
      <w:marRight w:val="0"/>
      <w:marTop w:val="0"/>
      <w:marBottom w:val="0"/>
      <w:divBdr>
        <w:top w:val="none" w:sz="0" w:space="0" w:color="auto"/>
        <w:left w:val="none" w:sz="0" w:space="0" w:color="auto"/>
        <w:bottom w:val="none" w:sz="0" w:space="0" w:color="auto"/>
        <w:right w:val="none" w:sz="0" w:space="0" w:color="auto"/>
      </w:divBdr>
      <w:divsChild>
        <w:div w:id="1717389195">
          <w:marLeft w:val="0"/>
          <w:marRight w:val="0"/>
          <w:marTop w:val="0"/>
          <w:marBottom w:val="0"/>
          <w:divBdr>
            <w:top w:val="none" w:sz="0" w:space="0" w:color="auto"/>
            <w:left w:val="none" w:sz="0" w:space="0" w:color="auto"/>
            <w:bottom w:val="none" w:sz="0" w:space="0" w:color="auto"/>
            <w:right w:val="none" w:sz="0" w:space="0" w:color="auto"/>
          </w:divBdr>
          <w:divsChild>
            <w:div w:id="904027982">
              <w:marLeft w:val="0"/>
              <w:marRight w:val="0"/>
              <w:marTop w:val="0"/>
              <w:marBottom w:val="0"/>
              <w:divBdr>
                <w:top w:val="none" w:sz="0" w:space="0" w:color="auto"/>
                <w:left w:val="none" w:sz="0" w:space="0" w:color="auto"/>
                <w:bottom w:val="none" w:sz="0" w:space="0" w:color="auto"/>
                <w:right w:val="none" w:sz="0" w:space="0" w:color="auto"/>
              </w:divBdr>
              <w:divsChild>
                <w:div w:id="1860778873">
                  <w:marLeft w:val="0"/>
                  <w:marRight w:val="0"/>
                  <w:marTop w:val="0"/>
                  <w:marBottom w:val="0"/>
                  <w:divBdr>
                    <w:top w:val="none" w:sz="0" w:space="0" w:color="auto"/>
                    <w:left w:val="none" w:sz="0" w:space="0" w:color="auto"/>
                    <w:bottom w:val="none" w:sz="0" w:space="0" w:color="auto"/>
                    <w:right w:val="none" w:sz="0" w:space="0" w:color="auto"/>
                  </w:divBdr>
                  <w:divsChild>
                    <w:div w:id="328868869">
                      <w:marLeft w:val="0"/>
                      <w:marRight w:val="0"/>
                      <w:marTop w:val="0"/>
                      <w:marBottom w:val="0"/>
                      <w:divBdr>
                        <w:top w:val="none" w:sz="0" w:space="0" w:color="auto"/>
                        <w:left w:val="none" w:sz="0" w:space="0" w:color="auto"/>
                        <w:bottom w:val="none" w:sz="0" w:space="0" w:color="auto"/>
                        <w:right w:val="none" w:sz="0" w:space="0" w:color="auto"/>
                      </w:divBdr>
                      <w:divsChild>
                        <w:div w:id="556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019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115">
          <w:marLeft w:val="0"/>
          <w:marRight w:val="0"/>
          <w:marTop w:val="0"/>
          <w:marBottom w:val="0"/>
          <w:divBdr>
            <w:top w:val="none" w:sz="0" w:space="0" w:color="auto"/>
            <w:left w:val="none" w:sz="0" w:space="0" w:color="auto"/>
            <w:bottom w:val="none" w:sz="0" w:space="0" w:color="auto"/>
            <w:right w:val="none" w:sz="0" w:space="0" w:color="auto"/>
          </w:divBdr>
          <w:divsChild>
            <w:div w:id="881288786">
              <w:marLeft w:val="0"/>
              <w:marRight w:val="0"/>
              <w:marTop w:val="0"/>
              <w:marBottom w:val="0"/>
              <w:divBdr>
                <w:top w:val="none" w:sz="0" w:space="0" w:color="auto"/>
                <w:left w:val="none" w:sz="0" w:space="0" w:color="auto"/>
                <w:bottom w:val="none" w:sz="0" w:space="0" w:color="auto"/>
                <w:right w:val="none" w:sz="0" w:space="0" w:color="auto"/>
              </w:divBdr>
              <w:divsChild>
                <w:div w:id="875460234">
                  <w:marLeft w:val="0"/>
                  <w:marRight w:val="0"/>
                  <w:marTop w:val="0"/>
                  <w:marBottom w:val="0"/>
                  <w:divBdr>
                    <w:top w:val="none" w:sz="0" w:space="0" w:color="auto"/>
                    <w:left w:val="none" w:sz="0" w:space="0" w:color="auto"/>
                    <w:bottom w:val="none" w:sz="0" w:space="0" w:color="auto"/>
                    <w:right w:val="none" w:sz="0" w:space="0" w:color="auto"/>
                  </w:divBdr>
                  <w:divsChild>
                    <w:div w:id="1148788626">
                      <w:marLeft w:val="0"/>
                      <w:marRight w:val="0"/>
                      <w:marTop w:val="0"/>
                      <w:marBottom w:val="0"/>
                      <w:divBdr>
                        <w:top w:val="none" w:sz="0" w:space="0" w:color="auto"/>
                        <w:left w:val="none" w:sz="0" w:space="0" w:color="auto"/>
                        <w:bottom w:val="none" w:sz="0" w:space="0" w:color="auto"/>
                        <w:right w:val="none" w:sz="0" w:space="0" w:color="auto"/>
                      </w:divBdr>
                      <w:divsChild>
                        <w:div w:id="1340086259">
                          <w:marLeft w:val="0"/>
                          <w:marRight w:val="0"/>
                          <w:marTop w:val="0"/>
                          <w:marBottom w:val="0"/>
                          <w:divBdr>
                            <w:top w:val="none" w:sz="0" w:space="0" w:color="auto"/>
                            <w:left w:val="none" w:sz="0" w:space="0" w:color="auto"/>
                            <w:bottom w:val="none" w:sz="0" w:space="0" w:color="auto"/>
                            <w:right w:val="none" w:sz="0" w:space="0" w:color="auto"/>
                          </w:divBdr>
                          <w:divsChild>
                            <w:div w:id="1751272235">
                              <w:marLeft w:val="0"/>
                              <w:marRight w:val="0"/>
                              <w:marTop w:val="0"/>
                              <w:marBottom w:val="0"/>
                              <w:divBdr>
                                <w:top w:val="none" w:sz="0" w:space="0" w:color="auto"/>
                                <w:left w:val="none" w:sz="0" w:space="0" w:color="auto"/>
                                <w:bottom w:val="none" w:sz="0" w:space="0" w:color="auto"/>
                                <w:right w:val="none" w:sz="0" w:space="0" w:color="auto"/>
                              </w:divBdr>
                              <w:divsChild>
                                <w:div w:id="1115516081">
                                  <w:marLeft w:val="0"/>
                                  <w:marRight w:val="0"/>
                                  <w:marTop w:val="0"/>
                                  <w:marBottom w:val="0"/>
                                  <w:divBdr>
                                    <w:top w:val="none" w:sz="0" w:space="0" w:color="auto"/>
                                    <w:left w:val="none" w:sz="0" w:space="0" w:color="auto"/>
                                    <w:bottom w:val="none" w:sz="0" w:space="0" w:color="auto"/>
                                    <w:right w:val="none" w:sz="0" w:space="0" w:color="auto"/>
                                  </w:divBdr>
                                  <w:divsChild>
                                    <w:div w:id="1013146556">
                                      <w:marLeft w:val="0"/>
                                      <w:marRight w:val="0"/>
                                      <w:marTop w:val="0"/>
                                      <w:marBottom w:val="0"/>
                                      <w:divBdr>
                                        <w:top w:val="none" w:sz="0" w:space="0" w:color="auto"/>
                                        <w:left w:val="none" w:sz="0" w:space="0" w:color="auto"/>
                                        <w:bottom w:val="none" w:sz="0" w:space="0" w:color="auto"/>
                                        <w:right w:val="none" w:sz="0" w:space="0" w:color="auto"/>
                                      </w:divBdr>
                                      <w:divsChild>
                                        <w:div w:id="1696424561">
                                          <w:marLeft w:val="0"/>
                                          <w:marRight w:val="0"/>
                                          <w:marTop w:val="0"/>
                                          <w:marBottom w:val="0"/>
                                          <w:divBdr>
                                            <w:top w:val="none" w:sz="0" w:space="0" w:color="auto"/>
                                            <w:left w:val="none" w:sz="0" w:space="0" w:color="auto"/>
                                            <w:bottom w:val="none" w:sz="0" w:space="0" w:color="auto"/>
                                            <w:right w:val="none" w:sz="0" w:space="0" w:color="auto"/>
                                          </w:divBdr>
                                          <w:divsChild>
                                            <w:div w:id="2067294408">
                                              <w:marLeft w:val="0"/>
                                              <w:marRight w:val="0"/>
                                              <w:marTop w:val="0"/>
                                              <w:marBottom w:val="0"/>
                                              <w:divBdr>
                                                <w:top w:val="none" w:sz="0" w:space="0" w:color="auto"/>
                                                <w:left w:val="none" w:sz="0" w:space="0" w:color="auto"/>
                                                <w:bottom w:val="none" w:sz="0" w:space="0" w:color="auto"/>
                                                <w:right w:val="none" w:sz="0" w:space="0" w:color="auto"/>
                                              </w:divBdr>
                                              <w:divsChild>
                                                <w:div w:id="469594332">
                                                  <w:marLeft w:val="0"/>
                                                  <w:marRight w:val="0"/>
                                                  <w:marTop w:val="0"/>
                                                  <w:marBottom w:val="0"/>
                                                  <w:divBdr>
                                                    <w:top w:val="none" w:sz="0" w:space="0" w:color="auto"/>
                                                    <w:left w:val="none" w:sz="0" w:space="0" w:color="auto"/>
                                                    <w:bottom w:val="none" w:sz="0" w:space="0" w:color="auto"/>
                                                    <w:right w:val="none" w:sz="0" w:space="0" w:color="auto"/>
                                                  </w:divBdr>
                                                </w:div>
                                                <w:div w:id="1744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298">
      <w:bodyDiv w:val="1"/>
      <w:marLeft w:val="0"/>
      <w:marRight w:val="0"/>
      <w:marTop w:val="0"/>
      <w:marBottom w:val="0"/>
      <w:divBdr>
        <w:top w:val="none" w:sz="0" w:space="0" w:color="auto"/>
        <w:left w:val="none" w:sz="0" w:space="0" w:color="auto"/>
        <w:bottom w:val="none" w:sz="0" w:space="0" w:color="auto"/>
        <w:right w:val="none" w:sz="0" w:space="0" w:color="auto"/>
      </w:divBdr>
      <w:divsChild>
        <w:div w:id="1256282493">
          <w:marLeft w:val="0"/>
          <w:marRight w:val="0"/>
          <w:marTop w:val="0"/>
          <w:marBottom w:val="0"/>
          <w:divBdr>
            <w:top w:val="none" w:sz="0" w:space="0" w:color="auto"/>
            <w:left w:val="none" w:sz="0" w:space="0" w:color="auto"/>
            <w:bottom w:val="none" w:sz="0" w:space="0" w:color="auto"/>
            <w:right w:val="none" w:sz="0" w:space="0" w:color="auto"/>
          </w:divBdr>
          <w:divsChild>
            <w:div w:id="1428576070">
              <w:marLeft w:val="0"/>
              <w:marRight w:val="0"/>
              <w:marTop w:val="0"/>
              <w:marBottom w:val="0"/>
              <w:divBdr>
                <w:top w:val="none" w:sz="0" w:space="0" w:color="auto"/>
                <w:left w:val="none" w:sz="0" w:space="0" w:color="auto"/>
                <w:bottom w:val="none" w:sz="0" w:space="0" w:color="auto"/>
                <w:right w:val="none" w:sz="0" w:space="0" w:color="auto"/>
              </w:divBdr>
              <w:divsChild>
                <w:div w:id="1794979502">
                  <w:marLeft w:val="0"/>
                  <w:marRight w:val="0"/>
                  <w:marTop w:val="0"/>
                  <w:marBottom w:val="0"/>
                  <w:divBdr>
                    <w:top w:val="none" w:sz="0" w:space="0" w:color="auto"/>
                    <w:left w:val="none" w:sz="0" w:space="0" w:color="auto"/>
                    <w:bottom w:val="none" w:sz="0" w:space="0" w:color="auto"/>
                    <w:right w:val="none" w:sz="0" w:space="0" w:color="auto"/>
                  </w:divBdr>
                  <w:divsChild>
                    <w:div w:id="38426171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1063527685">
      <w:bodyDiv w:val="1"/>
      <w:marLeft w:val="0"/>
      <w:marRight w:val="0"/>
      <w:marTop w:val="0"/>
      <w:marBottom w:val="0"/>
      <w:divBdr>
        <w:top w:val="none" w:sz="0" w:space="0" w:color="auto"/>
        <w:left w:val="none" w:sz="0" w:space="0" w:color="auto"/>
        <w:bottom w:val="none" w:sz="0" w:space="0" w:color="auto"/>
        <w:right w:val="none" w:sz="0" w:space="0" w:color="auto"/>
      </w:divBdr>
    </w:div>
    <w:div w:id="1075011743">
      <w:bodyDiv w:val="1"/>
      <w:marLeft w:val="0"/>
      <w:marRight w:val="0"/>
      <w:marTop w:val="0"/>
      <w:marBottom w:val="0"/>
      <w:divBdr>
        <w:top w:val="none" w:sz="0" w:space="0" w:color="auto"/>
        <w:left w:val="none" w:sz="0" w:space="0" w:color="auto"/>
        <w:bottom w:val="none" w:sz="0" w:space="0" w:color="auto"/>
        <w:right w:val="none" w:sz="0" w:space="0" w:color="auto"/>
      </w:divBdr>
      <w:divsChild>
        <w:div w:id="580990227">
          <w:marLeft w:val="1642"/>
          <w:marRight w:val="0"/>
          <w:marTop w:val="163"/>
          <w:marBottom w:val="0"/>
          <w:divBdr>
            <w:top w:val="none" w:sz="0" w:space="0" w:color="auto"/>
            <w:left w:val="none" w:sz="0" w:space="0" w:color="auto"/>
            <w:bottom w:val="none" w:sz="0" w:space="0" w:color="auto"/>
            <w:right w:val="none" w:sz="0" w:space="0" w:color="auto"/>
          </w:divBdr>
        </w:div>
        <w:div w:id="1129126161">
          <w:marLeft w:val="1642"/>
          <w:marRight w:val="0"/>
          <w:marTop w:val="163"/>
          <w:marBottom w:val="0"/>
          <w:divBdr>
            <w:top w:val="none" w:sz="0" w:space="0" w:color="auto"/>
            <w:left w:val="none" w:sz="0" w:space="0" w:color="auto"/>
            <w:bottom w:val="none" w:sz="0" w:space="0" w:color="auto"/>
            <w:right w:val="none" w:sz="0" w:space="0" w:color="auto"/>
          </w:divBdr>
        </w:div>
        <w:div w:id="1406957148">
          <w:marLeft w:val="749"/>
          <w:marRight w:val="0"/>
          <w:marTop w:val="187"/>
          <w:marBottom w:val="0"/>
          <w:divBdr>
            <w:top w:val="none" w:sz="0" w:space="0" w:color="auto"/>
            <w:left w:val="none" w:sz="0" w:space="0" w:color="auto"/>
            <w:bottom w:val="none" w:sz="0" w:space="0" w:color="auto"/>
            <w:right w:val="none" w:sz="0" w:space="0" w:color="auto"/>
          </w:divBdr>
        </w:div>
        <w:div w:id="1411657852">
          <w:marLeft w:val="1642"/>
          <w:marRight w:val="0"/>
          <w:marTop w:val="163"/>
          <w:marBottom w:val="0"/>
          <w:divBdr>
            <w:top w:val="none" w:sz="0" w:space="0" w:color="auto"/>
            <w:left w:val="none" w:sz="0" w:space="0" w:color="auto"/>
            <w:bottom w:val="none" w:sz="0" w:space="0" w:color="auto"/>
            <w:right w:val="none" w:sz="0" w:space="0" w:color="auto"/>
          </w:divBdr>
        </w:div>
      </w:divsChild>
    </w:div>
    <w:div w:id="1084885387">
      <w:bodyDiv w:val="1"/>
      <w:marLeft w:val="0"/>
      <w:marRight w:val="0"/>
      <w:marTop w:val="0"/>
      <w:marBottom w:val="0"/>
      <w:divBdr>
        <w:top w:val="none" w:sz="0" w:space="0" w:color="auto"/>
        <w:left w:val="none" w:sz="0" w:space="0" w:color="auto"/>
        <w:bottom w:val="none" w:sz="0" w:space="0" w:color="auto"/>
        <w:right w:val="none" w:sz="0" w:space="0" w:color="auto"/>
      </w:divBdr>
      <w:divsChild>
        <w:div w:id="477770488">
          <w:marLeft w:val="0"/>
          <w:marRight w:val="0"/>
          <w:marTop w:val="0"/>
          <w:marBottom w:val="0"/>
          <w:divBdr>
            <w:top w:val="none" w:sz="0" w:space="0" w:color="auto"/>
            <w:left w:val="none" w:sz="0" w:space="0" w:color="auto"/>
            <w:bottom w:val="none" w:sz="0" w:space="0" w:color="auto"/>
            <w:right w:val="none" w:sz="0" w:space="0" w:color="auto"/>
          </w:divBdr>
        </w:div>
        <w:div w:id="600338905">
          <w:marLeft w:val="0"/>
          <w:marRight w:val="0"/>
          <w:marTop w:val="0"/>
          <w:marBottom w:val="0"/>
          <w:divBdr>
            <w:top w:val="none" w:sz="0" w:space="0" w:color="auto"/>
            <w:left w:val="none" w:sz="0" w:space="0" w:color="auto"/>
            <w:bottom w:val="none" w:sz="0" w:space="0" w:color="auto"/>
            <w:right w:val="none" w:sz="0" w:space="0" w:color="auto"/>
          </w:divBdr>
        </w:div>
        <w:div w:id="1815758440">
          <w:marLeft w:val="0"/>
          <w:marRight w:val="0"/>
          <w:marTop w:val="0"/>
          <w:marBottom w:val="0"/>
          <w:divBdr>
            <w:top w:val="none" w:sz="0" w:space="0" w:color="auto"/>
            <w:left w:val="none" w:sz="0" w:space="0" w:color="auto"/>
            <w:bottom w:val="none" w:sz="0" w:space="0" w:color="auto"/>
            <w:right w:val="none" w:sz="0" w:space="0" w:color="auto"/>
          </w:divBdr>
        </w:div>
      </w:divsChild>
    </w:div>
    <w:div w:id="108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13906707">
          <w:marLeft w:val="0"/>
          <w:marRight w:val="0"/>
          <w:marTop w:val="0"/>
          <w:marBottom w:val="0"/>
          <w:divBdr>
            <w:top w:val="none" w:sz="0" w:space="0" w:color="auto"/>
            <w:left w:val="none" w:sz="0" w:space="0" w:color="auto"/>
            <w:bottom w:val="none" w:sz="0" w:space="0" w:color="auto"/>
            <w:right w:val="none" w:sz="0" w:space="0" w:color="auto"/>
          </w:divBdr>
          <w:divsChild>
            <w:div w:id="528223953">
              <w:marLeft w:val="0"/>
              <w:marRight w:val="0"/>
              <w:marTop w:val="0"/>
              <w:marBottom w:val="0"/>
              <w:divBdr>
                <w:top w:val="none" w:sz="0" w:space="0" w:color="auto"/>
                <w:left w:val="none" w:sz="0" w:space="0" w:color="auto"/>
                <w:bottom w:val="none" w:sz="0" w:space="0" w:color="auto"/>
                <w:right w:val="none" w:sz="0" w:space="0" w:color="auto"/>
              </w:divBdr>
              <w:divsChild>
                <w:div w:id="864560628">
                  <w:marLeft w:val="0"/>
                  <w:marRight w:val="0"/>
                  <w:marTop w:val="0"/>
                  <w:marBottom w:val="0"/>
                  <w:divBdr>
                    <w:top w:val="none" w:sz="0" w:space="0" w:color="auto"/>
                    <w:left w:val="none" w:sz="0" w:space="0" w:color="auto"/>
                    <w:bottom w:val="none" w:sz="0" w:space="0" w:color="auto"/>
                    <w:right w:val="none" w:sz="0" w:space="0" w:color="auto"/>
                  </w:divBdr>
                  <w:divsChild>
                    <w:div w:id="942568074">
                      <w:marLeft w:val="0"/>
                      <w:marRight w:val="0"/>
                      <w:marTop w:val="0"/>
                      <w:marBottom w:val="0"/>
                      <w:divBdr>
                        <w:top w:val="none" w:sz="0" w:space="0" w:color="auto"/>
                        <w:left w:val="none" w:sz="0" w:space="0" w:color="auto"/>
                        <w:bottom w:val="none" w:sz="0" w:space="0" w:color="auto"/>
                        <w:right w:val="none" w:sz="0" w:space="0" w:color="auto"/>
                      </w:divBdr>
                      <w:divsChild>
                        <w:div w:id="36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0711">
      <w:bodyDiv w:val="1"/>
      <w:marLeft w:val="0"/>
      <w:marRight w:val="0"/>
      <w:marTop w:val="90"/>
      <w:marBottom w:val="0"/>
      <w:divBdr>
        <w:top w:val="none" w:sz="0" w:space="0" w:color="auto"/>
        <w:left w:val="none" w:sz="0" w:space="0" w:color="auto"/>
        <w:bottom w:val="none" w:sz="0" w:space="0" w:color="auto"/>
        <w:right w:val="none" w:sz="0" w:space="0" w:color="auto"/>
      </w:divBdr>
      <w:divsChild>
        <w:div w:id="2124224799">
          <w:marLeft w:val="0"/>
          <w:marRight w:val="0"/>
          <w:marTop w:val="0"/>
          <w:marBottom w:val="0"/>
          <w:divBdr>
            <w:top w:val="none" w:sz="0" w:space="0" w:color="auto"/>
            <w:left w:val="none" w:sz="0" w:space="0" w:color="auto"/>
            <w:bottom w:val="none" w:sz="0" w:space="0" w:color="auto"/>
            <w:right w:val="none" w:sz="0" w:space="0" w:color="auto"/>
          </w:divBdr>
          <w:divsChild>
            <w:div w:id="1133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0526">
      <w:bodyDiv w:val="1"/>
      <w:marLeft w:val="0"/>
      <w:marRight w:val="0"/>
      <w:marTop w:val="0"/>
      <w:marBottom w:val="0"/>
      <w:divBdr>
        <w:top w:val="none" w:sz="0" w:space="0" w:color="auto"/>
        <w:left w:val="none" w:sz="0" w:space="0" w:color="auto"/>
        <w:bottom w:val="none" w:sz="0" w:space="0" w:color="auto"/>
        <w:right w:val="none" w:sz="0" w:space="0" w:color="auto"/>
      </w:divBdr>
      <w:divsChild>
        <w:div w:id="290478548">
          <w:marLeft w:val="0"/>
          <w:marRight w:val="0"/>
          <w:marTop w:val="0"/>
          <w:marBottom w:val="0"/>
          <w:divBdr>
            <w:top w:val="none" w:sz="0" w:space="0" w:color="auto"/>
            <w:left w:val="none" w:sz="0" w:space="0" w:color="auto"/>
            <w:bottom w:val="none" w:sz="0" w:space="0" w:color="auto"/>
            <w:right w:val="none" w:sz="0" w:space="0" w:color="auto"/>
          </w:divBdr>
          <w:divsChild>
            <w:div w:id="67970374">
              <w:marLeft w:val="0"/>
              <w:marRight w:val="0"/>
              <w:marTop w:val="0"/>
              <w:marBottom w:val="0"/>
              <w:divBdr>
                <w:top w:val="none" w:sz="0" w:space="0" w:color="auto"/>
                <w:left w:val="none" w:sz="0" w:space="0" w:color="auto"/>
                <w:bottom w:val="none" w:sz="0" w:space="0" w:color="auto"/>
                <w:right w:val="none" w:sz="0" w:space="0" w:color="auto"/>
              </w:divBdr>
              <w:divsChild>
                <w:div w:id="1582910349">
                  <w:marLeft w:val="0"/>
                  <w:marRight w:val="0"/>
                  <w:marTop w:val="0"/>
                  <w:marBottom w:val="0"/>
                  <w:divBdr>
                    <w:top w:val="none" w:sz="0" w:space="0" w:color="auto"/>
                    <w:left w:val="none" w:sz="0" w:space="0" w:color="auto"/>
                    <w:bottom w:val="none" w:sz="0" w:space="0" w:color="auto"/>
                    <w:right w:val="none" w:sz="0" w:space="0" w:color="auto"/>
                  </w:divBdr>
                  <w:divsChild>
                    <w:div w:id="1083335069">
                      <w:marLeft w:val="0"/>
                      <w:marRight w:val="0"/>
                      <w:marTop w:val="0"/>
                      <w:marBottom w:val="0"/>
                      <w:divBdr>
                        <w:top w:val="none" w:sz="0" w:space="0" w:color="auto"/>
                        <w:left w:val="none" w:sz="0" w:space="0" w:color="auto"/>
                        <w:bottom w:val="none" w:sz="0" w:space="0" w:color="auto"/>
                        <w:right w:val="none" w:sz="0" w:space="0" w:color="auto"/>
                      </w:divBdr>
                      <w:divsChild>
                        <w:div w:id="1998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8873">
      <w:bodyDiv w:val="1"/>
      <w:marLeft w:val="0"/>
      <w:marRight w:val="0"/>
      <w:marTop w:val="0"/>
      <w:marBottom w:val="0"/>
      <w:divBdr>
        <w:top w:val="none" w:sz="0" w:space="0" w:color="auto"/>
        <w:left w:val="none" w:sz="0" w:space="0" w:color="auto"/>
        <w:bottom w:val="none" w:sz="0" w:space="0" w:color="auto"/>
        <w:right w:val="none" w:sz="0" w:space="0" w:color="auto"/>
      </w:divBdr>
    </w:div>
    <w:div w:id="1097679307">
      <w:bodyDiv w:val="1"/>
      <w:marLeft w:val="0"/>
      <w:marRight w:val="0"/>
      <w:marTop w:val="0"/>
      <w:marBottom w:val="0"/>
      <w:divBdr>
        <w:top w:val="none" w:sz="0" w:space="0" w:color="auto"/>
        <w:left w:val="none" w:sz="0" w:space="0" w:color="auto"/>
        <w:bottom w:val="none" w:sz="0" w:space="0" w:color="auto"/>
        <w:right w:val="none" w:sz="0" w:space="0" w:color="auto"/>
      </w:divBdr>
    </w:div>
    <w:div w:id="1103845528">
      <w:bodyDiv w:val="1"/>
      <w:marLeft w:val="0"/>
      <w:marRight w:val="0"/>
      <w:marTop w:val="0"/>
      <w:marBottom w:val="0"/>
      <w:divBdr>
        <w:top w:val="none" w:sz="0" w:space="0" w:color="auto"/>
        <w:left w:val="none" w:sz="0" w:space="0" w:color="auto"/>
        <w:bottom w:val="none" w:sz="0" w:space="0" w:color="auto"/>
        <w:right w:val="none" w:sz="0" w:space="0" w:color="auto"/>
      </w:divBdr>
    </w:div>
    <w:div w:id="1110586578">
      <w:bodyDiv w:val="1"/>
      <w:marLeft w:val="0"/>
      <w:marRight w:val="0"/>
      <w:marTop w:val="0"/>
      <w:marBottom w:val="0"/>
      <w:divBdr>
        <w:top w:val="none" w:sz="0" w:space="0" w:color="auto"/>
        <w:left w:val="none" w:sz="0" w:space="0" w:color="auto"/>
        <w:bottom w:val="none" w:sz="0" w:space="0" w:color="auto"/>
        <w:right w:val="none" w:sz="0" w:space="0" w:color="auto"/>
      </w:divBdr>
    </w:div>
    <w:div w:id="1124733756">
      <w:bodyDiv w:val="1"/>
      <w:marLeft w:val="0"/>
      <w:marRight w:val="0"/>
      <w:marTop w:val="0"/>
      <w:marBottom w:val="0"/>
      <w:divBdr>
        <w:top w:val="none" w:sz="0" w:space="0" w:color="auto"/>
        <w:left w:val="none" w:sz="0" w:space="0" w:color="auto"/>
        <w:bottom w:val="none" w:sz="0" w:space="0" w:color="auto"/>
        <w:right w:val="none" w:sz="0" w:space="0" w:color="auto"/>
      </w:divBdr>
    </w:div>
    <w:div w:id="1127770998">
      <w:bodyDiv w:val="1"/>
      <w:marLeft w:val="0"/>
      <w:marRight w:val="0"/>
      <w:marTop w:val="0"/>
      <w:marBottom w:val="0"/>
      <w:divBdr>
        <w:top w:val="none" w:sz="0" w:space="0" w:color="auto"/>
        <w:left w:val="none" w:sz="0" w:space="0" w:color="auto"/>
        <w:bottom w:val="none" w:sz="0" w:space="0" w:color="auto"/>
        <w:right w:val="none" w:sz="0" w:space="0" w:color="auto"/>
      </w:divBdr>
      <w:divsChild>
        <w:div w:id="1947275540">
          <w:marLeft w:val="0"/>
          <w:marRight w:val="0"/>
          <w:marTop w:val="0"/>
          <w:marBottom w:val="0"/>
          <w:divBdr>
            <w:top w:val="none" w:sz="0" w:space="0" w:color="auto"/>
            <w:left w:val="none" w:sz="0" w:space="0" w:color="auto"/>
            <w:bottom w:val="none" w:sz="0" w:space="0" w:color="auto"/>
            <w:right w:val="none" w:sz="0" w:space="0" w:color="auto"/>
          </w:divBdr>
          <w:divsChild>
            <w:div w:id="135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576">
      <w:bodyDiv w:val="1"/>
      <w:marLeft w:val="0"/>
      <w:marRight w:val="0"/>
      <w:marTop w:val="0"/>
      <w:marBottom w:val="0"/>
      <w:divBdr>
        <w:top w:val="none" w:sz="0" w:space="0" w:color="auto"/>
        <w:left w:val="none" w:sz="0" w:space="0" w:color="auto"/>
        <w:bottom w:val="none" w:sz="0" w:space="0" w:color="auto"/>
        <w:right w:val="none" w:sz="0" w:space="0" w:color="auto"/>
      </w:divBdr>
      <w:divsChild>
        <w:div w:id="1625772860">
          <w:marLeft w:val="3900"/>
          <w:marRight w:val="0"/>
          <w:marTop w:val="0"/>
          <w:marBottom w:val="0"/>
          <w:divBdr>
            <w:top w:val="none" w:sz="0" w:space="0" w:color="auto"/>
            <w:left w:val="none" w:sz="0" w:space="0" w:color="auto"/>
            <w:bottom w:val="none" w:sz="0" w:space="0" w:color="auto"/>
            <w:right w:val="none" w:sz="0" w:space="0" w:color="auto"/>
          </w:divBdr>
        </w:div>
      </w:divsChild>
    </w:div>
    <w:div w:id="1143235597">
      <w:bodyDiv w:val="1"/>
      <w:marLeft w:val="0"/>
      <w:marRight w:val="0"/>
      <w:marTop w:val="0"/>
      <w:marBottom w:val="0"/>
      <w:divBdr>
        <w:top w:val="none" w:sz="0" w:space="0" w:color="auto"/>
        <w:left w:val="none" w:sz="0" w:space="0" w:color="auto"/>
        <w:bottom w:val="none" w:sz="0" w:space="0" w:color="auto"/>
        <w:right w:val="none" w:sz="0" w:space="0" w:color="auto"/>
      </w:divBdr>
    </w:div>
    <w:div w:id="1147892745">
      <w:bodyDiv w:val="1"/>
      <w:marLeft w:val="0"/>
      <w:marRight w:val="0"/>
      <w:marTop w:val="0"/>
      <w:marBottom w:val="0"/>
      <w:divBdr>
        <w:top w:val="none" w:sz="0" w:space="0" w:color="auto"/>
        <w:left w:val="none" w:sz="0" w:space="0" w:color="auto"/>
        <w:bottom w:val="none" w:sz="0" w:space="0" w:color="auto"/>
        <w:right w:val="none" w:sz="0" w:space="0" w:color="auto"/>
      </w:divBdr>
      <w:divsChild>
        <w:div w:id="1638610079">
          <w:marLeft w:val="0"/>
          <w:marRight w:val="0"/>
          <w:marTop w:val="0"/>
          <w:marBottom w:val="0"/>
          <w:divBdr>
            <w:top w:val="none" w:sz="0" w:space="0" w:color="auto"/>
            <w:left w:val="none" w:sz="0" w:space="0" w:color="auto"/>
            <w:bottom w:val="none" w:sz="0" w:space="0" w:color="auto"/>
            <w:right w:val="none" w:sz="0" w:space="0" w:color="auto"/>
          </w:divBdr>
          <w:divsChild>
            <w:div w:id="1351183857">
              <w:marLeft w:val="3"/>
              <w:marRight w:val="3"/>
              <w:marTop w:val="0"/>
              <w:marBottom w:val="0"/>
              <w:divBdr>
                <w:top w:val="none" w:sz="0" w:space="0" w:color="auto"/>
                <w:left w:val="none" w:sz="0" w:space="0" w:color="auto"/>
                <w:bottom w:val="none" w:sz="0" w:space="0" w:color="auto"/>
                <w:right w:val="none" w:sz="0" w:space="0" w:color="auto"/>
              </w:divBdr>
              <w:divsChild>
                <w:div w:id="18720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sChild>
        <w:div w:id="442845868">
          <w:marLeft w:val="2"/>
          <w:marRight w:val="0"/>
          <w:marTop w:val="0"/>
          <w:marBottom w:val="360"/>
          <w:divBdr>
            <w:top w:val="none" w:sz="0" w:space="0" w:color="auto"/>
            <w:left w:val="none" w:sz="0" w:space="0" w:color="auto"/>
            <w:bottom w:val="none" w:sz="0" w:space="0" w:color="auto"/>
            <w:right w:val="none" w:sz="0" w:space="0" w:color="auto"/>
          </w:divBdr>
        </w:div>
      </w:divsChild>
    </w:div>
    <w:div w:id="1169948674">
      <w:bodyDiv w:val="1"/>
      <w:marLeft w:val="0"/>
      <w:marRight w:val="0"/>
      <w:marTop w:val="0"/>
      <w:marBottom w:val="0"/>
      <w:divBdr>
        <w:top w:val="none" w:sz="0" w:space="0" w:color="auto"/>
        <w:left w:val="none" w:sz="0" w:space="0" w:color="auto"/>
        <w:bottom w:val="none" w:sz="0" w:space="0" w:color="auto"/>
        <w:right w:val="none" w:sz="0" w:space="0" w:color="auto"/>
      </w:divBdr>
    </w:div>
    <w:div w:id="1180007375">
      <w:bodyDiv w:val="1"/>
      <w:marLeft w:val="0"/>
      <w:marRight w:val="0"/>
      <w:marTop w:val="0"/>
      <w:marBottom w:val="0"/>
      <w:divBdr>
        <w:top w:val="none" w:sz="0" w:space="0" w:color="auto"/>
        <w:left w:val="none" w:sz="0" w:space="0" w:color="auto"/>
        <w:bottom w:val="none" w:sz="0" w:space="0" w:color="auto"/>
        <w:right w:val="none" w:sz="0" w:space="0" w:color="auto"/>
      </w:divBdr>
    </w:div>
    <w:div w:id="1180436557">
      <w:bodyDiv w:val="1"/>
      <w:marLeft w:val="0"/>
      <w:marRight w:val="0"/>
      <w:marTop w:val="0"/>
      <w:marBottom w:val="0"/>
      <w:divBdr>
        <w:top w:val="none" w:sz="0" w:space="0" w:color="auto"/>
        <w:left w:val="none" w:sz="0" w:space="0" w:color="auto"/>
        <w:bottom w:val="none" w:sz="0" w:space="0" w:color="auto"/>
        <w:right w:val="none" w:sz="0" w:space="0" w:color="auto"/>
      </w:divBdr>
      <w:divsChild>
        <w:div w:id="346055559">
          <w:marLeft w:val="0"/>
          <w:marRight w:val="0"/>
          <w:marTop w:val="0"/>
          <w:marBottom w:val="0"/>
          <w:divBdr>
            <w:top w:val="none" w:sz="0" w:space="0" w:color="auto"/>
            <w:left w:val="none" w:sz="0" w:space="0" w:color="auto"/>
            <w:bottom w:val="none" w:sz="0" w:space="0" w:color="auto"/>
            <w:right w:val="none" w:sz="0" w:space="0" w:color="auto"/>
          </w:divBdr>
          <w:divsChild>
            <w:div w:id="140393376">
              <w:marLeft w:val="0"/>
              <w:marRight w:val="0"/>
              <w:marTop w:val="0"/>
              <w:marBottom w:val="0"/>
              <w:divBdr>
                <w:top w:val="none" w:sz="0" w:space="0" w:color="auto"/>
                <w:left w:val="none" w:sz="0" w:space="0" w:color="auto"/>
                <w:bottom w:val="none" w:sz="0" w:space="0" w:color="auto"/>
                <w:right w:val="none" w:sz="0" w:space="0" w:color="auto"/>
              </w:divBdr>
              <w:divsChild>
                <w:div w:id="48503026">
                  <w:marLeft w:val="0"/>
                  <w:marRight w:val="0"/>
                  <w:marTop w:val="0"/>
                  <w:marBottom w:val="0"/>
                  <w:divBdr>
                    <w:top w:val="none" w:sz="0" w:space="0" w:color="auto"/>
                    <w:left w:val="none" w:sz="0" w:space="0" w:color="auto"/>
                    <w:bottom w:val="none" w:sz="0" w:space="0" w:color="auto"/>
                    <w:right w:val="none" w:sz="0" w:space="0" w:color="auto"/>
                  </w:divBdr>
                  <w:divsChild>
                    <w:div w:id="744424038">
                      <w:marLeft w:val="0"/>
                      <w:marRight w:val="0"/>
                      <w:marTop w:val="0"/>
                      <w:marBottom w:val="0"/>
                      <w:divBdr>
                        <w:top w:val="none" w:sz="0" w:space="0" w:color="auto"/>
                        <w:left w:val="none" w:sz="0" w:space="0" w:color="auto"/>
                        <w:bottom w:val="none" w:sz="0" w:space="0" w:color="auto"/>
                        <w:right w:val="single" w:sz="6" w:space="0" w:color="FFFFFF"/>
                      </w:divBdr>
                      <w:divsChild>
                        <w:div w:id="1127775372">
                          <w:marLeft w:val="0"/>
                          <w:marRight w:val="0"/>
                          <w:marTop w:val="0"/>
                          <w:marBottom w:val="0"/>
                          <w:divBdr>
                            <w:top w:val="none" w:sz="0" w:space="0" w:color="auto"/>
                            <w:left w:val="none" w:sz="0" w:space="0" w:color="auto"/>
                            <w:bottom w:val="none" w:sz="0" w:space="0" w:color="auto"/>
                            <w:right w:val="none" w:sz="0" w:space="0" w:color="auto"/>
                          </w:divBdr>
                          <w:divsChild>
                            <w:div w:id="707996086">
                              <w:marLeft w:val="225"/>
                              <w:marRight w:val="0"/>
                              <w:marTop w:val="0"/>
                              <w:marBottom w:val="0"/>
                              <w:divBdr>
                                <w:top w:val="none" w:sz="0" w:space="0" w:color="auto"/>
                                <w:left w:val="none" w:sz="0" w:space="0" w:color="auto"/>
                                <w:bottom w:val="none" w:sz="0" w:space="0" w:color="auto"/>
                                <w:right w:val="none" w:sz="0" w:space="0" w:color="auto"/>
                              </w:divBdr>
                              <w:divsChild>
                                <w:div w:id="1791975108">
                                  <w:marLeft w:val="0"/>
                                  <w:marRight w:val="0"/>
                                  <w:marTop w:val="0"/>
                                  <w:marBottom w:val="0"/>
                                  <w:divBdr>
                                    <w:top w:val="none" w:sz="0" w:space="0" w:color="auto"/>
                                    <w:left w:val="none" w:sz="0" w:space="0" w:color="auto"/>
                                    <w:bottom w:val="none" w:sz="0" w:space="0" w:color="auto"/>
                                    <w:right w:val="none" w:sz="0" w:space="0" w:color="auto"/>
                                  </w:divBdr>
                                  <w:divsChild>
                                    <w:div w:id="1623998841">
                                      <w:marLeft w:val="0"/>
                                      <w:marRight w:val="0"/>
                                      <w:marTop w:val="150"/>
                                      <w:marBottom w:val="0"/>
                                      <w:divBdr>
                                        <w:top w:val="none" w:sz="0" w:space="0" w:color="auto"/>
                                        <w:left w:val="none" w:sz="0" w:space="0" w:color="auto"/>
                                        <w:bottom w:val="none" w:sz="0" w:space="0" w:color="auto"/>
                                        <w:right w:val="none" w:sz="0" w:space="0" w:color="auto"/>
                                      </w:divBdr>
                                      <w:divsChild>
                                        <w:div w:id="1652639628">
                                          <w:marLeft w:val="0"/>
                                          <w:marRight w:val="0"/>
                                          <w:marTop w:val="0"/>
                                          <w:marBottom w:val="0"/>
                                          <w:divBdr>
                                            <w:top w:val="none" w:sz="0" w:space="0" w:color="auto"/>
                                            <w:left w:val="none" w:sz="0" w:space="0" w:color="auto"/>
                                            <w:bottom w:val="none" w:sz="0" w:space="0" w:color="auto"/>
                                            <w:right w:val="none" w:sz="0" w:space="0" w:color="auto"/>
                                          </w:divBdr>
                                          <w:divsChild>
                                            <w:div w:id="640234172">
                                              <w:marLeft w:val="0"/>
                                              <w:marRight w:val="0"/>
                                              <w:marTop w:val="150"/>
                                              <w:marBottom w:val="300"/>
                                              <w:divBdr>
                                                <w:top w:val="none" w:sz="0" w:space="0" w:color="auto"/>
                                                <w:left w:val="none" w:sz="0" w:space="0" w:color="auto"/>
                                                <w:bottom w:val="none" w:sz="0" w:space="0" w:color="auto"/>
                                                <w:right w:val="none" w:sz="0" w:space="0" w:color="auto"/>
                                              </w:divBdr>
                                              <w:divsChild>
                                                <w:div w:id="92322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2087">
      <w:bodyDiv w:val="1"/>
      <w:marLeft w:val="0"/>
      <w:marRight w:val="0"/>
      <w:marTop w:val="0"/>
      <w:marBottom w:val="0"/>
      <w:divBdr>
        <w:top w:val="none" w:sz="0" w:space="0" w:color="auto"/>
        <w:left w:val="none" w:sz="0" w:space="0" w:color="auto"/>
        <w:bottom w:val="none" w:sz="0" w:space="0" w:color="auto"/>
        <w:right w:val="none" w:sz="0" w:space="0" w:color="auto"/>
      </w:divBdr>
      <w:divsChild>
        <w:div w:id="1642149540">
          <w:marLeft w:val="0"/>
          <w:marRight w:val="0"/>
          <w:marTop w:val="0"/>
          <w:marBottom w:val="0"/>
          <w:divBdr>
            <w:top w:val="none" w:sz="0" w:space="0" w:color="auto"/>
            <w:left w:val="none" w:sz="0" w:space="0" w:color="auto"/>
            <w:bottom w:val="none" w:sz="0" w:space="0" w:color="auto"/>
            <w:right w:val="none" w:sz="0" w:space="0" w:color="auto"/>
          </w:divBdr>
          <w:divsChild>
            <w:div w:id="438138040">
              <w:marLeft w:val="0"/>
              <w:marRight w:val="0"/>
              <w:marTop w:val="0"/>
              <w:marBottom w:val="0"/>
              <w:divBdr>
                <w:top w:val="none" w:sz="0" w:space="0" w:color="auto"/>
                <w:left w:val="none" w:sz="0" w:space="0" w:color="auto"/>
                <w:bottom w:val="none" w:sz="0" w:space="0" w:color="auto"/>
                <w:right w:val="dotted" w:sz="6" w:space="0" w:color="000000"/>
              </w:divBdr>
              <w:divsChild>
                <w:div w:id="643631252">
                  <w:marLeft w:val="0"/>
                  <w:marRight w:val="0"/>
                  <w:marTop w:val="0"/>
                  <w:marBottom w:val="0"/>
                  <w:divBdr>
                    <w:top w:val="none" w:sz="0" w:space="0" w:color="auto"/>
                    <w:left w:val="none" w:sz="0" w:space="0" w:color="auto"/>
                    <w:bottom w:val="none" w:sz="0" w:space="0" w:color="auto"/>
                    <w:right w:val="none" w:sz="0" w:space="0" w:color="auto"/>
                  </w:divBdr>
                  <w:divsChild>
                    <w:div w:id="351691964">
                      <w:marLeft w:val="0"/>
                      <w:marRight w:val="600"/>
                      <w:marTop w:val="45"/>
                      <w:marBottom w:val="0"/>
                      <w:divBdr>
                        <w:top w:val="none" w:sz="0" w:space="0" w:color="auto"/>
                        <w:left w:val="none" w:sz="0" w:space="0" w:color="auto"/>
                        <w:bottom w:val="none" w:sz="0" w:space="0" w:color="auto"/>
                        <w:right w:val="none" w:sz="0" w:space="0" w:color="auto"/>
                      </w:divBdr>
                      <w:divsChild>
                        <w:div w:id="1990742639">
                          <w:marLeft w:val="600"/>
                          <w:marRight w:val="0"/>
                          <w:marTop w:val="975"/>
                          <w:marBottom w:val="0"/>
                          <w:divBdr>
                            <w:top w:val="none" w:sz="0" w:space="0" w:color="auto"/>
                            <w:left w:val="none" w:sz="0" w:space="0" w:color="auto"/>
                            <w:bottom w:val="none" w:sz="0" w:space="0" w:color="auto"/>
                            <w:right w:val="none" w:sz="0" w:space="0" w:color="auto"/>
                          </w:divBdr>
                          <w:divsChild>
                            <w:div w:id="1397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9326">
      <w:bodyDiv w:val="1"/>
      <w:marLeft w:val="0"/>
      <w:marRight w:val="0"/>
      <w:marTop w:val="0"/>
      <w:marBottom w:val="0"/>
      <w:divBdr>
        <w:top w:val="none" w:sz="0" w:space="0" w:color="auto"/>
        <w:left w:val="none" w:sz="0" w:space="0" w:color="auto"/>
        <w:bottom w:val="none" w:sz="0" w:space="0" w:color="auto"/>
        <w:right w:val="none" w:sz="0" w:space="0" w:color="auto"/>
      </w:divBdr>
      <w:divsChild>
        <w:div w:id="2137942696">
          <w:marLeft w:val="0"/>
          <w:marRight w:val="0"/>
          <w:marTop w:val="0"/>
          <w:marBottom w:val="0"/>
          <w:divBdr>
            <w:top w:val="none" w:sz="0" w:space="0" w:color="auto"/>
            <w:left w:val="none" w:sz="0" w:space="0" w:color="auto"/>
            <w:bottom w:val="none" w:sz="0" w:space="0" w:color="auto"/>
            <w:right w:val="none" w:sz="0" w:space="0" w:color="auto"/>
          </w:divBdr>
          <w:divsChild>
            <w:div w:id="525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875">
      <w:bodyDiv w:val="1"/>
      <w:marLeft w:val="0"/>
      <w:marRight w:val="0"/>
      <w:marTop w:val="0"/>
      <w:marBottom w:val="0"/>
      <w:divBdr>
        <w:top w:val="none" w:sz="0" w:space="0" w:color="auto"/>
        <w:left w:val="none" w:sz="0" w:space="0" w:color="auto"/>
        <w:bottom w:val="none" w:sz="0" w:space="0" w:color="auto"/>
        <w:right w:val="none" w:sz="0" w:space="0" w:color="auto"/>
      </w:divBdr>
      <w:divsChild>
        <w:div w:id="1823961595">
          <w:marLeft w:val="0"/>
          <w:marRight w:val="0"/>
          <w:marTop w:val="0"/>
          <w:marBottom w:val="0"/>
          <w:divBdr>
            <w:top w:val="none" w:sz="0" w:space="0" w:color="auto"/>
            <w:left w:val="none" w:sz="0" w:space="0" w:color="auto"/>
            <w:bottom w:val="none" w:sz="0" w:space="0" w:color="auto"/>
            <w:right w:val="none" w:sz="0" w:space="0" w:color="auto"/>
          </w:divBdr>
          <w:divsChild>
            <w:div w:id="1652323696">
              <w:marLeft w:val="0"/>
              <w:marRight w:val="0"/>
              <w:marTop w:val="0"/>
              <w:marBottom w:val="0"/>
              <w:divBdr>
                <w:top w:val="none" w:sz="0" w:space="0" w:color="auto"/>
                <w:left w:val="none" w:sz="0" w:space="0" w:color="auto"/>
                <w:bottom w:val="none" w:sz="0" w:space="0" w:color="auto"/>
                <w:right w:val="none" w:sz="0" w:space="0" w:color="auto"/>
              </w:divBdr>
              <w:divsChild>
                <w:div w:id="2009209407">
                  <w:marLeft w:val="0"/>
                  <w:marRight w:val="0"/>
                  <w:marTop w:val="0"/>
                  <w:marBottom w:val="0"/>
                  <w:divBdr>
                    <w:top w:val="none" w:sz="0" w:space="0" w:color="auto"/>
                    <w:left w:val="none" w:sz="0" w:space="0" w:color="auto"/>
                    <w:bottom w:val="none" w:sz="0" w:space="0" w:color="auto"/>
                    <w:right w:val="none" w:sz="0" w:space="0" w:color="auto"/>
                  </w:divBdr>
                  <w:divsChild>
                    <w:div w:id="1742634940">
                      <w:marLeft w:val="0"/>
                      <w:marRight w:val="0"/>
                      <w:marTop w:val="0"/>
                      <w:marBottom w:val="0"/>
                      <w:divBdr>
                        <w:top w:val="none" w:sz="0" w:space="0" w:color="auto"/>
                        <w:left w:val="none" w:sz="0" w:space="0" w:color="auto"/>
                        <w:bottom w:val="none" w:sz="0" w:space="0" w:color="auto"/>
                        <w:right w:val="single" w:sz="6" w:space="0" w:color="FFFFFF"/>
                      </w:divBdr>
                      <w:divsChild>
                        <w:div w:id="1520505123">
                          <w:marLeft w:val="0"/>
                          <w:marRight w:val="0"/>
                          <w:marTop w:val="0"/>
                          <w:marBottom w:val="0"/>
                          <w:divBdr>
                            <w:top w:val="none" w:sz="0" w:space="0" w:color="auto"/>
                            <w:left w:val="none" w:sz="0" w:space="0" w:color="auto"/>
                            <w:bottom w:val="none" w:sz="0" w:space="0" w:color="auto"/>
                            <w:right w:val="none" w:sz="0" w:space="0" w:color="auto"/>
                          </w:divBdr>
                          <w:divsChild>
                            <w:div w:id="218442213">
                              <w:marLeft w:val="225"/>
                              <w:marRight w:val="0"/>
                              <w:marTop w:val="0"/>
                              <w:marBottom w:val="0"/>
                              <w:divBdr>
                                <w:top w:val="none" w:sz="0" w:space="0" w:color="auto"/>
                                <w:left w:val="none" w:sz="0" w:space="0" w:color="auto"/>
                                <w:bottom w:val="none" w:sz="0" w:space="0" w:color="auto"/>
                                <w:right w:val="none" w:sz="0" w:space="0" w:color="auto"/>
                              </w:divBdr>
                              <w:divsChild>
                                <w:div w:id="1209028614">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5367">
      <w:bodyDiv w:val="1"/>
      <w:marLeft w:val="0"/>
      <w:marRight w:val="0"/>
      <w:marTop w:val="0"/>
      <w:marBottom w:val="0"/>
      <w:divBdr>
        <w:top w:val="none" w:sz="0" w:space="0" w:color="auto"/>
        <w:left w:val="none" w:sz="0" w:space="0" w:color="auto"/>
        <w:bottom w:val="none" w:sz="0" w:space="0" w:color="auto"/>
        <w:right w:val="none" w:sz="0" w:space="0" w:color="auto"/>
      </w:divBdr>
      <w:divsChild>
        <w:div w:id="1199514365">
          <w:marLeft w:val="0"/>
          <w:marRight w:val="0"/>
          <w:marTop w:val="0"/>
          <w:marBottom w:val="0"/>
          <w:divBdr>
            <w:top w:val="none" w:sz="0" w:space="0" w:color="auto"/>
            <w:left w:val="none" w:sz="0" w:space="0" w:color="auto"/>
            <w:bottom w:val="none" w:sz="0" w:space="0" w:color="auto"/>
            <w:right w:val="none" w:sz="0" w:space="0" w:color="auto"/>
          </w:divBdr>
          <w:divsChild>
            <w:div w:id="1237399674">
              <w:marLeft w:val="0"/>
              <w:marRight w:val="0"/>
              <w:marTop w:val="0"/>
              <w:marBottom w:val="0"/>
              <w:divBdr>
                <w:top w:val="none" w:sz="0" w:space="0" w:color="auto"/>
                <w:left w:val="none" w:sz="0" w:space="0" w:color="auto"/>
                <w:bottom w:val="none" w:sz="0" w:space="0" w:color="auto"/>
                <w:right w:val="dotted" w:sz="6" w:space="0" w:color="000000"/>
              </w:divBdr>
              <w:divsChild>
                <w:div w:id="1294560179">
                  <w:marLeft w:val="0"/>
                  <w:marRight w:val="0"/>
                  <w:marTop w:val="0"/>
                  <w:marBottom w:val="0"/>
                  <w:divBdr>
                    <w:top w:val="none" w:sz="0" w:space="0" w:color="auto"/>
                    <w:left w:val="none" w:sz="0" w:space="0" w:color="auto"/>
                    <w:bottom w:val="none" w:sz="0" w:space="0" w:color="auto"/>
                    <w:right w:val="none" w:sz="0" w:space="0" w:color="auto"/>
                  </w:divBdr>
                  <w:divsChild>
                    <w:div w:id="247425901">
                      <w:marLeft w:val="0"/>
                      <w:marRight w:val="600"/>
                      <w:marTop w:val="45"/>
                      <w:marBottom w:val="0"/>
                      <w:divBdr>
                        <w:top w:val="none" w:sz="0" w:space="0" w:color="auto"/>
                        <w:left w:val="none" w:sz="0" w:space="0" w:color="auto"/>
                        <w:bottom w:val="none" w:sz="0" w:space="0" w:color="auto"/>
                        <w:right w:val="none" w:sz="0" w:space="0" w:color="auto"/>
                      </w:divBdr>
                      <w:divsChild>
                        <w:div w:id="2147120844">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38154">
      <w:bodyDiv w:val="1"/>
      <w:marLeft w:val="0"/>
      <w:marRight w:val="0"/>
      <w:marTop w:val="0"/>
      <w:marBottom w:val="0"/>
      <w:divBdr>
        <w:top w:val="none" w:sz="0" w:space="0" w:color="auto"/>
        <w:left w:val="none" w:sz="0" w:space="0" w:color="auto"/>
        <w:bottom w:val="none" w:sz="0" w:space="0" w:color="auto"/>
        <w:right w:val="none" w:sz="0" w:space="0" w:color="auto"/>
      </w:divBdr>
      <w:divsChild>
        <w:div w:id="466432993">
          <w:marLeft w:val="0"/>
          <w:marRight w:val="0"/>
          <w:marTop w:val="100"/>
          <w:marBottom w:val="300"/>
          <w:divBdr>
            <w:top w:val="none" w:sz="0" w:space="0" w:color="auto"/>
            <w:left w:val="none" w:sz="0" w:space="0" w:color="auto"/>
            <w:bottom w:val="none" w:sz="0" w:space="0" w:color="auto"/>
            <w:right w:val="none" w:sz="0" w:space="0" w:color="auto"/>
          </w:divBdr>
          <w:divsChild>
            <w:div w:id="406926767">
              <w:marLeft w:val="0"/>
              <w:marRight w:val="0"/>
              <w:marTop w:val="0"/>
              <w:marBottom w:val="150"/>
              <w:divBdr>
                <w:top w:val="none" w:sz="0" w:space="0" w:color="auto"/>
                <w:left w:val="none" w:sz="0" w:space="0" w:color="auto"/>
                <w:bottom w:val="none" w:sz="0" w:space="0" w:color="auto"/>
                <w:right w:val="none" w:sz="0" w:space="0" w:color="auto"/>
              </w:divBdr>
              <w:divsChild>
                <w:div w:id="1507288602">
                  <w:marLeft w:val="0"/>
                  <w:marRight w:val="0"/>
                  <w:marTop w:val="0"/>
                  <w:marBottom w:val="0"/>
                  <w:divBdr>
                    <w:top w:val="none" w:sz="0" w:space="0" w:color="auto"/>
                    <w:left w:val="none" w:sz="0" w:space="0" w:color="auto"/>
                    <w:bottom w:val="none" w:sz="0" w:space="0" w:color="auto"/>
                    <w:right w:val="none" w:sz="0" w:space="0" w:color="auto"/>
                  </w:divBdr>
                  <w:divsChild>
                    <w:div w:id="1185898261">
                      <w:marLeft w:val="0"/>
                      <w:marRight w:val="0"/>
                      <w:marTop w:val="0"/>
                      <w:marBottom w:val="0"/>
                      <w:divBdr>
                        <w:top w:val="none" w:sz="0" w:space="0" w:color="auto"/>
                        <w:left w:val="none" w:sz="0" w:space="0" w:color="auto"/>
                        <w:bottom w:val="none" w:sz="0" w:space="0" w:color="auto"/>
                        <w:right w:val="none" w:sz="0" w:space="0" w:color="auto"/>
                      </w:divBdr>
                      <w:divsChild>
                        <w:div w:id="108862337">
                          <w:marLeft w:val="0"/>
                          <w:marRight w:val="0"/>
                          <w:marTop w:val="0"/>
                          <w:marBottom w:val="0"/>
                          <w:divBdr>
                            <w:top w:val="none" w:sz="0" w:space="0" w:color="auto"/>
                            <w:left w:val="none" w:sz="0" w:space="0" w:color="auto"/>
                            <w:bottom w:val="none" w:sz="0" w:space="0" w:color="auto"/>
                            <w:right w:val="none" w:sz="0" w:space="0" w:color="auto"/>
                          </w:divBdr>
                          <w:divsChild>
                            <w:div w:id="20893090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77531">
      <w:bodyDiv w:val="1"/>
      <w:marLeft w:val="0"/>
      <w:marRight w:val="0"/>
      <w:marTop w:val="0"/>
      <w:marBottom w:val="0"/>
      <w:divBdr>
        <w:top w:val="none" w:sz="0" w:space="0" w:color="auto"/>
        <w:left w:val="none" w:sz="0" w:space="0" w:color="auto"/>
        <w:bottom w:val="none" w:sz="0" w:space="0" w:color="auto"/>
        <w:right w:val="none" w:sz="0" w:space="0" w:color="auto"/>
      </w:divBdr>
      <w:divsChild>
        <w:div w:id="91901923">
          <w:marLeft w:val="0"/>
          <w:marRight w:val="0"/>
          <w:marTop w:val="100"/>
          <w:marBottom w:val="100"/>
          <w:divBdr>
            <w:top w:val="none" w:sz="0" w:space="0" w:color="auto"/>
            <w:left w:val="none" w:sz="0" w:space="0" w:color="auto"/>
            <w:bottom w:val="none" w:sz="0" w:space="0" w:color="auto"/>
            <w:right w:val="none" w:sz="0" w:space="0" w:color="auto"/>
          </w:divBdr>
          <w:divsChild>
            <w:div w:id="83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7772">
      <w:bodyDiv w:val="1"/>
      <w:marLeft w:val="0"/>
      <w:marRight w:val="0"/>
      <w:marTop w:val="0"/>
      <w:marBottom w:val="0"/>
      <w:divBdr>
        <w:top w:val="none" w:sz="0" w:space="0" w:color="auto"/>
        <w:left w:val="none" w:sz="0" w:space="0" w:color="auto"/>
        <w:bottom w:val="none" w:sz="0" w:space="0" w:color="auto"/>
        <w:right w:val="none" w:sz="0" w:space="0" w:color="auto"/>
      </w:divBdr>
    </w:div>
    <w:div w:id="1231116883">
      <w:bodyDiv w:val="1"/>
      <w:marLeft w:val="0"/>
      <w:marRight w:val="0"/>
      <w:marTop w:val="0"/>
      <w:marBottom w:val="0"/>
      <w:divBdr>
        <w:top w:val="none" w:sz="0" w:space="0" w:color="auto"/>
        <w:left w:val="none" w:sz="0" w:space="0" w:color="auto"/>
        <w:bottom w:val="none" w:sz="0" w:space="0" w:color="auto"/>
        <w:right w:val="none" w:sz="0" w:space="0" w:color="auto"/>
      </w:divBdr>
    </w:div>
    <w:div w:id="1238901966">
      <w:bodyDiv w:val="1"/>
      <w:marLeft w:val="0"/>
      <w:marRight w:val="0"/>
      <w:marTop w:val="0"/>
      <w:marBottom w:val="0"/>
      <w:divBdr>
        <w:top w:val="none" w:sz="0" w:space="0" w:color="auto"/>
        <w:left w:val="none" w:sz="0" w:space="0" w:color="auto"/>
        <w:bottom w:val="none" w:sz="0" w:space="0" w:color="auto"/>
        <w:right w:val="none" w:sz="0" w:space="0" w:color="auto"/>
      </w:divBdr>
      <w:divsChild>
        <w:div w:id="2104447080">
          <w:marLeft w:val="0"/>
          <w:marRight w:val="0"/>
          <w:marTop w:val="0"/>
          <w:marBottom w:val="0"/>
          <w:divBdr>
            <w:top w:val="none" w:sz="0" w:space="0" w:color="auto"/>
            <w:left w:val="none" w:sz="0" w:space="0" w:color="auto"/>
            <w:bottom w:val="none" w:sz="0" w:space="0" w:color="auto"/>
            <w:right w:val="none" w:sz="0" w:space="0" w:color="auto"/>
          </w:divBdr>
          <w:divsChild>
            <w:div w:id="1640456055">
              <w:marLeft w:val="0"/>
              <w:marRight w:val="0"/>
              <w:marTop w:val="0"/>
              <w:marBottom w:val="0"/>
              <w:divBdr>
                <w:top w:val="none" w:sz="0" w:space="0" w:color="auto"/>
                <w:left w:val="none" w:sz="0" w:space="0" w:color="auto"/>
                <w:bottom w:val="none" w:sz="0" w:space="0" w:color="auto"/>
                <w:right w:val="none" w:sz="0" w:space="0" w:color="auto"/>
              </w:divBdr>
              <w:divsChild>
                <w:div w:id="183639575">
                  <w:marLeft w:val="0"/>
                  <w:marRight w:val="0"/>
                  <w:marTop w:val="0"/>
                  <w:marBottom w:val="0"/>
                  <w:divBdr>
                    <w:top w:val="none" w:sz="0" w:space="0" w:color="auto"/>
                    <w:left w:val="none" w:sz="0" w:space="0" w:color="auto"/>
                    <w:bottom w:val="none" w:sz="0" w:space="0" w:color="auto"/>
                    <w:right w:val="none" w:sz="0" w:space="0" w:color="auto"/>
                  </w:divBdr>
                  <w:divsChild>
                    <w:div w:id="1363168358">
                      <w:marLeft w:val="0"/>
                      <w:marRight w:val="0"/>
                      <w:marTop w:val="0"/>
                      <w:marBottom w:val="0"/>
                      <w:divBdr>
                        <w:top w:val="none" w:sz="0" w:space="0" w:color="auto"/>
                        <w:left w:val="none" w:sz="0" w:space="0" w:color="auto"/>
                        <w:bottom w:val="none" w:sz="0" w:space="0" w:color="auto"/>
                        <w:right w:val="single" w:sz="6" w:space="0" w:color="FFFFFF"/>
                      </w:divBdr>
                      <w:divsChild>
                        <w:div w:id="1071923280">
                          <w:marLeft w:val="0"/>
                          <w:marRight w:val="0"/>
                          <w:marTop w:val="0"/>
                          <w:marBottom w:val="0"/>
                          <w:divBdr>
                            <w:top w:val="none" w:sz="0" w:space="0" w:color="auto"/>
                            <w:left w:val="none" w:sz="0" w:space="0" w:color="auto"/>
                            <w:bottom w:val="none" w:sz="0" w:space="0" w:color="auto"/>
                            <w:right w:val="none" w:sz="0" w:space="0" w:color="auto"/>
                          </w:divBdr>
                          <w:divsChild>
                            <w:div w:id="847064716">
                              <w:marLeft w:val="225"/>
                              <w:marRight w:val="0"/>
                              <w:marTop w:val="0"/>
                              <w:marBottom w:val="0"/>
                              <w:divBdr>
                                <w:top w:val="none" w:sz="0" w:space="0" w:color="auto"/>
                                <w:left w:val="none" w:sz="0" w:space="0" w:color="auto"/>
                                <w:bottom w:val="none" w:sz="0" w:space="0" w:color="auto"/>
                                <w:right w:val="none" w:sz="0" w:space="0" w:color="auto"/>
                              </w:divBdr>
                              <w:divsChild>
                                <w:div w:id="192884744">
                                  <w:marLeft w:val="0"/>
                                  <w:marRight w:val="0"/>
                                  <w:marTop w:val="0"/>
                                  <w:marBottom w:val="30"/>
                                  <w:divBdr>
                                    <w:top w:val="single" w:sz="6" w:space="15" w:color="F0F0F0"/>
                                    <w:left w:val="none" w:sz="0" w:space="0" w:color="auto"/>
                                    <w:bottom w:val="none" w:sz="0" w:space="0" w:color="auto"/>
                                    <w:right w:val="none" w:sz="0" w:space="0" w:color="auto"/>
                                  </w:divBdr>
                                  <w:divsChild>
                                    <w:div w:id="1682660899">
                                      <w:marLeft w:val="0"/>
                                      <w:marRight w:val="0"/>
                                      <w:marTop w:val="0"/>
                                      <w:marBottom w:val="0"/>
                                      <w:divBdr>
                                        <w:top w:val="none" w:sz="0" w:space="0" w:color="auto"/>
                                        <w:left w:val="none" w:sz="0" w:space="0" w:color="auto"/>
                                        <w:bottom w:val="none" w:sz="0" w:space="0" w:color="auto"/>
                                        <w:right w:val="none" w:sz="0" w:space="0" w:color="auto"/>
                                      </w:divBdr>
                                      <w:divsChild>
                                        <w:div w:id="87238956">
                                          <w:marLeft w:val="0"/>
                                          <w:marRight w:val="0"/>
                                          <w:marTop w:val="0"/>
                                          <w:marBottom w:val="0"/>
                                          <w:divBdr>
                                            <w:top w:val="none" w:sz="0" w:space="0" w:color="auto"/>
                                            <w:left w:val="none" w:sz="0" w:space="0" w:color="auto"/>
                                            <w:bottom w:val="none" w:sz="0" w:space="0" w:color="auto"/>
                                            <w:right w:val="none" w:sz="0" w:space="0" w:color="auto"/>
                                          </w:divBdr>
                                        </w:div>
                                        <w:div w:id="155920551">
                                          <w:marLeft w:val="0"/>
                                          <w:marRight w:val="0"/>
                                          <w:marTop w:val="0"/>
                                          <w:marBottom w:val="0"/>
                                          <w:divBdr>
                                            <w:top w:val="none" w:sz="0" w:space="0" w:color="auto"/>
                                            <w:left w:val="none" w:sz="0" w:space="0" w:color="auto"/>
                                            <w:bottom w:val="none" w:sz="0" w:space="0" w:color="auto"/>
                                            <w:right w:val="none" w:sz="0" w:space="0" w:color="auto"/>
                                          </w:divBdr>
                                        </w:div>
                                        <w:div w:id="161894260">
                                          <w:marLeft w:val="0"/>
                                          <w:marRight w:val="0"/>
                                          <w:marTop w:val="0"/>
                                          <w:marBottom w:val="0"/>
                                          <w:divBdr>
                                            <w:top w:val="none" w:sz="0" w:space="0" w:color="auto"/>
                                            <w:left w:val="none" w:sz="0" w:space="0" w:color="auto"/>
                                            <w:bottom w:val="none" w:sz="0" w:space="0" w:color="auto"/>
                                            <w:right w:val="none" w:sz="0" w:space="0" w:color="auto"/>
                                          </w:divBdr>
                                        </w:div>
                                        <w:div w:id="761536392">
                                          <w:marLeft w:val="0"/>
                                          <w:marRight w:val="0"/>
                                          <w:marTop w:val="0"/>
                                          <w:marBottom w:val="0"/>
                                          <w:divBdr>
                                            <w:top w:val="none" w:sz="0" w:space="0" w:color="auto"/>
                                            <w:left w:val="none" w:sz="0" w:space="0" w:color="auto"/>
                                            <w:bottom w:val="none" w:sz="0" w:space="0" w:color="auto"/>
                                            <w:right w:val="none" w:sz="0" w:space="0" w:color="auto"/>
                                          </w:divBdr>
                                        </w:div>
                                        <w:div w:id="1065489459">
                                          <w:marLeft w:val="0"/>
                                          <w:marRight w:val="0"/>
                                          <w:marTop w:val="0"/>
                                          <w:marBottom w:val="0"/>
                                          <w:divBdr>
                                            <w:top w:val="none" w:sz="0" w:space="0" w:color="auto"/>
                                            <w:left w:val="none" w:sz="0" w:space="0" w:color="auto"/>
                                            <w:bottom w:val="none" w:sz="0" w:space="0" w:color="auto"/>
                                            <w:right w:val="none" w:sz="0" w:space="0" w:color="auto"/>
                                          </w:divBdr>
                                        </w:div>
                                        <w:div w:id="13712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797321">
      <w:bodyDiv w:val="1"/>
      <w:marLeft w:val="0"/>
      <w:marRight w:val="0"/>
      <w:marTop w:val="0"/>
      <w:marBottom w:val="0"/>
      <w:divBdr>
        <w:top w:val="none" w:sz="0" w:space="0" w:color="auto"/>
        <w:left w:val="none" w:sz="0" w:space="0" w:color="auto"/>
        <w:bottom w:val="none" w:sz="0" w:space="0" w:color="auto"/>
        <w:right w:val="none" w:sz="0" w:space="0" w:color="auto"/>
      </w:divBdr>
      <w:divsChild>
        <w:div w:id="585652405">
          <w:marLeft w:val="0"/>
          <w:marRight w:val="0"/>
          <w:marTop w:val="0"/>
          <w:marBottom w:val="0"/>
          <w:divBdr>
            <w:top w:val="none" w:sz="0" w:space="0" w:color="auto"/>
            <w:left w:val="none" w:sz="0" w:space="0" w:color="auto"/>
            <w:bottom w:val="none" w:sz="0" w:space="0" w:color="auto"/>
            <w:right w:val="none" w:sz="0" w:space="0" w:color="auto"/>
          </w:divBdr>
          <w:divsChild>
            <w:div w:id="1254313079">
              <w:marLeft w:val="0"/>
              <w:marRight w:val="0"/>
              <w:marTop w:val="0"/>
              <w:marBottom w:val="0"/>
              <w:divBdr>
                <w:top w:val="none" w:sz="0" w:space="0" w:color="auto"/>
                <w:left w:val="none" w:sz="0" w:space="0" w:color="auto"/>
                <w:bottom w:val="none" w:sz="0" w:space="0" w:color="auto"/>
                <w:right w:val="none" w:sz="0" w:space="0" w:color="auto"/>
              </w:divBdr>
              <w:divsChild>
                <w:div w:id="1790007317">
                  <w:marLeft w:val="0"/>
                  <w:marRight w:val="0"/>
                  <w:marTop w:val="0"/>
                  <w:marBottom w:val="0"/>
                  <w:divBdr>
                    <w:top w:val="none" w:sz="0" w:space="0" w:color="auto"/>
                    <w:left w:val="none" w:sz="0" w:space="0" w:color="auto"/>
                    <w:bottom w:val="none" w:sz="0" w:space="0" w:color="auto"/>
                    <w:right w:val="none" w:sz="0" w:space="0" w:color="auto"/>
                  </w:divBdr>
                  <w:divsChild>
                    <w:div w:id="474490535">
                      <w:marLeft w:val="0"/>
                      <w:marRight w:val="0"/>
                      <w:marTop w:val="0"/>
                      <w:marBottom w:val="0"/>
                      <w:divBdr>
                        <w:top w:val="none" w:sz="0" w:space="0" w:color="auto"/>
                        <w:left w:val="none" w:sz="0" w:space="0" w:color="auto"/>
                        <w:bottom w:val="none" w:sz="0" w:space="0" w:color="auto"/>
                        <w:right w:val="none" w:sz="0" w:space="0" w:color="auto"/>
                      </w:divBdr>
                      <w:divsChild>
                        <w:div w:id="142427655">
                          <w:marLeft w:val="0"/>
                          <w:marRight w:val="0"/>
                          <w:marTop w:val="0"/>
                          <w:marBottom w:val="0"/>
                          <w:divBdr>
                            <w:top w:val="none" w:sz="0" w:space="0" w:color="auto"/>
                            <w:left w:val="none" w:sz="0" w:space="0" w:color="auto"/>
                            <w:bottom w:val="none" w:sz="0" w:space="0" w:color="auto"/>
                            <w:right w:val="none" w:sz="0" w:space="0" w:color="auto"/>
                          </w:divBdr>
                          <w:divsChild>
                            <w:div w:id="59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6691">
      <w:bodyDiv w:val="1"/>
      <w:marLeft w:val="0"/>
      <w:marRight w:val="0"/>
      <w:marTop w:val="0"/>
      <w:marBottom w:val="0"/>
      <w:divBdr>
        <w:top w:val="none" w:sz="0" w:space="0" w:color="auto"/>
        <w:left w:val="none" w:sz="0" w:space="0" w:color="auto"/>
        <w:bottom w:val="none" w:sz="0" w:space="0" w:color="auto"/>
        <w:right w:val="none" w:sz="0" w:space="0" w:color="auto"/>
      </w:divBdr>
    </w:div>
    <w:div w:id="1270310756">
      <w:bodyDiv w:val="1"/>
      <w:marLeft w:val="0"/>
      <w:marRight w:val="0"/>
      <w:marTop w:val="0"/>
      <w:marBottom w:val="0"/>
      <w:divBdr>
        <w:top w:val="none" w:sz="0" w:space="0" w:color="auto"/>
        <w:left w:val="none" w:sz="0" w:space="0" w:color="auto"/>
        <w:bottom w:val="none" w:sz="0" w:space="0" w:color="auto"/>
        <w:right w:val="none" w:sz="0" w:space="0" w:color="auto"/>
      </w:divBdr>
    </w:div>
    <w:div w:id="1271081601">
      <w:bodyDiv w:val="1"/>
      <w:marLeft w:val="0"/>
      <w:marRight w:val="0"/>
      <w:marTop w:val="0"/>
      <w:marBottom w:val="0"/>
      <w:divBdr>
        <w:top w:val="none" w:sz="0" w:space="0" w:color="auto"/>
        <w:left w:val="none" w:sz="0" w:space="0" w:color="auto"/>
        <w:bottom w:val="none" w:sz="0" w:space="0" w:color="auto"/>
        <w:right w:val="none" w:sz="0" w:space="0" w:color="auto"/>
      </w:divBdr>
    </w:div>
    <w:div w:id="1279097326">
      <w:bodyDiv w:val="1"/>
      <w:marLeft w:val="0"/>
      <w:marRight w:val="0"/>
      <w:marTop w:val="0"/>
      <w:marBottom w:val="0"/>
      <w:divBdr>
        <w:top w:val="none" w:sz="0" w:space="0" w:color="auto"/>
        <w:left w:val="none" w:sz="0" w:space="0" w:color="auto"/>
        <w:bottom w:val="none" w:sz="0" w:space="0" w:color="auto"/>
        <w:right w:val="none" w:sz="0" w:space="0" w:color="auto"/>
      </w:divBdr>
      <w:divsChild>
        <w:div w:id="1284271254">
          <w:marLeft w:val="0"/>
          <w:marRight w:val="0"/>
          <w:marTop w:val="0"/>
          <w:marBottom w:val="0"/>
          <w:divBdr>
            <w:top w:val="none" w:sz="0" w:space="0" w:color="auto"/>
            <w:left w:val="none" w:sz="0" w:space="0" w:color="auto"/>
            <w:bottom w:val="none" w:sz="0" w:space="0" w:color="auto"/>
            <w:right w:val="none" w:sz="0" w:space="0" w:color="auto"/>
          </w:divBdr>
          <w:divsChild>
            <w:div w:id="709961813">
              <w:marLeft w:val="0"/>
              <w:marRight w:val="0"/>
              <w:marTop w:val="0"/>
              <w:marBottom w:val="0"/>
              <w:divBdr>
                <w:top w:val="none" w:sz="0" w:space="0" w:color="auto"/>
                <w:left w:val="none" w:sz="0" w:space="0" w:color="auto"/>
                <w:bottom w:val="none" w:sz="0" w:space="0" w:color="auto"/>
                <w:right w:val="none" w:sz="0" w:space="0" w:color="auto"/>
              </w:divBdr>
              <w:divsChild>
                <w:div w:id="499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279">
      <w:bodyDiv w:val="1"/>
      <w:marLeft w:val="0"/>
      <w:marRight w:val="0"/>
      <w:marTop w:val="0"/>
      <w:marBottom w:val="0"/>
      <w:divBdr>
        <w:top w:val="none" w:sz="0" w:space="0" w:color="auto"/>
        <w:left w:val="none" w:sz="0" w:space="0" w:color="auto"/>
        <w:bottom w:val="none" w:sz="0" w:space="0" w:color="auto"/>
        <w:right w:val="none" w:sz="0" w:space="0" w:color="auto"/>
      </w:divBdr>
      <w:divsChild>
        <w:div w:id="1828935104">
          <w:marLeft w:val="0"/>
          <w:marRight w:val="0"/>
          <w:marTop w:val="0"/>
          <w:marBottom w:val="0"/>
          <w:divBdr>
            <w:top w:val="none" w:sz="0" w:space="0" w:color="auto"/>
            <w:left w:val="none" w:sz="0" w:space="0" w:color="auto"/>
            <w:bottom w:val="none" w:sz="0" w:space="0" w:color="auto"/>
            <w:right w:val="none" w:sz="0" w:space="0" w:color="auto"/>
          </w:divBdr>
          <w:divsChild>
            <w:div w:id="1110010126">
              <w:marLeft w:val="0"/>
              <w:marRight w:val="0"/>
              <w:marTop w:val="0"/>
              <w:marBottom w:val="0"/>
              <w:divBdr>
                <w:top w:val="none" w:sz="0" w:space="0" w:color="auto"/>
                <w:left w:val="none" w:sz="0" w:space="0" w:color="auto"/>
                <w:bottom w:val="none" w:sz="0" w:space="0" w:color="auto"/>
                <w:right w:val="none" w:sz="0" w:space="0" w:color="auto"/>
              </w:divBdr>
              <w:divsChild>
                <w:div w:id="733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2199">
      <w:bodyDiv w:val="1"/>
      <w:marLeft w:val="0"/>
      <w:marRight w:val="0"/>
      <w:marTop w:val="0"/>
      <w:marBottom w:val="0"/>
      <w:divBdr>
        <w:top w:val="none" w:sz="0" w:space="0" w:color="auto"/>
        <w:left w:val="none" w:sz="0" w:space="0" w:color="auto"/>
        <w:bottom w:val="none" w:sz="0" w:space="0" w:color="auto"/>
        <w:right w:val="none" w:sz="0" w:space="0" w:color="auto"/>
      </w:divBdr>
      <w:divsChild>
        <w:div w:id="1039279445">
          <w:marLeft w:val="0"/>
          <w:marRight w:val="0"/>
          <w:marTop w:val="0"/>
          <w:marBottom w:val="0"/>
          <w:divBdr>
            <w:top w:val="none" w:sz="0" w:space="0" w:color="auto"/>
            <w:left w:val="none" w:sz="0" w:space="0" w:color="auto"/>
            <w:bottom w:val="none" w:sz="0" w:space="0" w:color="auto"/>
            <w:right w:val="none" w:sz="0" w:space="0" w:color="auto"/>
          </w:divBdr>
          <w:divsChild>
            <w:div w:id="1298292327">
              <w:marLeft w:val="376"/>
              <w:marRight w:val="376"/>
              <w:marTop w:val="0"/>
              <w:marBottom w:val="0"/>
              <w:divBdr>
                <w:top w:val="none" w:sz="0" w:space="0" w:color="auto"/>
                <w:left w:val="none" w:sz="0" w:space="0" w:color="auto"/>
                <w:bottom w:val="none" w:sz="0" w:space="0" w:color="auto"/>
                <w:right w:val="none" w:sz="0" w:space="0" w:color="auto"/>
              </w:divBdr>
              <w:divsChild>
                <w:div w:id="2116435477">
                  <w:marLeft w:val="250"/>
                  <w:marRight w:val="250"/>
                  <w:marTop w:val="0"/>
                  <w:marBottom w:val="0"/>
                  <w:divBdr>
                    <w:top w:val="none" w:sz="0" w:space="0" w:color="auto"/>
                    <w:left w:val="none" w:sz="0" w:space="0" w:color="auto"/>
                    <w:bottom w:val="none" w:sz="0" w:space="0" w:color="auto"/>
                    <w:right w:val="none" w:sz="0" w:space="0" w:color="auto"/>
                  </w:divBdr>
                  <w:divsChild>
                    <w:div w:id="7984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79">
      <w:bodyDiv w:val="1"/>
      <w:marLeft w:val="0"/>
      <w:marRight w:val="0"/>
      <w:marTop w:val="0"/>
      <w:marBottom w:val="0"/>
      <w:divBdr>
        <w:top w:val="none" w:sz="0" w:space="0" w:color="auto"/>
        <w:left w:val="none" w:sz="0" w:space="0" w:color="auto"/>
        <w:bottom w:val="none" w:sz="0" w:space="0" w:color="auto"/>
        <w:right w:val="none" w:sz="0" w:space="0" w:color="auto"/>
      </w:divBdr>
    </w:div>
    <w:div w:id="1301570137">
      <w:bodyDiv w:val="1"/>
      <w:marLeft w:val="0"/>
      <w:marRight w:val="0"/>
      <w:marTop w:val="0"/>
      <w:marBottom w:val="0"/>
      <w:divBdr>
        <w:top w:val="none" w:sz="0" w:space="0" w:color="auto"/>
        <w:left w:val="none" w:sz="0" w:space="0" w:color="auto"/>
        <w:bottom w:val="none" w:sz="0" w:space="0" w:color="auto"/>
        <w:right w:val="none" w:sz="0" w:space="0" w:color="auto"/>
      </w:divBdr>
    </w:div>
    <w:div w:id="1302271987">
      <w:bodyDiv w:val="1"/>
      <w:marLeft w:val="0"/>
      <w:marRight w:val="0"/>
      <w:marTop w:val="0"/>
      <w:marBottom w:val="0"/>
      <w:divBdr>
        <w:top w:val="none" w:sz="0" w:space="0" w:color="auto"/>
        <w:left w:val="none" w:sz="0" w:space="0" w:color="auto"/>
        <w:bottom w:val="none" w:sz="0" w:space="0" w:color="auto"/>
        <w:right w:val="none" w:sz="0" w:space="0" w:color="auto"/>
      </w:divBdr>
    </w:div>
    <w:div w:id="1312446519">
      <w:bodyDiv w:val="1"/>
      <w:marLeft w:val="0"/>
      <w:marRight w:val="0"/>
      <w:marTop w:val="0"/>
      <w:marBottom w:val="0"/>
      <w:divBdr>
        <w:top w:val="none" w:sz="0" w:space="0" w:color="auto"/>
        <w:left w:val="none" w:sz="0" w:space="0" w:color="auto"/>
        <w:bottom w:val="none" w:sz="0" w:space="0" w:color="auto"/>
        <w:right w:val="none" w:sz="0" w:space="0" w:color="auto"/>
      </w:divBdr>
    </w:div>
    <w:div w:id="1315912130">
      <w:bodyDiv w:val="1"/>
      <w:marLeft w:val="0"/>
      <w:marRight w:val="0"/>
      <w:marTop w:val="0"/>
      <w:marBottom w:val="0"/>
      <w:divBdr>
        <w:top w:val="none" w:sz="0" w:space="0" w:color="auto"/>
        <w:left w:val="none" w:sz="0" w:space="0" w:color="auto"/>
        <w:bottom w:val="none" w:sz="0" w:space="0" w:color="auto"/>
        <w:right w:val="none" w:sz="0" w:space="0" w:color="auto"/>
      </w:divBdr>
      <w:divsChild>
        <w:div w:id="1812357983">
          <w:marLeft w:val="0"/>
          <w:marRight w:val="0"/>
          <w:marTop w:val="0"/>
          <w:marBottom w:val="0"/>
          <w:divBdr>
            <w:top w:val="none" w:sz="0" w:space="0" w:color="auto"/>
            <w:left w:val="none" w:sz="0" w:space="0" w:color="auto"/>
            <w:bottom w:val="none" w:sz="0" w:space="0" w:color="auto"/>
            <w:right w:val="none" w:sz="0" w:space="0" w:color="auto"/>
          </w:divBdr>
          <w:divsChild>
            <w:div w:id="1786344682">
              <w:marLeft w:val="0"/>
              <w:marRight w:val="0"/>
              <w:marTop w:val="0"/>
              <w:marBottom w:val="0"/>
              <w:divBdr>
                <w:top w:val="none" w:sz="0" w:space="0" w:color="auto"/>
                <w:left w:val="none" w:sz="0" w:space="0" w:color="auto"/>
                <w:bottom w:val="none" w:sz="0" w:space="0" w:color="auto"/>
                <w:right w:val="none" w:sz="0" w:space="0" w:color="auto"/>
              </w:divBdr>
              <w:divsChild>
                <w:div w:id="2098742576">
                  <w:marLeft w:val="0"/>
                  <w:marRight w:val="0"/>
                  <w:marTop w:val="0"/>
                  <w:marBottom w:val="0"/>
                  <w:divBdr>
                    <w:top w:val="none" w:sz="0" w:space="0" w:color="auto"/>
                    <w:left w:val="none" w:sz="0" w:space="0" w:color="auto"/>
                    <w:bottom w:val="none" w:sz="0" w:space="0" w:color="auto"/>
                    <w:right w:val="none" w:sz="0" w:space="0" w:color="auto"/>
                  </w:divBdr>
                  <w:divsChild>
                    <w:div w:id="1186019385">
                      <w:marLeft w:val="0"/>
                      <w:marRight w:val="0"/>
                      <w:marTop w:val="0"/>
                      <w:marBottom w:val="0"/>
                      <w:divBdr>
                        <w:top w:val="none" w:sz="0" w:space="0" w:color="auto"/>
                        <w:left w:val="none" w:sz="0" w:space="0" w:color="auto"/>
                        <w:bottom w:val="none" w:sz="0" w:space="0" w:color="auto"/>
                        <w:right w:val="none" w:sz="0" w:space="0" w:color="auto"/>
                      </w:divBdr>
                      <w:divsChild>
                        <w:div w:id="1565526669">
                          <w:marLeft w:val="0"/>
                          <w:marRight w:val="0"/>
                          <w:marTop w:val="0"/>
                          <w:marBottom w:val="0"/>
                          <w:divBdr>
                            <w:top w:val="none" w:sz="0" w:space="0" w:color="auto"/>
                            <w:left w:val="none" w:sz="0" w:space="0" w:color="auto"/>
                            <w:bottom w:val="none" w:sz="0" w:space="0" w:color="auto"/>
                            <w:right w:val="none" w:sz="0" w:space="0" w:color="auto"/>
                          </w:divBdr>
                          <w:divsChild>
                            <w:div w:id="625742631">
                              <w:marLeft w:val="0"/>
                              <w:marRight w:val="0"/>
                              <w:marTop w:val="0"/>
                              <w:marBottom w:val="0"/>
                              <w:divBdr>
                                <w:top w:val="none" w:sz="0" w:space="0" w:color="auto"/>
                                <w:left w:val="none" w:sz="0" w:space="0" w:color="auto"/>
                                <w:bottom w:val="none" w:sz="0" w:space="0" w:color="auto"/>
                                <w:right w:val="none" w:sz="0" w:space="0" w:color="auto"/>
                              </w:divBdr>
                              <w:divsChild>
                                <w:div w:id="1782412861">
                                  <w:marLeft w:val="0"/>
                                  <w:marRight w:val="0"/>
                                  <w:marTop w:val="0"/>
                                  <w:marBottom w:val="0"/>
                                  <w:divBdr>
                                    <w:top w:val="none" w:sz="0" w:space="0" w:color="auto"/>
                                    <w:left w:val="none" w:sz="0" w:space="0" w:color="auto"/>
                                    <w:bottom w:val="none" w:sz="0" w:space="0" w:color="auto"/>
                                    <w:right w:val="none" w:sz="0" w:space="0" w:color="auto"/>
                                  </w:divBdr>
                                  <w:divsChild>
                                    <w:div w:id="170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0631">
      <w:bodyDiv w:val="1"/>
      <w:marLeft w:val="0"/>
      <w:marRight w:val="0"/>
      <w:marTop w:val="0"/>
      <w:marBottom w:val="0"/>
      <w:divBdr>
        <w:top w:val="none" w:sz="0" w:space="0" w:color="auto"/>
        <w:left w:val="none" w:sz="0" w:space="0" w:color="auto"/>
        <w:bottom w:val="none" w:sz="0" w:space="0" w:color="auto"/>
        <w:right w:val="none" w:sz="0" w:space="0" w:color="auto"/>
      </w:divBdr>
      <w:divsChild>
        <w:div w:id="1281450953">
          <w:marLeft w:val="0"/>
          <w:marRight w:val="0"/>
          <w:marTop w:val="63"/>
          <w:marBottom w:val="63"/>
          <w:divBdr>
            <w:top w:val="none" w:sz="0" w:space="0" w:color="auto"/>
            <w:left w:val="none" w:sz="0" w:space="0" w:color="auto"/>
            <w:bottom w:val="none" w:sz="0" w:space="0" w:color="auto"/>
            <w:right w:val="none" w:sz="0" w:space="0" w:color="auto"/>
          </w:divBdr>
          <w:divsChild>
            <w:div w:id="1507399553">
              <w:marLeft w:val="0"/>
              <w:marRight w:val="0"/>
              <w:marTop w:val="0"/>
              <w:marBottom w:val="0"/>
              <w:divBdr>
                <w:top w:val="none" w:sz="0" w:space="0" w:color="auto"/>
                <w:left w:val="none" w:sz="0" w:space="0" w:color="auto"/>
                <w:bottom w:val="none" w:sz="0" w:space="0" w:color="auto"/>
                <w:right w:val="none" w:sz="0" w:space="0" w:color="auto"/>
              </w:divBdr>
              <w:divsChild>
                <w:div w:id="1337077001">
                  <w:marLeft w:val="0"/>
                  <w:marRight w:val="0"/>
                  <w:marTop w:val="0"/>
                  <w:marBottom w:val="0"/>
                  <w:divBdr>
                    <w:top w:val="none" w:sz="0" w:space="0" w:color="auto"/>
                    <w:left w:val="none" w:sz="0" w:space="0" w:color="auto"/>
                    <w:bottom w:val="none" w:sz="0" w:space="0" w:color="auto"/>
                    <w:right w:val="none" w:sz="0" w:space="0" w:color="auto"/>
                  </w:divBdr>
                  <w:divsChild>
                    <w:div w:id="1939487617">
                      <w:marLeft w:val="0"/>
                      <w:marRight w:val="0"/>
                      <w:marTop w:val="0"/>
                      <w:marBottom w:val="0"/>
                      <w:divBdr>
                        <w:top w:val="none" w:sz="0" w:space="0" w:color="auto"/>
                        <w:left w:val="none" w:sz="0" w:space="0" w:color="auto"/>
                        <w:bottom w:val="none" w:sz="0" w:space="0" w:color="auto"/>
                        <w:right w:val="none" w:sz="0" w:space="0" w:color="auto"/>
                      </w:divBdr>
                      <w:divsChild>
                        <w:div w:id="2003393619">
                          <w:marLeft w:val="0"/>
                          <w:marRight w:val="0"/>
                          <w:marTop w:val="0"/>
                          <w:marBottom w:val="0"/>
                          <w:divBdr>
                            <w:top w:val="none" w:sz="0" w:space="0" w:color="auto"/>
                            <w:left w:val="none" w:sz="0" w:space="0" w:color="auto"/>
                            <w:bottom w:val="none" w:sz="0" w:space="0" w:color="auto"/>
                            <w:right w:val="none" w:sz="0" w:space="0" w:color="auto"/>
                          </w:divBdr>
                          <w:divsChild>
                            <w:div w:id="13507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088">
      <w:bodyDiv w:val="1"/>
      <w:marLeft w:val="0"/>
      <w:marRight w:val="0"/>
      <w:marTop w:val="0"/>
      <w:marBottom w:val="0"/>
      <w:divBdr>
        <w:top w:val="none" w:sz="0" w:space="0" w:color="auto"/>
        <w:left w:val="none" w:sz="0" w:space="0" w:color="auto"/>
        <w:bottom w:val="none" w:sz="0" w:space="0" w:color="auto"/>
        <w:right w:val="none" w:sz="0" w:space="0" w:color="auto"/>
      </w:divBdr>
      <w:divsChild>
        <w:div w:id="1792169775">
          <w:marLeft w:val="0"/>
          <w:marRight w:val="0"/>
          <w:marTop w:val="0"/>
          <w:marBottom w:val="0"/>
          <w:divBdr>
            <w:top w:val="none" w:sz="0" w:space="0" w:color="auto"/>
            <w:left w:val="none" w:sz="0" w:space="0" w:color="auto"/>
            <w:bottom w:val="none" w:sz="0" w:space="0" w:color="auto"/>
            <w:right w:val="none" w:sz="0" w:space="0" w:color="auto"/>
          </w:divBdr>
          <w:divsChild>
            <w:div w:id="801195996">
              <w:marLeft w:val="0"/>
              <w:marRight w:val="0"/>
              <w:marTop w:val="0"/>
              <w:marBottom w:val="0"/>
              <w:divBdr>
                <w:top w:val="none" w:sz="0" w:space="0" w:color="auto"/>
                <w:left w:val="none" w:sz="0" w:space="0" w:color="auto"/>
                <w:bottom w:val="none" w:sz="0" w:space="0" w:color="auto"/>
                <w:right w:val="none" w:sz="0" w:space="0" w:color="auto"/>
              </w:divBdr>
              <w:divsChild>
                <w:div w:id="1445923572">
                  <w:marLeft w:val="0"/>
                  <w:marRight w:val="0"/>
                  <w:marTop w:val="0"/>
                  <w:marBottom w:val="0"/>
                  <w:divBdr>
                    <w:top w:val="none" w:sz="0" w:space="0" w:color="auto"/>
                    <w:left w:val="none" w:sz="0" w:space="0" w:color="auto"/>
                    <w:bottom w:val="none" w:sz="0" w:space="0" w:color="auto"/>
                    <w:right w:val="none" w:sz="0" w:space="0" w:color="auto"/>
                  </w:divBdr>
                  <w:divsChild>
                    <w:div w:id="2110929022">
                      <w:marLeft w:val="0"/>
                      <w:marRight w:val="0"/>
                      <w:marTop w:val="0"/>
                      <w:marBottom w:val="0"/>
                      <w:divBdr>
                        <w:top w:val="none" w:sz="0" w:space="0" w:color="auto"/>
                        <w:left w:val="none" w:sz="0" w:space="0" w:color="auto"/>
                        <w:bottom w:val="none" w:sz="0" w:space="0" w:color="auto"/>
                        <w:right w:val="none" w:sz="0" w:space="0" w:color="auto"/>
                      </w:divBdr>
                      <w:divsChild>
                        <w:div w:id="13502751">
                          <w:marLeft w:val="0"/>
                          <w:marRight w:val="0"/>
                          <w:marTop w:val="0"/>
                          <w:marBottom w:val="0"/>
                          <w:divBdr>
                            <w:top w:val="none" w:sz="0" w:space="0" w:color="auto"/>
                            <w:left w:val="none" w:sz="0" w:space="0" w:color="auto"/>
                            <w:bottom w:val="none" w:sz="0" w:space="0" w:color="auto"/>
                            <w:right w:val="none" w:sz="0" w:space="0" w:color="auto"/>
                          </w:divBdr>
                          <w:divsChild>
                            <w:div w:id="396443385">
                              <w:marLeft w:val="0"/>
                              <w:marRight w:val="0"/>
                              <w:marTop w:val="0"/>
                              <w:marBottom w:val="0"/>
                              <w:divBdr>
                                <w:top w:val="none" w:sz="0" w:space="0" w:color="auto"/>
                                <w:left w:val="none" w:sz="0" w:space="0" w:color="auto"/>
                                <w:bottom w:val="none" w:sz="0" w:space="0" w:color="auto"/>
                                <w:right w:val="none" w:sz="0" w:space="0" w:color="auto"/>
                              </w:divBdr>
                              <w:divsChild>
                                <w:div w:id="804541189">
                                  <w:marLeft w:val="0"/>
                                  <w:marRight w:val="0"/>
                                  <w:marTop w:val="0"/>
                                  <w:marBottom w:val="0"/>
                                  <w:divBdr>
                                    <w:top w:val="none" w:sz="0" w:space="0" w:color="auto"/>
                                    <w:left w:val="none" w:sz="0" w:space="0" w:color="auto"/>
                                    <w:bottom w:val="none" w:sz="0" w:space="0" w:color="auto"/>
                                    <w:right w:val="none" w:sz="0" w:space="0" w:color="auto"/>
                                  </w:divBdr>
                                  <w:divsChild>
                                    <w:div w:id="1039861208">
                                      <w:marLeft w:val="0"/>
                                      <w:marRight w:val="0"/>
                                      <w:marTop w:val="0"/>
                                      <w:marBottom w:val="0"/>
                                      <w:divBdr>
                                        <w:top w:val="none" w:sz="0" w:space="0" w:color="auto"/>
                                        <w:left w:val="none" w:sz="0" w:space="0" w:color="auto"/>
                                        <w:bottom w:val="none" w:sz="0" w:space="0" w:color="auto"/>
                                        <w:right w:val="none" w:sz="0" w:space="0" w:color="auto"/>
                                      </w:divBdr>
                                      <w:divsChild>
                                        <w:div w:id="1036586644">
                                          <w:marLeft w:val="0"/>
                                          <w:marRight w:val="0"/>
                                          <w:marTop w:val="0"/>
                                          <w:marBottom w:val="0"/>
                                          <w:divBdr>
                                            <w:top w:val="none" w:sz="0" w:space="0" w:color="auto"/>
                                            <w:left w:val="none" w:sz="0" w:space="0" w:color="auto"/>
                                            <w:bottom w:val="none" w:sz="0" w:space="0" w:color="auto"/>
                                            <w:right w:val="none" w:sz="0" w:space="0" w:color="auto"/>
                                          </w:divBdr>
                                          <w:divsChild>
                                            <w:div w:id="1279529653">
                                              <w:marLeft w:val="0"/>
                                              <w:marRight w:val="0"/>
                                              <w:marTop w:val="0"/>
                                              <w:marBottom w:val="0"/>
                                              <w:divBdr>
                                                <w:top w:val="none" w:sz="0" w:space="0" w:color="auto"/>
                                                <w:left w:val="none" w:sz="0" w:space="0" w:color="auto"/>
                                                <w:bottom w:val="none" w:sz="0" w:space="0" w:color="auto"/>
                                                <w:right w:val="none" w:sz="0" w:space="0" w:color="auto"/>
                                              </w:divBdr>
                                              <w:divsChild>
                                                <w:div w:id="468016009">
                                                  <w:marLeft w:val="0"/>
                                                  <w:marRight w:val="0"/>
                                                  <w:marTop w:val="0"/>
                                                  <w:marBottom w:val="0"/>
                                                  <w:divBdr>
                                                    <w:top w:val="none" w:sz="0" w:space="0" w:color="auto"/>
                                                    <w:left w:val="none" w:sz="0" w:space="0" w:color="auto"/>
                                                    <w:bottom w:val="none" w:sz="0" w:space="0" w:color="auto"/>
                                                    <w:right w:val="none" w:sz="0" w:space="0" w:color="auto"/>
                                                  </w:divBdr>
                                                  <w:divsChild>
                                                    <w:div w:id="1143087284">
                                                      <w:marLeft w:val="0"/>
                                                      <w:marRight w:val="0"/>
                                                      <w:marTop w:val="0"/>
                                                      <w:marBottom w:val="0"/>
                                                      <w:divBdr>
                                                        <w:top w:val="none" w:sz="0" w:space="0" w:color="auto"/>
                                                        <w:left w:val="none" w:sz="0" w:space="0" w:color="auto"/>
                                                        <w:bottom w:val="none" w:sz="0" w:space="0" w:color="auto"/>
                                                        <w:right w:val="none" w:sz="0" w:space="0" w:color="auto"/>
                                                      </w:divBdr>
                                                      <w:divsChild>
                                                        <w:div w:id="86124785">
                                                          <w:marLeft w:val="0"/>
                                                          <w:marRight w:val="0"/>
                                                          <w:marTop w:val="0"/>
                                                          <w:marBottom w:val="0"/>
                                                          <w:divBdr>
                                                            <w:top w:val="none" w:sz="0" w:space="0" w:color="auto"/>
                                                            <w:left w:val="none" w:sz="0" w:space="0" w:color="auto"/>
                                                            <w:bottom w:val="none" w:sz="0" w:space="0" w:color="auto"/>
                                                            <w:right w:val="none" w:sz="0" w:space="0" w:color="auto"/>
                                                          </w:divBdr>
                                                          <w:divsChild>
                                                            <w:div w:id="1245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934253">
      <w:bodyDiv w:val="1"/>
      <w:marLeft w:val="0"/>
      <w:marRight w:val="0"/>
      <w:marTop w:val="0"/>
      <w:marBottom w:val="0"/>
      <w:divBdr>
        <w:top w:val="none" w:sz="0" w:space="0" w:color="auto"/>
        <w:left w:val="none" w:sz="0" w:space="0" w:color="auto"/>
        <w:bottom w:val="none" w:sz="0" w:space="0" w:color="auto"/>
        <w:right w:val="none" w:sz="0" w:space="0" w:color="auto"/>
      </w:divBdr>
    </w:div>
    <w:div w:id="1336222535">
      <w:bodyDiv w:val="1"/>
      <w:marLeft w:val="0"/>
      <w:marRight w:val="0"/>
      <w:marTop w:val="0"/>
      <w:marBottom w:val="0"/>
      <w:divBdr>
        <w:top w:val="none" w:sz="0" w:space="0" w:color="auto"/>
        <w:left w:val="none" w:sz="0" w:space="0" w:color="auto"/>
        <w:bottom w:val="none" w:sz="0" w:space="0" w:color="auto"/>
        <w:right w:val="none" w:sz="0" w:space="0" w:color="auto"/>
      </w:divBdr>
    </w:div>
    <w:div w:id="1336809441">
      <w:bodyDiv w:val="1"/>
      <w:marLeft w:val="0"/>
      <w:marRight w:val="0"/>
      <w:marTop w:val="0"/>
      <w:marBottom w:val="0"/>
      <w:divBdr>
        <w:top w:val="none" w:sz="0" w:space="0" w:color="auto"/>
        <w:left w:val="none" w:sz="0" w:space="0" w:color="auto"/>
        <w:bottom w:val="none" w:sz="0" w:space="0" w:color="auto"/>
        <w:right w:val="none" w:sz="0" w:space="0" w:color="auto"/>
      </w:divBdr>
    </w:div>
    <w:div w:id="1337465071">
      <w:bodyDiv w:val="1"/>
      <w:marLeft w:val="0"/>
      <w:marRight w:val="0"/>
      <w:marTop w:val="0"/>
      <w:marBottom w:val="0"/>
      <w:divBdr>
        <w:top w:val="none" w:sz="0" w:space="0" w:color="auto"/>
        <w:left w:val="none" w:sz="0" w:space="0" w:color="auto"/>
        <w:bottom w:val="none" w:sz="0" w:space="0" w:color="auto"/>
        <w:right w:val="none" w:sz="0" w:space="0" w:color="auto"/>
      </w:divBdr>
    </w:div>
    <w:div w:id="1340811184">
      <w:bodyDiv w:val="1"/>
      <w:marLeft w:val="0"/>
      <w:marRight w:val="0"/>
      <w:marTop w:val="0"/>
      <w:marBottom w:val="0"/>
      <w:divBdr>
        <w:top w:val="none" w:sz="0" w:space="0" w:color="auto"/>
        <w:left w:val="none" w:sz="0" w:space="0" w:color="auto"/>
        <w:bottom w:val="none" w:sz="0" w:space="0" w:color="auto"/>
        <w:right w:val="none" w:sz="0" w:space="0" w:color="auto"/>
      </w:divBdr>
      <w:divsChild>
        <w:div w:id="986740329">
          <w:marLeft w:val="0"/>
          <w:marRight w:val="0"/>
          <w:marTop w:val="0"/>
          <w:marBottom w:val="0"/>
          <w:divBdr>
            <w:top w:val="none" w:sz="0" w:space="0" w:color="auto"/>
            <w:left w:val="none" w:sz="0" w:space="0" w:color="auto"/>
            <w:bottom w:val="none" w:sz="0" w:space="0" w:color="auto"/>
            <w:right w:val="none" w:sz="0" w:space="0" w:color="auto"/>
          </w:divBdr>
          <w:divsChild>
            <w:div w:id="1781677397">
              <w:marLeft w:val="0"/>
              <w:marRight w:val="0"/>
              <w:marTop w:val="0"/>
              <w:marBottom w:val="225"/>
              <w:divBdr>
                <w:top w:val="none" w:sz="0" w:space="0" w:color="auto"/>
                <w:left w:val="none" w:sz="0" w:space="0" w:color="auto"/>
                <w:bottom w:val="none" w:sz="0" w:space="0" w:color="auto"/>
                <w:right w:val="none" w:sz="0" w:space="0" w:color="auto"/>
              </w:divBdr>
            </w:div>
            <w:div w:id="1055743244">
              <w:marLeft w:val="0"/>
              <w:marRight w:val="0"/>
              <w:marTop w:val="0"/>
              <w:marBottom w:val="225"/>
              <w:divBdr>
                <w:top w:val="none" w:sz="0" w:space="0" w:color="auto"/>
                <w:left w:val="none" w:sz="0" w:space="0" w:color="auto"/>
                <w:bottom w:val="none" w:sz="0" w:space="0" w:color="auto"/>
                <w:right w:val="none" w:sz="0" w:space="0" w:color="auto"/>
              </w:divBdr>
              <w:divsChild>
                <w:div w:id="92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7267">
      <w:bodyDiv w:val="1"/>
      <w:marLeft w:val="0"/>
      <w:marRight w:val="0"/>
      <w:marTop w:val="0"/>
      <w:marBottom w:val="0"/>
      <w:divBdr>
        <w:top w:val="none" w:sz="0" w:space="0" w:color="auto"/>
        <w:left w:val="none" w:sz="0" w:space="0" w:color="auto"/>
        <w:bottom w:val="none" w:sz="0" w:space="0" w:color="auto"/>
        <w:right w:val="none" w:sz="0" w:space="0" w:color="auto"/>
      </w:divBdr>
      <w:divsChild>
        <w:div w:id="821385458">
          <w:marLeft w:val="0"/>
          <w:marRight w:val="0"/>
          <w:marTop w:val="0"/>
          <w:marBottom w:val="0"/>
          <w:divBdr>
            <w:top w:val="none" w:sz="0" w:space="0" w:color="auto"/>
            <w:left w:val="none" w:sz="0" w:space="0" w:color="auto"/>
            <w:bottom w:val="none" w:sz="0" w:space="0" w:color="auto"/>
            <w:right w:val="none" w:sz="0" w:space="0" w:color="auto"/>
          </w:divBdr>
          <w:divsChild>
            <w:div w:id="6791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0488">
      <w:bodyDiv w:val="1"/>
      <w:marLeft w:val="0"/>
      <w:marRight w:val="0"/>
      <w:marTop w:val="0"/>
      <w:marBottom w:val="2"/>
      <w:divBdr>
        <w:top w:val="none" w:sz="0" w:space="0" w:color="auto"/>
        <w:left w:val="none" w:sz="0" w:space="0" w:color="auto"/>
        <w:bottom w:val="none" w:sz="0" w:space="0" w:color="auto"/>
        <w:right w:val="none" w:sz="0" w:space="0" w:color="auto"/>
      </w:divBdr>
      <w:divsChild>
        <w:div w:id="1354527410">
          <w:marLeft w:val="0"/>
          <w:marRight w:val="0"/>
          <w:marTop w:val="100"/>
          <w:marBottom w:val="100"/>
          <w:divBdr>
            <w:top w:val="none" w:sz="0" w:space="0" w:color="auto"/>
            <w:left w:val="none" w:sz="0" w:space="0" w:color="auto"/>
            <w:bottom w:val="none" w:sz="0" w:space="0" w:color="auto"/>
            <w:right w:val="none" w:sz="0" w:space="0" w:color="auto"/>
          </w:divBdr>
          <w:divsChild>
            <w:div w:id="1068923384">
              <w:marLeft w:val="0"/>
              <w:marRight w:val="0"/>
              <w:marTop w:val="0"/>
              <w:marBottom w:val="0"/>
              <w:divBdr>
                <w:top w:val="single" w:sz="2" w:space="0" w:color="201635"/>
                <w:left w:val="single" w:sz="6" w:space="0" w:color="201635"/>
                <w:bottom w:val="single" w:sz="6" w:space="0" w:color="201635"/>
                <w:right w:val="single" w:sz="6" w:space="0" w:color="201635"/>
              </w:divBdr>
              <w:divsChild>
                <w:div w:id="581641437">
                  <w:marLeft w:val="0"/>
                  <w:marRight w:val="0"/>
                  <w:marTop w:val="0"/>
                  <w:marBottom w:val="0"/>
                  <w:divBdr>
                    <w:top w:val="none" w:sz="0" w:space="0" w:color="auto"/>
                    <w:left w:val="none" w:sz="0" w:space="0" w:color="auto"/>
                    <w:bottom w:val="none" w:sz="0" w:space="0" w:color="auto"/>
                    <w:right w:val="none" w:sz="0" w:space="0" w:color="auto"/>
                  </w:divBdr>
                  <w:divsChild>
                    <w:div w:id="1532526028">
                      <w:blockQuote w:val="1"/>
                      <w:marLeft w:val="0"/>
                      <w:marRight w:val="0"/>
                      <w:marTop w:val="24"/>
                      <w:marBottom w:val="24"/>
                      <w:divBdr>
                        <w:top w:val="single" w:sz="6" w:space="0" w:color="E0E0E0"/>
                        <w:left w:val="none" w:sz="0" w:space="0" w:color="auto"/>
                        <w:bottom w:val="single" w:sz="6" w:space="0" w:color="E0E0E0"/>
                        <w:right w:val="none" w:sz="0" w:space="0" w:color="auto"/>
                      </w:divBdr>
                    </w:div>
                  </w:divsChild>
                </w:div>
              </w:divsChild>
            </w:div>
          </w:divsChild>
        </w:div>
      </w:divsChild>
    </w:div>
    <w:div w:id="1384014999">
      <w:bodyDiv w:val="1"/>
      <w:marLeft w:val="0"/>
      <w:marRight w:val="0"/>
      <w:marTop w:val="0"/>
      <w:marBottom w:val="0"/>
      <w:divBdr>
        <w:top w:val="none" w:sz="0" w:space="0" w:color="auto"/>
        <w:left w:val="none" w:sz="0" w:space="0" w:color="auto"/>
        <w:bottom w:val="none" w:sz="0" w:space="0" w:color="auto"/>
        <w:right w:val="none" w:sz="0" w:space="0" w:color="auto"/>
      </w:divBdr>
    </w:div>
    <w:div w:id="1385135273">
      <w:bodyDiv w:val="1"/>
      <w:marLeft w:val="0"/>
      <w:marRight w:val="0"/>
      <w:marTop w:val="0"/>
      <w:marBottom w:val="0"/>
      <w:divBdr>
        <w:top w:val="none" w:sz="0" w:space="0" w:color="auto"/>
        <w:left w:val="none" w:sz="0" w:space="0" w:color="auto"/>
        <w:bottom w:val="none" w:sz="0" w:space="0" w:color="auto"/>
        <w:right w:val="none" w:sz="0" w:space="0" w:color="auto"/>
      </w:divBdr>
    </w:div>
    <w:div w:id="1385179230">
      <w:bodyDiv w:val="1"/>
      <w:marLeft w:val="0"/>
      <w:marRight w:val="0"/>
      <w:marTop w:val="0"/>
      <w:marBottom w:val="0"/>
      <w:divBdr>
        <w:top w:val="none" w:sz="0" w:space="0" w:color="auto"/>
        <w:left w:val="none" w:sz="0" w:space="0" w:color="auto"/>
        <w:bottom w:val="none" w:sz="0" w:space="0" w:color="auto"/>
        <w:right w:val="none" w:sz="0" w:space="0" w:color="auto"/>
      </w:divBdr>
    </w:div>
    <w:div w:id="1387339606">
      <w:bodyDiv w:val="1"/>
      <w:marLeft w:val="0"/>
      <w:marRight w:val="0"/>
      <w:marTop w:val="0"/>
      <w:marBottom w:val="0"/>
      <w:divBdr>
        <w:top w:val="none" w:sz="0" w:space="0" w:color="auto"/>
        <w:left w:val="none" w:sz="0" w:space="0" w:color="auto"/>
        <w:bottom w:val="none" w:sz="0" w:space="0" w:color="auto"/>
        <w:right w:val="none" w:sz="0" w:space="0" w:color="auto"/>
      </w:divBdr>
      <w:divsChild>
        <w:div w:id="1203130386">
          <w:marLeft w:val="0"/>
          <w:marRight w:val="0"/>
          <w:marTop w:val="0"/>
          <w:marBottom w:val="0"/>
          <w:divBdr>
            <w:top w:val="none" w:sz="0" w:space="0" w:color="auto"/>
            <w:left w:val="none" w:sz="0" w:space="0" w:color="auto"/>
            <w:bottom w:val="none" w:sz="0" w:space="0" w:color="auto"/>
            <w:right w:val="none" w:sz="0" w:space="0" w:color="auto"/>
          </w:divBdr>
          <w:divsChild>
            <w:div w:id="1583561817">
              <w:marLeft w:val="0"/>
              <w:marRight w:val="0"/>
              <w:marTop w:val="0"/>
              <w:marBottom w:val="0"/>
              <w:divBdr>
                <w:top w:val="none" w:sz="0" w:space="0" w:color="auto"/>
                <w:left w:val="none" w:sz="0" w:space="0" w:color="auto"/>
                <w:bottom w:val="none" w:sz="0" w:space="0" w:color="auto"/>
                <w:right w:val="none" w:sz="0" w:space="0" w:color="auto"/>
              </w:divBdr>
              <w:divsChild>
                <w:div w:id="3165655">
                  <w:marLeft w:val="0"/>
                  <w:marRight w:val="0"/>
                  <w:marTop w:val="0"/>
                  <w:marBottom w:val="0"/>
                  <w:divBdr>
                    <w:top w:val="none" w:sz="0" w:space="0" w:color="auto"/>
                    <w:left w:val="none" w:sz="0" w:space="0" w:color="auto"/>
                    <w:bottom w:val="none" w:sz="0" w:space="0" w:color="auto"/>
                    <w:right w:val="none" w:sz="0" w:space="0" w:color="auto"/>
                  </w:divBdr>
                  <w:divsChild>
                    <w:div w:id="45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4351">
      <w:bodyDiv w:val="1"/>
      <w:marLeft w:val="0"/>
      <w:marRight w:val="0"/>
      <w:marTop w:val="0"/>
      <w:marBottom w:val="0"/>
      <w:divBdr>
        <w:top w:val="none" w:sz="0" w:space="0" w:color="auto"/>
        <w:left w:val="none" w:sz="0" w:space="0" w:color="auto"/>
        <w:bottom w:val="none" w:sz="0" w:space="0" w:color="auto"/>
        <w:right w:val="none" w:sz="0" w:space="0" w:color="auto"/>
      </w:divBdr>
    </w:div>
    <w:div w:id="1442719536">
      <w:bodyDiv w:val="1"/>
      <w:marLeft w:val="0"/>
      <w:marRight w:val="0"/>
      <w:marTop w:val="0"/>
      <w:marBottom w:val="0"/>
      <w:divBdr>
        <w:top w:val="none" w:sz="0" w:space="0" w:color="auto"/>
        <w:left w:val="none" w:sz="0" w:space="0" w:color="auto"/>
        <w:bottom w:val="none" w:sz="0" w:space="0" w:color="auto"/>
        <w:right w:val="none" w:sz="0" w:space="0" w:color="auto"/>
      </w:divBdr>
    </w:div>
    <w:div w:id="1446077620">
      <w:bodyDiv w:val="1"/>
      <w:marLeft w:val="0"/>
      <w:marRight w:val="0"/>
      <w:marTop w:val="0"/>
      <w:marBottom w:val="0"/>
      <w:divBdr>
        <w:top w:val="none" w:sz="0" w:space="0" w:color="auto"/>
        <w:left w:val="none" w:sz="0" w:space="0" w:color="auto"/>
        <w:bottom w:val="none" w:sz="0" w:space="0" w:color="auto"/>
        <w:right w:val="none" w:sz="0" w:space="0" w:color="auto"/>
      </w:divBdr>
      <w:divsChild>
        <w:div w:id="936519264">
          <w:marLeft w:val="0"/>
          <w:marRight w:val="0"/>
          <w:marTop w:val="0"/>
          <w:marBottom w:val="0"/>
          <w:divBdr>
            <w:top w:val="none" w:sz="0" w:space="0" w:color="auto"/>
            <w:left w:val="none" w:sz="0" w:space="0" w:color="auto"/>
            <w:bottom w:val="none" w:sz="0" w:space="0" w:color="auto"/>
            <w:right w:val="none" w:sz="0" w:space="0" w:color="auto"/>
          </w:divBdr>
          <w:divsChild>
            <w:div w:id="226960598">
              <w:marLeft w:val="0"/>
              <w:marRight w:val="0"/>
              <w:marTop w:val="0"/>
              <w:marBottom w:val="0"/>
              <w:divBdr>
                <w:top w:val="none" w:sz="0" w:space="0" w:color="auto"/>
                <w:left w:val="none" w:sz="0" w:space="0" w:color="auto"/>
                <w:bottom w:val="none" w:sz="0" w:space="0" w:color="auto"/>
                <w:right w:val="none" w:sz="0" w:space="0" w:color="auto"/>
              </w:divBdr>
              <w:divsChild>
                <w:div w:id="1527252929">
                  <w:marLeft w:val="0"/>
                  <w:marRight w:val="0"/>
                  <w:marTop w:val="0"/>
                  <w:marBottom w:val="0"/>
                  <w:divBdr>
                    <w:top w:val="none" w:sz="0" w:space="0" w:color="auto"/>
                    <w:left w:val="none" w:sz="0" w:space="0" w:color="auto"/>
                    <w:bottom w:val="none" w:sz="0" w:space="0" w:color="auto"/>
                    <w:right w:val="none" w:sz="0" w:space="0" w:color="auto"/>
                  </w:divBdr>
                  <w:divsChild>
                    <w:div w:id="527716820">
                      <w:marLeft w:val="0"/>
                      <w:marRight w:val="0"/>
                      <w:marTop w:val="0"/>
                      <w:marBottom w:val="0"/>
                      <w:divBdr>
                        <w:top w:val="none" w:sz="0" w:space="0" w:color="auto"/>
                        <w:left w:val="none" w:sz="0" w:space="0" w:color="auto"/>
                        <w:bottom w:val="none" w:sz="0" w:space="0" w:color="auto"/>
                        <w:right w:val="none" w:sz="0" w:space="0" w:color="auto"/>
                      </w:divBdr>
                      <w:divsChild>
                        <w:div w:id="1538277751">
                          <w:marLeft w:val="0"/>
                          <w:marRight w:val="0"/>
                          <w:marTop w:val="0"/>
                          <w:marBottom w:val="0"/>
                          <w:divBdr>
                            <w:top w:val="none" w:sz="0" w:space="0" w:color="auto"/>
                            <w:left w:val="none" w:sz="0" w:space="0" w:color="auto"/>
                            <w:bottom w:val="none" w:sz="0" w:space="0" w:color="auto"/>
                            <w:right w:val="none" w:sz="0" w:space="0" w:color="auto"/>
                          </w:divBdr>
                          <w:divsChild>
                            <w:div w:id="1016811935">
                              <w:marLeft w:val="0"/>
                              <w:marRight w:val="0"/>
                              <w:marTop w:val="0"/>
                              <w:marBottom w:val="0"/>
                              <w:divBdr>
                                <w:top w:val="none" w:sz="0" w:space="0" w:color="auto"/>
                                <w:left w:val="none" w:sz="0" w:space="0" w:color="auto"/>
                                <w:bottom w:val="none" w:sz="0" w:space="0" w:color="auto"/>
                                <w:right w:val="none" w:sz="0" w:space="0" w:color="auto"/>
                              </w:divBdr>
                              <w:divsChild>
                                <w:div w:id="1530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933">
      <w:bodyDiv w:val="1"/>
      <w:marLeft w:val="-180"/>
      <w:marRight w:val="0"/>
      <w:marTop w:val="0"/>
      <w:marBottom w:val="0"/>
      <w:divBdr>
        <w:top w:val="none" w:sz="0" w:space="0" w:color="auto"/>
        <w:left w:val="none" w:sz="0" w:space="0" w:color="auto"/>
        <w:bottom w:val="none" w:sz="0" w:space="0" w:color="auto"/>
        <w:right w:val="none" w:sz="0" w:space="0" w:color="auto"/>
      </w:divBdr>
      <w:divsChild>
        <w:div w:id="1141849048">
          <w:marLeft w:val="0"/>
          <w:marRight w:val="0"/>
          <w:marTop w:val="0"/>
          <w:marBottom w:val="0"/>
          <w:divBdr>
            <w:top w:val="none" w:sz="0" w:space="0" w:color="auto"/>
            <w:left w:val="none" w:sz="0" w:space="0" w:color="auto"/>
            <w:bottom w:val="none" w:sz="0" w:space="0" w:color="auto"/>
            <w:right w:val="none" w:sz="0" w:space="0" w:color="auto"/>
          </w:divBdr>
          <w:divsChild>
            <w:div w:id="1113524239">
              <w:marLeft w:val="0"/>
              <w:marRight w:val="0"/>
              <w:marTop w:val="0"/>
              <w:marBottom w:val="0"/>
              <w:divBdr>
                <w:top w:val="none" w:sz="0" w:space="0" w:color="auto"/>
                <w:left w:val="single" w:sz="36" w:space="0" w:color="3D83BE"/>
                <w:bottom w:val="single" w:sz="36" w:space="0" w:color="3D83BE"/>
                <w:right w:val="single" w:sz="36" w:space="0" w:color="3D83BE"/>
              </w:divBdr>
              <w:divsChild>
                <w:div w:id="1762749960">
                  <w:marLeft w:val="0"/>
                  <w:marRight w:val="0"/>
                  <w:marTop w:val="0"/>
                  <w:marBottom w:val="90"/>
                  <w:divBdr>
                    <w:top w:val="none" w:sz="0" w:space="0" w:color="auto"/>
                    <w:left w:val="none" w:sz="0" w:space="0" w:color="auto"/>
                    <w:bottom w:val="none" w:sz="0" w:space="0" w:color="auto"/>
                    <w:right w:val="none" w:sz="0" w:space="0" w:color="auto"/>
                  </w:divBdr>
                  <w:divsChild>
                    <w:div w:id="1909029662">
                      <w:marLeft w:val="180"/>
                      <w:marRight w:val="0"/>
                      <w:marTop w:val="0"/>
                      <w:marBottom w:val="0"/>
                      <w:divBdr>
                        <w:top w:val="none" w:sz="0" w:space="0" w:color="auto"/>
                        <w:left w:val="none" w:sz="0" w:space="0" w:color="auto"/>
                        <w:bottom w:val="none" w:sz="0" w:space="0" w:color="auto"/>
                        <w:right w:val="none" w:sz="0" w:space="0" w:color="auto"/>
                      </w:divBdr>
                      <w:divsChild>
                        <w:div w:id="1426875412">
                          <w:marLeft w:val="0"/>
                          <w:marRight w:val="0"/>
                          <w:marTop w:val="0"/>
                          <w:marBottom w:val="0"/>
                          <w:divBdr>
                            <w:top w:val="none" w:sz="0" w:space="0" w:color="auto"/>
                            <w:left w:val="none" w:sz="0" w:space="0" w:color="auto"/>
                            <w:bottom w:val="none" w:sz="0" w:space="0" w:color="auto"/>
                            <w:right w:val="none" w:sz="0" w:space="0" w:color="auto"/>
                          </w:divBdr>
                          <w:divsChild>
                            <w:div w:id="874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23059">
      <w:bodyDiv w:val="1"/>
      <w:marLeft w:val="0"/>
      <w:marRight w:val="0"/>
      <w:marTop w:val="0"/>
      <w:marBottom w:val="0"/>
      <w:divBdr>
        <w:top w:val="none" w:sz="0" w:space="0" w:color="auto"/>
        <w:left w:val="none" w:sz="0" w:space="0" w:color="auto"/>
        <w:bottom w:val="none" w:sz="0" w:space="0" w:color="auto"/>
        <w:right w:val="none" w:sz="0" w:space="0" w:color="auto"/>
      </w:divBdr>
    </w:div>
    <w:div w:id="1461924893">
      <w:bodyDiv w:val="1"/>
      <w:marLeft w:val="0"/>
      <w:marRight w:val="0"/>
      <w:marTop w:val="0"/>
      <w:marBottom w:val="0"/>
      <w:divBdr>
        <w:top w:val="none" w:sz="0" w:space="0" w:color="auto"/>
        <w:left w:val="none" w:sz="0" w:space="0" w:color="auto"/>
        <w:bottom w:val="none" w:sz="0" w:space="0" w:color="auto"/>
        <w:right w:val="none" w:sz="0" w:space="0" w:color="auto"/>
      </w:divBdr>
      <w:divsChild>
        <w:div w:id="47337643">
          <w:marLeft w:val="0"/>
          <w:marRight w:val="0"/>
          <w:marTop w:val="0"/>
          <w:marBottom w:val="0"/>
          <w:divBdr>
            <w:top w:val="none" w:sz="0" w:space="0" w:color="auto"/>
            <w:left w:val="none" w:sz="0" w:space="0" w:color="auto"/>
            <w:bottom w:val="none" w:sz="0" w:space="0" w:color="auto"/>
            <w:right w:val="none" w:sz="0" w:space="0" w:color="auto"/>
          </w:divBdr>
          <w:divsChild>
            <w:div w:id="737096214">
              <w:marLeft w:val="0"/>
              <w:marRight w:val="0"/>
              <w:marTop w:val="0"/>
              <w:marBottom w:val="0"/>
              <w:divBdr>
                <w:top w:val="none" w:sz="0" w:space="0" w:color="auto"/>
                <w:left w:val="none" w:sz="0" w:space="0" w:color="auto"/>
                <w:bottom w:val="none" w:sz="0" w:space="0" w:color="auto"/>
                <w:right w:val="none" w:sz="0" w:space="0" w:color="auto"/>
              </w:divBdr>
              <w:divsChild>
                <w:div w:id="1654987782">
                  <w:marLeft w:val="0"/>
                  <w:marRight w:val="0"/>
                  <w:marTop w:val="0"/>
                  <w:marBottom w:val="0"/>
                  <w:divBdr>
                    <w:top w:val="none" w:sz="0" w:space="0" w:color="auto"/>
                    <w:left w:val="none" w:sz="0" w:space="0" w:color="auto"/>
                    <w:bottom w:val="none" w:sz="0" w:space="0" w:color="auto"/>
                    <w:right w:val="none" w:sz="0" w:space="0" w:color="auto"/>
                  </w:divBdr>
                  <w:divsChild>
                    <w:div w:id="763037989">
                      <w:marLeft w:val="0"/>
                      <w:marRight w:val="0"/>
                      <w:marTop w:val="0"/>
                      <w:marBottom w:val="0"/>
                      <w:divBdr>
                        <w:top w:val="none" w:sz="0" w:space="0" w:color="auto"/>
                        <w:left w:val="none" w:sz="0" w:space="0" w:color="auto"/>
                        <w:bottom w:val="none" w:sz="0" w:space="0" w:color="auto"/>
                        <w:right w:val="single" w:sz="6" w:space="0" w:color="FFFFFF"/>
                      </w:divBdr>
                      <w:divsChild>
                        <w:div w:id="1914390691">
                          <w:marLeft w:val="0"/>
                          <w:marRight w:val="0"/>
                          <w:marTop w:val="0"/>
                          <w:marBottom w:val="0"/>
                          <w:divBdr>
                            <w:top w:val="none" w:sz="0" w:space="0" w:color="auto"/>
                            <w:left w:val="none" w:sz="0" w:space="0" w:color="auto"/>
                            <w:bottom w:val="none" w:sz="0" w:space="0" w:color="auto"/>
                            <w:right w:val="none" w:sz="0" w:space="0" w:color="auto"/>
                          </w:divBdr>
                          <w:divsChild>
                            <w:div w:id="168770868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6122">
      <w:bodyDiv w:val="1"/>
      <w:marLeft w:val="0"/>
      <w:marRight w:val="0"/>
      <w:marTop w:val="0"/>
      <w:marBottom w:val="0"/>
      <w:divBdr>
        <w:top w:val="none" w:sz="0" w:space="0" w:color="auto"/>
        <w:left w:val="none" w:sz="0" w:space="0" w:color="auto"/>
        <w:bottom w:val="none" w:sz="0" w:space="0" w:color="auto"/>
        <w:right w:val="none" w:sz="0" w:space="0" w:color="auto"/>
      </w:divBdr>
      <w:divsChild>
        <w:div w:id="893807289">
          <w:marLeft w:val="0"/>
          <w:marRight w:val="0"/>
          <w:marTop w:val="0"/>
          <w:marBottom w:val="0"/>
          <w:divBdr>
            <w:top w:val="none" w:sz="0" w:space="0" w:color="auto"/>
            <w:left w:val="none" w:sz="0" w:space="0" w:color="auto"/>
            <w:bottom w:val="none" w:sz="0" w:space="0" w:color="auto"/>
            <w:right w:val="none" w:sz="0" w:space="0" w:color="auto"/>
          </w:divBdr>
        </w:div>
        <w:div w:id="1364938294">
          <w:marLeft w:val="0"/>
          <w:marRight w:val="0"/>
          <w:marTop w:val="0"/>
          <w:marBottom w:val="0"/>
          <w:divBdr>
            <w:top w:val="none" w:sz="0" w:space="0" w:color="auto"/>
            <w:left w:val="none" w:sz="0" w:space="0" w:color="auto"/>
            <w:bottom w:val="none" w:sz="0" w:space="0" w:color="auto"/>
            <w:right w:val="none" w:sz="0" w:space="0" w:color="auto"/>
          </w:divBdr>
        </w:div>
        <w:div w:id="86076310">
          <w:marLeft w:val="0"/>
          <w:marRight w:val="0"/>
          <w:marTop w:val="0"/>
          <w:marBottom w:val="0"/>
          <w:divBdr>
            <w:top w:val="none" w:sz="0" w:space="0" w:color="auto"/>
            <w:left w:val="none" w:sz="0" w:space="0" w:color="auto"/>
            <w:bottom w:val="none" w:sz="0" w:space="0" w:color="auto"/>
            <w:right w:val="none" w:sz="0" w:space="0" w:color="auto"/>
          </w:divBdr>
        </w:div>
        <w:div w:id="2119371906">
          <w:marLeft w:val="0"/>
          <w:marRight w:val="0"/>
          <w:marTop w:val="0"/>
          <w:marBottom w:val="0"/>
          <w:divBdr>
            <w:top w:val="none" w:sz="0" w:space="0" w:color="auto"/>
            <w:left w:val="none" w:sz="0" w:space="0" w:color="auto"/>
            <w:bottom w:val="none" w:sz="0" w:space="0" w:color="auto"/>
            <w:right w:val="none" w:sz="0" w:space="0" w:color="auto"/>
          </w:divBdr>
        </w:div>
      </w:divsChild>
    </w:div>
    <w:div w:id="1469205218">
      <w:bodyDiv w:val="1"/>
      <w:marLeft w:val="0"/>
      <w:marRight w:val="0"/>
      <w:marTop w:val="0"/>
      <w:marBottom w:val="0"/>
      <w:divBdr>
        <w:top w:val="none" w:sz="0" w:space="0" w:color="auto"/>
        <w:left w:val="none" w:sz="0" w:space="0" w:color="auto"/>
        <w:bottom w:val="none" w:sz="0" w:space="0" w:color="auto"/>
        <w:right w:val="none" w:sz="0" w:space="0" w:color="auto"/>
      </w:divBdr>
      <w:divsChild>
        <w:div w:id="1946961420">
          <w:marLeft w:val="0"/>
          <w:marRight w:val="0"/>
          <w:marTop w:val="600"/>
          <w:marBottom w:val="0"/>
          <w:divBdr>
            <w:top w:val="none" w:sz="0" w:space="0" w:color="auto"/>
            <w:left w:val="none" w:sz="0" w:space="0" w:color="auto"/>
            <w:bottom w:val="none" w:sz="0" w:space="0" w:color="auto"/>
            <w:right w:val="none" w:sz="0" w:space="0" w:color="auto"/>
          </w:divBdr>
          <w:divsChild>
            <w:div w:id="973753926">
              <w:marLeft w:val="0"/>
              <w:marRight w:val="0"/>
              <w:marTop w:val="0"/>
              <w:marBottom w:val="0"/>
              <w:divBdr>
                <w:top w:val="none" w:sz="0" w:space="0" w:color="auto"/>
                <w:left w:val="none" w:sz="0" w:space="0" w:color="auto"/>
                <w:bottom w:val="none" w:sz="0" w:space="0" w:color="auto"/>
                <w:right w:val="none" w:sz="0" w:space="0" w:color="auto"/>
              </w:divBdr>
              <w:divsChild>
                <w:div w:id="1081873324">
                  <w:marLeft w:val="0"/>
                  <w:marRight w:val="0"/>
                  <w:marTop w:val="0"/>
                  <w:marBottom w:val="0"/>
                  <w:divBdr>
                    <w:top w:val="none" w:sz="0" w:space="0" w:color="auto"/>
                    <w:left w:val="none" w:sz="0" w:space="0" w:color="auto"/>
                    <w:bottom w:val="none" w:sz="0" w:space="0" w:color="auto"/>
                    <w:right w:val="none" w:sz="0" w:space="0" w:color="auto"/>
                  </w:divBdr>
                  <w:divsChild>
                    <w:div w:id="1102186311">
                      <w:marLeft w:val="465"/>
                      <w:marRight w:val="465"/>
                      <w:marTop w:val="165"/>
                      <w:marBottom w:val="165"/>
                      <w:divBdr>
                        <w:top w:val="none" w:sz="0" w:space="0" w:color="auto"/>
                        <w:left w:val="none" w:sz="0" w:space="0" w:color="auto"/>
                        <w:bottom w:val="none" w:sz="0" w:space="0" w:color="auto"/>
                        <w:right w:val="none" w:sz="0" w:space="0" w:color="auto"/>
                      </w:divBdr>
                      <w:divsChild>
                        <w:div w:id="684751749">
                          <w:marLeft w:val="0"/>
                          <w:marRight w:val="0"/>
                          <w:marTop w:val="0"/>
                          <w:marBottom w:val="0"/>
                          <w:divBdr>
                            <w:top w:val="none" w:sz="0" w:space="0" w:color="auto"/>
                            <w:left w:val="none" w:sz="0" w:space="0" w:color="auto"/>
                            <w:bottom w:val="none" w:sz="0" w:space="0" w:color="auto"/>
                            <w:right w:val="none" w:sz="0" w:space="0" w:color="auto"/>
                          </w:divBdr>
                          <w:divsChild>
                            <w:div w:id="1062678349">
                              <w:marLeft w:val="90"/>
                              <w:marRight w:val="0"/>
                              <w:marTop w:val="0"/>
                              <w:marBottom w:val="0"/>
                              <w:divBdr>
                                <w:top w:val="none" w:sz="0" w:space="0" w:color="auto"/>
                                <w:left w:val="none" w:sz="0" w:space="0" w:color="auto"/>
                                <w:bottom w:val="none" w:sz="0" w:space="0" w:color="auto"/>
                                <w:right w:val="none" w:sz="0" w:space="0" w:color="auto"/>
                              </w:divBdr>
                              <w:divsChild>
                                <w:div w:id="731002241">
                                  <w:marLeft w:val="0"/>
                                  <w:marRight w:val="0"/>
                                  <w:marTop w:val="0"/>
                                  <w:marBottom w:val="0"/>
                                  <w:divBdr>
                                    <w:top w:val="none" w:sz="0" w:space="0" w:color="auto"/>
                                    <w:left w:val="none" w:sz="0" w:space="0" w:color="auto"/>
                                    <w:bottom w:val="none" w:sz="0" w:space="0" w:color="auto"/>
                                    <w:right w:val="none" w:sz="0" w:space="0" w:color="auto"/>
                                  </w:divBdr>
                                  <w:divsChild>
                                    <w:div w:id="1208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332862">
      <w:bodyDiv w:val="1"/>
      <w:marLeft w:val="0"/>
      <w:marRight w:val="0"/>
      <w:marTop w:val="0"/>
      <w:marBottom w:val="0"/>
      <w:divBdr>
        <w:top w:val="none" w:sz="0" w:space="0" w:color="auto"/>
        <w:left w:val="none" w:sz="0" w:space="0" w:color="auto"/>
        <w:bottom w:val="none" w:sz="0" w:space="0" w:color="auto"/>
        <w:right w:val="none" w:sz="0" w:space="0" w:color="auto"/>
      </w:divBdr>
    </w:div>
    <w:div w:id="1479415908">
      <w:bodyDiv w:val="1"/>
      <w:marLeft w:val="150"/>
      <w:marRight w:val="0"/>
      <w:marTop w:val="0"/>
      <w:marBottom w:val="0"/>
      <w:divBdr>
        <w:top w:val="none" w:sz="0" w:space="0" w:color="auto"/>
        <w:left w:val="none" w:sz="0" w:space="0" w:color="auto"/>
        <w:bottom w:val="none" w:sz="0" w:space="0" w:color="auto"/>
        <w:right w:val="none" w:sz="0" w:space="0" w:color="auto"/>
      </w:divBdr>
      <w:divsChild>
        <w:div w:id="1661107581">
          <w:marLeft w:val="3270"/>
          <w:marRight w:val="0"/>
          <w:marTop w:val="0"/>
          <w:marBottom w:val="0"/>
          <w:divBdr>
            <w:top w:val="none" w:sz="0" w:space="0" w:color="auto"/>
            <w:left w:val="none" w:sz="0" w:space="0" w:color="auto"/>
            <w:bottom w:val="none" w:sz="0" w:space="0" w:color="auto"/>
            <w:right w:val="none" w:sz="0" w:space="0" w:color="auto"/>
          </w:divBdr>
        </w:div>
      </w:divsChild>
    </w:div>
    <w:div w:id="1496451864">
      <w:bodyDiv w:val="1"/>
      <w:marLeft w:val="0"/>
      <w:marRight w:val="0"/>
      <w:marTop w:val="0"/>
      <w:marBottom w:val="0"/>
      <w:divBdr>
        <w:top w:val="none" w:sz="0" w:space="0" w:color="auto"/>
        <w:left w:val="none" w:sz="0" w:space="0" w:color="auto"/>
        <w:bottom w:val="none" w:sz="0" w:space="0" w:color="auto"/>
        <w:right w:val="none" w:sz="0" w:space="0" w:color="auto"/>
      </w:divBdr>
    </w:div>
    <w:div w:id="1502888907">
      <w:bodyDiv w:val="1"/>
      <w:marLeft w:val="197"/>
      <w:marRight w:val="197"/>
      <w:marTop w:val="0"/>
      <w:marBottom w:val="197"/>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sChild>
            <w:div w:id="1388720996">
              <w:marLeft w:val="592"/>
              <w:marRight w:val="592"/>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360"/>
                  <w:divBdr>
                    <w:top w:val="none" w:sz="0" w:space="0" w:color="auto"/>
                    <w:left w:val="none" w:sz="0" w:space="0" w:color="auto"/>
                    <w:bottom w:val="none" w:sz="0" w:space="0" w:color="auto"/>
                    <w:right w:val="none" w:sz="0" w:space="0" w:color="auto"/>
                  </w:divBdr>
                  <w:divsChild>
                    <w:div w:id="1533491832">
                      <w:marLeft w:val="0"/>
                      <w:marRight w:val="0"/>
                      <w:marTop w:val="0"/>
                      <w:marBottom w:val="0"/>
                      <w:divBdr>
                        <w:top w:val="none" w:sz="0" w:space="0" w:color="auto"/>
                        <w:left w:val="single" w:sz="8" w:space="12" w:color="E4E0D8"/>
                        <w:bottom w:val="none" w:sz="0" w:space="0" w:color="auto"/>
                        <w:right w:val="none" w:sz="0" w:space="0" w:color="auto"/>
                      </w:divBdr>
                      <w:divsChild>
                        <w:div w:id="115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8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95">
          <w:marLeft w:val="0"/>
          <w:marRight w:val="0"/>
          <w:marTop w:val="0"/>
          <w:marBottom w:val="0"/>
          <w:divBdr>
            <w:top w:val="none" w:sz="0" w:space="0" w:color="auto"/>
            <w:left w:val="none" w:sz="0" w:space="0" w:color="auto"/>
            <w:bottom w:val="none" w:sz="0" w:space="0" w:color="auto"/>
            <w:right w:val="none" w:sz="0" w:space="0" w:color="auto"/>
          </w:divBdr>
          <w:divsChild>
            <w:div w:id="1687902777">
              <w:marLeft w:val="0"/>
              <w:marRight w:val="0"/>
              <w:marTop w:val="0"/>
              <w:marBottom w:val="0"/>
              <w:divBdr>
                <w:top w:val="none" w:sz="0" w:space="0" w:color="auto"/>
                <w:left w:val="none" w:sz="0" w:space="0" w:color="auto"/>
                <w:bottom w:val="none" w:sz="0" w:space="0" w:color="auto"/>
                <w:right w:val="none" w:sz="0" w:space="0" w:color="auto"/>
              </w:divBdr>
              <w:divsChild>
                <w:div w:id="1789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917">
      <w:bodyDiv w:val="1"/>
      <w:marLeft w:val="0"/>
      <w:marRight w:val="0"/>
      <w:marTop w:val="0"/>
      <w:marBottom w:val="0"/>
      <w:divBdr>
        <w:top w:val="none" w:sz="0" w:space="0" w:color="auto"/>
        <w:left w:val="none" w:sz="0" w:space="0" w:color="auto"/>
        <w:bottom w:val="none" w:sz="0" w:space="0" w:color="auto"/>
        <w:right w:val="none" w:sz="0" w:space="0" w:color="auto"/>
      </w:divBdr>
    </w:div>
    <w:div w:id="1513908913">
      <w:bodyDiv w:val="1"/>
      <w:marLeft w:val="0"/>
      <w:marRight w:val="0"/>
      <w:marTop w:val="0"/>
      <w:marBottom w:val="0"/>
      <w:divBdr>
        <w:top w:val="none" w:sz="0" w:space="0" w:color="auto"/>
        <w:left w:val="none" w:sz="0" w:space="0" w:color="auto"/>
        <w:bottom w:val="none" w:sz="0" w:space="0" w:color="auto"/>
        <w:right w:val="none" w:sz="0" w:space="0" w:color="auto"/>
      </w:divBdr>
    </w:div>
    <w:div w:id="1514758364">
      <w:bodyDiv w:val="1"/>
      <w:marLeft w:val="0"/>
      <w:marRight w:val="0"/>
      <w:marTop w:val="0"/>
      <w:marBottom w:val="0"/>
      <w:divBdr>
        <w:top w:val="none" w:sz="0" w:space="0" w:color="auto"/>
        <w:left w:val="none" w:sz="0" w:space="0" w:color="auto"/>
        <w:bottom w:val="none" w:sz="0" w:space="0" w:color="auto"/>
        <w:right w:val="none" w:sz="0" w:space="0" w:color="auto"/>
      </w:divBdr>
    </w:div>
    <w:div w:id="1526558985">
      <w:bodyDiv w:val="1"/>
      <w:marLeft w:val="0"/>
      <w:marRight w:val="0"/>
      <w:marTop w:val="0"/>
      <w:marBottom w:val="0"/>
      <w:divBdr>
        <w:top w:val="none" w:sz="0" w:space="0" w:color="auto"/>
        <w:left w:val="none" w:sz="0" w:space="0" w:color="auto"/>
        <w:bottom w:val="none" w:sz="0" w:space="0" w:color="auto"/>
        <w:right w:val="none" w:sz="0" w:space="0" w:color="auto"/>
      </w:divBdr>
      <w:divsChild>
        <w:div w:id="92282701">
          <w:marLeft w:val="0"/>
          <w:marRight w:val="0"/>
          <w:marTop w:val="0"/>
          <w:marBottom w:val="0"/>
          <w:divBdr>
            <w:top w:val="none" w:sz="0" w:space="0" w:color="auto"/>
            <w:left w:val="none" w:sz="0" w:space="0" w:color="auto"/>
            <w:bottom w:val="none" w:sz="0" w:space="0" w:color="auto"/>
            <w:right w:val="none" w:sz="0" w:space="0" w:color="auto"/>
          </w:divBdr>
        </w:div>
      </w:divsChild>
    </w:div>
    <w:div w:id="1535071811">
      <w:bodyDiv w:val="1"/>
      <w:marLeft w:val="0"/>
      <w:marRight w:val="0"/>
      <w:marTop w:val="0"/>
      <w:marBottom w:val="0"/>
      <w:divBdr>
        <w:top w:val="none" w:sz="0" w:space="0" w:color="auto"/>
        <w:left w:val="none" w:sz="0" w:space="0" w:color="auto"/>
        <w:bottom w:val="none" w:sz="0" w:space="0" w:color="auto"/>
        <w:right w:val="none" w:sz="0" w:space="0" w:color="auto"/>
      </w:divBdr>
    </w:div>
    <w:div w:id="1548298602">
      <w:bodyDiv w:val="1"/>
      <w:marLeft w:val="0"/>
      <w:marRight w:val="0"/>
      <w:marTop w:val="0"/>
      <w:marBottom w:val="0"/>
      <w:divBdr>
        <w:top w:val="none" w:sz="0" w:space="0" w:color="auto"/>
        <w:left w:val="none" w:sz="0" w:space="0" w:color="auto"/>
        <w:bottom w:val="none" w:sz="0" w:space="0" w:color="auto"/>
        <w:right w:val="none" w:sz="0" w:space="0" w:color="auto"/>
      </w:divBdr>
    </w:div>
    <w:div w:id="1548491134">
      <w:bodyDiv w:val="1"/>
      <w:marLeft w:val="0"/>
      <w:marRight w:val="0"/>
      <w:marTop w:val="0"/>
      <w:marBottom w:val="0"/>
      <w:divBdr>
        <w:top w:val="none" w:sz="0" w:space="0" w:color="auto"/>
        <w:left w:val="none" w:sz="0" w:space="0" w:color="auto"/>
        <w:bottom w:val="none" w:sz="0" w:space="0" w:color="auto"/>
        <w:right w:val="none" w:sz="0" w:space="0" w:color="auto"/>
      </w:divBdr>
    </w:div>
    <w:div w:id="1549563621">
      <w:bodyDiv w:val="1"/>
      <w:marLeft w:val="0"/>
      <w:marRight w:val="0"/>
      <w:marTop w:val="0"/>
      <w:marBottom w:val="0"/>
      <w:divBdr>
        <w:top w:val="none" w:sz="0" w:space="0" w:color="auto"/>
        <w:left w:val="none" w:sz="0" w:space="0" w:color="auto"/>
        <w:bottom w:val="none" w:sz="0" w:space="0" w:color="auto"/>
        <w:right w:val="none" w:sz="0" w:space="0" w:color="auto"/>
      </w:divBdr>
      <w:divsChild>
        <w:div w:id="1168328011">
          <w:marLeft w:val="0"/>
          <w:marRight w:val="0"/>
          <w:marTop w:val="0"/>
          <w:marBottom w:val="0"/>
          <w:divBdr>
            <w:top w:val="none" w:sz="0" w:space="0" w:color="auto"/>
            <w:left w:val="none" w:sz="0" w:space="0" w:color="auto"/>
            <w:bottom w:val="none" w:sz="0" w:space="0" w:color="auto"/>
            <w:right w:val="none" w:sz="0" w:space="0" w:color="auto"/>
          </w:divBdr>
          <w:divsChild>
            <w:div w:id="938832469">
              <w:marLeft w:val="0"/>
              <w:marRight w:val="0"/>
              <w:marTop w:val="0"/>
              <w:marBottom w:val="0"/>
              <w:divBdr>
                <w:top w:val="none" w:sz="0" w:space="0" w:color="auto"/>
                <w:left w:val="none" w:sz="0" w:space="0" w:color="auto"/>
                <w:bottom w:val="none" w:sz="0" w:space="0" w:color="auto"/>
                <w:right w:val="none" w:sz="0" w:space="0" w:color="auto"/>
              </w:divBdr>
              <w:divsChild>
                <w:div w:id="446972140">
                  <w:marLeft w:val="0"/>
                  <w:marRight w:val="0"/>
                  <w:marTop w:val="0"/>
                  <w:marBottom w:val="0"/>
                  <w:divBdr>
                    <w:top w:val="none" w:sz="0" w:space="0" w:color="auto"/>
                    <w:left w:val="none" w:sz="0" w:space="0" w:color="auto"/>
                    <w:bottom w:val="none" w:sz="0" w:space="0" w:color="auto"/>
                    <w:right w:val="none" w:sz="0" w:space="0" w:color="auto"/>
                  </w:divBdr>
                  <w:divsChild>
                    <w:div w:id="1473522571">
                      <w:marLeft w:val="0"/>
                      <w:marRight w:val="0"/>
                      <w:marTop w:val="0"/>
                      <w:marBottom w:val="0"/>
                      <w:divBdr>
                        <w:top w:val="none" w:sz="0" w:space="0" w:color="auto"/>
                        <w:left w:val="none" w:sz="0" w:space="0" w:color="auto"/>
                        <w:bottom w:val="none" w:sz="0" w:space="0" w:color="auto"/>
                        <w:right w:val="none" w:sz="0" w:space="0" w:color="auto"/>
                      </w:divBdr>
                      <w:divsChild>
                        <w:div w:id="929236855">
                          <w:marLeft w:val="0"/>
                          <w:marRight w:val="0"/>
                          <w:marTop w:val="0"/>
                          <w:marBottom w:val="0"/>
                          <w:divBdr>
                            <w:top w:val="none" w:sz="0" w:space="0" w:color="auto"/>
                            <w:left w:val="none" w:sz="0" w:space="0" w:color="auto"/>
                            <w:bottom w:val="none" w:sz="0" w:space="0" w:color="auto"/>
                            <w:right w:val="none" w:sz="0" w:space="0" w:color="auto"/>
                          </w:divBdr>
                          <w:divsChild>
                            <w:div w:id="1535390078">
                              <w:marLeft w:val="0"/>
                              <w:marRight w:val="0"/>
                              <w:marTop w:val="0"/>
                              <w:marBottom w:val="0"/>
                              <w:divBdr>
                                <w:top w:val="none" w:sz="0" w:space="0" w:color="auto"/>
                                <w:left w:val="none" w:sz="0" w:space="0" w:color="auto"/>
                                <w:bottom w:val="none" w:sz="0" w:space="0" w:color="auto"/>
                                <w:right w:val="none" w:sz="0" w:space="0" w:color="auto"/>
                              </w:divBdr>
                              <w:divsChild>
                                <w:div w:id="1493915316">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4223">
      <w:bodyDiv w:val="1"/>
      <w:marLeft w:val="0"/>
      <w:marRight w:val="0"/>
      <w:marTop w:val="0"/>
      <w:marBottom w:val="0"/>
      <w:divBdr>
        <w:top w:val="none" w:sz="0" w:space="0" w:color="auto"/>
        <w:left w:val="none" w:sz="0" w:space="0" w:color="auto"/>
        <w:bottom w:val="none" w:sz="0" w:space="0" w:color="auto"/>
        <w:right w:val="none" w:sz="0" w:space="0" w:color="auto"/>
      </w:divBdr>
      <w:divsChild>
        <w:div w:id="1257205563">
          <w:marLeft w:val="0"/>
          <w:marRight w:val="0"/>
          <w:marTop w:val="0"/>
          <w:marBottom w:val="0"/>
          <w:divBdr>
            <w:top w:val="none" w:sz="0" w:space="0" w:color="auto"/>
            <w:left w:val="none" w:sz="0" w:space="0" w:color="auto"/>
            <w:bottom w:val="none" w:sz="0" w:space="0" w:color="auto"/>
            <w:right w:val="none" w:sz="0" w:space="0" w:color="auto"/>
          </w:divBdr>
          <w:divsChild>
            <w:div w:id="927886592">
              <w:marLeft w:val="0"/>
              <w:marRight w:val="0"/>
              <w:marTop w:val="0"/>
              <w:marBottom w:val="0"/>
              <w:divBdr>
                <w:top w:val="none" w:sz="0" w:space="0" w:color="auto"/>
                <w:left w:val="none" w:sz="0" w:space="0" w:color="auto"/>
                <w:bottom w:val="none" w:sz="0" w:space="0" w:color="auto"/>
                <w:right w:val="none" w:sz="0" w:space="0" w:color="auto"/>
              </w:divBdr>
              <w:divsChild>
                <w:div w:id="45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2659">
      <w:bodyDiv w:val="1"/>
      <w:marLeft w:val="0"/>
      <w:marRight w:val="0"/>
      <w:marTop w:val="0"/>
      <w:marBottom w:val="0"/>
      <w:divBdr>
        <w:top w:val="none" w:sz="0" w:space="0" w:color="auto"/>
        <w:left w:val="none" w:sz="0" w:space="0" w:color="auto"/>
        <w:bottom w:val="none" w:sz="0" w:space="0" w:color="auto"/>
        <w:right w:val="none" w:sz="0" w:space="0" w:color="auto"/>
      </w:divBdr>
    </w:div>
    <w:div w:id="1562793035">
      <w:bodyDiv w:val="1"/>
      <w:marLeft w:val="0"/>
      <w:marRight w:val="0"/>
      <w:marTop w:val="0"/>
      <w:marBottom w:val="0"/>
      <w:divBdr>
        <w:top w:val="none" w:sz="0" w:space="0" w:color="auto"/>
        <w:left w:val="none" w:sz="0" w:space="0" w:color="auto"/>
        <w:bottom w:val="none" w:sz="0" w:space="0" w:color="auto"/>
        <w:right w:val="none" w:sz="0" w:space="0" w:color="auto"/>
      </w:divBdr>
      <w:divsChild>
        <w:div w:id="973297132">
          <w:marLeft w:val="0"/>
          <w:marRight w:val="0"/>
          <w:marTop w:val="0"/>
          <w:marBottom w:val="0"/>
          <w:divBdr>
            <w:top w:val="none" w:sz="0" w:space="0" w:color="auto"/>
            <w:left w:val="none" w:sz="0" w:space="0" w:color="auto"/>
            <w:bottom w:val="none" w:sz="0" w:space="0" w:color="auto"/>
            <w:right w:val="none" w:sz="0" w:space="0" w:color="auto"/>
          </w:divBdr>
        </w:div>
      </w:divsChild>
    </w:div>
    <w:div w:id="1572035776">
      <w:bodyDiv w:val="1"/>
      <w:marLeft w:val="0"/>
      <w:marRight w:val="0"/>
      <w:marTop w:val="0"/>
      <w:marBottom w:val="0"/>
      <w:divBdr>
        <w:top w:val="none" w:sz="0" w:space="0" w:color="auto"/>
        <w:left w:val="none" w:sz="0" w:space="0" w:color="auto"/>
        <w:bottom w:val="none" w:sz="0" w:space="0" w:color="auto"/>
        <w:right w:val="none" w:sz="0" w:space="0" w:color="auto"/>
      </w:divBdr>
    </w:div>
    <w:div w:id="1572159393">
      <w:bodyDiv w:val="1"/>
      <w:marLeft w:val="0"/>
      <w:marRight w:val="0"/>
      <w:marTop w:val="0"/>
      <w:marBottom w:val="0"/>
      <w:divBdr>
        <w:top w:val="none" w:sz="0" w:space="0" w:color="auto"/>
        <w:left w:val="none" w:sz="0" w:space="0" w:color="auto"/>
        <w:bottom w:val="none" w:sz="0" w:space="0" w:color="auto"/>
        <w:right w:val="none" w:sz="0" w:space="0" w:color="auto"/>
      </w:divBdr>
      <w:divsChild>
        <w:div w:id="1704162515">
          <w:marLeft w:val="0"/>
          <w:marRight w:val="0"/>
          <w:marTop w:val="0"/>
          <w:marBottom w:val="0"/>
          <w:divBdr>
            <w:top w:val="none" w:sz="0" w:space="0" w:color="auto"/>
            <w:left w:val="none" w:sz="0" w:space="0" w:color="auto"/>
            <w:bottom w:val="none" w:sz="0" w:space="0" w:color="auto"/>
            <w:right w:val="none" w:sz="0" w:space="0" w:color="auto"/>
          </w:divBdr>
          <w:divsChild>
            <w:div w:id="601500824">
              <w:marLeft w:val="0"/>
              <w:marRight w:val="0"/>
              <w:marTop w:val="0"/>
              <w:marBottom w:val="0"/>
              <w:divBdr>
                <w:top w:val="none" w:sz="0" w:space="0" w:color="auto"/>
                <w:left w:val="none" w:sz="0" w:space="0" w:color="auto"/>
                <w:bottom w:val="none" w:sz="0" w:space="0" w:color="auto"/>
                <w:right w:val="none" w:sz="0" w:space="0" w:color="auto"/>
              </w:divBdr>
              <w:divsChild>
                <w:div w:id="2092775789">
                  <w:marLeft w:val="0"/>
                  <w:marRight w:val="0"/>
                  <w:marTop w:val="0"/>
                  <w:marBottom w:val="0"/>
                  <w:divBdr>
                    <w:top w:val="none" w:sz="0" w:space="0" w:color="auto"/>
                    <w:left w:val="none" w:sz="0" w:space="0" w:color="auto"/>
                    <w:bottom w:val="none" w:sz="0" w:space="0" w:color="auto"/>
                    <w:right w:val="none" w:sz="0" w:space="0" w:color="auto"/>
                  </w:divBdr>
                  <w:divsChild>
                    <w:div w:id="375739037">
                      <w:marLeft w:val="0"/>
                      <w:marRight w:val="0"/>
                      <w:marTop w:val="0"/>
                      <w:marBottom w:val="0"/>
                      <w:divBdr>
                        <w:top w:val="none" w:sz="0" w:space="0" w:color="auto"/>
                        <w:left w:val="none" w:sz="0" w:space="0" w:color="auto"/>
                        <w:bottom w:val="none" w:sz="0" w:space="0" w:color="auto"/>
                        <w:right w:val="none" w:sz="0" w:space="0" w:color="auto"/>
                      </w:divBdr>
                      <w:divsChild>
                        <w:div w:id="9065472">
                          <w:marLeft w:val="0"/>
                          <w:marRight w:val="0"/>
                          <w:marTop w:val="0"/>
                          <w:marBottom w:val="0"/>
                          <w:divBdr>
                            <w:top w:val="none" w:sz="0" w:space="0" w:color="auto"/>
                            <w:left w:val="none" w:sz="0" w:space="0" w:color="auto"/>
                            <w:bottom w:val="none" w:sz="0" w:space="0" w:color="auto"/>
                            <w:right w:val="none" w:sz="0" w:space="0" w:color="auto"/>
                          </w:divBdr>
                          <w:divsChild>
                            <w:div w:id="1912495617">
                              <w:marLeft w:val="0"/>
                              <w:marRight w:val="0"/>
                              <w:marTop w:val="0"/>
                              <w:marBottom w:val="0"/>
                              <w:divBdr>
                                <w:top w:val="none" w:sz="0" w:space="0" w:color="auto"/>
                                <w:left w:val="none" w:sz="0" w:space="0" w:color="auto"/>
                                <w:bottom w:val="none" w:sz="0" w:space="0" w:color="auto"/>
                                <w:right w:val="none" w:sz="0" w:space="0" w:color="auto"/>
                              </w:divBdr>
                              <w:divsChild>
                                <w:div w:id="608856651">
                                  <w:marLeft w:val="0"/>
                                  <w:marRight w:val="0"/>
                                  <w:marTop w:val="0"/>
                                  <w:marBottom w:val="0"/>
                                  <w:divBdr>
                                    <w:top w:val="none" w:sz="0" w:space="0" w:color="auto"/>
                                    <w:left w:val="none" w:sz="0" w:space="0" w:color="auto"/>
                                    <w:bottom w:val="none" w:sz="0" w:space="0" w:color="auto"/>
                                    <w:right w:val="none" w:sz="0" w:space="0" w:color="auto"/>
                                  </w:divBdr>
                                  <w:divsChild>
                                    <w:div w:id="5545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747">
      <w:bodyDiv w:val="1"/>
      <w:marLeft w:val="0"/>
      <w:marRight w:val="0"/>
      <w:marTop w:val="0"/>
      <w:marBottom w:val="0"/>
      <w:divBdr>
        <w:top w:val="none" w:sz="0" w:space="0" w:color="auto"/>
        <w:left w:val="none" w:sz="0" w:space="0" w:color="auto"/>
        <w:bottom w:val="none" w:sz="0" w:space="0" w:color="auto"/>
        <w:right w:val="none" w:sz="0" w:space="0" w:color="auto"/>
      </w:divBdr>
      <w:divsChild>
        <w:div w:id="974140539">
          <w:marLeft w:val="0"/>
          <w:marRight w:val="0"/>
          <w:marTop w:val="0"/>
          <w:marBottom w:val="0"/>
          <w:divBdr>
            <w:top w:val="none" w:sz="0" w:space="0" w:color="auto"/>
            <w:left w:val="none" w:sz="0" w:space="0" w:color="auto"/>
            <w:bottom w:val="none" w:sz="0" w:space="0" w:color="auto"/>
            <w:right w:val="none" w:sz="0" w:space="0" w:color="auto"/>
          </w:divBdr>
          <w:divsChild>
            <w:div w:id="1328361814">
              <w:marLeft w:val="0"/>
              <w:marRight w:val="0"/>
              <w:marTop w:val="0"/>
              <w:marBottom w:val="0"/>
              <w:divBdr>
                <w:top w:val="none" w:sz="0" w:space="0" w:color="auto"/>
                <w:left w:val="none" w:sz="0" w:space="0" w:color="auto"/>
                <w:bottom w:val="none" w:sz="0" w:space="0" w:color="auto"/>
                <w:right w:val="none" w:sz="0" w:space="0" w:color="auto"/>
              </w:divBdr>
              <w:divsChild>
                <w:div w:id="1600722614">
                  <w:marLeft w:val="0"/>
                  <w:marRight w:val="0"/>
                  <w:marTop w:val="0"/>
                  <w:marBottom w:val="0"/>
                  <w:divBdr>
                    <w:top w:val="none" w:sz="0" w:space="0" w:color="auto"/>
                    <w:left w:val="none" w:sz="0" w:space="0" w:color="auto"/>
                    <w:bottom w:val="none" w:sz="0" w:space="0" w:color="auto"/>
                    <w:right w:val="none" w:sz="0" w:space="0" w:color="auto"/>
                  </w:divBdr>
                  <w:divsChild>
                    <w:div w:id="1665695335">
                      <w:marLeft w:val="0"/>
                      <w:marRight w:val="0"/>
                      <w:marTop w:val="0"/>
                      <w:marBottom w:val="0"/>
                      <w:divBdr>
                        <w:top w:val="none" w:sz="0" w:space="0" w:color="auto"/>
                        <w:left w:val="none" w:sz="0" w:space="0" w:color="auto"/>
                        <w:bottom w:val="none" w:sz="0" w:space="0" w:color="auto"/>
                        <w:right w:val="none" w:sz="0" w:space="0" w:color="auto"/>
                      </w:divBdr>
                      <w:divsChild>
                        <w:div w:id="1583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40">
      <w:bodyDiv w:val="1"/>
      <w:marLeft w:val="0"/>
      <w:marRight w:val="0"/>
      <w:marTop w:val="0"/>
      <w:marBottom w:val="0"/>
      <w:divBdr>
        <w:top w:val="none" w:sz="0" w:space="0" w:color="auto"/>
        <w:left w:val="none" w:sz="0" w:space="0" w:color="auto"/>
        <w:bottom w:val="none" w:sz="0" w:space="0" w:color="auto"/>
        <w:right w:val="none" w:sz="0" w:space="0" w:color="auto"/>
      </w:divBdr>
    </w:div>
    <w:div w:id="158271854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2">
          <w:marLeft w:val="0"/>
          <w:marRight w:val="0"/>
          <w:marTop w:val="0"/>
          <w:marBottom w:val="0"/>
          <w:divBdr>
            <w:top w:val="none" w:sz="0" w:space="0" w:color="auto"/>
            <w:left w:val="none" w:sz="0" w:space="0" w:color="auto"/>
            <w:bottom w:val="none" w:sz="0" w:space="0" w:color="auto"/>
            <w:right w:val="none" w:sz="0" w:space="0" w:color="auto"/>
          </w:divBdr>
          <w:divsChild>
            <w:div w:id="345132089">
              <w:marLeft w:val="0"/>
              <w:marRight w:val="0"/>
              <w:marTop w:val="0"/>
              <w:marBottom w:val="0"/>
              <w:divBdr>
                <w:top w:val="none" w:sz="0" w:space="0" w:color="auto"/>
                <w:left w:val="none" w:sz="0" w:space="0" w:color="auto"/>
                <w:bottom w:val="none" w:sz="0" w:space="0" w:color="auto"/>
                <w:right w:val="none" w:sz="0" w:space="0" w:color="auto"/>
              </w:divBdr>
              <w:divsChild>
                <w:div w:id="278807477">
                  <w:marLeft w:val="0"/>
                  <w:marRight w:val="0"/>
                  <w:marTop w:val="0"/>
                  <w:marBottom w:val="0"/>
                  <w:divBdr>
                    <w:top w:val="none" w:sz="0" w:space="0" w:color="auto"/>
                    <w:left w:val="none" w:sz="0" w:space="0" w:color="auto"/>
                    <w:bottom w:val="none" w:sz="0" w:space="0" w:color="auto"/>
                    <w:right w:val="none" w:sz="0" w:space="0" w:color="auto"/>
                  </w:divBdr>
                  <w:divsChild>
                    <w:div w:id="385877233">
                      <w:marLeft w:val="0"/>
                      <w:marRight w:val="0"/>
                      <w:marTop w:val="0"/>
                      <w:marBottom w:val="0"/>
                      <w:divBdr>
                        <w:top w:val="none" w:sz="0" w:space="0" w:color="auto"/>
                        <w:left w:val="none" w:sz="0" w:space="0" w:color="auto"/>
                        <w:bottom w:val="none" w:sz="0" w:space="0" w:color="auto"/>
                        <w:right w:val="none" w:sz="0" w:space="0" w:color="auto"/>
                      </w:divBdr>
                      <w:divsChild>
                        <w:div w:id="525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67430">
      <w:bodyDiv w:val="1"/>
      <w:marLeft w:val="0"/>
      <w:marRight w:val="0"/>
      <w:marTop w:val="0"/>
      <w:marBottom w:val="0"/>
      <w:divBdr>
        <w:top w:val="none" w:sz="0" w:space="0" w:color="auto"/>
        <w:left w:val="none" w:sz="0" w:space="0" w:color="auto"/>
        <w:bottom w:val="none" w:sz="0" w:space="0" w:color="auto"/>
        <w:right w:val="none" w:sz="0" w:space="0" w:color="auto"/>
      </w:divBdr>
    </w:div>
    <w:div w:id="1593277774">
      <w:bodyDiv w:val="1"/>
      <w:marLeft w:val="0"/>
      <w:marRight w:val="0"/>
      <w:marTop w:val="0"/>
      <w:marBottom w:val="0"/>
      <w:divBdr>
        <w:top w:val="none" w:sz="0" w:space="0" w:color="auto"/>
        <w:left w:val="none" w:sz="0" w:space="0" w:color="auto"/>
        <w:bottom w:val="none" w:sz="0" w:space="0" w:color="auto"/>
        <w:right w:val="none" w:sz="0" w:space="0" w:color="auto"/>
      </w:divBdr>
      <w:divsChild>
        <w:div w:id="1768695703">
          <w:marLeft w:val="0"/>
          <w:marRight w:val="0"/>
          <w:marTop w:val="0"/>
          <w:marBottom w:val="0"/>
          <w:divBdr>
            <w:top w:val="none" w:sz="0" w:space="0" w:color="auto"/>
            <w:left w:val="none" w:sz="0" w:space="0" w:color="auto"/>
            <w:bottom w:val="none" w:sz="0" w:space="0" w:color="auto"/>
            <w:right w:val="none" w:sz="0" w:space="0" w:color="auto"/>
          </w:divBdr>
          <w:divsChild>
            <w:div w:id="965308083">
              <w:marLeft w:val="0"/>
              <w:marRight w:val="0"/>
              <w:marTop w:val="0"/>
              <w:marBottom w:val="0"/>
              <w:divBdr>
                <w:top w:val="none" w:sz="0" w:space="0" w:color="auto"/>
                <w:left w:val="none" w:sz="0" w:space="0" w:color="auto"/>
                <w:bottom w:val="none" w:sz="0" w:space="0" w:color="auto"/>
                <w:right w:val="none" w:sz="0" w:space="0" w:color="auto"/>
              </w:divBdr>
              <w:divsChild>
                <w:div w:id="1772506626">
                  <w:marLeft w:val="0"/>
                  <w:marRight w:val="0"/>
                  <w:marTop w:val="0"/>
                  <w:marBottom w:val="0"/>
                  <w:divBdr>
                    <w:top w:val="none" w:sz="0" w:space="0" w:color="auto"/>
                    <w:left w:val="none" w:sz="0" w:space="0" w:color="auto"/>
                    <w:bottom w:val="none" w:sz="0" w:space="0" w:color="auto"/>
                    <w:right w:val="none" w:sz="0" w:space="0" w:color="auto"/>
                  </w:divBdr>
                  <w:divsChild>
                    <w:div w:id="1348483696">
                      <w:marLeft w:val="0"/>
                      <w:marRight w:val="0"/>
                      <w:marTop w:val="0"/>
                      <w:marBottom w:val="0"/>
                      <w:divBdr>
                        <w:top w:val="none" w:sz="0" w:space="0" w:color="auto"/>
                        <w:left w:val="none" w:sz="0" w:space="0" w:color="auto"/>
                        <w:bottom w:val="none" w:sz="0" w:space="0" w:color="auto"/>
                        <w:right w:val="none" w:sz="0" w:space="0" w:color="auto"/>
                      </w:divBdr>
                      <w:divsChild>
                        <w:div w:id="1137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3897">
      <w:bodyDiv w:val="1"/>
      <w:marLeft w:val="0"/>
      <w:marRight w:val="0"/>
      <w:marTop w:val="0"/>
      <w:marBottom w:val="0"/>
      <w:divBdr>
        <w:top w:val="none" w:sz="0" w:space="0" w:color="auto"/>
        <w:left w:val="none" w:sz="0" w:space="0" w:color="auto"/>
        <w:bottom w:val="none" w:sz="0" w:space="0" w:color="auto"/>
        <w:right w:val="none" w:sz="0" w:space="0" w:color="auto"/>
      </w:divBdr>
      <w:divsChild>
        <w:div w:id="1298410865">
          <w:marLeft w:val="0"/>
          <w:marRight w:val="0"/>
          <w:marTop w:val="0"/>
          <w:marBottom w:val="0"/>
          <w:divBdr>
            <w:top w:val="none" w:sz="0" w:space="0" w:color="auto"/>
            <w:left w:val="none" w:sz="0" w:space="0" w:color="auto"/>
            <w:bottom w:val="none" w:sz="0" w:space="0" w:color="auto"/>
            <w:right w:val="none" w:sz="0" w:space="0" w:color="auto"/>
          </w:divBdr>
          <w:divsChild>
            <w:div w:id="291400126">
              <w:marLeft w:val="0"/>
              <w:marRight w:val="0"/>
              <w:marTop w:val="0"/>
              <w:marBottom w:val="0"/>
              <w:divBdr>
                <w:top w:val="none" w:sz="0" w:space="0" w:color="auto"/>
                <w:left w:val="none" w:sz="0" w:space="0" w:color="auto"/>
                <w:bottom w:val="none" w:sz="0" w:space="0" w:color="auto"/>
                <w:right w:val="none" w:sz="0" w:space="0" w:color="auto"/>
              </w:divBdr>
              <w:divsChild>
                <w:div w:id="2019111229">
                  <w:marLeft w:val="0"/>
                  <w:marRight w:val="0"/>
                  <w:marTop w:val="0"/>
                  <w:marBottom w:val="0"/>
                  <w:divBdr>
                    <w:top w:val="none" w:sz="0" w:space="0" w:color="auto"/>
                    <w:left w:val="none" w:sz="0" w:space="0" w:color="auto"/>
                    <w:bottom w:val="none" w:sz="0" w:space="0" w:color="auto"/>
                    <w:right w:val="none" w:sz="0" w:space="0" w:color="auto"/>
                  </w:divBdr>
                  <w:divsChild>
                    <w:div w:id="155077650">
                      <w:marLeft w:val="0"/>
                      <w:marRight w:val="0"/>
                      <w:marTop w:val="0"/>
                      <w:marBottom w:val="0"/>
                      <w:divBdr>
                        <w:top w:val="none" w:sz="0" w:space="0" w:color="auto"/>
                        <w:left w:val="none" w:sz="0" w:space="0" w:color="auto"/>
                        <w:bottom w:val="none" w:sz="0" w:space="0" w:color="auto"/>
                        <w:right w:val="none" w:sz="0" w:space="0" w:color="auto"/>
                      </w:divBdr>
                      <w:divsChild>
                        <w:div w:id="788626561">
                          <w:marLeft w:val="0"/>
                          <w:marRight w:val="0"/>
                          <w:marTop w:val="0"/>
                          <w:marBottom w:val="0"/>
                          <w:divBdr>
                            <w:top w:val="none" w:sz="0" w:space="0" w:color="auto"/>
                            <w:left w:val="none" w:sz="0" w:space="0" w:color="auto"/>
                            <w:bottom w:val="none" w:sz="0" w:space="0" w:color="auto"/>
                            <w:right w:val="none" w:sz="0" w:space="0" w:color="auto"/>
                          </w:divBdr>
                          <w:divsChild>
                            <w:div w:id="1202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9478">
      <w:bodyDiv w:val="1"/>
      <w:marLeft w:val="0"/>
      <w:marRight w:val="0"/>
      <w:marTop w:val="0"/>
      <w:marBottom w:val="0"/>
      <w:divBdr>
        <w:top w:val="none" w:sz="0" w:space="0" w:color="auto"/>
        <w:left w:val="none" w:sz="0" w:space="0" w:color="auto"/>
        <w:bottom w:val="none" w:sz="0" w:space="0" w:color="auto"/>
        <w:right w:val="none" w:sz="0" w:space="0" w:color="auto"/>
      </w:divBdr>
    </w:div>
    <w:div w:id="1617759850">
      <w:bodyDiv w:val="1"/>
      <w:marLeft w:val="0"/>
      <w:marRight w:val="0"/>
      <w:marTop w:val="0"/>
      <w:marBottom w:val="0"/>
      <w:divBdr>
        <w:top w:val="none" w:sz="0" w:space="0" w:color="auto"/>
        <w:left w:val="none" w:sz="0" w:space="0" w:color="auto"/>
        <w:bottom w:val="none" w:sz="0" w:space="0" w:color="auto"/>
        <w:right w:val="none" w:sz="0" w:space="0" w:color="auto"/>
      </w:divBdr>
      <w:divsChild>
        <w:div w:id="1200968415">
          <w:marLeft w:val="0"/>
          <w:marRight w:val="0"/>
          <w:marTop w:val="0"/>
          <w:marBottom w:val="0"/>
          <w:divBdr>
            <w:top w:val="none" w:sz="0" w:space="0" w:color="auto"/>
            <w:left w:val="none" w:sz="0" w:space="0" w:color="auto"/>
            <w:bottom w:val="none" w:sz="0" w:space="0" w:color="auto"/>
            <w:right w:val="none" w:sz="0" w:space="0" w:color="auto"/>
          </w:divBdr>
          <w:divsChild>
            <w:div w:id="1663241352">
              <w:marLeft w:val="3300"/>
              <w:marRight w:val="0"/>
              <w:marTop w:val="0"/>
              <w:marBottom w:val="0"/>
              <w:divBdr>
                <w:top w:val="none" w:sz="0" w:space="0" w:color="auto"/>
                <w:left w:val="none" w:sz="0" w:space="0" w:color="auto"/>
                <w:bottom w:val="none" w:sz="0" w:space="0" w:color="auto"/>
                <w:right w:val="none" w:sz="0" w:space="0" w:color="auto"/>
              </w:divBdr>
              <w:divsChild>
                <w:div w:id="1426538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84">
      <w:bodyDiv w:val="1"/>
      <w:marLeft w:val="0"/>
      <w:marRight w:val="0"/>
      <w:marTop w:val="0"/>
      <w:marBottom w:val="0"/>
      <w:divBdr>
        <w:top w:val="none" w:sz="0" w:space="0" w:color="auto"/>
        <w:left w:val="none" w:sz="0" w:space="0" w:color="auto"/>
        <w:bottom w:val="none" w:sz="0" w:space="0" w:color="auto"/>
        <w:right w:val="none" w:sz="0" w:space="0" w:color="auto"/>
      </w:divBdr>
      <w:divsChild>
        <w:div w:id="1848597229">
          <w:marLeft w:val="0"/>
          <w:marRight w:val="0"/>
          <w:marTop w:val="0"/>
          <w:marBottom w:val="0"/>
          <w:divBdr>
            <w:top w:val="none" w:sz="0" w:space="0" w:color="auto"/>
            <w:left w:val="none" w:sz="0" w:space="0" w:color="auto"/>
            <w:bottom w:val="none" w:sz="0" w:space="0" w:color="auto"/>
            <w:right w:val="none" w:sz="0" w:space="0" w:color="auto"/>
          </w:divBdr>
          <w:divsChild>
            <w:div w:id="1658723613">
              <w:marLeft w:val="0"/>
              <w:marRight w:val="0"/>
              <w:marTop w:val="0"/>
              <w:marBottom w:val="0"/>
              <w:divBdr>
                <w:top w:val="none" w:sz="0" w:space="0" w:color="auto"/>
                <w:left w:val="none" w:sz="0" w:space="0" w:color="auto"/>
                <w:bottom w:val="none" w:sz="0" w:space="0" w:color="auto"/>
                <w:right w:val="dotted" w:sz="6" w:space="0" w:color="000000"/>
              </w:divBdr>
              <w:divsChild>
                <w:div w:id="1395813556">
                  <w:marLeft w:val="0"/>
                  <w:marRight w:val="0"/>
                  <w:marTop w:val="0"/>
                  <w:marBottom w:val="0"/>
                  <w:divBdr>
                    <w:top w:val="none" w:sz="0" w:space="0" w:color="auto"/>
                    <w:left w:val="none" w:sz="0" w:space="0" w:color="auto"/>
                    <w:bottom w:val="none" w:sz="0" w:space="0" w:color="auto"/>
                    <w:right w:val="none" w:sz="0" w:space="0" w:color="auto"/>
                  </w:divBdr>
                  <w:divsChild>
                    <w:div w:id="504327004">
                      <w:marLeft w:val="0"/>
                      <w:marRight w:val="600"/>
                      <w:marTop w:val="45"/>
                      <w:marBottom w:val="0"/>
                      <w:divBdr>
                        <w:top w:val="none" w:sz="0" w:space="0" w:color="auto"/>
                        <w:left w:val="none" w:sz="0" w:space="0" w:color="auto"/>
                        <w:bottom w:val="none" w:sz="0" w:space="0" w:color="auto"/>
                        <w:right w:val="none" w:sz="0" w:space="0" w:color="auto"/>
                      </w:divBdr>
                      <w:divsChild>
                        <w:div w:id="196564700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1788">
      <w:bodyDiv w:val="1"/>
      <w:marLeft w:val="0"/>
      <w:marRight w:val="0"/>
      <w:marTop w:val="0"/>
      <w:marBottom w:val="0"/>
      <w:divBdr>
        <w:top w:val="none" w:sz="0" w:space="0" w:color="auto"/>
        <w:left w:val="none" w:sz="0" w:space="0" w:color="auto"/>
        <w:bottom w:val="none" w:sz="0" w:space="0" w:color="auto"/>
        <w:right w:val="none" w:sz="0" w:space="0" w:color="auto"/>
      </w:divBdr>
    </w:div>
    <w:div w:id="1639340508">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309168752">
          <w:marLeft w:val="0"/>
          <w:marRight w:val="0"/>
          <w:marTop w:val="0"/>
          <w:marBottom w:val="0"/>
          <w:divBdr>
            <w:top w:val="none" w:sz="0" w:space="0" w:color="auto"/>
            <w:left w:val="none" w:sz="0" w:space="0" w:color="auto"/>
            <w:bottom w:val="none" w:sz="0" w:space="0" w:color="auto"/>
            <w:right w:val="none" w:sz="0" w:space="0" w:color="auto"/>
          </w:divBdr>
          <w:divsChild>
            <w:div w:id="1260139422">
              <w:marLeft w:val="0"/>
              <w:marRight w:val="0"/>
              <w:marTop w:val="0"/>
              <w:marBottom w:val="0"/>
              <w:divBdr>
                <w:top w:val="none" w:sz="0" w:space="0" w:color="auto"/>
                <w:left w:val="none" w:sz="0" w:space="0" w:color="auto"/>
                <w:bottom w:val="none" w:sz="0" w:space="0" w:color="auto"/>
                <w:right w:val="none" w:sz="0" w:space="0" w:color="auto"/>
              </w:divBdr>
              <w:divsChild>
                <w:div w:id="69693977">
                  <w:marLeft w:val="225"/>
                  <w:marRight w:val="255"/>
                  <w:marTop w:val="0"/>
                  <w:marBottom w:val="0"/>
                  <w:divBdr>
                    <w:top w:val="none" w:sz="0" w:space="0" w:color="auto"/>
                    <w:left w:val="none" w:sz="0" w:space="0" w:color="auto"/>
                    <w:bottom w:val="none" w:sz="0" w:space="0" w:color="auto"/>
                    <w:right w:val="none" w:sz="0" w:space="0" w:color="auto"/>
                  </w:divBdr>
                  <w:divsChild>
                    <w:div w:id="504130147">
                      <w:marLeft w:val="0"/>
                      <w:marRight w:val="0"/>
                      <w:marTop w:val="0"/>
                      <w:marBottom w:val="0"/>
                      <w:divBdr>
                        <w:top w:val="none" w:sz="0" w:space="0" w:color="auto"/>
                        <w:left w:val="single" w:sz="6" w:space="0" w:color="999999"/>
                        <w:bottom w:val="single" w:sz="2" w:space="0" w:color="999999"/>
                        <w:right w:val="single" w:sz="6" w:space="0" w:color="999999"/>
                      </w:divBdr>
                      <w:divsChild>
                        <w:div w:id="563569710">
                          <w:marLeft w:val="0"/>
                          <w:marRight w:val="0"/>
                          <w:marTop w:val="0"/>
                          <w:marBottom w:val="0"/>
                          <w:divBdr>
                            <w:top w:val="none" w:sz="0" w:space="0" w:color="auto"/>
                            <w:left w:val="none" w:sz="0" w:space="0" w:color="auto"/>
                            <w:bottom w:val="none" w:sz="0" w:space="0" w:color="auto"/>
                            <w:right w:val="none" w:sz="0" w:space="0" w:color="auto"/>
                          </w:divBdr>
                          <w:divsChild>
                            <w:div w:id="1616212711">
                              <w:marLeft w:val="0"/>
                              <w:marRight w:val="0"/>
                              <w:marTop w:val="0"/>
                              <w:marBottom w:val="0"/>
                              <w:divBdr>
                                <w:top w:val="none" w:sz="0" w:space="0" w:color="auto"/>
                                <w:left w:val="none" w:sz="0" w:space="0" w:color="auto"/>
                                <w:bottom w:val="none" w:sz="0" w:space="0" w:color="auto"/>
                                <w:right w:val="none" w:sz="0" w:space="0" w:color="auto"/>
                              </w:divBdr>
                            </w:div>
                            <w:div w:id="746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42971">
      <w:bodyDiv w:val="1"/>
      <w:marLeft w:val="0"/>
      <w:marRight w:val="0"/>
      <w:marTop w:val="0"/>
      <w:marBottom w:val="0"/>
      <w:divBdr>
        <w:top w:val="none" w:sz="0" w:space="0" w:color="auto"/>
        <w:left w:val="none" w:sz="0" w:space="0" w:color="auto"/>
        <w:bottom w:val="none" w:sz="0" w:space="0" w:color="auto"/>
        <w:right w:val="none" w:sz="0" w:space="0" w:color="auto"/>
      </w:divBdr>
    </w:div>
    <w:div w:id="1662079481">
      <w:bodyDiv w:val="1"/>
      <w:marLeft w:val="0"/>
      <w:marRight w:val="0"/>
      <w:marTop w:val="0"/>
      <w:marBottom w:val="0"/>
      <w:divBdr>
        <w:top w:val="none" w:sz="0" w:space="0" w:color="auto"/>
        <w:left w:val="none" w:sz="0" w:space="0" w:color="auto"/>
        <w:bottom w:val="none" w:sz="0" w:space="0" w:color="auto"/>
        <w:right w:val="none" w:sz="0" w:space="0" w:color="auto"/>
      </w:divBdr>
      <w:divsChild>
        <w:div w:id="1701589088">
          <w:marLeft w:val="2"/>
          <w:marRight w:val="0"/>
          <w:marTop w:val="0"/>
          <w:marBottom w:val="360"/>
          <w:divBdr>
            <w:top w:val="none" w:sz="0" w:space="0" w:color="auto"/>
            <w:left w:val="none" w:sz="0" w:space="0" w:color="auto"/>
            <w:bottom w:val="none" w:sz="0" w:space="0" w:color="auto"/>
            <w:right w:val="none" w:sz="0" w:space="0" w:color="auto"/>
          </w:divBdr>
        </w:div>
      </w:divsChild>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sChild>
        <w:div w:id="504056039">
          <w:marLeft w:val="0"/>
          <w:marRight w:val="0"/>
          <w:marTop w:val="0"/>
          <w:marBottom w:val="0"/>
          <w:divBdr>
            <w:top w:val="none" w:sz="0" w:space="0" w:color="auto"/>
            <w:left w:val="none" w:sz="0" w:space="0" w:color="auto"/>
            <w:bottom w:val="none" w:sz="0" w:space="0" w:color="auto"/>
            <w:right w:val="none" w:sz="0" w:space="0" w:color="auto"/>
          </w:divBdr>
          <w:divsChild>
            <w:div w:id="2096045933">
              <w:marLeft w:val="0"/>
              <w:marRight w:val="0"/>
              <w:marTop w:val="0"/>
              <w:marBottom w:val="0"/>
              <w:divBdr>
                <w:top w:val="none" w:sz="0" w:space="0" w:color="auto"/>
                <w:left w:val="none" w:sz="0" w:space="0" w:color="auto"/>
                <w:bottom w:val="none" w:sz="0" w:space="0" w:color="auto"/>
                <w:right w:val="none" w:sz="0" w:space="0" w:color="auto"/>
              </w:divBdr>
              <w:divsChild>
                <w:div w:id="999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42">
      <w:bodyDiv w:val="1"/>
      <w:marLeft w:val="0"/>
      <w:marRight w:val="0"/>
      <w:marTop w:val="0"/>
      <w:marBottom w:val="0"/>
      <w:divBdr>
        <w:top w:val="none" w:sz="0" w:space="0" w:color="auto"/>
        <w:left w:val="none" w:sz="0" w:space="0" w:color="auto"/>
        <w:bottom w:val="none" w:sz="0" w:space="0" w:color="auto"/>
        <w:right w:val="none" w:sz="0" w:space="0" w:color="auto"/>
      </w:divBdr>
    </w:div>
    <w:div w:id="1699314594">
      <w:bodyDiv w:val="1"/>
      <w:marLeft w:val="0"/>
      <w:marRight w:val="0"/>
      <w:marTop w:val="0"/>
      <w:marBottom w:val="0"/>
      <w:divBdr>
        <w:top w:val="none" w:sz="0" w:space="0" w:color="auto"/>
        <w:left w:val="none" w:sz="0" w:space="0" w:color="auto"/>
        <w:bottom w:val="none" w:sz="0" w:space="0" w:color="auto"/>
        <w:right w:val="none" w:sz="0" w:space="0" w:color="auto"/>
      </w:divBdr>
      <w:divsChild>
        <w:div w:id="1036276828">
          <w:marLeft w:val="0"/>
          <w:marRight w:val="0"/>
          <w:marTop w:val="0"/>
          <w:marBottom w:val="0"/>
          <w:divBdr>
            <w:top w:val="single" w:sz="6" w:space="0" w:color="FFFFFF"/>
            <w:left w:val="single" w:sz="6" w:space="0" w:color="797979"/>
            <w:bottom w:val="single" w:sz="6" w:space="0" w:color="797979"/>
            <w:right w:val="single" w:sz="6" w:space="0" w:color="797979"/>
          </w:divBdr>
          <w:divsChild>
            <w:div w:id="1802839825">
              <w:marLeft w:val="5400"/>
              <w:marRight w:val="0"/>
              <w:marTop w:val="2460"/>
              <w:marBottom w:val="0"/>
              <w:divBdr>
                <w:top w:val="none" w:sz="0" w:space="0" w:color="auto"/>
                <w:left w:val="none" w:sz="0" w:space="0" w:color="auto"/>
                <w:bottom w:val="none" w:sz="0" w:space="0" w:color="auto"/>
                <w:right w:val="none" w:sz="0" w:space="0" w:color="auto"/>
              </w:divBdr>
              <w:divsChild>
                <w:div w:id="2095128754">
                  <w:marLeft w:val="0"/>
                  <w:marRight w:val="0"/>
                  <w:marTop w:val="0"/>
                  <w:marBottom w:val="0"/>
                  <w:divBdr>
                    <w:top w:val="none" w:sz="0" w:space="0" w:color="auto"/>
                    <w:left w:val="none" w:sz="0" w:space="0" w:color="auto"/>
                    <w:bottom w:val="none" w:sz="0" w:space="0" w:color="auto"/>
                    <w:right w:val="none" w:sz="0" w:space="0" w:color="auto"/>
                  </w:divBdr>
                  <w:divsChild>
                    <w:div w:id="1028095979">
                      <w:marLeft w:val="0"/>
                      <w:marRight w:val="0"/>
                      <w:marTop w:val="0"/>
                      <w:marBottom w:val="0"/>
                      <w:divBdr>
                        <w:top w:val="none" w:sz="0" w:space="0" w:color="auto"/>
                        <w:left w:val="none" w:sz="0" w:space="0" w:color="auto"/>
                        <w:bottom w:val="none" w:sz="0" w:space="0" w:color="auto"/>
                        <w:right w:val="none" w:sz="0" w:space="0" w:color="auto"/>
                      </w:divBdr>
                      <w:divsChild>
                        <w:div w:id="587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82191">
      <w:bodyDiv w:val="1"/>
      <w:marLeft w:val="0"/>
      <w:marRight w:val="0"/>
      <w:marTop w:val="60"/>
      <w:marBottom w:val="0"/>
      <w:divBdr>
        <w:top w:val="none" w:sz="0" w:space="0" w:color="auto"/>
        <w:left w:val="none" w:sz="0" w:space="0" w:color="auto"/>
        <w:bottom w:val="none" w:sz="0" w:space="0" w:color="auto"/>
        <w:right w:val="none" w:sz="0" w:space="0" w:color="auto"/>
      </w:divBdr>
      <w:divsChild>
        <w:div w:id="1230766560">
          <w:marLeft w:val="0"/>
          <w:marRight w:val="0"/>
          <w:marTop w:val="0"/>
          <w:marBottom w:val="0"/>
          <w:divBdr>
            <w:top w:val="none" w:sz="0" w:space="0" w:color="auto"/>
            <w:left w:val="none" w:sz="0" w:space="0" w:color="auto"/>
            <w:bottom w:val="none" w:sz="0" w:space="0" w:color="auto"/>
            <w:right w:val="none" w:sz="0" w:space="0" w:color="auto"/>
          </w:divBdr>
          <w:divsChild>
            <w:div w:id="17816852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05670267">
      <w:bodyDiv w:val="1"/>
      <w:marLeft w:val="0"/>
      <w:marRight w:val="0"/>
      <w:marTop w:val="0"/>
      <w:marBottom w:val="0"/>
      <w:divBdr>
        <w:top w:val="none" w:sz="0" w:space="0" w:color="auto"/>
        <w:left w:val="none" w:sz="0" w:space="0" w:color="auto"/>
        <w:bottom w:val="none" w:sz="0" w:space="0" w:color="auto"/>
        <w:right w:val="none" w:sz="0" w:space="0" w:color="auto"/>
      </w:divBdr>
    </w:div>
    <w:div w:id="1708220942">
      <w:bodyDiv w:val="1"/>
      <w:marLeft w:val="0"/>
      <w:marRight w:val="0"/>
      <w:marTop w:val="0"/>
      <w:marBottom w:val="0"/>
      <w:divBdr>
        <w:top w:val="none" w:sz="0" w:space="0" w:color="auto"/>
        <w:left w:val="none" w:sz="0" w:space="0" w:color="auto"/>
        <w:bottom w:val="none" w:sz="0" w:space="0" w:color="auto"/>
        <w:right w:val="none" w:sz="0" w:space="0" w:color="auto"/>
      </w:divBdr>
    </w:div>
    <w:div w:id="1716075130">
      <w:bodyDiv w:val="1"/>
      <w:marLeft w:val="150"/>
      <w:marRight w:val="150"/>
      <w:marTop w:val="0"/>
      <w:marBottom w:val="150"/>
      <w:divBdr>
        <w:top w:val="none" w:sz="0" w:space="0" w:color="auto"/>
        <w:left w:val="none" w:sz="0" w:space="0" w:color="auto"/>
        <w:bottom w:val="none" w:sz="0" w:space="0" w:color="auto"/>
        <w:right w:val="none" w:sz="0" w:space="0" w:color="auto"/>
      </w:divBdr>
      <w:divsChild>
        <w:div w:id="1030574021">
          <w:marLeft w:val="0"/>
          <w:marRight w:val="0"/>
          <w:marTop w:val="0"/>
          <w:marBottom w:val="0"/>
          <w:divBdr>
            <w:top w:val="none" w:sz="0" w:space="0" w:color="auto"/>
            <w:left w:val="none" w:sz="0" w:space="0" w:color="auto"/>
            <w:bottom w:val="none" w:sz="0" w:space="0" w:color="auto"/>
            <w:right w:val="none" w:sz="0" w:space="0" w:color="auto"/>
          </w:divBdr>
          <w:divsChild>
            <w:div w:id="1931766569">
              <w:marLeft w:val="450"/>
              <w:marRight w:val="450"/>
              <w:marTop w:val="0"/>
              <w:marBottom w:val="0"/>
              <w:divBdr>
                <w:top w:val="none" w:sz="0" w:space="0" w:color="auto"/>
                <w:left w:val="none" w:sz="0" w:space="0" w:color="auto"/>
                <w:bottom w:val="none" w:sz="0" w:space="0" w:color="auto"/>
                <w:right w:val="none" w:sz="0" w:space="0" w:color="auto"/>
              </w:divBdr>
              <w:divsChild>
                <w:div w:id="1132943653">
                  <w:marLeft w:val="0"/>
                  <w:marRight w:val="0"/>
                  <w:marTop w:val="0"/>
                  <w:marBottom w:val="360"/>
                  <w:divBdr>
                    <w:top w:val="none" w:sz="0" w:space="0" w:color="auto"/>
                    <w:left w:val="none" w:sz="0" w:space="0" w:color="auto"/>
                    <w:bottom w:val="none" w:sz="0" w:space="0" w:color="auto"/>
                    <w:right w:val="none" w:sz="0" w:space="0" w:color="auto"/>
                  </w:divBdr>
                  <w:divsChild>
                    <w:div w:id="1673677340">
                      <w:marLeft w:val="0"/>
                      <w:marRight w:val="0"/>
                      <w:marTop w:val="0"/>
                      <w:marBottom w:val="0"/>
                      <w:divBdr>
                        <w:top w:val="none" w:sz="0" w:space="0" w:color="auto"/>
                        <w:left w:val="single" w:sz="6" w:space="12" w:color="E4E0D8"/>
                        <w:bottom w:val="none" w:sz="0" w:space="0" w:color="auto"/>
                        <w:right w:val="none" w:sz="0" w:space="0" w:color="auto"/>
                      </w:divBdr>
                      <w:divsChild>
                        <w:div w:id="1395004116">
                          <w:marLeft w:val="0"/>
                          <w:marRight w:val="0"/>
                          <w:marTop w:val="0"/>
                          <w:marBottom w:val="0"/>
                          <w:divBdr>
                            <w:top w:val="none" w:sz="0" w:space="0" w:color="auto"/>
                            <w:left w:val="none" w:sz="0" w:space="0" w:color="auto"/>
                            <w:bottom w:val="none" w:sz="0" w:space="0" w:color="auto"/>
                            <w:right w:val="none" w:sz="0" w:space="0" w:color="auto"/>
                          </w:divBdr>
                          <w:divsChild>
                            <w:div w:id="257520166">
                              <w:marLeft w:val="0"/>
                              <w:marRight w:val="0"/>
                              <w:marTop w:val="0"/>
                              <w:marBottom w:val="0"/>
                              <w:divBdr>
                                <w:top w:val="none" w:sz="0" w:space="0" w:color="auto"/>
                                <w:left w:val="none" w:sz="0" w:space="0" w:color="auto"/>
                                <w:bottom w:val="none" w:sz="0" w:space="0" w:color="auto"/>
                                <w:right w:val="none" w:sz="0" w:space="0" w:color="auto"/>
                              </w:divBdr>
                            </w:div>
                            <w:div w:id="1350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8850">
      <w:bodyDiv w:val="1"/>
      <w:marLeft w:val="0"/>
      <w:marRight w:val="0"/>
      <w:marTop w:val="150"/>
      <w:marBottom w:val="150"/>
      <w:divBdr>
        <w:top w:val="none" w:sz="0" w:space="0" w:color="auto"/>
        <w:left w:val="none" w:sz="0" w:space="0" w:color="auto"/>
        <w:bottom w:val="none" w:sz="0" w:space="0" w:color="auto"/>
        <w:right w:val="none" w:sz="0" w:space="0" w:color="auto"/>
      </w:divBdr>
      <w:divsChild>
        <w:div w:id="1654212552">
          <w:marLeft w:val="0"/>
          <w:marRight w:val="0"/>
          <w:marTop w:val="0"/>
          <w:marBottom w:val="0"/>
          <w:divBdr>
            <w:top w:val="none" w:sz="0" w:space="0" w:color="auto"/>
            <w:left w:val="none" w:sz="0" w:space="0" w:color="auto"/>
            <w:bottom w:val="none" w:sz="0" w:space="0" w:color="auto"/>
            <w:right w:val="none" w:sz="0" w:space="0" w:color="auto"/>
          </w:divBdr>
          <w:divsChild>
            <w:div w:id="20294052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21789184">
          <w:marLeft w:val="0"/>
          <w:marRight w:val="0"/>
          <w:marTop w:val="0"/>
          <w:marBottom w:val="0"/>
          <w:divBdr>
            <w:top w:val="none" w:sz="0" w:space="0" w:color="auto"/>
            <w:left w:val="none" w:sz="0" w:space="0" w:color="auto"/>
            <w:bottom w:val="none" w:sz="0" w:space="0" w:color="auto"/>
            <w:right w:val="none" w:sz="0" w:space="0" w:color="auto"/>
          </w:divBdr>
          <w:divsChild>
            <w:div w:id="1782532988">
              <w:marLeft w:val="0"/>
              <w:marRight w:val="0"/>
              <w:marTop w:val="0"/>
              <w:marBottom w:val="0"/>
              <w:divBdr>
                <w:top w:val="none" w:sz="0" w:space="0" w:color="auto"/>
                <w:left w:val="none" w:sz="0" w:space="0" w:color="auto"/>
                <w:bottom w:val="none" w:sz="0" w:space="0" w:color="auto"/>
                <w:right w:val="none" w:sz="0" w:space="0" w:color="auto"/>
              </w:divBdr>
              <w:divsChild>
                <w:div w:id="73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439">
      <w:bodyDiv w:val="1"/>
      <w:marLeft w:val="0"/>
      <w:marRight w:val="0"/>
      <w:marTop w:val="0"/>
      <w:marBottom w:val="0"/>
      <w:divBdr>
        <w:top w:val="none" w:sz="0" w:space="0" w:color="auto"/>
        <w:left w:val="none" w:sz="0" w:space="0" w:color="auto"/>
        <w:bottom w:val="none" w:sz="0" w:space="0" w:color="auto"/>
        <w:right w:val="none" w:sz="0" w:space="0" w:color="auto"/>
      </w:divBdr>
      <w:divsChild>
        <w:div w:id="765032135">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799">
      <w:bodyDiv w:val="1"/>
      <w:marLeft w:val="0"/>
      <w:marRight w:val="0"/>
      <w:marTop w:val="0"/>
      <w:marBottom w:val="0"/>
      <w:divBdr>
        <w:top w:val="none" w:sz="0" w:space="0" w:color="auto"/>
        <w:left w:val="none" w:sz="0" w:space="0" w:color="auto"/>
        <w:bottom w:val="none" w:sz="0" w:space="0" w:color="auto"/>
        <w:right w:val="none" w:sz="0" w:space="0" w:color="auto"/>
      </w:divBdr>
      <w:divsChild>
        <w:div w:id="691147386">
          <w:marLeft w:val="0"/>
          <w:marRight w:val="0"/>
          <w:marTop w:val="0"/>
          <w:marBottom w:val="0"/>
          <w:divBdr>
            <w:top w:val="none" w:sz="0" w:space="0" w:color="auto"/>
            <w:left w:val="none" w:sz="0" w:space="0" w:color="auto"/>
            <w:bottom w:val="none" w:sz="0" w:space="0" w:color="auto"/>
            <w:right w:val="none" w:sz="0" w:space="0" w:color="auto"/>
          </w:divBdr>
          <w:divsChild>
            <w:div w:id="393162529">
              <w:marLeft w:val="0"/>
              <w:marRight w:val="0"/>
              <w:marTop w:val="0"/>
              <w:marBottom w:val="0"/>
              <w:divBdr>
                <w:top w:val="none" w:sz="0" w:space="0" w:color="auto"/>
                <w:left w:val="none" w:sz="0" w:space="0" w:color="auto"/>
                <w:bottom w:val="none" w:sz="0" w:space="0" w:color="auto"/>
                <w:right w:val="none" w:sz="0" w:space="0" w:color="auto"/>
              </w:divBdr>
              <w:divsChild>
                <w:div w:id="1121532079">
                  <w:marLeft w:val="0"/>
                  <w:marRight w:val="0"/>
                  <w:marTop w:val="0"/>
                  <w:marBottom w:val="0"/>
                  <w:divBdr>
                    <w:top w:val="none" w:sz="0" w:space="0" w:color="auto"/>
                    <w:left w:val="none" w:sz="0" w:space="0" w:color="auto"/>
                    <w:bottom w:val="none" w:sz="0" w:space="0" w:color="auto"/>
                    <w:right w:val="none" w:sz="0" w:space="0" w:color="auto"/>
                  </w:divBdr>
                  <w:divsChild>
                    <w:div w:id="1472478317">
                      <w:marLeft w:val="0"/>
                      <w:marRight w:val="0"/>
                      <w:marTop w:val="0"/>
                      <w:marBottom w:val="0"/>
                      <w:divBdr>
                        <w:top w:val="none" w:sz="0" w:space="0" w:color="auto"/>
                        <w:left w:val="none" w:sz="0" w:space="0" w:color="auto"/>
                        <w:bottom w:val="none" w:sz="0" w:space="0" w:color="auto"/>
                        <w:right w:val="none" w:sz="0" w:space="0" w:color="auto"/>
                      </w:divBdr>
                      <w:divsChild>
                        <w:div w:id="1263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3931">
      <w:bodyDiv w:val="1"/>
      <w:marLeft w:val="0"/>
      <w:marRight w:val="0"/>
      <w:marTop w:val="0"/>
      <w:marBottom w:val="0"/>
      <w:divBdr>
        <w:top w:val="none" w:sz="0" w:space="0" w:color="auto"/>
        <w:left w:val="none" w:sz="0" w:space="0" w:color="auto"/>
        <w:bottom w:val="none" w:sz="0" w:space="0" w:color="auto"/>
        <w:right w:val="none" w:sz="0" w:space="0" w:color="auto"/>
      </w:divBdr>
    </w:div>
    <w:div w:id="1741126271">
      <w:bodyDiv w:val="1"/>
      <w:marLeft w:val="0"/>
      <w:marRight w:val="0"/>
      <w:marTop w:val="0"/>
      <w:marBottom w:val="0"/>
      <w:divBdr>
        <w:top w:val="none" w:sz="0" w:space="0" w:color="auto"/>
        <w:left w:val="none" w:sz="0" w:space="0" w:color="auto"/>
        <w:bottom w:val="none" w:sz="0" w:space="0" w:color="auto"/>
        <w:right w:val="none" w:sz="0" w:space="0" w:color="auto"/>
      </w:divBdr>
    </w:div>
    <w:div w:id="1742554912">
      <w:bodyDiv w:val="1"/>
      <w:marLeft w:val="0"/>
      <w:marRight w:val="0"/>
      <w:marTop w:val="0"/>
      <w:marBottom w:val="0"/>
      <w:divBdr>
        <w:top w:val="none" w:sz="0" w:space="0" w:color="auto"/>
        <w:left w:val="none" w:sz="0" w:space="0" w:color="auto"/>
        <w:bottom w:val="none" w:sz="0" w:space="0" w:color="auto"/>
        <w:right w:val="none" w:sz="0" w:space="0" w:color="auto"/>
      </w:divBdr>
    </w:div>
    <w:div w:id="1746763027">
      <w:bodyDiv w:val="1"/>
      <w:marLeft w:val="0"/>
      <w:marRight w:val="0"/>
      <w:marTop w:val="0"/>
      <w:marBottom w:val="0"/>
      <w:divBdr>
        <w:top w:val="none" w:sz="0" w:space="0" w:color="auto"/>
        <w:left w:val="none" w:sz="0" w:space="0" w:color="auto"/>
        <w:bottom w:val="none" w:sz="0" w:space="0" w:color="auto"/>
        <w:right w:val="none" w:sz="0" w:space="0" w:color="auto"/>
      </w:divBdr>
      <w:divsChild>
        <w:div w:id="642080600">
          <w:marLeft w:val="0"/>
          <w:marRight w:val="0"/>
          <w:marTop w:val="0"/>
          <w:marBottom w:val="0"/>
          <w:divBdr>
            <w:top w:val="none" w:sz="0" w:space="0" w:color="auto"/>
            <w:left w:val="none" w:sz="0" w:space="0" w:color="auto"/>
            <w:bottom w:val="none" w:sz="0" w:space="0" w:color="auto"/>
            <w:right w:val="none" w:sz="0" w:space="0" w:color="auto"/>
          </w:divBdr>
          <w:divsChild>
            <w:div w:id="959073430">
              <w:marLeft w:val="0"/>
              <w:marRight w:val="0"/>
              <w:marTop w:val="0"/>
              <w:marBottom w:val="0"/>
              <w:divBdr>
                <w:top w:val="none" w:sz="0" w:space="0" w:color="auto"/>
                <w:left w:val="none" w:sz="0" w:space="0" w:color="auto"/>
                <w:bottom w:val="none" w:sz="0" w:space="0" w:color="auto"/>
                <w:right w:val="none" w:sz="0" w:space="0" w:color="auto"/>
              </w:divBdr>
              <w:divsChild>
                <w:div w:id="2056850094">
                  <w:marLeft w:val="0"/>
                  <w:marRight w:val="0"/>
                  <w:marTop w:val="0"/>
                  <w:marBottom w:val="0"/>
                  <w:divBdr>
                    <w:top w:val="none" w:sz="0" w:space="0" w:color="auto"/>
                    <w:left w:val="none" w:sz="0" w:space="0" w:color="auto"/>
                    <w:bottom w:val="none" w:sz="0" w:space="0" w:color="auto"/>
                    <w:right w:val="none" w:sz="0" w:space="0" w:color="auto"/>
                  </w:divBdr>
                  <w:divsChild>
                    <w:div w:id="1986423038">
                      <w:marLeft w:val="0"/>
                      <w:marRight w:val="0"/>
                      <w:marTop w:val="0"/>
                      <w:marBottom w:val="0"/>
                      <w:divBdr>
                        <w:top w:val="none" w:sz="0" w:space="0" w:color="auto"/>
                        <w:left w:val="none" w:sz="0" w:space="0" w:color="auto"/>
                        <w:bottom w:val="none" w:sz="0" w:space="0" w:color="auto"/>
                        <w:right w:val="none" w:sz="0" w:space="0" w:color="auto"/>
                      </w:divBdr>
                      <w:divsChild>
                        <w:div w:id="76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7065">
      <w:bodyDiv w:val="1"/>
      <w:marLeft w:val="0"/>
      <w:marRight w:val="0"/>
      <w:marTop w:val="0"/>
      <w:marBottom w:val="0"/>
      <w:divBdr>
        <w:top w:val="none" w:sz="0" w:space="0" w:color="auto"/>
        <w:left w:val="none" w:sz="0" w:space="0" w:color="auto"/>
        <w:bottom w:val="none" w:sz="0" w:space="0" w:color="auto"/>
        <w:right w:val="none" w:sz="0" w:space="0" w:color="auto"/>
      </w:divBdr>
      <w:divsChild>
        <w:div w:id="2106340378">
          <w:marLeft w:val="0"/>
          <w:marRight w:val="0"/>
          <w:marTop w:val="0"/>
          <w:marBottom w:val="0"/>
          <w:divBdr>
            <w:top w:val="none" w:sz="0" w:space="0" w:color="auto"/>
            <w:left w:val="none" w:sz="0" w:space="0" w:color="auto"/>
            <w:bottom w:val="none" w:sz="0" w:space="0" w:color="auto"/>
            <w:right w:val="none" w:sz="0" w:space="0" w:color="auto"/>
          </w:divBdr>
          <w:divsChild>
            <w:div w:id="2031223845">
              <w:marLeft w:val="0"/>
              <w:marRight w:val="0"/>
              <w:marTop w:val="0"/>
              <w:marBottom w:val="0"/>
              <w:divBdr>
                <w:top w:val="none" w:sz="0" w:space="0" w:color="auto"/>
                <w:left w:val="none" w:sz="0" w:space="0" w:color="auto"/>
                <w:bottom w:val="none" w:sz="0" w:space="0" w:color="auto"/>
                <w:right w:val="none" w:sz="0" w:space="0" w:color="auto"/>
              </w:divBdr>
              <w:divsChild>
                <w:div w:id="2077315674">
                  <w:marLeft w:val="0"/>
                  <w:marRight w:val="0"/>
                  <w:marTop w:val="0"/>
                  <w:marBottom w:val="0"/>
                  <w:divBdr>
                    <w:top w:val="none" w:sz="0" w:space="0" w:color="auto"/>
                    <w:left w:val="none" w:sz="0" w:space="0" w:color="auto"/>
                    <w:bottom w:val="none" w:sz="0" w:space="0" w:color="auto"/>
                    <w:right w:val="none" w:sz="0" w:space="0" w:color="auto"/>
                  </w:divBdr>
                  <w:divsChild>
                    <w:div w:id="1799713443">
                      <w:marLeft w:val="0"/>
                      <w:marRight w:val="0"/>
                      <w:marTop w:val="0"/>
                      <w:marBottom w:val="0"/>
                      <w:divBdr>
                        <w:top w:val="none" w:sz="0" w:space="0" w:color="auto"/>
                        <w:left w:val="none" w:sz="0" w:space="0" w:color="auto"/>
                        <w:bottom w:val="none" w:sz="0" w:space="0" w:color="auto"/>
                        <w:right w:val="none" w:sz="0" w:space="0" w:color="auto"/>
                      </w:divBdr>
                      <w:divsChild>
                        <w:div w:id="1205630657">
                          <w:marLeft w:val="0"/>
                          <w:marRight w:val="0"/>
                          <w:marTop w:val="0"/>
                          <w:marBottom w:val="0"/>
                          <w:divBdr>
                            <w:top w:val="none" w:sz="0" w:space="0" w:color="auto"/>
                            <w:left w:val="none" w:sz="0" w:space="0" w:color="auto"/>
                            <w:bottom w:val="none" w:sz="0" w:space="0" w:color="auto"/>
                            <w:right w:val="none" w:sz="0" w:space="0" w:color="auto"/>
                          </w:divBdr>
                          <w:divsChild>
                            <w:div w:id="1409645575">
                              <w:marLeft w:val="0"/>
                              <w:marRight w:val="0"/>
                              <w:marTop w:val="0"/>
                              <w:marBottom w:val="0"/>
                              <w:divBdr>
                                <w:top w:val="none" w:sz="0" w:space="0" w:color="auto"/>
                                <w:left w:val="none" w:sz="0" w:space="0" w:color="auto"/>
                                <w:bottom w:val="none" w:sz="0" w:space="0" w:color="auto"/>
                                <w:right w:val="none" w:sz="0" w:space="0" w:color="auto"/>
                              </w:divBdr>
                              <w:divsChild>
                                <w:div w:id="143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12167">
      <w:bodyDiv w:val="1"/>
      <w:marLeft w:val="0"/>
      <w:marRight w:val="0"/>
      <w:marTop w:val="0"/>
      <w:marBottom w:val="0"/>
      <w:divBdr>
        <w:top w:val="none" w:sz="0" w:space="0" w:color="auto"/>
        <w:left w:val="none" w:sz="0" w:space="0" w:color="auto"/>
        <w:bottom w:val="none" w:sz="0" w:space="0" w:color="auto"/>
        <w:right w:val="none" w:sz="0" w:space="0" w:color="auto"/>
      </w:divBdr>
    </w:div>
    <w:div w:id="1757047060">
      <w:bodyDiv w:val="1"/>
      <w:marLeft w:val="0"/>
      <w:marRight w:val="0"/>
      <w:marTop w:val="0"/>
      <w:marBottom w:val="0"/>
      <w:divBdr>
        <w:top w:val="none" w:sz="0" w:space="0" w:color="auto"/>
        <w:left w:val="none" w:sz="0" w:space="0" w:color="auto"/>
        <w:bottom w:val="none" w:sz="0" w:space="0" w:color="auto"/>
        <w:right w:val="none" w:sz="0" w:space="0" w:color="auto"/>
      </w:divBdr>
      <w:divsChild>
        <w:div w:id="341251226">
          <w:marLeft w:val="0"/>
          <w:marRight w:val="0"/>
          <w:marTop w:val="0"/>
          <w:marBottom w:val="0"/>
          <w:divBdr>
            <w:top w:val="none" w:sz="0" w:space="0" w:color="auto"/>
            <w:left w:val="single" w:sz="6" w:space="0" w:color="CCCCCC"/>
            <w:bottom w:val="none" w:sz="0" w:space="0" w:color="auto"/>
            <w:right w:val="none" w:sz="0" w:space="0" w:color="auto"/>
          </w:divBdr>
          <w:divsChild>
            <w:div w:id="71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5899">
      <w:bodyDiv w:val="1"/>
      <w:marLeft w:val="0"/>
      <w:marRight w:val="0"/>
      <w:marTop w:val="0"/>
      <w:marBottom w:val="0"/>
      <w:divBdr>
        <w:top w:val="none" w:sz="0" w:space="0" w:color="auto"/>
        <w:left w:val="none" w:sz="0" w:space="0" w:color="auto"/>
        <w:bottom w:val="none" w:sz="0" w:space="0" w:color="auto"/>
        <w:right w:val="none" w:sz="0" w:space="0" w:color="auto"/>
      </w:divBdr>
    </w:div>
    <w:div w:id="1760172730">
      <w:bodyDiv w:val="1"/>
      <w:marLeft w:val="0"/>
      <w:marRight w:val="0"/>
      <w:marTop w:val="0"/>
      <w:marBottom w:val="0"/>
      <w:divBdr>
        <w:top w:val="none" w:sz="0" w:space="0" w:color="auto"/>
        <w:left w:val="none" w:sz="0" w:space="0" w:color="auto"/>
        <w:bottom w:val="none" w:sz="0" w:space="0" w:color="auto"/>
        <w:right w:val="none" w:sz="0" w:space="0" w:color="auto"/>
      </w:divBdr>
      <w:divsChild>
        <w:div w:id="2041738084">
          <w:marLeft w:val="0"/>
          <w:marRight w:val="0"/>
          <w:marTop w:val="0"/>
          <w:marBottom w:val="0"/>
          <w:divBdr>
            <w:top w:val="none" w:sz="0" w:space="0" w:color="auto"/>
            <w:left w:val="none" w:sz="0" w:space="0" w:color="auto"/>
            <w:bottom w:val="none" w:sz="0" w:space="0" w:color="auto"/>
            <w:right w:val="none" w:sz="0" w:space="0" w:color="auto"/>
          </w:divBdr>
        </w:div>
      </w:divsChild>
    </w:div>
    <w:div w:id="1774742157">
      <w:bodyDiv w:val="1"/>
      <w:marLeft w:val="0"/>
      <w:marRight w:val="0"/>
      <w:marTop w:val="0"/>
      <w:marBottom w:val="0"/>
      <w:divBdr>
        <w:top w:val="none" w:sz="0" w:space="0" w:color="auto"/>
        <w:left w:val="none" w:sz="0" w:space="0" w:color="auto"/>
        <w:bottom w:val="none" w:sz="0" w:space="0" w:color="auto"/>
        <w:right w:val="none" w:sz="0" w:space="0" w:color="auto"/>
      </w:divBdr>
      <w:divsChild>
        <w:div w:id="307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2377">
      <w:bodyDiv w:val="1"/>
      <w:marLeft w:val="0"/>
      <w:marRight w:val="0"/>
      <w:marTop w:val="0"/>
      <w:marBottom w:val="0"/>
      <w:divBdr>
        <w:top w:val="none" w:sz="0" w:space="0" w:color="auto"/>
        <w:left w:val="none" w:sz="0" w:space="0" w:color="auto"/>
        <w:bottom w:val="none" w:sz="0" w:space="0" w:color="auto"/>
        <w:right w:val="none" w:sz="0" w:space="0" w:color="auto"/>
      </w:divBdr>
    </w:div>
    <w:div w:id="1779059782">
      <w:bodyDiv w:val="1"/>
      <w:marLeft w:val="0"/>
      <w:marRight w:val="0"/>
      <w:marTop w:val="90"/>
      <w:marBottom w:val="0"/>
      <w:divBdr>
        <w:top w:val="none" w:sz="0" w:space="0" w:color="auto"/>
        <w:left w:val="none" w:sz="0" w:space="0" w:color="auto"/>
        <w:bottom w:val="none" w:sz="0" w:space="0" w:color="auto"/>
        <w:right w:val="none" w:sz="0" w:space="0" w:color="auto"/>
      </w:divBdr>
      <w:divsChild>
        <w:div w:id="621110375">
          <w:marLeft w:val="0"/>
          <w:marRight w:val="0"/>
          <w:marTop w:val="0"/>
          <w:marBottom w:val="0"/>
          <w:divBdr>
            <w:top w:val="none" w:sz="0" w:space="0" w:color="auto"/>
            <w:left w:val="none" w:sz="0" w:space="0" w:color="auto"/>
            <w:bottom w:val="none" w:sz="0" w:space="0" w:color="auto"/>
            <w:right w:val="none" w:sz="0" w:space="0" w:color="auto"/>
          </w:divBdr>
          <w:divsChild>
            <w:div w:id="21335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817">
      <w:bodyDiv w:val="1"/>
      <w:marLeft w:val="0"/>
      <w:marRight w:val="0"/>
      <w:marTop w:val="0"/>
      <w:marBottom w:val="0"/>
      <w:divBdr>
        <w:top w:val="none" w:sz="0" w:space="0" w:color="auto"/>
        <w:left w:val="none" w:sz="0" w:space="0" w:color="auto"/>
        <w:bottom w:val="none" w:sz="0" w:space="0" w:color="auto"/>
        <w:right w:val="none" w:sz="0" w:space="0" w:color="auto"/>
      </w:divBdr>
    </w:div>
    <w:div w:id="1785464366">
      <w:bodyDiv w:val="1"/>
      <w:marLeft w:val="0"/>
      <w:marRight w:val="0"/>
      <w:marTop w:val="0"/>
      <w:marBottom w:val="0"/>
      <w:divBdr>
        <w:top w:val="none" w:sz="0" w:space="0" w:color="auto"/>
        <w:left w:val="none" w:sz="0" w:space="0" w:color="auto"/>
        <w:bottom w:val="none" w:sz="0" w:space="0" w:color="auto"/>
        <w:right w:val="none" w:sz="0" w:space="0" w:color="auto"/>
      </w:divBdr>
    </w:div>
    <w:div w:id="1789933159">
      <w:bodyDiv w:val="1"/>
      <w:marLeft w:val="0"/>
      <w:marRight w:val="0"/>
      <w:marTop w:val="0"/>
      <w:marBottom w:val="0"/>
      <w:divBdr>
        <w:top w:val="none" w:sz="0" w:space="0" w:color="auto"/>
        <w:left w:val="none" w:sz="0" w:space="0" w:color="auto"/>
        <w:bottom w:val="none" w:sz="0" w:space="0" w:color="auto"/>
        <w:right w:val="none" w:sz="0" w:space="0" w:color="auto"/>
      </w:divBdr>
      <w:divsChild>
        <w:div w:id="1313605048">
          <w:marLeft w:val="0"/>
          <w:marRight w:val="0"/>
          <w:marTop w:val="0"/>
          <w:marBottom w:val="0"/>
          <w:divBdr>
            <w:top w:val="single" w:sz="6" w:space="0" w:color="FFFFFF"/>
            <w:left w:val="single" w:sz="6" w:space="0" w:color="797979"/>
            <w:bottom w:val="single" w:sz="6" w:space="0" w:color="797979"/>
            <w:right w:val="single" w:sz="6" w:space="0" w:color="797979"/>
          </w:divBdr>
          <w:divsChild>
            <w:div w:id="641429430">
              <w:marLeft w:val="5400"/>
              <w:marRight w:val="0"/>
              <w:marTop w:val="2460"/>
              <w:marBottom w:val="0"/>
              <w:divBdr>
                <w:top w:val="none" w:sz="0" w:space="0" w:color="auto"/>
                <w:left w:val="none" w:sz="0" w:space="0" w:color="auto"/>
                <w:bottom w:val="none" w:sz="0" w:space="0" w:color="auto"/>
                <w:right w:val="none" w:sz="0" w:space="0" w:color="auto"/>
              </w:divBdr>
              <w:divsChild>
                <w:div w:id="66534829">
                  <w:marLeft w:val="0"/>
                  <w:marRight w:val="0"/>
                  <w:marTop w:val="0"/>
                  <w:marBottom w:val="0"/>
                  <w:divBdr>
                    <w:top w:val="none" w:sz="0" w:space="0" w:color="auto"/>
                    <w:left w:val="none" w:sz="0" w:space="0" w:color="auto"/>
                    <w:bottom w:val="none" w:sz="0" w:space="0" w:color="auto"/>
                    <w:right w:val="none" w:sz="0" w:space="0" w:color="auto"/>
                  </w:divBdr>
                  <w:divsChild>
                    <w:div w:id="1823039388">
                      <w:marLeft w:val="0"/>
                      <w:marRight w:val="0"/>
                      <w:marTop w:val="0"/>
                      <w:marBottom w:val="0"/>
                      <w:divBdr>
                        <w:top w:val="none" w:sz="0" w:space="0" w:color="auto"/>
                        <w:left w:val="none" w:sz="0" w:space="0" w:color="auto"/>
                        <w:bottom w:val="none" w:sz="0" w:space="0" w:color="auto"/>
                        <w:right w:val="none" w:sz="0" w:space="0" w:color="auto"/>
                      </w:divBdr>
                      <w:divsChild>
                        <w:div w:id="1285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29691">
      <w:bodyDiv w:val="1"/>
      <w:marLeft w:val="0"/>
      <w:marRight w:val="0"/>
      <w:marTop w:val="0"/>
      <w:marBottom w:val="0"/>
      <w:divBdr>
        <w:top w:val="none" w:sz="0" w:space="0" w:color="auto"/>
        <w:left w:val="none" w:sz="0" w:space="0" w:color="auto"/>
        <w:bottom w:val="none" w:sz="0" w:space="0" w:color="auto"/>
        <w:right w:val="none" w:sz="0" w:space="0" w:color="auto"/>
      </w:divBdr>
      <w:divsChild>
        <w:div w:id="944263356">
          <w:marLeft w:val="0"/>
          <w:marRight w:val="0"/>
          <w:marTop w:val="0"/>
          <w:marBottom w:val="0"/>
          <w:divBdr>
            <w:top w:val="none" w:sz="0" w:space="0" w:color="auto"/>
            <w:left w:val="none" w:sz="0" w:space="0" w:color="auto"/>
            <w:bottom w:val="none" w:sz="0" w:space="0" w:color="auto"/>
            <w:right w:val="none" w:sz="0" w:space="0" w:color="auto"/>
          </w:divBdr>
          <w:divsChild>
            <w:div w:id="730353294">
              <w:marLeft w:val="0"/>
              <w:marRight w:val="0"/>
              <w:marTop w:val="0"/>
              <w:marBottom w:val="0"/>
              <w:divBdr>
                <w:top w:val="none" w:sz="0" w:space="0" w:color="auto"/>
                <w:left w:val="none" w:sz="0" w:space="0" w:color="auto"/>
                <w:bottom w:val="none" w:sz="0" w:space="0" w:color="auto"/>
                <w:right w:val="none" w:sz="0" w:space="0" w:color="auto"/>
              </w:divBdr>
              <w:divsChild>
                <w:div w:id="17590170">
                  <w:marLeft w:val="0"/>
                  <w:marRight w:val="0"/>
                  <w:marTop w:val="0"/>
                  <w:marBottom w:val="0"/>
                  <w:divBdr>
                    <w:top w:val="none" w:sz="0" w:space="0" w:color="auto"/>
                    <w:left w:val="none" w:sz="0" w:space="0" w:color="auto"/>
                    <w:bottom w:val="none" w:sz="0" w:space="0" w:color="auto"/>
                    <w:right w:val="none" w:sz="0" w:space="0" w:color="auto"/>
                  </w:divBdr>
                  <w:divsChild>
                    <w:div w:id="339310530">
                      <w:marLeft w:val="0"/>
                      <w:marRight w:val="0"/>
                      <w:marTop w:val="0"/>
                      <w:marBottom w:val="0"/>
                      <w:divBdr>
                        <w:top w:val="none" w:sz="0" w:space="0" w:color="auto"/>
                        <w:left w:val="none" w:sz="0" w:space="0" w:color="auto"/>
                        <w:bottom w:val="none" w:sz="0" w:space="0" w:color="auto"/>
                        <w:right w:val="none" w:sz="0" w:space="0" w:color="auto"/>
                      </w:divBdr>
                      <w:divsChild>
                        <w:div w:id="7396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2812">
      <w:bodyDiv w:val="1"/>
      <w:marLeft w:val="0"/>
      <w:marRight w:val="0"/>
      <w:marTop w:val="0"/>
      <w:marBottom w:val="0"/>
      <w:divBdr>
        <w:top w:val="none" w:sz="0" w:space="0" w:color="auto"/>
        <w:left w:val="none" w:sz="0" w:space="0" w:color="auto"/>
        <w:bottom w:val="none" w:sz="0" w:space="0" w:color="auto"/>
        <w:right w:val="none" w:sz="0" w:space="0" w:color="auto"/>
      </w:divBdr>
      <w:divsChild>
        <w:div w:id="301931383">
          <w:marLeft w:val="0"/>
          <w:marRight w:val="0"/>
          <w:marTop w:val="0"/>
          <w:marBottom w:val="0"/>
          <w:divBdr>
            <w:top w:val="none" w:sz="0" w:space="0" w:color="auto"/>
            <w:left w:val="none" w:sz="0" w:space="0" w:color="auto"/>
            <w:bottom w:val="none" w:sz="0" w:space="0" w:color="auto"/>
            <w:right w:val="none" w:sz="0" w:space="0" w:color="auto"/>
          </w:divBdr>
          <w:divsChild>
            <w:div w:id="1867671299">
              <w:marLeft w:val="3300"/>
              <w:marRight w:val="0"/>
              <w:marTop w:val="0"/>
              <w:marBottom w:val="0"/>
              <w:divBdr>
                <w:top w:val="none" w:sz="0" w:space="0" w:color="auto"/>
                <w:left w:val="none" w:sz="0" w:space="0" w:color="auto"/>
                <w:bottom w:val="none" w:sz="0" w:space="0" w:color="auto"/>
                <w:right w:val="none" w:sz="0" w:space="0" w:color="auto"/>
              </w:divBdr>
              <w:divsChild>
                <w:div w:id="820389416">
                  <w:marLeft w:val="0"/>
                  <w:marRight w:val="0"/>
                  <w:marTop w:val="0"/>
                  <w:marBottom w:val="120"/>
                  <w:divBdr>
                    <w:top w:val="none" w:sz="0" w:space="0" w:color="auto"/>
                    <w:left w:val="none" w:sz="0" w:space="0" w:color="auto"/>
                    <w:bottom w:val="single" w:sz="18" w:space="3" w:color="8A7B64"/>
                    <w:right w:val="none" w:sz="0" w:space="0" w:color="auto"/>
                  </w:divBdr>
                </w:div>
                <w:div w:id="2126003858">
                  <w:marLeft w:val="0"/>
                  <w:marRight w:val="0"/>
                  <w:marTop w:val="0"/>
                  <w:marBottom w:val="120"/>
                  <w:divBdr>
                    <w:top w:val="none" w:sz="0" w:space="0" w:color="auto"/>
                    <w:left w:val="none" w:sz="0" w:space="0" w:color="auto"/>
                    <w:bottom w:val="single" w:sz="18" w:space="3" w:color="8A7B64"/>
                    <w:right w:val="none" w:sz="0" w:space="0" w:color="auto"/>
                  </w:divBdr>
                </w:div>
              </w:divsChild>
            </w:div>
          </w:divsChild>
        </w:div>
        <w:div w:id="876089201">
          <w:marLeft w:val="0"/>
          <w:marRight w:val="0"/>
          <w:marTop w:val="0"/>
          <w:marBottom w:val="144"/>
          <w:divBdr>
            <w:top w:val="none" w:sz="0" w:space="0" w:color="auto"/>
            <w:left w:val="none" w:sz="0" w:space="0" w:color="auto"/>
            <w:bottom w:val="none" w:sz="0" w:space="0" w:color="auto"/>
            <w:right w:val="none" w:sz="0" w:space="0" w:color="auto"/>
          </w:divBdr>
          <w:divsChild>
            <w:div w:id="222103470">
              <w:marLeft w:val="0"/>
              <w:marRight w:val="0"/>
              <w:marTop w:val="0"/>
              <w:marBottom w:val="0"/>
              <w:divBdr>
                <w:top w:val="none" w:sz="0" w:space="0" w:color="auto"/>
                <w:left w:val="none" w:sz="0" w:space="0" w:color="auto"/>
                <w:bottom w:val="none" w:sz="0" w:space="0" w:color="auto"/>
                <w:right w:val="none" w:sz="0" w:space="0" w:color="auto"/>
              </w:divBdr>
              <w:divsChild>
                <w:div w:id="617639579">
                  <w:marLeft w:val="0"/>
                  <w:marRight w:val="0"/>
                  <w:marTop w:val="0"/>
                  <w:marBottom w:val="0"/>
                  <w:divBdr>
                    <w:top w:val="none" w:sz="0" w:space="0" w:color="auto"/>
                    <w:left w:val="none" w:sz="0" w:space="0" w:color="auto"/>
                    <w:bottom w:val="none" w:sz="0" w:space="0" w:color="auto"/>
                    <w:right w:val="none" w:sz="0" w:space="0" w:color="auto"/>
                  </w:divBdr>
                </w:div>
                <w:div w:id="1462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785">
          <w:marLeft w:val="0"/>
          <w:marRight w:val="0"/>
          <w:marTop w:val="0"/>
          <w:marBottom w:val="144"/>
          <w:divBdr>
            <w:top w:val="none" w:sz="0" w:space="0" w:color="auto"/>
            <w:left w:val="none" w:sz="0" w:space="0" w:color="auto"/>
            <w:bottom w:val="none" w:sz="0" w:space="0" w:color="auto"/>
            <w:right w:val="none" w:sz="0" w:space="0" w:color="auto"/>
          </w:divBdr>
          <w:divsChild>
            <w:div w:id="1948273571">
              <w:marLeft w:val="240"/>
              <w:marRight w:val="240"/>
              <w:marTop w:val="0"/>
              <w:marBottom w:val="0"/>
              <w:divBdr>
                <w:top w:val="none" w:sz="0" w:space="0" w:color="auto"/>
                <w:left w:val="none" w:sz="0" w:space="0" w:color="auto"/>
                <w:bottom w:val="none" w:sz="0" w:space="0" w:color="auto"/>
                <w:right w:val="none" w:sz="0" w:space="0" w:color="auto"/>
              </w:divBdr>
            </w:div>
            <w:div w:id="601647148">
              <w:marLeft w:val="240"/>
              <w:marRight w:val="240"/>
              <w:marTop w:val="0"/>
              <w:marBottom w:val="0"/>
              <w:divBdr>
                <w:top w:val="none" w:sz="0" w:space="0" w:color="auto"/>
                <w:left w:val="none" w:sz="0" w:space="0" w:color="auto"/>
                <w:bottom w:val="none" w:sz="0" w:space="0" w:color="auto"/>
                <w:right w:val="none" w:sz="0" w:space="0" w:color="auto"/>
              </w:divBdr>
            </w:div>
            <w:div w:id="983778013">
              <w:marLeft w:val="240"/>
              <w:marRight w:val="240"/>
              <w:marTop w:val="0"/>
              <w:marBottom w:val="0"/>
              <w:divBdr>
                <w:top w:val="none" w:sz="0" w:space="0" w:color="auto"/>
                <w:left w:val="none" w:sz="0" w:space="0" w:color="auto"/>
                <w:bottom w:val="none" w:sz="0" w:space="0" w:color="auto"/>
                <w:right w:val="none" w:sz="0" w:space="0" w:color="auto"/>
              </w:divBdr>
            </w:div>
            <w:div w:id="1169904898">
              <w:marLeft w:val="240"/>
              <w:marRight w:val="240"/>
              <w:marTop w:val="0"/>
              <w:marBottom w:val="0"/>
              <w:divBdr>
                <w:top w:val="none" w:sz="0" w:space="0" w:color="auto"/>
                <w:left w:val="none" w:sz="0" w:space="0" w:color="auto"/>
                <w:bottom w:val="none" w:sz="0" w:space="0" w:color="auto"/>
                <w:right w:val="none" w:sz="0" w:space="0" w:color="auto"/>
              </w:divBdr>
            </w:div>
            <w:div w:id="1466922461">
              <w:marLeft w:val="240"/>
              <w:marRight w:val="240"/>
              <w:marTop w:val="0"/>
              <w:marBottom w:val="0"/>
              <w:divBdr>
                <w:top w:val="none" w:sz="0" w:space="0" w:color="auto"/>
                <w:left w:val="none" w:sz="0" w:space="0" w:color="auto"/>
                <w:bottom w:val="none" w:sz="0" w:space="0" w:color="auto"/>
                <w:right w:val="none" w:sz="0" w:space="0" w:color="auto"/>
              </w:divBdr>
            </w:div>
            <w:div w:id="740324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670965">
      <w:bodyDiv w:val="1"/>
      <w:marLeft w:val="0"/>
      <w:marRight w:val="0"/>
      <w:marTop w:val="0"/>
      <w:marBottom w:val="0"/>
      <w:divBdr>
        <w:top w:val="none" w:sz="0" w:space="0" w:color="auto"/>
        <w:left w:val="none" w:sz="0" w:space="0" w:color="auto"/>
        <w:bottom w:val="none" w:sz="0" w:space="0" w:color="auto"/>
        <w:right w:val="none" w:sz="0" w:space="0" w:color="auto"/>
      </w:divBdr>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sChild>
        <w:div w:id="532502006">
          <w:marLeft w:val="0"/>
          <w:marRight w:val="0"/>
          <w:marTop w:val="0"/>
          <w:marBottom w:val="0"/>
          <w:divBdr>
            <w:top w:val="none" w:sz="0" w:space="0" w:color="auto"/>
            <w:left w:val="none" w:sz="0" w:space="0" w:color="auto"/>
            <w:bottom w:val="none" w:sz="0" w:space="0" w:color="auto"/>
            <w:right w:val="none" w:sz="0" w:space="0" w:color="auto"/>
          </w:divBdr>
          <w:divsChild>
            <w:div w:id="947732702">
              <w:marLeft w:val="0"/>
              <w:marRight w:val="0"/>
              <w:marTop w:val="0"/>
              <w:marBottom w:val="0"/>
              <w:divBdr>
                <w:top w:val="none" w:sz="0" w:space="0" w:color="auto"/>
                <w:left w:val="none" w:sz="0" w:space="0" w:color="auto"/>
                <w:bottom w:val="none" w:sz="0" w:space="0" w:color="auto"/>
                <w:right w:val="none" w:sz="0" w:space="0" w:color="auto"/>
              </w:divBdr>
              <w:divsChild>
                <w:div w:id="408891837">
                  <w:marLeft w:val="0"/>
                  <w:marRight w:val="0"/>
                  <w:marTop w:val="0"/>
                  <w:marBottom w:val="0"/>
                  <w:divBdr>
                    <w:top w:val="none" w:sz="0" w:space="0" w:color="auto"/>
                    <w:left w:val="none" w:sz="0" w:space="0" w:color="auto"/>
                    <w:bottom w:val="none" w:sz="0" w:space="0" w:color="auto"/>
                    <w:right w:val="none" w:sz="0" w:space="0" w:color="auto"/>
                  </w:divBdr>
                  <w:divsChild>
                    <w:div w:id="75522275">
                      <w:marLeft w:val="0"/>
                      <w:marRight w:val="0"/>
                      <w:marTop w:val="0"/>
                      <w:marBottom w:val="0"/>
                      <w:divBdr>
                        <w:top w:val="none" w:sz="0" w:space="0" w:color="auto"/>
                        <w:left w:val="none" w:sz="0" w:space="0" w:color="auto"/>
                        <w:bottom w:val="none" w:sz="0" w:space="0" w:color="auto"/>
                        <w:right w:val="none" w:sz="0" w:space="0" w:color="auto"/>
                      </w:divBdr>
                      <w:divsChild>
                        <w:div w:id="864365694">
                          <w:marLeft w:val="0"/>
                          <w:marRight w:val="0"/>
                          <w:marTop w:val="0"/>
                          <w:marBottom w:val="105"/>
                          <w:divBdr>
                            <w:top w:val="single" w:sz="6" w:space="5" w:color="FFFFFF"/>
                            <w:left w:val="single" w:sz="6" w:space="5" w:color="FFFFFF"/>
                            <w:bottom w:val="single" w:sz="6" w:space="5" w:color="FFFFFF"/>
                            <w:right w:val="single" w:sz="6" w:space="5" w:color="FFFFFF"/>
                          </w:divBdr>
                          <w:divsChild>
                            <w:div w:id="372194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73375">
      <w:bodyDiv w:val="1"/>
      <w:marLeft w:val="0"/>
      <w:marRight w:val="0"/>
      <w:marTop w:val="0"/>
      <w:marBottom w:val="0"/>
      <w:divBdr>
        <w:top w:val="none" w:sz="0" w:space="0" w:color="auto"/>
        <w:left w:val="none" w:sz="0" w:space="0" w:color="auto"/>
        <w:bottom w:val="none" w:sz="0" w:space="0" w:color="auto"/>
        <w:right w:val="none" w:sz="0" w:space="0" w:color="auto"/>
      </w:divBdr>
      <w:divsChild>
        <w:div w:id="1290090706">
          <w:marLeft w:val="0"/>
          <w:marRight w:val="0"/>
          <w:marTop w:val="0"/>
          <w:marBottom w:val="0"/>
          <w:divBdr>
            <w:top w:val="none" w:sz="0" w:space="0" w:color="auto"/>
            <w:left w:val="none" w:sz="0" w:space="0" w:color="auto"/>
            <w:bottom w:val="none" w:sz="0" w:space="0" w:color="auto"/>
            <w:right w:val="none" w:sz="0" w:space="0" w:color="auto"/>
          </w:divBdr>
          <w:divsChild>
            <w:div w:id="796148289">
              <w:marLeft w:val="0"/>
              <w:marRight w:val="0"/>
              <w:marTop w:val="0"/>
              <w:marBottom w:val="0"/>
              <w:divBdr>
                <w:top w:val="none" w:sz="0" w:space="0" w:color="auto"/>
                <w:left w:val="none" w:sz="0" w:space="0" w:color="auto"/>
                <w:bottom w:val="none" w:sz="0" w:space="0" w:color="auto"/>
                <w:right w:val="none" w:sz="0" w:space="0" w:color="auto"/>
              </w:divBdr>
              <w:divsChild>
                <w:div w:id="311181488">
                  <w:marLeft w:val="0"/>
                  <w:marRight w:val="0"/>
                  <w:marTop w:val="0"/>
                  <w:marBottom w:val="0"/>
                  <w:divBdr>
                    <w:top w:val="none" w:sz="0" w:space="0" w:color="auto"/>
                    <w:left w:val="none" w:sz="0" w:space="0" w:color="auto"/>
                    <w:bottom w:val="none" w:sz="0" w:space="0" w:color="auto"/>
                    <w:right w:val="none" w:sz="0" w:space="0" w:color="auto"/>
                  </w:divBdr>
                  <w:divsChild>
                    <w:div w:id="417098863">
                      <w:marLeft w:val="0"/>
                      <w:marRight w:val="0"/>
                      <w:marTop w:val="0"/>
                      <w:marBottom w:val="0"/>
                      <w:divBdr>
                        <w:top w:val="none" w:sz="0" w:space="0" w:color="auto"/>
                        <w:left w:val="none" w:sz="0" w:space="0" w:color="auto"/>
                        <w:bottom w:val="none" w:sz="0" w:space="0" w:color="auto"/>
                        <w:right w:val="none" w:sz="0" w:space="0" w:color="auto"/>
                      </w:divBdr>
                      <w:divsChild>
                        <w:div w:id="462816487">
                          <w:marLeft w:val="0"/>
                          <w:marRight w:val="0"/>
                          <w:marTop w:val="0"/>
                          <w:marBottom w:val="0"/>
                          <w:divBdr>
                            <w:top w:val="none" w:sz="0" w:space="0" w:color="auto"/>
                            <w:left w:val="none" w:sz="0" w:space="0" w:color="auto"/>
                            <w:bottom w:val="none" w:sz="0" w:space="0" w:color="auto"/>
                            <w:right w:val="none" w:sz="0" w:space="0" w:color="auto"/>
                          </w:divBdr>
                          <w:divsChild>
                            <w:div w:id="142700606">
                              <w:marLeft w:val="188"/>
                              <w:marRight w:val="0"/>
                              <w:marTop w:val="0"/>
                              <w:marBottom w:val="0"/>
                              <w:divBdr>
                                <w:top w:val="none" w:sz="0" w:space="0" w:color="auto"/>
                                <w:left w:val="none" w:sz="0" w:space="0" w:color="auto"/>
                                <w:bottom w:val="none" w:sz="0" w:space="0" w:color="auto"/>
                                <w:right w:val="none" w:sz="0" w:space="0" w:color="auto"/>
                              </w:divBdr>
                              <w:divsChild>
                                <w:div w:id="548953218">
                                  <w:marLeft w:val="0"/>
                                  <w:marRight w:val="0"/>
                                  <w:marTop w:val="0"/>
                                  <w:marBottom w:val="0"/>
                                  <w:divBdr>
                                    <w:top w:val="none" w:sz="0" w:space="0" w:color="auto"/>
                                    <w:left w:val="none" w:sz="0" w:space="0" w:color="auto"/>
                                    <w:bottom w:val="none" w:sz="0" w:space="0" w:color="auto"/>
                                    <w:right w:val="none" w:sz="0" w:space="0" w:color="auto"/>
                                  </w:divBdr>
                                  <w:divsChild>
                                    <w:div w:id="1522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8421">
      <w:bodyDiv w:val="1"/>
      <w:marLeft w:val="0"/>
      <w:marRight w:val="0"/>
      <w:marTop w:val="0"/>
      <w:marBottom w:val="0"/>
      <w:divBdr>
        <w:top w:val="none" w:sz="0" w:space="0" w:color="auto"/>
        <w:left w:val="none" w:sz="0" w:space="0" w:color="auto"/>
        <w:bottom w:val="none" w:sz="0" w:space="0" w:color="auto"/>
        <w:right w:val="none" w:sz="0" w:space="0" w:color="auto"/>
      </w:divBdr>
    </w:div>
    <w:div w:id="1875144945">
      <w:bodyDiv w:val="1"/>
      <w:marLeft w:val="0"/>
      <w:marRight w:val="0"/>
      <w:marTop w:val="0"/>
      <w:marBottom w:val="0"/>
      <w:divBdr>
        <w:top w:val="none" w:sz="0" w:space="0" w:color="auto"/>
        <w:left w:val="none" w:sz="0" w:space="0" w:color="auto"/>
        <w:bottom w:val="none" w:sz="0" w:space="0" w:color="auto"/>
        <w:right w:val="none" w:sz="0" w:space="0" w:color="auto"/>
      </w:divBdr>
    </w:div>
    <w:div w:id="1879194973">
      <w:bodyDiv w:val="1"/>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sChild>
            <w:div w:id="461076382">
              <w:marLeft w:val="0"/>
              <w:marRight w:val="0"/>
              <w:marTop w:val="0"/>
              <w:marBottom w:val="0"/>
              <w:divBdr>
                <w:top w:val="none" w:sz="0" w:space="0" w:color="auto"/>
                <w:left w:val="none" w:sz="0" w:space="0" w:color="auto"/>
                <w:bottom w:val="none" w:sz="0" w:space="0" w:color="auto"/>
                <w:right w:val="none" w:sz="0" w:space="0" w:color="auto"/>
              </w:divBdr>
              <w:divsChild>
                <w:div w:id="1906793482">
                  <w:marLeft w:val="0"/>
                  <w:marRight w:val="0"/>
                  <w:marTop w:val="0"/>
                  <w:marBottom w:val="0"/>
                  <w:divBdr>
                    <w:top w:val="none" w:sz="0" w:space="0" w:color="auto"/>
                    <w:left w:val="none" w:sz="0" w:space="0" w:color="auto"/>
                    <w:bottom w:val="none" w:sz="0" w:space="0" w:color="auto"/>
                    <w:right w:val="none" w:sz="0" w:space="0" w:color="auto"/>
                  </w:divBdr>
                  <w:divsChild>
                    <w:div w:id="511841267">
                      <w:marLeft w:val="0"/>
                      <w:marRight w:val="0"/>
                      <w:marTop w:val="0"/>
                      <w:marBottom w:val="0"/>
                      <w:divBdr>
                        <w:top w:val="none" w:sz="0" w:space="0" w:color="auto"/>
                        <w:left w:val="none" w:sz="0" w:space="0" w:color="auto"/>
                        <w:bottom w:val="none" w:sz="0" w:space="0" w:color="auto"/>
                        <w:right w:val="none" w:sz="0" w:space="0" w:color="auto"/>
                      </w:divBdr>
                      <w:divsChild>
                        <w:div w:id="1076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46456">
      <w:bodyDiv w:val="1"/>
      <w:marLeft w:val="15"/>
      <w:marRight w:val="15"/>
      <w:marTop w:val="15"/>
      <w:marBottom w:val="15"/>
      <w:divBdr>
        <w:top w:val="none" w:sz="0" w:space="0" w:color="auto"/>
        <w:left w:val="none" w:sz="0" w:space="0" w:color="auto"/>
        <w:bottom w:val="none" w:sz="0" w:space="0" w:color="auto"/>
        <w:right w:val="none" w:sz="0" w:space="0" w:color="auto"/>
      </w:divBdr>
      <w:divsChild>
        <w:div w:id="434247734">
          <w:marLeft w:val="0"/>
          <w:marRight w:val="0"/>
          <w:marTop w:val="0"/>
          <w:marBottom w:val="0"/>
          <w:divBdr>
            <w:top w:val="none" w:sz="0" w:space="0" w:color="auto"/>
            <w:left w:val="none" w:sz="0" w:space="0" w:color="auto"/>
            <w:bottom w:val="none" w:sz="0" w:space="0" w:color="auto"/>
            <w:right w:val="none" w:sz="0" w:space="0" w:color="auto"/>
          </w:divBdr>
          <w:divsChild>
            <w:div w:id="478806393">
              <w:marLeft w:val="0"/>
              <w:marRight w:val="0"/>
              <w:marTop w:val="0"/>
              <w:marBottom w:val="0"/>
              <w:divBdr>
                <w:top w:val="none" w:sz="0" w:space="0" w:color="auto"/>
                <w:left w:val="none" w:sz="0" w:space="0" w:color="auto"/>
                <w:bottom w:val="none" w:sz="0" w:space="0" w:color="auto"/>
                <w:right w:val="none" w:sz="0" w:space="0" w:color="auto"/>
              </w:divBdr>
              <w:divsChild>
                <w:div w:id="1228148331">
                  <w:marLeft w:val="315"/>
                  <w:marRight w:val="315"/>
                  <w:marTop w:val="0"/>
                  <w:marBottom w:val="0"/>
                  <w:divBdr>
                    <w:top w:val="none" w:sz="0" w:space="0" w:color="auto"/>
                    <w:left w:val="none" w:sz="0" w:space="0" w:color="auto"/>
                    <w:bottom w:val="none" w:sz="0" w:space="0" w:color="auto"/>
                    <w:right w:val="none" w:sz="0" w:space="0" w:color="auto"/>
                  </w:divBdr>
                  <w:divsChild>
                    <w:div w:id="1158616414">
                      <w:marLeft w:val="0"/>
                      <w:marRight w:val="0"/>
                      <w:marTop w:val="0"/>
                      <w:marBottom w:val="0"/>
                      <w:divBdr>
                        <w:top w:val="none" w:sz="0" w:space="0" w:color="auto"/>
                        <w:left w:val="single" w:sz="6" w:space="6" w:color="CCCCCC"/>
                        <w:bottom w:val="none" w:sz="0" w:space="0" w:color="auto"/>
                        <w:right w:val="single" w:sz="6" w:space="6" w:color="CCCCCC"/>
                      </w:divBdr>
                      <w:divsChild>
                        <w:div w:id="1992370257">
                          <w:marLeft w:val="20"/>
                          <w:marRight w:val="0"/>
                          <w:marTop w:val="0"/>
                          <w:marBottom w:val="0"/>
                          <w:divBdr>
                            <w:top w:val="none" w:sz="0" w:space="0" w:color="auto"/>
                            <w:left w:val="none" w:sz="0" w:space="0" w:color="auto"/>
                            <w:bottom w:val="none" w:sz="0" w:space="0" w:color="auto"/>
                            <w:right w:val="none" w:sz="0" w:space="0" w:color="auto"/>
                          </w:divBdr>
                          <w:divsChild>
                            <w:div w:id="1628507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8783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87">
          <w:marLeft w:val="0"/>
          <w:marRight w:val="0"/>
          <w:marTop w:val="0"/>
          <w:marBottom w:val="0"/>
          <w:divBdr>
            <w:top w:val="none" w:sz="0" w:space="0" w:color="auto"/>
            <w:left w:val="none" w:sz="0" w:space="0" w:color="auto"/>
            <w:bottom w:val="none" w:sz="0" w:space="0" w:color="auto"/>
            <w:right w:val="none" w:sz="0" w:space="0" w:color="auto"/>
          </w:divBdr>
          <w:divsChild>
            <w:div w:id="40055691">
              <w:marLeft w:val="0"/>
              <w:marRight w:val="0"/>
              <w:marTop w:val="0"/>
              <w:marBottom w:val="0"/>
              <w:divBdr>
                <w:top w:val="none" w:sz="0" w:space="0" w:color="auto"/>
                <w:left w:val="none" w:sz="0" w:space="0" w:color="auto"/>
                <w:bottom w:val="none" w:sz="0" w:space="0" w:color="auto"/>
                <w:right w:val="none" w:sz="0" w:space="0" w:color="auto"/>
              </w:divBdr>
              <w:divsChild>
                <w:div w:id="2030983451">
                  <w:marLeft w:val="0"/>
                  <w:marRight w:val="0"/>
                  <w:marTop w:val="0"/>
                  <w:marBottom w:val="0"/>
                  <w:divBdr>
                    <w:top w:val="none" w:sz="0" w:space="0" w:color="auto"/>
                    <w:left w:val="none" w:sz="0" w:space="0" w:color="auto"/>
                    <w:bottom w:val="none" w:sz="0" w:space="0" w:color="auto"/>
                    <w:right w:val="none" w:sz="0" w:space="0" w:color="auto"/>
                  </w:divBdr>
                  <w:divsChild>
                    <w:div w:id="536234789">
                      <w:marLeft w:val="0"/>
                      <w:marRight w:val="0"/>
                      <w:marTop w:val="0"/>
                      <w:marBottom w:val="0"/>
                      <w:divBdr>
                        <w:top w:val="none" w:sz="0" w:space="0" w:color="auto"/>
                        <w:left w:val="none" w:sz="0" w:space="0" w:color="auto"/>
                        <w:bottom w:val="none" w:sz="0" w:space="0" w:color="auto"/>
                        <w:right w:val="none" w:sz="0" w:space="0" w:color="auto"/>
                      </w:divBdr>
                      <w:divsChild>
                        <w:div w:id="1122456206">
                          <w:marLeft w:val="0"/>
                          <w:marRight w:val="0"/>
                          <w:marTop w:val="0"/>
                          <w:marBottom w:val="105"/>
                          <w:divBdr>
                            <w:top w:val="single" w:sz="6" w:space="5" w:color="FFFFFF"/>
                            <w:left w:val="single" w:sz="6" w:space="5" w:color="FFFFFF"/>
                            <w:bottom w:val="single" w:sz="6" w:space="5" w:color="FFFFFF"/>
                            <w:right w:val="single" w:sz="6" w:space="5" w:color="FFFFFF"/>
                          </w:divBdr>
                          <w:divsChild>
                            <w:div w:id="11672819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97">
      <w:bodyDiv w:val="1"/>
      <w:marLeft w:val="0"/>
      <w:marRight w:val="0"/>
      <w:marTop w:val="0"/>
      <w:marBottom w:val="0"/>
      <w:divBdr>
        <w:top w:val="none" w:sz="0" w:space="0" w:color="auto"/>
        <w:left w:val="none" w:sz="0" w:space="0" w:color="auto"/>
        <w:bottom w:val="none" w:sz="0" w:space="0" w:color="auto"/>
        <w:right w:val="none" w:sz="0" w:space="0" w:color="auto"/>
      </w:divBdr>
    </w:div>
    <w:div w:id="1886023824">
      <w:bodyDiv w:val="1"/>
      <w:marLeft w:val="0"/>
      <w:marRight w:val="0"/>
      <w:marTop w:val="0"/>
      <w:marBottom w:val="0"/>
      <w:divBdr>
        <w:top w:val="none" w:sz="0" w:space="0" w:color="auto"/>
        <w:left w:val="none" w:sz="0" w:space="0" w:color="auto"/>
        <w:bottom w:val="none" w:sz="0" w:space="0" w:color="auto"/>
        <w:right w:val="none" w:sz="0" w:space="0" w:color="auto"/>
      </w:divBdr>
    </w:div>
    <w:div w:id="1898084517">
      <w:bodyDiv w:val="1"/>
      <w:marLeft w:val="0"/>
      <w:marRight w:val="0"/>
      <w:marTop w:val="0"/>
      <w:marBottom w:val="0"/>
      <w:divBdr>
        <w:top w:val="none" w:sz="0" w:space="0" w:color="auto"/>
        <w:left w:val="none" w:sz="0" w:space="0" w:color="auto"/>
        <w:bottom w:val="none" w:sz="0" w:space="0" w:color="auto"/>
        <w:right w:val="none" w:sz="0" w:space="0" w:color="auto"/>
      </w:divBdr>
      <w:divsChild>
        <w:div w:id="1204906221">
          <w:marLeft w:val="0"/>
          <w:marRight w:val="0"/>
          <w:marTop w:val="0"/>
          <w:marBottom w:val="0"/>
          <w:divBdr>
            <w:top w:val="none" w:sz="0" w:space="0" w:color="auto"/>
            <w:left w:val="none" w:sz="0" w:space="0" w:color="auto"/>
            <w:bottom w:val="none" w:sz="0" w:space="0" w:color="auto"/>
            <w:right w:val="none" w:sz="0" w:space="0" w:color="auto"/>
          </w:divBdr>
          <w:divsChild>
            <w:div w:id="238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129">
      <w:bodyDiv w:val="1"/>
      <w:marLeft w:val="0"/>
      <w:marRight w:val="0"/>
      <w:marTop w:val="0"/>
      <w:marBottom w:val="0"/>
      <w:divBdr>
        <w:top w:val="none" w:sz="0" w:space="0" w:color="auto"/>
        <w:left w:val="none" w:sz="0" w:space="0" w:color="auto"/>
        <w:bottom w:val="none" w:sz="0" w:space="0" w:color="auto"/>
        <w:right w:val="none" w:sz="0" w:space="0" w:color="auto"/>
      </w:divBdr>
    </w:div>
    <w:div w:id="1904901985">
      <w:bodyDiv w:val="1"/>
      <w:marLeft w:val="0"/>
      <w:marRight w:val="0"/>
      <w:marTop w:val="0"/>
      <w:marBottom w:val="0"/>
      <w:divBdr>
        <w:top w:val="none" w:sz="0" w:space="0" w:color="auto"/>
        <w:left w:val="none" w:sz="0" w:space="0" w:color="auto"/>
        <w:bottom w:val="none" w:sz="0" w:space="0" w:color="auto"/>
        <w:right w:val="none" w:sz="0" w:space="0" w:color="auto"/>
      </w:divBdr>
    </w:div>
    <w:div w:id="1906599246">
      <w:bodyDiv w:val="1"/>
      <w:marLeft w:val="0"/>
      <w:marRight w:val="0"/>
      <w:marTop w:val="0"/>
      <w:marBottom w:val="0"/>
      <w:divBdr>
        <w:top w:val="none" w:sz="0" w:space="0" w:color="auto"/>
        <w:left w:val="none" w:sz="0" w:space="0" w:color="auto"/>
        <w:bottom w:val="none" w:sz="0" w:space="0" w:color="auto"/>
        <w:right w:val="none" w:sz="0" w:space="0" w:color="auto"/>
      </w:divBdr>
      <w:divsChild>
        <w:div w:id="430318310">
          <w:marLeft w:val="225"/>
          <w:marRight w:val="150"/>
          <w:marTop w:val="300"/>
          <w:marBottom w:val="0"/>
          <w:divBdr>
            <w:top w:val="none" w:sz="0" w:space="0" w:color="auto"/>
            <w:left w:val="none" w:sz="0" w:space="0" w:color="auto"/>
            <w:bottom w:val="none" w:sz="0" w:space="0" w:color="auto"/>
            <w:right w:val="none" w:sz="0" w:space="0" w:color="auto"/>
          </w:divBdr>
        </w:div>
      </w:divsChild>
    </w:div>
    <w:div w:id="1911303252">
      <w:bodyDiv w:val="1"/>
      <w:marLeft w:val="0"/>
      <w:marRight w:val="0"/>
      <w:marTop w:val="0"/>
      <w:marBottom w:val="0"/>
      <w:divBdr>
        <w:top w:val="none" w:sz="0" w:space="0" w:color="auto"/>
        <w:left w:val="none" w:sz="0" w:space="0" w:color="auto"/>
        <w:bottom w:val="none" w:sz="0" w:space="0" w:color="auto"/>
        <w:right w:val="none" w:sz="0" w:space="0" w:color="auto"/>
      </w:divBdr>
      <w:divsChild>
        <w:div w:id="1956059771">
          <w:marLeft w:val="225"/>
          <w:marRight w:val="150"/>
          <w:marTop w:val="300"/>
          <w:marBottom w:val="0"/>
          <w:divBdr>
            <w:top w:val="none" w:sz="0" w:space="0" w:color="auto"/>
            <w:left w:val="none" w:sz="0" w:space="0" w:color="auto"/>
            <w:bottom w:val="none" w:sz="0" w:space="0" w:color="auto"/>
            <w:right w:val="none" w:sz="0" w:space="0" w:color="auto"/>
          </w:divBdr>
        </w:div>
      </w:divsChild>
    </w:div>
    <w:div w:id="1912813471">
      <w:bodyDiv w:val="1"/>
      <w:marLeft w:val="0"/>
      <w:marRight w:val="0"/>
      <w:marTop w:val="0"/>
      <w:marBottom w:val="0"/>
      <w:divBdr>
        <w:top w:val="none" w:sz="0" w:space="0" w:color="auto"/>
        <w:left w:val="none" w:sz="0" w:space="0" w:color="auto"/>
        <w:bottom w:val="none" w:sz="0" w:space="0" w:color="auto"/>
        <w:right w:val="none" w:sz="0" w:space="0" w:color="auto"/>
      </w:divBdr>
    </w:div>
    <w:div w:id="1915892944">
      <w:bodyDiv w:val="1"/>
      <w:marLeft w:val="0"/>
      <w:marRight w:val="0"/>
      <w:marTop w:val="0"/>
      <w:marBottom w:val="0"/>
      <w:divBdr>
        <w:top w:val="none" w:sz="0" w:space="0" w:color="auto"/>
        <w:left w:val="none" w:sz="0" w:space="0" w:color="auto"/>
        <w:bottom w:val="none" w:sz="0" w:space="0" w:color="auto"/>
        <w:right w:val="none" w:sz="0" w:space="0" w:color="auto"/>
      </w:divBdr>
      <w:divsChild>
        <w:div w:id="703141776">
          <w:marLeft w:val="0"/>
          <w:marRight w:val="0"/>
          <w:marTop w:val="0"/>
          <w:marBottom w:val="0"/>
          <w:divBdr>
            <w:top w:val="none" w:sz="0" w:space="0" w:color="auto"/>
            <w:left w:val="none" w:sz="0" w:space="0" w:color="auto"/>
            <w:bottom w:val="none" w:sz="0" w:space="0" w:color="auto"/>
            <w:right w:val="none" w:sz="0" w:space="0" w:color="auto"/>
          </w:divBdr>
        </w:div>
      </w:divsChild>
    </w:div>
    <w:div w:id="1918129288">
      <w:bodyDiv w:val="1"/>
      <w:marLeft w:val="150"/>
      <w:marRight w:val="150"/>
      <w:marTop w:val="0"/>
      <w:marBottom w:val="15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376517679">
              <w:marLeft w:val="450"/>
              <w:marRight w:val="450"/>
              <w:marTop w:val="0"/>
              <w:marBottom w:val="0"/>
              <w:divBdr>
                <w:top w:val="none" w:sz="0" w:space="0" w:color="auto"/>
                <w:left w:val="none" w:sz="0" w:space="0" w:color="auto"/>
                <w:bottom w:val="none" w:sz="0" w:space="0" w:color="auto"/>
                <w:right w:val="none" w:sz="0" w:space="0" w:color="auto"/>
              </w:divBdr>
              <w:divsChild>
                <w:div w:id="1095515304">
                  <w:marLeft w:val="0"/>
                  <w:marRight w:val="0"/>
                  <w:marTop w:val="0"/>
                  <w:marBottom w:val="360"/>
                  <w:divBdr>
                    <w:top w:val="none" w:sz="0" w:space="0" w:color="auto"/>
                    <w:left w:val="none" w:sz="0" w:space="0" w:color="auto"/>
                    <w:bottom w:val="none" w:sz="0" w:space="0" w:color="auto"/>
                    <w:right w:val="none" w:sz="0" w:space="0" w:color="auto"/>
                  </w:divBdr>
                  <w:divsChild>
                    <w:div w:id="1586113521">
                      <w:marLeft w:val="0"/>
                      <w:marRight w:val="0"/>
                      <w:marTop w:val="0"/>
                      <w:marBottom w:val="0"/>
                      <w:divBdr>
                        <w:top w:val="none" w:sz="0" w:space="0" w:color="auto"/>
                        <w:left w:val="single" w:sz="6" w:space="12" w:color="E4E0D8"/>
                        <w:bottom w:val="none" w:sz="0" w:space="0" w:color="auto"/>
                        <w:right w:val="none" w:sz="0" w:space="0" w:color="auto"/>
                      </w:divBdr>
                      <w:divsChild>
                        <w:div w:id="449905513">
                          <w:marLeft w:val="0"/>
                          <w:marRight w:val="0"/>
                          <w:marTop w:val="0"/>
                          <w:marBottom w:val="0"/>
                          <w:divBdr>
                            <w:top w:val="none" w:sz="0" w:space="0" w:color="auto"/>
                            <w:left w:val="none" w:sz="0" w:space="0" w:color="auto"/>
                            <w:bottom w:val="none" w:sz="0" w:space="0" w:color="auto"/>
                            <w:right w:val="none" w:sz="0" w:space="0" w:color="auto"/>
                          </w:divBdr>
                          <w:divsChild>
                            <w:div w:id="741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00678">
      <w:bodyDiv w:val="1"/>
      <w:marLeft w:val="0"/>
      <w:marRight w:val="0"/>
      <w:marTop w:val="0"/>
      <w:marBottom w:val="0"/>
      <w:divBdr>
        <w:top w:val="none" w:sz="0" w:space="0" w:color="auto"/>
        <w:left w:val="none" w:sz="0" w:space="0" w:color="auto"/>
        <w:bottom w:val="none" w:sz="0" w:space="0" w:color="auto"/>
        <w:right w:val="none" w:sz="0" w:space="0" w:color="auto"/>
      </w:divBdr>
      <w:divsChild>
        <w:div w:id="368335171">
          <w:marLeft w:val="0"/>
          <w:marRight w:val="0"/>
          <w:marTop w:val="0"/>
          <w:marBottom w:val="0"/>
          <w:divBdr>
            <w:top w:val="none" w:sz="0" w:space="0" w:color="auto"/>
            <w:left w:val="none" w:sz="0" w:space="0" w:color="auto"/>
            <w:bottom w:val="none" w:sz="0" w:space="0" w:color="auto"/>
            <w:right w:val="none" w:sz="0" w:space="0" w:color="auto"/>
          </w:divBdr>
          <w:divsChild>
            <w:div w:id="1904484692">
              <w:marLeft w:val="0"/>
              <w:marRight w:val="0"/>
              <w:marTop w:val="0"/>
              <w:marBottom w:val="0"/>
              <w:divBdr>
                <w:top w:val="none" w:sz="0" w:space="0" w:color="auto"/>
                <w:left w:val="none" w:sz="0" w:space="0" w:color="auto"/>
                <w:bottom w:val="none" w:sz="0" w:space="0" w:color="auto"/>
                <w:right w:val="none" w:sz="0" w:space="0" w:color="auto"/>
              </w:divBdr>
              <w:divsChild>
                <w:div w:id="1045981948">
                  <w:marLeft w:val="0"/>
                  <w:marRight w:val="0"/>
                  <w:marTop w:val="0"/>
                  <w:marBottom w:val="0"/>
                  <w:divBdr>
                    <w:top w:val="none" w:sz="0" w:space="0" w:color="auto"/>
                    <w:left w:val="none" w:sz="0" w:space="0" w:color="auto"/>
                    <w:bottom w:val="none" w:sz="0" w:space="0" w:color="auto"/>
                    <w:right w:val="none" w:sz="0" w:space="0" w:color="auto"/>
                  </w:divBdr>
                  <w:divsChild>
                    <w:div w:id="1150095846">
                      <w:marLeft w:val="0"/>
                      <w:marRight w:val="0"/>
                      <w:marTop w:val="0"/>
                      <w:marBottom w:val="0"/>
                      <w:divBdr>
                        <w:top w:val="none" w:sz="0" w:space="0" w:color="auto"/>
                        <w:left w:val="none" w:sz="0" w:space="0" w:color="auto"/>
                        <w:bottom w:val="none" w:sz="0" w:space="0" w:color="auto"/>
                        <w:right w:val="none" w:sz="0" w:space="0" w:color="auto"/>
                      </w:divBdr>
                      <w:divsChild>
                        <w:div w:id="2106415903">
                          <w:marLeft w:val="0"/>
                          <w:marRight w:val="0"/>
                          <w:marTop w:val="0"/>
                          <w:marBottom w:val="0"/>
                          <w:divBdr>
                            <w:top w:val="none" w:sz="0" w:space="0" w:color="auto"/>
                            <w:left w:val="none" w:sz="0" w:space="0" w:color="auto"/>
                            <w:bottom w:val="none" w:sz="0" w:space="0" w:color="auto"/>
                            <w:right w:val="none" w:sz="0" w:space="0" w:color="auto"/>
                          </w:divBdr>
                          <w:divsChild>
                            <w:div w:id="233245700">
                              <w:marLeft w:val="0"/>
                              <w:marRight w:val="0"/>
                              <w:marTop w:val="0"/>
                              <w:marBottom w:val="0"/>
                              <w:divBdr>
                                <w:top w:val="none" w:sz="0" w:space="0" w:color="auto"/>
                                <w:left w:val="none" w:sz="0" w:space="0" w:color="auto"/>
                                <w:bottom w:val="none" w:sz="0" w:space="0" w:color="auto"/>
                                <w:right w:val="none" w:sz="0" w:space="0" w:color="auto"/>
                              </w:divBdr>
                              <w:divsChild>
                                <w:div w:id="1178347043">
                                  <w:marLeft w:val="0"/>
                                  <w:marRight w:val="0"/>
                                  <w:marTop w:val="0"/>
                                  <w:marBottom w:val="0"/>
                                  <w:divBdr>
                                    <w:top w:val="none" w:sz="0" w:space="0" w:color="auto"/>
                                    <w:left w:val="none" w:sz="0" w:space="0" w:color="auto"/>
                                    <w:bottom w:val="none" w:sz="0" w:space="0" w:color="auto"/>
                                    <w:right w:val="none" w:sz="0" w:space="0" w:color="auto"/>
                                  </w:divBdr>
                                  <w:divsChild>
                                    <w:div w:id="2019772116">
                                      <w:marLeft w:val="0"/>
                                      <w:marRight w:val="0"/>
                                      <w:marTop w:val="0"/>
                                      <w:marBottom w:val="0"/>
                                      <w:divBdr>
                                        <w:top w:val="none" w:sz="0" w:space="0" w:color="auto"/>
                                        <w:left w:val="none" w:sz="0" w:space="0" w:color="auto"/>
                                        <w:bottom w:val="none" w:sz="0" w:space="0" w:color="auto"/>
                                        <w:right w:val="none" w:sz="0" w:space="0" w:color="auto"/>
                                      </w:divBdr>
                                      <w:divsChild>
                                        <w:div w:id="670111205">
                                          <w:marLeft w:val="0"/>
                                          <w:marRight w:val="0"/>
                                          <w:marTop w:val="0"/>
                                          <w:marBottom w:val="0"/>
                                          <w:divBdr>
                                            <w:top w:val="none" w:sz="0" w:space="0" w:color="auto"/>
                                            <w:left w:val="none" w:sz="0" w:space="0" w:color="auto"/>
                                            <w:bottom w:val="none" w:sz="0" w:space="0" w:color="auto"/>
                                            <w:right w:val="none" w:sz="0" w:space="0" w:color="auto"/>
                                          </w:divBdr>
                                          <w:divsChild>
                                            <w:div w:id="215818880">
                                              <w:marLeft w:val="0"/>
                                              <w:marRight w:val="0"/>
                                              <w:marTop w:val="0"/>
                                              <w:marBottom w:val="0"/>
                                              <w:divBdr>
                                                <w:top w:val="none" w:sz="0" w:space="0" w:color="auto"/>
                                                <w:left w:val="none" w:sz="0" w:space="0" w:color="auto"/>
                                                <w:bottom w:val="none" w:sz="0" w:space="0" w:color="auto"/>
                                                <w:right w:val="none" w:sz="0" w:space="0" w:color="auto"/>
                                              </w:divBdr>
                                              <w:divsChild>
                                                <w:div w:id="1743792618">
                                                  <w:marLeft w:val="0"/>
                                                  <w:marRight w:val="0"/>
                                                  <w:marTop w:val="0"/>
                                                  <w:marBottom w:val="0"/>
                                                  <w:divBdr>
                                                    <w:top w:val="none" w:sz="0" w:space="0" w:color="auto"/>
                                                    <w:left w:val="none" w:sz="0" w:space="0" w:color="auto"/>
                                                    <w:bottom w:val="none" w:sz="0" w:space="0" w:color="auto"/>
                                                    <w:right w:val="none" w:sz="0" w:space="0" w:color="auto"/>
                                                  </w:divBdr>
                                                  <w:divsChild>
                                                    <w:div w:id="190845516">
                                                      <w:marLeft w:val="0"/>
                                                      <w:marRight w:val="0"/>
                                                      <w:marTop w:val="0"/>
                                                      <w:marBottom w:val="0"/>
                                                      <w:divBdr>
                                                        <w:top w:val="none" w:sz="0" w:space="0" w:color="auto"/>
                                                        <w:left w:val="none" w:sz="0" w:space="0" w:color="auto"/>
                                                        <w:bottom w:val="none" w:sz="0" w:space="0" w:color="auto"/>
                                                        <w:right w:val="none" w:sz="0" w:space="0" w:color="auto"/>
                                                      </w:divBdr>
                                                      <w:divsChild>
                                                        <w:div w:id="1065373345">
                                                          <w:marLeft w:val="0"/>
                                                          <w:marRight w:val="0"/>
                                                          <w:marTop w:val="0"/>
                                                          <w:marBottom w:val="0"/>
                                                          <w:divBdr>
                                                            <w:top w:val="none" w:sz="0" w:space="0" w:color="auto"/>
                                                            <w:left w:val="none" w:sz="0" w:space="0" w:color="auto"/>
                                                            <w:bottom w:val="none" w:sz="0" w:space="0" w:color="auto"/>
                                                            <w:right w:val="none" w:sz="0" w:space="0" w:color="auto"/>
                                                          </w:divBdr>
                                                          <w:divsChild>
                                                            <w:div w:id="2118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375">
      <w:bodyDiv w:val="1"/>
      <w:marLeft w:val="0"/>
      <w:marRight w:val="0"/>
      <w:marTop w:val="0"/>
      <w:marBottom w:val="0"/>
      <w:divBdr>
        <w:top w:val="none" w:sz="0" w:space="0" w:color="auto"/>
        <w:left w:val="none" w:sz="0" w:space="0" w:color="auto"/>
        <w:bottom w:val="none" w:sz="0" w:space="0" w:color="auto"/>
        <w:right w:val="none" w:sz="0" w:space="0" w:color="auto"/>
      </w:divBdr>
      <w:divsChild>
        <w:div w:id="1264916678">
          <w:marLeft w:val="0"/>
          <w:marRight w:val="0"/>
          <w:marTop w:val="0"/>
          <w:marBottom w:val="0"/>
          <w:divBdr>
            <w:top w:val="none" w:sz="0" w:space="0" w:color="auto"/>
            <w:left w:val="none" w:sz="0" w:space="0" w:color="auto"/>
            <w:bottom w:val="none" w:sz="0" w:space="0" w:color="auto"/>
            <w:right w:val="none" w:sz="0" w:space="0" w:color="auto"/>
          </w:divBdr>
          <w:divsChild>
            <w:div w:id="1762142786">
              <w:marLeft w:val="0"/>
              <w:marRight w:val="0"/>
              <w:marTop w:val="0"/>
              <w:marBottom w:val="0"/>
              <w:divBdr>
                <w:top w:val="none" w:sz="0" w:space="0" w:color="auto"/>
                <w:left w:val="none" w:sz="0" w:space="0" w:color="auto"/>
                <w:bottom w:val="none" w:sz="0" w:space="0" w:color="auto"/>
                <w:right w:val="none" w:sz="0" w:space="0" w:color="auto"/>
              </w:divBdr>
              <w:divsChild>
                <w:div w:id="540482101">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185098878">
                          <w:marLeft w:val="0"/>
                          <w:marRight w:val="0"/>
                          <w:marTop w:val="0"/>
                          <w:marBottom w:val="0"/>
                          <w:divBdr>
                            <w:top w:val="none" w:sz="0" w:space="0" w:color="auto"/>
                            <w:left w:val="none" w:sz="0" w:space="0" w:color="auto"/>
                            <w:bottom w:val="none" w:sz="0" w:space="0" w:color="auto"/>
                            <w:right w:val="none" w:sz="0" w:space="0" w:color="auto"/>
                          </w:divBdr>
                          <w:divsChild>
                            <w:div w:id="1011301652">
                              <w:marLeft w:val="0"/>
                              <w:marRight w:val="0"/>
                              <w:marTop w:val="0"/>
                              <w:marBottom w:val="0"/>
                              <w:divBdr>
                                <w:top w:val="none" w:sz="0" w:space="0" w:color="auto"/>
                                <w:left w:val="none" w:sz="0" w:space="0" w:color="auto"/>
                                <w:bottom w:val="none" w:sz="0" w:space="0" w:color="auto"/>
                                <w:right w:val="none" w:sz="0" w:space="0" w:color="auto"/>
                              </w:divBdr>
                              <w:divsChild>
                                <w:div w:id="80637981">
                                  <w:marLeft w:val="0"/>
                                  <w:marRight w:val="0"/>
                                  <w:marTop w:val="0"/>
                                  <w:marBottom w:val="0"/>
                                  <w:divBdr>
                                    <w:top w:val="none" w:sz="0" w:space="0" w:color="auto"/>
                                    <w:left w:val="none" w:sz="0" w:space="0" w:color="auto"/>
                                    <w:bottom w:val="none" w:sz="0" w:space="0" w:color="auto"/>
                                    <w:right w:val="none" w:sz="0" w:space="0" w:color="auto"/>
                                  </w:divBdr>
                                  <w:divsChild>
                                    <w:div w:id="1891844167">
                                      <w:marLeft w:val="0"/>
                                      <w:marRight w:val="0"/>
                                      <w:marTop w:val="0"/>
                                      <w:marBottom w:val="0"/>
                                      <w:divBdr>
                                        <w:top w:val="none" w:sz="0" w:space="0" w:color="auto"/>
                                        <w:left w:val="none" w:sz="0" w:space="0" w:color="auto"/>
                                        <w:bottom w:val="none" w:sz="0" w:space="0" w:color="auto"/>
                                        <w:right w:val="none" w:sz="0" w:space="0" w:color="auto"/>
                                      </w:divBdr>
                                      <w:divsChild>
                                        <w:div w:id="1777363208">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sChild>
                                                <w:div w:id="560140973">
                                                  <w:marLeft w:val="0"/>
                                                  <w:marRight w:val="0"/>
                                                  <w:marTop w:val="0"/>
                                                  <w:marBottom w:val="0"/>
                                                  <w:divBdr>
                                                    <w:top w:val="none" w:sz="0" w:space="0" w:color="auto"/>
                                                    <w:left w:val="none" w:sz="0" w:space="0" w:color="auto"/>
                                                    <w:bottom w:val="none" w:sz="0" w:space="0" w:color="auto"/>
                                                    <w:right w:val="none" w:sz="0" w:space="0" w:color="auto"/>
                                                  </w:divBdr>
                                                  <w:divsChild>
                                                    <w:div w:id="1280264902">
                                                      <w:marLeft w:val="0"/>
                                                      <w:marRight w:val="0"/>
                                                      <w:marTop w:val="0"/>
                                                      <w:marBottom w:val="0"/>
                                                      <w:divBdr>
                                                        <w:top w:val="none" w:sz="0" w:space="0" w:color="auto"/>
                                                        <w:left w:val="none" w:sz="0" w:space="0" w:color="auto"/>
                                                        <w:bottom w:val="none" w:sz="0" w:space="0" w:color="auto"/>
                                                        <w:right w:val="none" w:sz="0" w:space="0" w:color="auto"/>
                                                      </w:divBdr>
                                                      <w:divsChild>
                                                        <w:div w:id="701856929">
                                                          <w:marLeft w:val="0"/>
                                                          <w:marRight w:val="0"/>
                                                          <w:marTop w:val="0"/>
                                                          <w:marBottom w:val="0"/>
                                                          <w:divBdr>
                                                            <w:top w:val="none" w:sz="0" w:space="0" w:color="auto"/>
                                                            <w:left w:val="none" w:sz="0" w:space="0" w:color="auto"/>
                                                            <w:bottom w:val="none" w:sz="0" w:space="0" w:color="auto"/>
                                                            <w:right w:val="none" w:sz="0" w:space="0" w:color="auto"/>
                                                          </w:divBdr>
                                                          <w:divsChild>
                                                            <w:div w:id="4303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908">
      <w:bodyDiv w:val="1"/>
      <w:marLeft w:val="0"/>
      <w:marRight w:val="0"/>
      <w:marTop w:val="0"/>
      <w:marBottom w:val="0"/>
      <w:divBdr>
        <w:top w:val="none" w:sz="0" w:space="0" w:color="auto"/>
        <w:left w:val="none" w:sz="0" w:space="0" w:color="auto"/>
        <w:bottom w:val="none" w:sz="0" w:space="0" w:color="auto"/>
        <w:right w:val="none" w:sz="0" w:space="0" w:color="auto"/>
      </w:divBdr>
    </w:div>
    <w:div w:id="1948851486">
      <w:bodyDiv w:val="1"/>
      <w:marLeft w:val="0"/>
      <w:marRight w:val="0"/>
      <w:marTop w:val="0"/>
      <w:marBottom w:val="0"/>
      <w:divBdr>
        <w:top w:val="none" w:sz="0" w:space="0" w:color="auto"/>
        <w:left w:val="none" w:sz="0" w:space="0" w:color="auto"/>
        <w:bottom w:val="none" w:sz="0" w:space="0" w:color="auto"/>
        <w:right w:val="none" w:sz="0" w:space="0" w:color="auto"/>
      </w:divBdr>
      <w:divsChild>
        <w:div w:id="1300722038">
          <w:marLeft w:val="0"/>
          <w:marRight w:val="0"/>
          <w:marTop w:val="0"/>
          <w:marBottom w:val="0"/>
          <w:divBdr>
            <w:top w:val="none" w:sz="0" w:space="0" w:color="auto"/>
            <w:left w:val="none" w:sz="0" w:space="0" w:color="auto"/>
            <w:bottom w:val="none" w:sz="0" w:space="0" w:color="auto"/>
            <w:right w:val="none" w:sz="0" w:space="0" w:color="auto"/>
          </w:divBdr>
          <w:divsChild>
            <w:div w:id="1435201305">
              <w:marLeft w:val="0"/>
              <w:marRight w:val="0"/>
              <w:marTop w:val="0"/>
              <w:marBottom w:val="0"/>
              <w:divBdr>
                <w:top w:val="none" w:sz="0" w:space="0" w:color="auto"/>
                <w:left w:val="none" w:sz="0" w:space="0" w:color="auto"/>
                <w:bottom w:val="none" w:sz="0" w:space="0" w:color="auto"/>
                <w:right w:val="none" w:sz="0" w:space="0" w:color="auto"/>
              </w:divBdr>
              <w:divsChild>
                <w:div w:id="1902280565">
                  <w:marLeft w:val="0"/>
                  <w:marRight w:val="0"/>
                  <w:marTop w:val="0"/>
                  <w:marBottom w:val="0"/>
                  <w:divBdr>
                    <w:top w:val="none" w:sz="0" w:space="0" w:color="auto"/>
                    <w:left w:val="none" w:sz="0" w:space="0" w:color="auto"/>
                    <w:bottom w:val="none" w:sz="0" w:space="0" w:color="auto"/>
                    <w:right w:val="none" w:sz="0" w:space="0" w:color="auto"/>
                  </w:divBdr>
                  <w:divsChild>
                    <w:div w:id="113790314">
                      <w:marLeft w:val="0"/>
                      <w:marRight w:val="0"/>
                      <w:marTop w:val="0"/>
                      <w:marBottom w:val="0"/>
                      <w:divBdr>
                        <w:top w:val="none" w:sz="0" w:space="0" w:color="auto"/>
                        <w:left w:val="none" w:sz="0" w:space="0" w:color="auto"/>
                        <w:bottom w:val="none" w:sz="0" w:space="0" w:color="auto"/>
                        <w:right w:val="single" w:sz="6" w:space="0" w:color="FFFFFF"/>
                      </w:divBdr>
                      <w:divsChild>
                        <w:div w:id="1654019141">
                          <w:marLeft w:val="0"/>
                          <w:marRight w:val="0"/>
                          <w:marTop w:val="0"/>
                          <w:marBottom w:val="0"/>
                          <w:divBdr>
                            <w:top w:val="none" w:sz="0" w:space="0" w:color="auto"/>
                            <w:left w:val="none" w:sz="0" w:space="0" w:color="auto"/>
                            <w:bottom w:val="none" w:sz="0" w:space="0" w:color="auto"/>
                            <w:right w:val="none" w:sz="0" w:space="0" w:color="auto"/>
                          </w:divBdr>
                          <w:divsChild>
                            <w:div w:id="459225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9072">
      <w:bodyDiv w:val="1"/>
      <w:marLeft w:val="0"/>
      <w:marRight w:val="0"/>
      <w:marTop w:val="0"/>
      <w:marBottom w:val="0"/>
      <w:divBdr>
        <w:top w:val="none" w:sz="0" w:space="0" w:color="auto"/>
        <w:left w:val="none" w:sz="0" w:space="0" w:color="auto"/>
        <w:bottom w:val="none" w:sz="0" w:space="0" w:color="auto"/>
        <w:right w:val="none" w:sz="0" w:space="0" w:color="auto"/>
      </w:divBdr>
    </w:div>
    <w:div w:id="19590278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90">
          <w:marLeft w:val="0"/>
          <w:marRight w:val="0"/>
          <w:marTop w:val="240"/>
          <w:marBottom w:val="0"/>
          <w:divBdr>
            <w:top w:val="none" w:sz="0" w:space="0" w:color="auto"/>
            <w:left w:val="none" w:sz="0" w:space="0" w:color="auto"/>
            <w:bottom w:val="none" w:sz="0" w:space="0" w:color="auto"/>
            <w:right w:val="none" w:sz="0" w:space="0" w:color="auto"/>
          </w:divBdr>
          <w:divsChild>
            <w:div w:id="1833178193">
              <w:marLeft w:val="0"/>
              <w:marRight w:val="0"/>
              <w:marTop w:val="0"/>
              <w:marBottom w:val="0"/>
              <w:divBdr>
                <w:top w:val="single" w:sz="12" w:space="12" w:color="BFBFC0"/>
                <w:left w:val="single" w:sz="12" w:space="8" w:color="BFBFC0"/>
                <w:bottom w:val="single" w:sz="12" w:space="8" w:color="BFBFC0"/>
                <w:right w:val="single" w:sz="12" w:space="8" w:color="BFBFC0"/>
              </w:divBdr>
              <w:divsChild>
                <w:div w:id="165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2441">
      <w:bodyDiv w:val="1"/>
      <w:marLeft w:val="0"/>
      <w:marRight w:val="0"/>
      <w:marTop w:val="0"/>
      <w:marBottom w:val="0"/>
      <w:divBdr>
        <w:top w:val="none" w:sz="0" w:space="0" w:color="auto"/>
        <w:left w:val="none" w:sz="0" w:space="0" w:color="auto"/>
        <w:bottom w:val="none" w:sz="0" w:space="0" w:color="auto"/>
        <w:right w:val="none" w:sz="0" w:space="0" w:color="auto"/>
      </w:divBdr>
    </w:div>
    <w:div w:id="1961106840">
      <w:bodyDiv w:val="1"/>
      <w:marLeft w:val="0"/>
      <w:marRight w:val="0"/>
      <w:marTop w:val="0"/>
      <w:marBottom w:val="0"/>
      <w:divBdr>
        <w:top w:val="none" w:sz="0" w:space="0" w:color="auto"/>
        <w:left w:val="none" w:sz="0" w:space="0" w:color="auto"/>
        <w:bottom w:val="none" w:sz="0" w:space="0" w:color="auto"/>
        <w:right w:val="none" w:sz="0" w:space="0" w:color="auto"/>
      </w:divBdr>
    </w:div>
    <w:div w:id="1968119229">
      <w:bodyDiv w:val="1"/>
      <w:marLeft w:val="0"/>
      <w:marRight w:val="0"/>
      <w:marTop w:val="0"/>
      <w:marBottom w:val="0"/>
      <w:divBdr>
        <w:top w:val="none" w:sz="0" w:space="0" w:color="auto"/>
        <w:left w:val="none" w:sz="0" w:space="0" w:color="auto"/>
        <w:bottom w:val="none" w:sz="0" w:space="0" w:color="auto"/>
        <w:right w:val="none" w:sz="0" w:space="0" w:color="auto"/>
      </w:divBdr>
    </w:div>
    <w:div w:id="1970896640">
      <w:bodyDiv w:val="1"/>
      <w:marLeft w:val="0"/>
      <w:marRight w:val="0"/>
      <w:marTop w:val="0"/>
      <w:marBottom w:val="0"/>
      <w:divBdr>
        <w:top w:val="none" w:sz="0" w:space="0" w:color="auto"/>
        <w:left w:val="none" w:sz="0" w:space="0" w:color="auto"/>
        <w:bottom w:val="none" w:sz="0" w:space="0" w:color="auto"/>
        <w:right w:val="none" w:sz="0" w:space="0" w:color="auto"/>
      </w:divBdr>
      <w:divsChild>
        <w:div w:id="1479496826">
          <w:marLeft w:val="0"/>
          <w:marRight w:val="0"/>
          <w:marTop w:val="0"/>
          <w:marBottom w:val="0"/>
          <w:divBdr>
            <w:top w:val="none" w:sz="0" w:space="0" w:color="auto"/>
            <w:left w:val="none" w:sz="0" w:space="0" w:color="auto"/>
            <w:bottom w:val="none" w:sz="0" w:space="0" w:color="auto"/>
            <w:right w:val="none" w:sz="0" w:space="0" w:color="auto"/>
          </w:divBdr>
          <w:divsChild>
            <w:div w:id="1006633392">
              <w:marLeft w:val="0"/>
              <w:marRight w:val="0"/>
              <w:marTop w:val="0"/>
              <w:marBottom w:val="0"/>
              <w:divBdr>
                <w:top w:val="none" w:sz="0" w:space="0" w:color="auto"/>
                <w:left w:val="none" w:sz="0" w:space="0" w:color="auto"/>
                <w:bottom w:val="none" w:sz="0" w:space="0" w:color="auto"/>
                <w:right w:val="none" w:sz="0" w:space="0" w:color="auto"/>
              </w:divBdr>
              <w:divsChild>
                <w:div w:id="60448456">
                  <w:marLeft w:val="0"/>
                  <w:marRight w:val="0"/>
                  <w:marTop w:val="0"/>
                  <w:marBottom w:val="0"/>
                  <w:divBdr>
                    <w:top w:val="none" w:sz="0" w:space="0" w:color="auto"/>
                    <w:left w:val="none" w:sz="0" w:space="0" w:color="auto"/>
                    <w:bottom w:val="none" w:sz="0" w:space="0" w:color="auto"/>
                    <w:right w:val="none" w:sz="0" w:space="0" w:color="auto"/>
                  </w:divBdr>
                  <w:divsChild>
                    <w:div w:id="1566987770">
                      <w:marLeft w:val="0"/>
                      <w:marRight w:val="0"/>
                      <w:marTop w:val="0"/>
                      <w:marBottom w:val="0"/>
                      <w:divBdr>
                        <w:top w:val="none" w:sz="0" w:space="0" w:color="auto"/>
                        <w:left w:val="none" w:sz="0" w:space="0" w:color="auto"/>
                        <w:bottom w:val="none" w:sz="0" w:space="0" w:color="auto"/>
                        <w:right w:val="single" w:sz="6" w:space="0" w:color="FFFFFF"/>
                      </w:divBdr>
                      <w:divsChild>
                        <w:div w:id="121392012">
                          <w:marLeft w:val="0"/>
                          <w:marRight w:val="0"/>
                          <w:marTop w:val="0"/>
                          <w:marBottom w:val="0"/>
                          <w:divBdr>
                            <w:top w:val="none" w:sz="0" w:space="0" w:color="auto"/>
                            <w:left w:val="none" w:sz="0" w:space="0" w:color="auto"/>
                            <w:bottom w:val="none" w:sz="0" w:space="0" w:color="auto"/>
                            <w:right w:val="none" w:sz="0" w:space="0" w:color="auto"/>
                          </w:divBdr>
                          <w:divsChild>
                            <w:div w:id="121643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8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625">
          <w:marLeft w:val="0"/>
          <w:marRight w:val="0"/>
          <w:marTop w:val="0"/>
          <w:marBottom w:val="0"/>
          <w:divBdr>
            <w:top w:val="none" w:sz="0" w:space="0" w:color="auto"/>
            <w:left w:val="none" w:sz="0" w:space="0" w:color="auto"/>
            <w:bottom w:val="none" w:sz="0" w:space="0" w:color="auto"/>
            <w:right w:val="none" w:sz="0" w:space="0" w:color="auto"/>
          </w:divBdr>
          <w:divsChild>
            <w:div w:id="1726027216">
              <w:marLeft w:val="0"/>
              <w:marRight w:val="0"/>
              <w:marTop w:val="0"/>
              <w:marBottom w:val="0"/>
              <w:divBdr>
                <w:top w:val="none" w:sz="0" w:space="0" w:color="auto"/>
                <w:left w:val="none" w:sz="0" w:space="0" w:color="auto"/>
                <w:bottom w:val="none" w:sz="0" w:space="0" w:color="auto"/>
                <w:right w:val="none" w:sz="0" w:space="0" w:color="auto"/>
              </w:divBdr>
              <w:divsChild>
                <w:div w:id="1433167508">
                  <w:marLeft w:val="0"/>
                  <w:marRight w:val="0"/>
                  <w:marTop w:val="0"/>
                  <w:marBottom w:val="0"/>
                  <w:divBdr>
                    <w:top w:val="none" w:sz="0" w:space="0" w:color="auto"/>
                    <w:left w:val="none" w:sz="0" w:space="0" w:color="auto"/>
                    <w:bottom w:val="none" w:sz="0" w:space="0" w:color="auto"/>
                    <w:right w:val="none" w:sz="0" w:space="0" w:color="auto"/>
                  </w:divBdr>
                  <w:divsChild>
                    <w:div w:id="1912033558">
                      <w:marLeft w:val="0"/>
                      <w:marRight w:val="0"/>
                      <w:marTop w:val="0"/>
                      <w:marBottom w:val="0"/>
                      <w:divBdr>
                        <w:top w:val="none" w:sz="0" w:space="0" w:color="auto"/>
                        <w:left w:val="none" w:sz="0" w:space="0" w:color="auto"/>
                        <w:bottom w:val="none" w:sz="0" w:space="0" w:color="auto"/>
                        <w:right w:val="none" w:sz="0" w:space="0" w:color="auto"/>
                      </w:divBdr>
                      <w:divsChild>
                        <w:div w:id="4274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6653">
      <w:bodyDiv w:val="1"/>
      <w:marLeft w:val="0"/>
      <w:marRight w:val="0"/>
      <w:marTop w:val="0"/>
      <w:marBottom w:val="0"/>
      <w:divBdr>
        <w:top w:val="none" w:sz="0" w:space="0" w:color="auto"/>
        <w:left w:val="none" w:sz="0" w:space="0" w:color="auto"/>
        <w:bottom w:val="none" w:sz="0" w:space="0" w:color="auto"/>
        <w:right w:val="none" w:sz="0" w:space="0" w:color="auto"/>
      </w:divBdr>
      <w:divsChild>
        <w:div w:id="1092972702">
          <w:marLeft w:val="0"/>
          <w:marRight w:val="0"/>
          <w:marTop w:val="0"/>
          <w:marBottom w:val="0"/>
          <w:divBdr>
            <w:top w:val="none" w:sz="0" w:space="0" w:color="auto"/>
            <w:left w:val="none" w:sz="0" w:space="0" w:color="auto"/>
            <w:bottom w:val="none" w:sz="0" w:space="0" w:color="auto"/>
            <w:right w:val="none" w:sz="0" w:space="0" w:color="auto"/>
          </w:divBdr>
          <w:divsChild>
            <w:div w:id="1131094117">
              <w:marLeft w:val="0"/>
              <w:marRight w:val="0"/>
              <w:marTop w:val="0"/>
              <w:marBottom w:val="0"/>
              <w:divBdr>
                <w:top w:val="none" w:sz="0" w:space="0" w:color="auto"/>
                <w:left w:val="none" w:sz="0" w:space="0" w:color="auto"/>
                <w:bottom w:val="none" w:sz="0" w:space="0" w:color="auto"/>
                <w:right w:val="none" w:sz="0" w:space="0" w:color="auto"/>
              </w:divBdr>
              <w:divsChild>
                <w:div w:id="1094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933">
      <w:bodyDiv w:val="1"/>
      <w:marLeft w:val="197"/>
      <w:marRight w:val="197"/>
      <w:marTop w:val="0"/>
      <w:marBottom w:val="197"/>
      <w:divBdr>
        <w:top w:val="none" w:sz="0" w:space="0" w:color="auto"/>
        <w:left w:val="none" w:sz="0" w:space="0" w:color="auto"/>
        <w:bottom w:val="none" w:sz="0" w:space="0" w:color="auto"/>
        <w:right w:val="none" w:sz="0" w:space="0" w:color="auto"/>
      </w:divBdr>
      <w:divsChild>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592"/>
              <w:marRight w:val="592"/>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36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single" w:sz="8" w:space="12" w:color="E4E0D8"/>
                        <w:bottom w:val="none" w:sz="0" w:space="0" w:color="auto"/>
                        <w:right w:val="none" w:sz="0" w:space="0" w:color="auto"/>
                      </w:divBdr>
                      <w:divsChild>
                        <w:div w:id="1364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012834439">
      <w:bodyDiv w:val="1"/>
      <w:marLeft w:val="0"/>
      <w:marRight w:val="0"/>
      <w:marTop w:val="0"/>
      <w:marBottom w:val="0"/>
      <w:divBdr>
        <w:top w:val="none" w:sz="0" w:space="0" w:color="auto"/>
        <w:left w:val="none" w:sz="0" w:space="0" w:color="auto"/>
        <w:bottom w:val="none" w:sz="0" w:space="0" w:color="auto"/>
        <w:right w:val="none" w:sz="0" w:space="0" w:color="auto"/>
      </w:divBdr>
      <w:divsChild>
        <w:div w:id="396976678">
          <w:marLeft w:val="0"/>
          <w:marRight w:val="0"/>
          <w:marTop w:val="0"/>
          <w:marBottom w:val="0"/>
          <w:divBdr>
            <w:top w:val="none" w:sz="0" w:space="0" w:color="auto"/>
            <w:left w:val="none" w:sz="0" w:space="0" w:color="auto"/>
            <w:bottom w:val="none" w:sz="0" w:space="0" w:color="auto"/>
            <w:right w:val="none" w:sz="0" w:space="0" w:color="auto"/>
          </w:divBdr>
          <w:divsChild>
            <w:div w:id="279188719">
              <w:marLeft w:val="150"/>
              <w:marRight w:val="150"/>
              <w:marTop w:val="0"/>
              <w:marBottom w:val="0"/>
              <w:divBdr>
                <w:top w:val="none" w:sz="0" w:space="0" w:color="auto"/>
                <w:left w:val="none" w:sz="0" w:space="0" w:color="auto"/>
                <w:bottom w:val="none" w:sz="0" w:space="0" w:color="auto"/>
                <w:right w:val="none" w:sz="0" w:space="0" w:color="auto"/>
              </w:divBdr>
              <w:divsChild>
                <w:div w:id="868566064">
                  <w:marLeft w:val="0"/>
                  <w:marRight w:val="0"/>
                  <w:marTop w:val="0"/>
                  <w:marBottom w:val="0"/>
                  <w:divBdr>
                    <w:top w:val="none" w:sz="0" w:space="0" w:color="auto"/>
                    <w:left w:val="single" w:sz="6" w:space="0" w:color="CCC0C0"/>
                    <w:bottom w:val="single" w:sz="6" w:space="0" w:color="CCC0C0"/>
                    <w:right w:val="single" w:sz="6" w:space="0" w:color="CCC0C0"/>
                  </w:divBdr>
                  <w:divsChild>
                    <w:div w:id="1076897436">
                      <w:marLeft w:val="300"/>
                      <w:marRight w:val="300"/>
                      <w:marTop w:val="0"/>
                      <w:marBottom w:val="300"/>
                      <w:divBdr>
                        <w:top w:val="none" w:sz="0" w:space="0" w:color="auto"/>
                        <w:left w:val="none" w:sz="0" w:space="0" w:color="auto"/>
                        <w:bottom w:val="none" w:sz="0" w:space="0" w:color="auto"/>
                        <w:right w:val="none" w:sz="0" w:space="0" w:color="auto"/>
                      </w:divBdr>
                      <w:divsChild>
                        <w:div w:id="3629822">
                          <w:marLeft w:val="0"/>
                          <w:marRight w:val="0"/>
                          <w:marTop w:val="0"/>
                          <w:marBottom w:val="0"/>
                          <w:divBdr>
                            <w:top w:val="none" w:sz="0" w:space="0" w:color="auto"/>
                            <w:left w:val="none" w:sz="0" w:space="0" w:color="auto"/>
                            <w:bottom w:val="none" w:sz="0" w:space="0" w:color="auto"/>
                            <w:right w:val="none" w:sz="0" w:space="0" w:color="auto"/>
                          </w:divBdr>
                          <w:divsChild>
                            <w:div w:id="19609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6846">
      <w:bodyDiv w:val="1"/>
      <w:marLeft w:val="0"/>
      <w:marRight w:val="0"/>
      <w:marTop w:val="0"/>
      <w:marBottom w:val="0"/>
      <w:divBdr>
        <w:top w:val="none" w:sz="0" w:space="0" w:color="auto"/>
        <w:left w:val="none" w:sz="0" w:space="0" w:color="auto"/>
        <w:bottom w:val="none" w:sz="0" w:space="0" w:color="auto"/>
        <w:right w:val="none" w:sz="0" w:space="0" w:color="auto"/>
      </w:divBdr>
      <w:divsChild>
        <w:div w:id="87626743">
          <w:marLeft w:val="188"/>
          <w:marRight w:val="125"/>
          <w:marTop w:val="250"/>
          <w:marBottom w:val="0"/>
          <w:divBdr>
            <w:top w:val="none" w:sz="0" w:space="0" w:color="auto"/>
            <w:left w:val="none" w:sz="0" w:space="0" w:color="auto"/>
            <w:bottom w:val="none" w:sz="0" w:space="0" w:color="auto"/>
            <w:right w:val="none" w:sz="0" w:space="0" w:color="auto"/>
          </w:divBdr>
        </w:div>
      </w:divsChild>
    </w:div>
    <w:div w:id="2020961902">
      <w:bodyDiv w:val="1"/>
      <w:marLeft w:val="0"/>
      <w:marRight w:val="0"/>
      <w:marTop w:val="0"/>
      <w:marBottom w:val="0"/>
      <w:divBdr>
        <w:top w:val="none" w:sz="0" w:space="0" w:color="auto"/>
        <w:left w:val="none" w:sz="0" w:space="0" w:color="auto"/>
        <w:bottom w:val="none" w:sz="0" w:space="0" w:color="auto"/>
        <w:right w:val="none" w:sz="0" w:space="0" w:color="auto"/>
      </w:divBdr>
    </w:div>
    <w:div w:id="2032341082">
      <w:bodyDiv w:val="1"/>
      <w:marLeft w:val="0"/>
      <w:marRight w:val="0"/>
      <w:marTop w:val="0"/>
      <w:marBottom w:val="0"/>
      <w:divBdr>
        <w:top w:val="none" w:sz="0" w:space="0" w:color="auto"/>
        <w:left w:val="none" w:sz="0" w:space="0" w:color="auto"/>
        <w:bottom w:val="none" w:sz="0" w:space="0" w:color="auto"/>
        <w:right w:val="none" w:sz="0" w:space="0" w:color="auto"/>
      </w:divBdr>
      <w:divsChild>
        <w:div w:id="167184071">
          <w:marLeft w:val="0"/>
          <w:marRight w:val="0"/>
          <w:marTop w:val="0"/>
          <w:marBottom w:val="0"/>
          <w:divBdr>
            <w:top w:val="none" w:sz="0" w:space="0" w:color="auto"/>
            <w:left w:val="none" w:sz="0" w:space="0" w:color="auto"/>
            <w:bottom w:val="none" w:sz="0" w:space="0" w:color="auto"/>
            <w:right w:val="none" w:sz="0" w:space="0" w:color="auto"/>
          </w:divBdr>
          <w:divsChild>
            <w:div w:id="2084990770">
              <w:marLeft w:val="0"/>
              <w:marRight w:val="0"/>
              <w:marTop w:val="0"/>
              <w:marBottom w:val="0"/>
              <w:divBdr>
                <w:top w:val="none" w:sz="0" w:space="0" w:color="auto"/>
                <w:left w:val="none" w:sz="0" w:space="0" w:color="auto"/>
                <w:bottom w:val="none" w:sz="0" w:space="0" w:color="auto"/>
                <w:right w:val="none" w:sz="0" w:space="0" w:color="auto"/>
              </w:divBdr>
              <w:divsChild>
                <w:div w:id="1410035583">
                  <w:marLeft w:val="0"/>
                  <w:marRight w:val="0"/>
                  <w:marTop w:val="0"/>
                  <w:marBottom w:val="0"/>
                  <w:divBdr>
                    <w:top w:val="none" w:sz="0" w:space="0" w:color="auto"/>
                    <w:left w:val="none" w:sz="0" w:space="0" w:color="auto"/>
                    <w:bottom w:val="none" w:sz="0" w:space="0" w:color="auto"/>
                    <w:right w:val="none" w:sz="0" w:space="0" w:color="auto"/>
                  </w:divBdr>
                  <w:divsChild>
                    <w:div w:id="1162888559">
                      <w:marLeft w:val="0"/>
                      <w:marRight w:val="0"/>
                      <w:marTop w:val="0"/>
                      <w:marBottom w:val="0"/>
                      <w:divBdr>
                        <w:top w:val="none" w:sz="0" w:space="0" w:color="auto"/>
                        <w:left w:val="none" w:sz="0" w:space="0" w:color="auto"/>
                        <w:bottom w:val="none" w:sz="0" w:space="0" w:color="auto"/>
                        <w:right w:val="none" w:sz="0" w:space="0" w:color="auto"/>
                      </w:divBdr>
                      <w:divsChild>
                        <w:div w:id="2063401639">
                          <w:marLeft w:val="0"/>
                          <w:marRight w:val="0"/>
                          <w:marTop w:val="0"/>
                          <w:marBottom w:val="0"/>
                          <w:divBdr>
                            <w:top w:val="none" w:sz="0" w:space="0" w:color="auto"/>
                            <w:left w:val="none" w:sz="0" w:space="0" w:color="auto"/>
                            <w:bottom w:val="none" w:sz="0" w:space="0" w:color="auto"/>
                            <w:right w:val="none" w:sz="0" w:space="0" w:color="auto"/>
                          </w:divBdr>
                          <w:divsChild>
                            <w:div w:id="2030449898">
                              <w:marLeft w:val="0"/>
                              <w:marRight w:val="0"/>
                              <w:marTop w:val="0"/>
                              <w:marBottom w:val="0"/>
                              <w:divBdr>
                                <w:top w:val="none" w:sz="0" w:space="0" w:color="auto"/>
                                <w:left w:val="none" w:sz="0" w:space="0" w:color="auto"/>
                                <w:bottom w:val="none" w:sz="0" w:space="0" w:color="auto"/>
                                <w:right w:val="none" w:sz="0" w:space="0" w:color="auto"/>
                              </w:divBdr>
                              <w:divsChild>
                                <w:div w:id="23287053">
                                  <w:marLeft w:val="0"/>
                                  <w:marRight w:val="0"/>
                                  <w:marTop w:val="0"/>
                                  <w:marBottom w:val="0"/>
                                  <w:divBdr>
                                    <w:top w:val="none" w:sz="0" w:space="0" w:color="auto"/>
                                    <w:left w:val="none" w:sz="0" w:space="0" w:color="auto"/>
                                    <w:bottom w:val="none" w:sz="0" w:space="0" w:color="auto"/>
                                    <w:right w:val="none" w:sz="0" w:space="0" w:color="auto"/>
                                  </w:divBdr>
                                  <w:divsChild>
                                    <w:div w:id="2087219691">
                                      <w:marLeft w:val="0"/>
                                      <w:marRight w:val="0"/>
                                      <w:marTop w:val="0"/>
                                      <w:marBottom w:val="0"/>
                                      <w:divBdr>
                                        <w:top w:val="none" w:sz="0" w:space="0" w:color="auto"/>
                                        <w:left w:val="none" w:sz="0" w:space="0" w:color="auto"/>
                                        <w:bottom w:val="none" w:sz="0" w:space="0" w:color="auto"/>
                                        <w:right w:val="none" w:sz="0" w:space="0" w:color="auto"/>
                                      </w:divBdr>
                                      <w:divsChild>
                                        <w:div w:id="400565711">
                                          <w:marLeft w:val="0"/>
                                          <w:marRight w:val="0"/>
                                          <w:marTop w:val="0"/>
                                          <w:marBottom w:val="0"/>
                                          <w:divBdr>
                                            <w:top w:val="none" w:sz="0" w:space="0" w:color="auto"/>
                                            <w:left w:val="none" w:sz="0" w:space="0" w:color="auto"/>
                                            <w:bottom w:val="none" w:sz="0" w:space="0" w:color="auto"/>
                                            <w:right w:val="none" w:sz="0" w:space="0" w:color="auto"/>
                                          </w:divBdr>
                                          <w:divsChild>
                                            <w:div w:id="1542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2669">
      <w:bodyDiv w:val="1"/>
      <w:marLeft w:val="0"/>
      <w:marRight w:val="0"/>
      <w:marTop w:val="0"/>
      <w:marBottom w:val="0"/>
      <w:divBdr>
        <w:top w:val="none" w:sz="0" w:space="0" w:color="auto"/>
        <w:left w:val="none" w:sz="0" w:space="0" w:color="auto"/>
        <w:bottom w:val="none" w:sz="0" w:space="0" w:color="auto"/>
        <w:right w:val="none" w:sz="0" w:space="0" w:color="auto"/>
      </w:divBdr>
      <w:divsChild>
        <w:div w:id="866025351">
          <w:marLeft w:val="0"/>
          <w:marRight w:val="0"/>
          <w:marTop w:val="100"/>
          <w:marBottom w:val="300"/>
          <w:divBdr>
            <w:top w:val="none" w:sz="0" w:space="0" w:color="auto"/>
            <w:left w:val="none" w:sz="0" w:space="0" w:color="auto"/>
            <w:bottom w:val="none" w:sz="0" w:space="0" w:color="auto"/>
            <w:right w:val="none" w:sz="0" w:space="0" w:color="auto"/>
          </w:divBdr>
          <w:divsChild>
            <w:div w:id="608204656">
              <w:marLeft w:val="0"/>
              <w:marRight w:val="0"/>
              <w:marTop w:val="0"/>
              <w:marBottom w:val="150"/>
              <w:divBdr>
                <w:top w:val="none" w:sz="0" w:space="0" w:color="auto"/>
                <w:left w:val="none" w:sz="0" w:space="0" w:color="auto"/>
                <w:bottom w:val="none" w:sz="0" w:space="0" w:color="auto"/>
                <w:right w:val="none" w:sz="0" w:space="0" w:color="auto"/>
              </w:divBdr>
              <w:divsChild>
                <w:div w:id="1386025182">
                  <w:marLeft w:val="0"/>
                  <w:marRight w:val="0"/>
                  <w:marTop w:val="0"/>
                  <w:marBottom w:val="0"/>
                  <w:divBdr>
                    <w:top w:val="none" w:sz="0" w:space="0" w:color="auto"/>
                    <w:left w:val="none" w:sz="0" w:space="0" w:color="auto"/>
                    <w:bottom w:val="none" w:sz="0" w:space="0" w:color="auto"/>
                    <w:right w:val="none" w:sz="0" w:space="0" w:color="auto"/>
                  </w:divBdr>
                  <w:divsChild>
                    <w:div w:id="1981304896">
                      <w:marLeft w:val="0"/>
                      <w:marRight w:val="0"/>
                      <w:marTop w:val="0"/>
                      <w:marBottom w:val="0"/>
                      <w:divBdr>
                        <w:top w:val="none" w:sz="0" w:space="0" w:color="auto"/>
                        <w:left w:val="none" w:sz="0" w:space="0" w:color="auto"/>
                        <w:bottom w:val="none" w:sz="0" w:space="0" w:color="auto"/>
                        <w:right w:val="none" w:sz="0" w:space="0" w:color="auto"/>
                      </w:divBdr>
                      <w:divsChild>
                        <w:div w:id="668682688">
                          <w:marLeft w:val="0"/>
                          <w:marRight w:val="0"/>
                          <w:marTop w:val="0"/>
                          <w:marBottom w:val="0"/>
                          <w:divBdr>
                            <w:top w:val="none" w:sz="0" w:space="0" w:color="auto"/>
                            <w:left w:val="none" w:sz="0" w:space="0" w:color="auto"/>
                            <w:bottom w:val="none" w:sz="0" w:space="0" w:color="auto"/>
                            <w:right w:val="none" w:sz="0" w:space="0" w:color="auto"/>
                          </w:divBdr>
                          <w:divsChild>
                            <w:div w:id="2707492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25633">
      <w:bodyDiv w:val="1"/>
      <w:marLeft w:val="0"/>
      <w:marRight w:val="0"/>
      <w:marTop w:val="0"/>
      <w:marBottom w:val="0"/>
      <w:divBdr>
        <w:top w:val="none" w:sz="0" w:space="0" w:color="auto"/>
        <w:left w:val="none" w:sz="0" w:space="0" w:color="auto"/>
        <w:bottom w:val="none" w:sz="0" w:space="0" w:color="auto"/>
        <w:right w:val="none" w:sz="0" w:space="0" w:color="auto"/>
      </w:divBdr>
    </w:div>
    <w:div w:id="2039116222">
      <w:bodyDiv w:val="1"/>
      <w:marLeft w:val="0"/>
      <w:marRight w:val="0"/>
      <w:marTop w:val="0"/>
      <w:marBottom w:val="0"/>
      <w:divBdr>
        <w:top w:val="none" w:sz="0" w:space="0" w:color="auto"/>
        <w:left w:val="none" w:sz="0" w:space="0" w:color="auto"/>
        <w:bottom w:val="none" w:sz="0" w:space="0" w:color="auto"/>
        <w:right w:val="none" w:sz="0" w:space="0" w:color="auto"/>
      </w:divBdr>
      <w:divsChild>
        <w:div w:id="1247304687">
          <w:marLeft w:val="0"/>
          <w:marRight w:val="0"/>
          <w:marTop w:val="0"/>
          <w:marBottom w:val="0"/>
          <w:divBdr>
            <w:top w:val="none" w:sz="0" w:space="0" w:color="auto"/>
            <w:left w:val="none" w:sz="0" w:space="0" w:color="auto"/>
            <w:bottom w:val="none" w:sz="0" w:space="0" w:color="auto"/>
            <w:right w:val="none" w:sz="0" w:space="0" w:color="auto"/>
          </w:divBdr>
          <w:divsChild>
            <w:div w:id="393043880">
              <w:marLeft w:val="0"/>
              <w:marRight w:val="0"/>
              <w:marTop w:val="0"/>
              <w:marBottom w:val="0"/>
              <w:divBdr>
                <w:top w:val="none" w:sz="0" w:space="0" w:color="auto"/>
                <w:left w:val="none" w:sz="0" w:space="0" w:color="auto"/>
                <w:bottom w:val="none" w:sz="0" w:space="0" w:color="auto"/>
                <w:right w:val="none" w:sz="0" w:space="0" w:color="auto"/>
              </w:divBdr>
              <w:divsChild>
                <w:div w:id="2003971793">
                  <w:marLeft w:val="0"/>
                  <w:marRight w:val="0"/>
                  <w:marTop w:val="0"/>
                  <w:marBottom w:val="0"/>
                  <w:divBdr>
                    <w:top w:val="none" w:sz="0" w:space="0" w:color="auto"/>
                    <w:left w:val="none" w:sz="0" w:space="0" w:color="auto"/>
                    <w:bottom w:val="none" w:sz="0" w:space="0" w:color="auto"/>
                    <w:right w:val="none" w:sz="0" w:space="0" w:color="auto"/>
                  </w:divBdr>
                  <w:divsChild>
                    <w:div w:id="1574974023">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199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9">
          <w:marLeft w:val="0"/>
          <w:marRight w:val="0"/>
          <w:marTop w:val="0"/>
          <w:marBottom w:val="0"/>
          <w:divBdr>
            <w:top w:val="none" w:sz="0" w:space="0" w:color="auto"/>
            <w:left w:val="none" w:sz="0" w:space="0" w:color="auto"/>
            <w:bottom w:val="none" w:sz="0" w:space="0" w:color="auto"/>
            <w:right w:val="none" w:sz="0" w:space="0" w:color="auto"/>
          </w:divBdr>
          <w:divsChild>
            <w:div w:id="1254051056">
              <w:marLeft w:val="0"/>
              <w:marRight w:val="0"/>
              <w:marTop w:val="0"/>
              <w:marBottom w:val="0"/>
              <w:divBdr>
                <w:top w:val="none" w:sz="0" w:space="0" w:color="auto"/>
                <w:left w:val="none" w:sz="0" w:space="0" w:color="auto"/>
                <w:bottom w:val="none" w:sz="0" w:space="0" w:color="auto"/>
                <w:right w:val="none" w:sz="0" w:space="0" w:color="auto"/>
              </w:divBdr>
              <w:divsChild>
                <w:div w:id="1283808081">
                  <w:marLeft w:val="0"/>
                  <w:marRight w:val="0"/>
                  <w:marTop w:val="0"/>
                  <w:marBottom w:val="0"/>
                  <w:divBdr>
                    <w:top w:val="none" w:sz="0" w:space="0" w:color="auto"/>
                    <w:left w:val="none" w:sz="0" w:space="0" w:color="auto"/>
                    <w:bottom w:val="none" w:sz="0" w:space="0" w:color="auto"/>
                    <w:right w:val="none" w:sz="0" w:space="0" w:color="auto"/>
                  </w:divBdr>
                  <w:divsChild>
                    <w:div w:id="267011859">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053265252">
      <w:bodyDiv w:val="1"/>
      <w:marLeft w:val="0"/>
      <w:marRight w:val="0"/>
      <w:marTop w:val="0"/>
      <w:marBottom w:val="0"/>
      <w:divBdr>
        <w:top w:val="none" w:sz="0" w:space="0" w:color="auto"/>
        <w:left w:val="none" w:sz="0" w:space="0" w:color="auto"/>
        <w:bottom w:val="none" w:sz="0" w:space="0" w:color="auto"/>
        <w:right w:val="none" w:sz="0" w:space="0" w:color="auto"/>
      </w:divBdr>
      <w:divsChild>
        <w:div w:id="211893585">
          <w:marLeft w:val="300"/>
          <w:marRight w:val="300"/>
          <w:marTop w:val="180"/>
          <w:marBottom w:val="0"/>
          <w:divBdr>
            <w:top w:val="none" w:sz="0" w:space="0" w:color="auto"/>
            <w:left w:val="none" w:sz="0" w:space="0" w:color="auto"/>
            <w:bottom w:val="none" w:sz="0" w:space="0" w:color="auto"/>
            <w:right w:val="none" w:sz="0" w:space="0" w:color="auto"/>
          </w:divBdr>
          <w:divsChild>
            <w:div w:id="1519545408">
              <w:marLeft w:val="0"/>
              <w:marRight w:val="0"/>
              <w:marTop w:val="0"/>
              <w:marBottom w:val="0"/>
              <w:divBdr>
                <w:top w:val="none" w:sz="0" w:space="0" w:color="auto"/>
                <w:left w:val="none" w:sz="0" w:space="0" w:color="auto"/>
                <w:bottom w:val="none" w:sz="0" w:space="0" w:color="auto"/>
                <w:right w:val="none" w:sz="0" w:space="0" w:color="auto"/>
              </w:divBdr>
            </w:div>
          </w:divsChild>
        </w:div>
        <w:div w:id="1903175209">
          <w:marLeft w:val="300"/>
          <w:marRight w:val="300"/>
          <w:marTop w:val="300"/>
          <w:marBottom w:val="180"/>
          <w:divBdr>
            <w:top w:val="none" w:sz="0" w:space="0" w:color="auto"/>
            <w:left w:val="none" w:sz="0" w:space="0" w:color="auto"/>
            <w:bottom w:val="none" w:sz="0" w:space="0" w:color="auto"/>
            <w:right w:val="none" w:sz="0" w:space="0" w:color="auto"/>
          </w:divBdr>
          <w:divsChild>
            <w:div w:id="1508449045">
              <w:marLeft w:val="0"/>
              <w:marRight w:val="0"/>
              <w:marTop w:val="0"/>
              <w:marBottom w:val="0"/>
              <w:divBdr>
                <w:top w:val="none" w:sz="0" w:space="0" w:color="auto"/>
                <w:left w:val="none" w:sz="0" w:space="0" w:color="auto"/>
                <w:bottom w:val="none" w:sz="0" w:space="0" w:color="auto"/>
                <w:right w:val="none" w:sz="0" w:space="0" w:color="auto"/>
              </w:divBdr>
              <w:divsChild>
                <w:div w:id="2000577978">
                  <w:blockQuote w:val="1"/>
                  <w:marLeft w:val="0"/>
                  <w:marRight w:val="0"/>
                  <w:marTop w:val="300"/>
                  <w:marBottom w:val="0"/>
                  <w:divBdr>
                    <w:top w:val="none" w:sz="0" w:space="0" w:color="auto"/>
                    <w:left w:val="single" w:sz="24" w:space="11" w:color="AAC0C8"/>
                    <w:bottom w:val="none" w:sz="0" w:space="0" w:color="auto"/>
                    <w:right w:val="none" w:sz="0" w:space="0" w:color="auto"/>
                  </w:divBdr>
                </w:div>
              </w:divsChild>
            </w:div>
          </w:divsChild>
        </w:div>
      </w:divsChild>
    </w:div>
    <w:div w:id="2054498762">
      <w:bodyDiv w:val="1"/>
      <w:marLeft w:val="0"/>
      <w:marRight w:val="0"/>
      <w:marTop w:val="0"/>
      <w:marBottom w:val="0"/>
      <w:divBdr>
        <w:top w:val="none" w:sz="0" w:space="0" w:color="auto"/>
        <w:left w:val="none" w:sz="0" w:space="0" w:color="auto"/>
        <w:bottom w:val="none" w:sz="0" w:space="0" w:color="auto"/>
        <w:right w:val="none" w:sz="0" w:space="0" w:color="auto"/>
      </w:divBdr>
    </w:div>
    <w:div w:id="2054570522">
      <w:bodyDiv w:val="1"/>
      <w:marLeft w:val="0"/>
      <w:marRight w:val="0"/>
      <w:marTop w:val="0"/>
      <w:marBottom w:val="0"/>
      <w:divBdr>
        <w:top w:val="none" w:sz="0" w:space="0" w:color="auto"/>
        <w:left w:val="none" w:sz="0" w:space="0" w:color="auto"/>
        <w:bottom w:val="none" w:sz="0" w:space="0" w:color="auto"/>
        <w:right w:val="none" w:sz="0" w:space="0" w:color="auto"/>
      </w:divBdr>
      <w:divsChild>
        <w:div w:id="283852978">
          <w:marLeft w:val="0"/>
          <w:marRight w:val="0"/>
          <w:marTop w:val="0"/>
          <w:marBottom w:val="0"/>
          <w:divBdr>
            <w:top w:val="none" w:sz="0" w:space="0" w:color="auto"/>
            <w:left w:val="none" w:sz="0" w:space="0" w:color="auto"/>
            <w:bottom w:val="none" w:sz="0" w:space="0" w:color="auto"/>
            <w:right w:val="none" w:sz="0" w:space="0" w:color="auto"/>
          </w:divBdr>
          <w:divsChild>
            <w:div w:id="2005040641">
              <w:marLeft w:val="0"/>
              <w:marRight w:val="0"/>
              <w:marTop w:val="0"/>
              <w:marBottom w:val="0"/>
              <w:divBdr>
                <w:top w:val="none" w:sz="0" w:space="0" w:color="auto"/>
                <w:left w:val="none" w:sz="0" w:space="0" w:color="auto"/>
                <w:bottom w:val="none" w:sz="0" w:space="0" w:color="auto"/>
                <w:right w:val="none" w:sz="0" w:space="0" w:color="auto"/>
              </w:divBdr>
              <w:divsChild>
                <w:div w:id="841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8206">
      <w:bodyDiv w:val="1"/>
      <w:marLeft w:val="0"/>
      <w:marRight w:val="0"/>
      <w:marTop w:val="0"/>
      <w:marBottom w:val="0"/>
      <w:divBdr>
        <w:top w:val="none" w:sz="0" w:space="0" w:color="auto"/>
        <w:left w:val="none" w:sz="0" w:space="0" w:color="auto"/>
        <w:bottom w:val="none" w:sz="0" w:space="0" w:color="auto"/>
        <w:right w:val="none" w:sz="0" w:space="0" w:color="auto"/>
      </w:divBdr>
      <w:divsChild>
        <w:div w:id="29688925">
          <w:marLeft w:val="0"/>
          <w:marRight w:val="0"/>
          <w:marTop w:val="150"/>
          <w:marBottom w:val="150"/>
          <w:divBdr>
            <w:top w:val="none" w:sz="0" w:space="0" w:color="auto"/>
            <w:left w:val="none" w:sz="0" w:space="0" w:color="auto"/>
            <w:bottom w:val="none" w:sz="0" w:space="0" w:color="auto"/>
            <w:right w:val="none" w:sz="0" w:space="0" w:color="auto"/>
          </w:divBdr>
          <w:divsChild>
            <w:div w:id="414977292">
              <w:marLeft w:val="0"/>
              <w:marRight w:val="0"/>
              <w:marTop w:val="0"/>
              <w:marBottom w:val="0"/>
              <w:divBdr>
                <w:top w:val="none" w:sz="0" w:space="0" w:color="auto"/>
                <w:left w:val="none" w:sz="0" w:space="0" w:color="auto"/>
                <w:bottom w:val="none" w:sz="0" w:space="0" w:color="auto"/>
                <w:right w:val="none" w:sz="0" w:space="0" w:color="auto"/>
              </w:divBdr>
              <w:divsChild>
                <w:div w:id="138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151">
      <w:bodyDiv w:val="1"/>
      <w:marLeft w:val="0"/>
      <w:marRight w:val="0"/>
      <w:marTop w:val="0"/>
      <w:marBottom w:val="0"/>
      <w:divBdr>
        <w:top w:val="none" w:sz="0" w:space="0" w:color="auto"/>
        <w:left w:val="none" w:sz="0" w:space="0" w:color="auto"/>
        <w:bottom w:val="none" w:sz="0" w:space="0" w:color="auto"/>
        <w:right w:val="none" w:sz="0" w:space="0" w:color="auto"/>
      </w:divBdr>
    </w:div>
    <w:div w:id="2064674869">
      <w:bodyDiv w:val="1"/>
      <w:marLeft w:val="0"/>
      <w:marRight w:val="0"/>
      <w:marTop w:val="0"/>
      <w:marBottom w:val="0"/>
      <w:divBdr>
        <w:top w:val="none" w:sz="0" w:space="0" w:color="auto"/>
        <w:left w:val="none" w:sz="0" w:space="0" w:color="auto"/>
        <w:bottom w:val="none" w:sz="0" w:space="0" w:color="auto"/>
        <w:right w:val="none" w:sz="0" w:space="0" w:color="auto"/>
      </w:divBdr>
      <w:divsChild>
        <w:div w:id="209533869">
          <w:marLeft w:val="0"/>
          <w:marRight w:val="0"/>
          <w:marTop w:val="0"/>
          <w:marBottom w:val="0"/>
          <w:divBdr>
            <w:top w:val="none" w:sz="0" w:space="0" w:color="auto"/>
            <w:left w:val="none" w:sz="0" w:space="0" w:color="auto"/>
            <w:bottom w:val="none" w:sz="0" w:space="0" w:color="auto"/>
            <w:right w:val="none" w:sz="0" w:space="0" w:color="auto"/>
          </w:divBdr>
          <w:divsChild>
            <w:div w:id="1917781496">
              <w:marLeft w:val="0"/>
              <w:marRight w:val="0"/>
              <w:marTop w:val="0"/>
              <w:marBottom w:val="0"/>
              <w:divBdr>
                <w:top w:val="none" w:sz="0" w:space="0" w:color="auto"/>
                <w:left w:val="none" w:sz="0" w:space="0" w:color="auto"/>
                <w:bottom w:val="none" w:sz="0" w:space="0" w:color="auto"/>
                <w:right w:val="none" w:sz="0" w:space="0" w:color="auto"/>
              </w:divBdr>
              <w:divsChild>
                <w:div w:id="128522098">
                  <w:marLeft w:val="0"/>
                  <w:marRight w:val="0"/>
                  <w:marTop w:val="0"/>
                  <w:marBottom w:val="0"/>
                  <w:divBdr>
                    <w:top w:val="none" w:sz="0" w:space="0" w:color="auto"/>
                    <w:left w:val="none" w:sz="0" w:space="0" w:color="auto"/>
                    <w:bottom w:val="none" w:sz="0" w:space="0" w:color="auto"/>
                    <w:right w:val="none" w:sz="0" w:space="0" w:color="auto"/>
                  </w:divBdr>
                  <w:divsChild>
                    <w:div w:id="1107047631">
                      <w:marLeft w:val="0"/>
                      <w:marRight w:val="0"/>
                      <w:marTop w:val="0"/>
                      <w:marBottom w:val="0"/>
                      <w:divBdr>
                        <w:top w:val="none" w:sz="0" w:space="0" w:color="auto"/>
                        <w:left w:val="none" w:sz="0" w:space="0" w:color="auto"/>
                        <w:bottom w:val="none" w:sz="0" w:space="0" w:color="auto"/>
                        <w:right w:val="none" w:sz="0" w:space="0" w:color="auto"/>
                      </w:divBdr>
                      <w:divsChild>
                        <w:div w:id="1119446585">
                          <w:marLeft w:val="0"/>
                          <w:marRight w:val="0"/>
                          <w:marTop w:val="0"/>
                          <w:marBottom w:val="0"/>
                          <w:divBdr>
                            <w:top w:val="none" w:sz="0" w:space="0" w:color="auto"/>
                            <w:left w:val="none" w:sz="0" w:space="0" w:color="auto"/>
                            <w:bottom w:val="none" w:sz="0" w:space="0" w:color="auto"/>
                            <w:right w:val="none" w:sz="0" w:space="0" w:color="auto"/>
                          </w:divBdr>
                          <w:divsChild>
                            <w:div w:id="2008247305">
                              <w:marLeft w:val="0"/>
                              <w:marRight w:val="0"/>
                              <w:marTop w:val="0"/>
                              <w:marBottom w:val="0"/>
                              <w:divBdr>
                                <w:top w:val="none" w:sz="0" w:space="0" w:color="auto"/>
                                <w:left w:val="none" w:sz="0" w:space="0" w:color="auto"/>
                                <w:bottom w:val="none" w:sz="0" w:space="0" w:color="auto"/>
                                <w:right w:val="none" w:sz="0" w:space="0" w:color="auto"/>
                              </w:divBdr>
                              <w:divsChild>
                                <w:div w:id="1105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8198">
      <w:bodyDiv w:val="1"/>
      <w:marLeft w:val="0"/>
      <w:marRight w:val="0"/>
      <w:marTop w:val="0"/>
      <w:marBottom w:val="0"/>
      <w:divBdr>
        <w:top w:val="none" w:sz="0" w:space="0" w:color="auto"/>
        <w:left w:val="none" w:sz="0" w:space="0" w:color="auto"/>
        <w:bottom w:val="none" w:sz="0" w:space="0" w:color="auto"/>
        <w:right w:val="none" w:sz="0" w:space="0" w:color="auto"/>
      </w:divBdr>
      <w:divsChild>
        <w:div w:id="616760507">
          <w:marLeft w:val="0"/>
          <w:marRight w:val="0"/>
          <w:marTop w:val="0"/>
          <w:marBottom w:val="0"/>
          <w:divBdr>
            <w:top w:val="none" w:sz="0" w:space="0" w:color="auto"/>
            <w:left w:val="none" w:sz="0" w:space="0" w:color="auto"/>
            <w:bottom w:val="none" w:sz="0" w:space="0" w:color="auto"/>
            <w:right w:val="none" w:sz="0" w:space="0" w:color="auto"/>
          </w:divBdr>
          <w:divsChild>
            <w:div w:id="43798574">
              <w:marLeft w:val="0"/>
              <w:marRight w:val="0"/>
              <w:marTop w:val="0"/>
              <w:marBottom w:val="0"/>
              <w:divBdr>
                <w:top w:val="none" w:sz="0" w:space="0" w:color="auto"/>
                <w:left w:val="none" w:sz="0" w:space="0" w:color="auto"/>
                <w:bottom w:val="none" w:sz="0" w:space="0" w:color="auto"/>
                <w:right w:val="none" w:sz="0" w:space="0" w:color="auto"/>
              </w:divBdr>
              <w:divsChild>
                <w:div w:id="1584024595">
                  <w:marLeft w:val="0"/>
                  <w:marRight w:val="0"/>
                  <w:marTop w:val="0"/>
                  <w:marBottom w:val="0"/>
                  <w:divBdr>
                    <w:top w:val="none" w:sz="0" w:space="0" w:color="auto"/>
                    <w:left w:val="none" w:sz="0" w:space="0" w:color="auto"/>
                    <w:bottom w:val="none" w:sz="0" w:space="0" w:color="auto"/>
                    <w:right w:val="none" w:sz="0" w:space="0" w:color="auto"/>
                  </w:divBdr>
                  <w:divsChild>
                    <w:div w:id="1585187142">
                      <w:marLeft w:val="0"/>
                      <w:marRight w:val="0"/>
                      <w:marTop w:val="0"/>
                      <w:marBottom w:val="0"/>
                      <w:divBdr>
                        <w:top w:val="none" w:sz="0" w:space="0" w:color="auto"/>
                        <w:left w:val="none" w:sz="0" w:space="0" w:color="auto"/>
                        <w:bottom w:val="none" w:sz="0" w:space="0" w:color="auto"/>
                        <w:right w:val="none" w:sz="0" w:space="0" w:color="auto"/>
                      </w:divBdr>
                      <w:divsChild>
                        <w:div w:id="1660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7682">
      <w:bodyDiv w:val="1"/>
      <w:marLeft w:val="0"/>
      <w:marRight w:val="0"/>
      <w:marTop w:val="0"/>
      <w:marBottom w:val="0"/>
      <w:divBdr>
        <w:top w:val="none" w:sz="0" w:space="0" w:color="auto"/>
        <w:left w:val="none" w:sz="0" w:space="0" w:color="auto"/>
        <w:bottom w:val="none" w:sz="0" w:space="0" w:color="auto"/>
        <w:right w:val="none" w:sz="0" w:space="0" w:color="auto"/>
      </w:divBdr>
    </w:div>
    <w:div w:id="2075928042">
      <w:bodyDiv w:val="1"/>
      <w:marLeft w:val="0"/>
      <w:marRight w:val="0"/>
      <w:marTop w:val="0"/>
      <w:marBottom w:val="0"/>
      <w:divBdr>
        <w:top w:val="none" w:sz="0" w:space="0" w:color="auto"/>
        <w:left w:val="none" w:sz="0" w:space="0" w:color="auto"/>
        <w:bottom w:val="none" w:sz="0" w:space="0" w:color="auto"/>
        <w:right w:val="none" w:sz="0" w:space="0" w:color="auto"/>
      </w:divBdr>
    </w:div>
    <w:div w:id="2081318466">
      <w:bodyDiv w:val="1"/>
      <w:marLeft w:val="0"/>
      <w:marRight w:val="0"/>
      <w:marTop w:val="0"/>
      <w:marBottom w:val="0"/>
      <w:divBdr>
        <w:top w:val="none" w:sz="0" w:space="0" w:color="auto"/>
        <w:left w:val="none" w:sz="0" w:space="0" w:color="auto"/>
        <w:bottom w:val="none" w:sz="0" w:space="0" w:color="auto"/>
        <w:right w:val="none" w:sz="0" w:space="0" w:color="auto"/>
      </w:divBdr>
    </w:div>
    <w:div w:id="2081520258">
      <w:bodyDiv w:val="1"/>
      <w:marLeft w:val="0"/>
      <w:marRight w:val="0"/>
      <w:marTop w:val="0"/>
      <w:marBottom w:val="0"/>
      <w:divBdr>
        <w:top w:val="none" w:sz="0" w:space="0" w:color="auto"/>
        <w:left w:val="none" w:sz="0" w:space="0" w:color="auto"/>
        <w:bottom w:val="none" w:sz="0" w:space="0" w:color="auto"/>
        <w:right w:val="none" w:sz="0" w:space="0" w:color="auto"/>
      </w:divBdr>
    </w:div>
    <w:div w:id="2089185239">
      <w:bodyDiv w:val="1"/>
      <w:marLeft w:val="0"/>
      <w:marRight w:val="0"/>
      <w:marTop w:val="0"/>
      <w:marBottom w:val="0"/>
      <w:divBdr>
        <w:top w:val="none" w:sz="0" w:space="0" w:color="auto"/>
        <w:left w:val="none" w:sz="0" w:space="0" w:color="auto"/>
        <w:bottom w:val="none" w:sz="0" w:space="0" w:color="auto"/>
        <w:right w:val="none" w:sz="0" w:space="0" w:color="auto"/>
      </w:divBdr>
      <w:divsChild>
        <w:div w:id="1514344295">
          <w:marLeft w:val="0"/>
          <w:marRight w:val="0"/>
          <w:marTop w:val="0"/>
          <w:marBottom w:val="0"/>
          <w:divBdr>
            <w:top w:val="none" w:sz="0" w:space="0" w:color="auto"/>
            <w:left w:val="none" w:sz="0" w:space="0" w:color="auto"/>
            <w:bottom w:val="none" w:sz="0" w:space="0" w:color="auto"/>
            <w:right w:val="none" w:sz="0" w:space="0" w:color="auto"/>
          </w:divBdr>
          <w:divsChild>
            <w:div w:id="1294826260">
              <w:marLeft w:val="0"/>
              <w:marRight w:val="0"/>
              <w:marTop w:val="0"/>
              <w:marBottom w:val="0"/>
              <w:divBdr>
                <w:top w:val="none" w:sz="0" w:space="0" w:color="auto"/>
                <w:left w:val="none" w:sz="0" w:space="0" w:color="auto"/>
                <w:bottom w:val="none" w:sz="0" w:space="0" w:color="auto"/>
                <w:right w:val="none" w:sz="0" w:space="0" w:color="auto"/>
              </w:divBdr>
              <w:divsChild>
                <w:div w:id="1485900135">
                  <w:marLeft w:val="0"/>
                  <w:marRight w:val="0"/>
                  <w:marTop w:val="0"/>
                  <w:marBottom w:val="0"/>
                  <w:divBdr>
                    <w:top w:val="none" w:sz="0" w:space="0" w:color="auto"/>
                    <w:left w:val="none" w:sz="0" w:space="0" w:color="auto"/>
                    <w:bottom w:val="none" w:sz="0" w:space="0" w:color="auto"/>
                    <w:right w:val="none" w:sz="0" w:space="0" w:color="auto"/>
                  </w:divBdr>
                  <w:divsChild>
                    <w:div w:id="1832982582">
                      <w:marLeft w:val="0"/>
                      <w:marRight w:val="0"/>
                      <w:marTop w:val="0"/>
                      <w:marBottom w:val="0"/>
                      <w:divBdr>
                        <w:top w:val="none" w:sz="0" w:space="0" w:color="auto"/>
                        <w:left w:val="none" w:sz="0" w:space="0" w:color="auto"/>
                        <w:bottom w:val="none" w:sz="0" w:space="0" w:color="auto"/>
                        <w:right w:val="none" w:sz="0" w:space="0" w:color="auto"/>
                      </w:divBdr>
                      <w:divsChild>
                        <w:div w:id="532811366">
                          <w:marLeft w:val="0"/>
                          <w:marRight w:val="0"/>
                          <w:marTop w:val="0"/>
                          <w:marBottom w:val="0"/>
                          <w:divBdr>
                            <w:top w:val="none" w:sz="0" w:space="0" w:color="auto"/>
                            <w:left w:val="none" w:sz="0" w:space="0" w:color="auto"/>
                            <w:bottom w:val="none" w:sz="0" w:space="0" w:color="auto"/>
                            <w:right w:val="none" w:sz="0" w:space="0" w:color="auto"/>
                          </w:divBdr>
                          <w:divsChild>
                            <w:div w:id="920680831">
                              <w:marLeft w:val="0"/>
                              <w:marRight w:val="0"/>
                              <w:marTop w:val="0"/>
                              <w:marBottom w:val="0"/>
                              <w:divBdr>
                                <w:top w:val="none" w:sz="0" w:space="0" w:color="auto"/>
                                <w:left w:val="none" w:sz="0" w:space="0" w:color="auto"/>
                                <w:bottom w:val="none" w:sz="0" w:space="0" w:color="auto"/>
                                <w:right w:val="none" w:sz="0" w:space="0" w:color="auto"/>
                              </w:divBdr>
                              <w:divsChild>
                                <w:div w:id="288976278">
                                  <w:marLeft w:val="0"/>
                                  <w:marRight w:val="0"/>
                                  <w:marTop w:val="0"/>
                                  <w:marBottom w:val="0"/>
                                  <w:divBdr>
                                    <w:top w:val="none" w:sz="0" w:space="0" w:color="auto"/>
                                    <w:left w:val="none" w:sz="0" w:space="0" w:color="auto"/>
                                    <w:bottom w:val="none" w:sz="0" w:space="0" w:color="auto"/>
                                    <w:right w:val="none" w:sz="0" w:space="0" w:color="auto"/>
                                  </w:divBdr>
                                  <w:divsChild>
                                    <w:div w:id="815225809">
                                      <w:marLeft w:val="0"/>
                                      <w:marRight w:val="0"/>
                                      <w:marTop w:val="0"/>
                                      <w:marBottom w:val="0"/>
                                      <w:divBdr>
                                        <w:top w:val="none" w:sz="0" w:space="0" w:color="auto"/>
                                        <w:left w:val="none" w:sz="0" w:space="0" w:color="auto"/>
                                        <w:bottom w:val="none" w:sz="0" w:space="0" w:color="auto"/>
                                        <w:right w:val="none" w:sz="0" w:space="0" w:color="auto"/>
                                      </w:divBdr>
                                      <w:divsChild>
                                        <w:div w:id="2093697737">
                                          <w:marLeft w:val="0"/>
                                          <w:marRight w:val="0"/>
                                          <w:marTop w:val="0"/>
                                          <w:marBottom w:val="0"/>
                                          <w:divBdr>
                                            <w:top w:val="none" w:sz="0" w:space="0" w:color="auto"/>
                                            <w:left w:val="none" w:sz="0" w:space="0" w:color="auto"/>
                                            <w:bottom w:val="none" w:sz="0" w:space="0" w:color="auto"/>
                                            <w:right w:val="none" w:sz="0" w:space="0" w:color="auto"/>
                                          </w:divBdr>
                                          <w:divsChild>
                                            <w:div w:id="996497684">
                                              <w:marLeft w:val="0"/>
                                              <w:marRight w:val="0"/>
                                              <w:marTop w:val="0"/>
                                              <w:marBottom w:val="0"/>
                                              <w:divBdr>
                                                <w:top w:val="none" w:sz="0" w:space="0" w:color="auto"/>
                                                <w:left w:val="none" w:sz="0" w:space="0" w:color="auto"/>
                                                <w:bottom w:val="none" w:sz="0" w:space="0" w:color="auto"/>
                                                <w:right w:val="none" w:sz="0" w:space="0" w:color="auto"/>
                                              </w:divBdr>
                                              <w:divsChild>
                                                <w:div w:id="23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317781">
      <w:bodyDiv w:val="1"/>
      <w:marLeft w:val="0"/>
      <w:marRight w:val="0"/>
      <w:marTop w:val="0"/>
      <w:marBottom w:val="0"/>
      <w:divBdr>
        <w:top w:val="none" w:sz="0" w:space="0" w:color="auto"/>
        <w:left w:val="none" w:sz="0" w:space="0" w:color="auto"/>
        <w:bottom w:val="none" w:sz="0" w:space="0" w:color="auto"/>
        <w:right w:val="none" w:sz="0" w:space="0" w:color="auto"/>
      </w:divBdr>
      <w:divsChild>
        <w:div w:id="449013770">
          <w:marLeft w:val="0"/>
          <w:marRight w:val="0"/>
          <w:marTop w:val="0"/>
          <w:marBottom w:val="0"/>
          <w:divBdr>
            <w:top w:val="none" w:sz="0" w:space="0" w:color="auto"/>
            <w:left w:val="none" w:sz="0" w:space="0" w:color="auto"/>
            <w:bottom w:val="none" w:sz="0" w:space="0" w:color="auto"/>
            <w:right w:val="none" w:sz="0" w:space="0" w:color="auto"/>
          </w:divBdr>
          <w:divsChild>
            <w:div w:id="1765568734">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2099522193">
      <w:bodyDiv w:val="1"/>
      <w:marLeft w:val="0"/>
      <w:marRight w:val="0"/>
      <w:marTop w:val="0"/>
      <w:marBottom w:val="0"/>
      <w:divBdr>
        <w:top w:val="none" w:sz="0" w:space="0" w:color="auto"/>
        <w:left w:val="none" w:sz="0" w:space="0" w:color="auto"/>
        <w:bottom w:val="none" w:sz="0" w:space="0" w:color="auto"/>
        <w:right w:val="none" w:sz="0" w:space="0" w:color="auto"/>
      </w:divBdr>
      <w:divsChild>
        <w:div w:id="1743871139">
          <w:marLeft w:val="0"/>
          <w:marRight w:val="0"/>
          <w:marTop w:val="0"/>
          <w:marBottom w:val="0"/>
          <w:divBdr>
            <w:top w:val="single" w:sz="6" w:space="0" w:color="CCCCCC"/>
            <w:left w:val="none" w:sz="0" w:space="0" w:color="auto"/>
            <w:bottom w:val="single" w:sz="6" w:space="0" w:color="FFFFFF"/>
            <w:right w:val="none" w:sz="0" w:space="0" w:color="auto"/>
          </w:divBdr>
          <w:divsChild>
            <w:div w:id="540090806">
              <w:marLeft w:val="0"/>
              <w:marRight w:val="0"/>
              <w:marTop w:val="0"/>
              <w:marBottom w:val="0"/>
              <w:divBdr>
                <w:top w:val="none" w:sz="0" w:space="0" w:color="auto"/>
                <w:left w:val="none" w:sz="0" w:space="0" w:color="auto"/>
                <w:bottom w:val="none" w:sz="0" w:space="0" w:color="auto"/>
                <w:right w:val="none" w:sz="0" w:space="0" w:color="auto"/>
              </w:divBdr>
              <w:divsChild>
                <w:div w:id="1694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2383">
      <w:bodyDiv w:val="1"/>
      <w:marLeft w:val="0"/>
      <w:marRight w:val="0"/>
      <w:marTop w:val="0"/>
      <w:marBottom w:val="0"/>
      <w:divBdr>
        <w:top w:val="none" w:sz="0" w:space="0" w:color="auto"/>
        <w:left w:val="none" w:sz="0" w:space="0" w:color="auto"/>
        <w:bottom w:val="none" w:sz="0" w:space="0" w:color="auto"/>
        <w:right w:val="none" w:sz="0" w:space="0" w:color="auto"/>
      </w:divBdr>
    </w:div>
    <w:div w:id="2107460495">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sChild>
        <w:div w:id="1801025094">
          <w:marLeft w:val="0"/>
          <w:marRight w:val="0"/>
          <w:marTop w:val="0"/>
          <w:marBottom w:val="0"/>
          <w:divBdr>
            <w:top w:val="none" w:sz="0" w:space="0" w:color="auto"/>
            <w:left w:val="none" w:sz="0" w:space="0" w:color="auto"/>
            <w:bottom w:val="none" w:sz="0" w:space="0" w:color="auto"/>
            <w:right w:val="none" w:sz="0" w:space="0" w:color="auto"/>
          </w:divBdr>
          <w:divsChild>
            <w:div w:id="1470978370">
              <w:marLeft w:val="0"/>
              <w:marRight w:val="0"/>
              <w:marTop w:val="0"/>
              <w:marBottom w:val="0"/>
              <w:divBdr>
                <w:top w:val="none" w:sz="0" w:space="0" w:color="auto"/>
                <w:left w:val="none" w:sz="0" w:space="0" w:color="auto"/>
                <w:bottom w:val="none" w:sz="0" w:space="0" w:color="auto"/>
                <w:right w:val="none" w:sz="0" w:space="0" w:color="auto"/>
              </w:divBdr>
              <w:divsChild>
                <w:div w:id="1459954496">
                  <w:marLeft w:val="0"/>
                  <w:marRight w:val="0"/>
                  <w:marTop w:val="0"/>
                  <w:marBottom w:val="0"/>
                  <w:divBdr>
                    <w:top w:val="none" w:sz="0" w:space="0" w:color="auto"/>
                    <w:left w:val="none" w:sz="0" w:space="0" w:color="auto"/>
                    <w:bottom w:val="none" w:sz="0" w:space="0" w:color="auto"/>
                    <w:right w:val="none" w:sz="0" w:space="0" w:color="auto"/>
                  </w:divBdr>
                  <w:divsChild>
                    <w:div w:id="1321929818">
                      <w:marLeft w:val="0"/>
                      <w:marRight w:val="0"/>
                      <w:marTop w:val="0"/>
                      <w:marBottom w:val="0"/>
                      <w:divBdr>
                        <w:top w:val="none" w:sz="0" w:space="0" w:color="auto"/>
                        <w:left w:val="none" w:sz="0" w:space="0" w:color="auto"/>
                        <w:bottom w:val="none" w:sz="0" w:space="0" w:color="auto"/>
                        <w:right w:val="none" w:sz="0" w:space="0" w:color="auto"/>
                      </w:divBdr>
                      <w:divsChild>
                        <w:div w:id="835649828">
                          <w:marLeft w:val="0"/>
                          <w:marRight w:val="0"/>
                          <w:marTop w:val="0"/>
                          <w:marBottom w:val="0"/>
                          <w:divBdr>
                            <w:top w:val="none" w:sz="0" w:space="0" w:color="auto"/>
                            <w:left w:val="none" w:sz="0" w:space="0" w:color="auto"/>
                            <w:bottom w:val="none" w:sz="0" w:space="0" w:color="auto"/>
                            <w:right w:val="none" w:sz="0" w:space="0" w:color="auto"/>
                          </w:divBdr>
                          <w:divsChild>
                            <w:div w:id="685519536">
                              <w:marLeft w:val="0"/>
                              <w:marRight w:val="0"/>
                              <w:marTop w:val="0"/>
                              <w:marBottom w:val="0"/>
                              <w:divBdr>
                                <w:top w:val="none" w:sz="0" w:space="0" w:color="auto"/>
                                <w:left w:val="none" w:sz="0" w:space="0" w:color="auto"/>
                                <w:bottom w:val="none" w:sz="0" w:space="0" w:color="auto"/>
                                <w:right w:val="none" w:sz="0" w:space="0" w:color="auto"/>
                              </w:divBdr>
                              <w:divsChild>
                                <w:div w:id="249852397">
                                  <w:marLeft w:val="0"/>
                                  <w:marRight w:val="0"/>
                                  <w:marTop w:val="0"/>
                                  <w:marBottom w:val="0"/>
                                  <w:divBdr>
                                    <w:top w:val="none" w:sz="0" w:space="0" w:color="auto"/>
                                    <w:left w:val="none" w:sz="0" w:space="0" w:color="auto"/>
                                    <w:bottom w:val="none" w:sz="0" w:space="0" w:color="auto"/>
                                    <w:right w:val="none" w:sz="0" w:space="0" w:color="auto"/>
                                  </w:divBdr>
                                  <w:divsChild>
                                    <w:div w:id="714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4522">
      <w:bodyDiv w:val="1"/>
      <w:marLeft w:val="0"/>
      <w:marRight w:val="0"/>
      <w:marTop w:val="0"/>
      <w:marBottom w:val="0"/>
      <w:divBdr>
        <w:top w:val="none" w:sz="0" w:space="0" w:color="auto"/>
        <w:left w:val="none" w:sz="0" w:space="0" w:color="auto"/>
        <w:bottom w:val="none" w:sz="0" w:space="0" w:color="auto"/>
        <w:right w:val="none" w:sz="0" w:space="0" w:color="auto"/>
      </w:divBdr>
      <w:divsChild>
        <w:div w:id="436146834">
          <w:marLeft w:val="0"/>
          <w:marRight w:val="0"/>
          <w:marTop w:val="0"/>
          <w:marBottom w:val="0"/>
          <w:divBdr>
            <w:top w:val="none" w:sz="0" w:space="0" w:color="auto"/>
            <w:left w:val="none" w:sz="0" w:space="0" w:color="auto"/>
            <w:bottom w:val="none" w:sz="0" w:space="0" w:color="auto"/>
            <w:right w:val="none" w:sz="0" w:space="0" w:color="auto"/>
          </w:divBdr>
          <w:divsChild>
            <w:div w:id="1155099900">
              <w:marLeft w:val="0"/>
              <w:marRight w:val="0"/>
              <w:marTop w:val="0"/>
              <w:marBottom w:val="0"/>
              <w:divBdr>
                <w:top w:val="none" w:sz="0" w:space="0" w:color="auto"/>
                <w:left w:val="none" w:sz="0" w:space="0" w:color="auto"/>
                <w:bottom w:val="none" w:sz="0" w:space="0" w:color="auto"/>
                <w:right w:val="none" w:sz="0" w:space="0" w:color="auto"/>
              </w:divBdr>
              <w:divsChild>
                <w:div w:id="1464692145">
                  <w:marLeft w:val="0"/>
                  <w:marRight w:val="0"/>
                  <w:marTop w:val="0"/>
                  <w:marBottom w:val="0"/>
                  <w:divBdr>
                    <w:top w:val="none" w:sz="0" w:space="0" w:color="auto"/>
                    <w:left w:val="none" w:sz="0" w:space="0" w:color="auto"/>
                    <w:bottom w:val="none" w:sz="0" w:space="0" w:color="auto"/>
                    <w:right w:val="none" w:sz="0" w:space="0" w:color="auto"/>
                  </w:divBdr>
                  <w:divsChild>
                    <w:div w:id="558781775">
                      <w:marLeft w:val="0"/>
                      <w:marRight w:val="0"/>
                      <w:marTop w:val="0"/>
                      <w:marBottom w:val="120"/>
                      <w:divBdr>
                        <w:top w:val="single" w:sz="2" w:space="0" w:color="999999"/>
                        <w:left w:val="single" w:sz="2" w:space="6" w:color="999999"/>
                        <w:bottom w:val="single" w:sz="2" w:space="2" w:color="999999"/>
                        <w:right w:val="single" w:sz="2" w:space="0" w:color="999999"/>
                      </w:divBdr>
                    </w:div>
                    <w:div w:id="1397629915">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137330544">
      <w:bodyDiv w:val="1"/>
      <w:marLeft w:val="0"/>
      <w:marRight w:val="0"/>
      <w:marTop w:val="0"/>
      <w:marBottom w:val="0"/>
      <w:divBdr>
        <w:top w:val="none" w:sz="0" w:space="0" w:color="auto"/>
        <w:left w:val="none" w:sz="0" w:space="0" w:color="auto"/>
        <w:bottom w:val="none" w:sz="0" w:space="0" w:color="auto"/>
        <w:right w:val="none" w:sz="0" w:space="0" w:color="auto"/>
      </w:divBdr>
      <w:divsChild>
        <w:div w:id="1204830005">
          <w:marLeft w:val="480"/>
          <w:marRight w:val="480"/>
          <w:marTop w:val="480"/>
          <w:marBottom w:val="0"/>
          <w:divBdr>
            <w:top w:val="single" w:sz="6" w:space="0" w:color="999999"/>
            <w:left w:val="single" w:sz="6" w:space="0" w:color="999999"/>
            <w:bottom w:val="single" w:sz="6" w:space="0" w:color="999999"/>
            <w:right w:val="single" w:sz="6" w:space="0" w:color="999999"/>
          </w:divBdr>
          <w:divsChild>
            <w:div w:id="552230163">
              <w:marLeft w:val="0"/>
              <w:marRight w:val="0"/>
              <w:marTop w:val="0"/>
              <w:marBottom w:val="0"/>
              <w:divBdr>
                <w:top w:val="none" w:sz="0" w:space="0" w:color="auto"/>
                <w:left w:val="none" w:sz="0" w:space="0" w:color="auto"/>
                <w:bottom w:val="none" w:sz="0" w:space="0" w:color="auto"/>
                <w:right w:val="none" w:sz="0" w:space="0" w:color="auto"/>
              </w:divBdr>
              <w:divsChild>
                <w:div w:id="326130625">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atrobe.edu.au/courses/bachelor-of-psychological-science-with-honours" TargetMode="External"/><Relationship Id="rId18" Type="http://schemas.openxmlformats.org/officeDocument/2006/relationships/image" Target="media/image5.png"/><Relationship Id="rId26" Type="http://schemas.openxmlformats.org/officeDocument/2006/relationships/hyperlink" Target="https://www.acu.edu.au/study-at-acu/find-a-course/sport-and-exercise-science?undefined" TargetMode="External"/><Relationship Id="rId39" Type="http://schemas.openxmlformats.org/officeDocument/2006/relationships/hyperlink" Target="http://www.ita.monash.edu/" TargetMode="External"/><Relationship Id="rId21" Type="http://schemas.openxmlformats.org/officeDocument/2006/relationships/hyperlink" Target="http://www.psychologyboard.gov.au/" TargetMode="External"/><Relationship Id="rId34" Type="http://schemas.openxmlformats.org/officeDocument/2006/relationships/hyperlink" Target="https://www.topuniversities.com/university-subject-rankings/pharmacy-pharmacology" TargetMode="External"/><Relationship Id="rId42" Type="http://schemas.openxmlformats.org/officeDocument/2006/relationships/hyperlink" Target="http://www.monash.edu/faculties" TargetMode="External"/><Relationship Id="rId47" Type="http://schemas.openxmlformats.org/officeDocument/2006/relationships/hyperlink" Target="http://www.monash.edu/study-abroad/outbound/exchange" TargetMode="External"/><Relationship Id="rId50" Type="http://schemas.openxmlformats.org/officeDocument/2006/relationships/hyperlink" Target="https://www.monash.edu/accommodation" TargetMode="External"/><Relationship Id="rId55" Type="http://schemas.openxmlformats.org/officeDocument/2006/relationships/hyperlink" Target="https://www.study.monash/courses/find-a-course/2017/education-d3001" TargetMode="External"/><Relationship Id="rId63" Type="http://schemas.openxmlformats.org/officeDocument/2006/relationships/hyperlink" Target="https://www.monash.edu/study/courses/find-a-course/2020/physiotherapy-m3002?id=1206365"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eakin.edu.au/study/how-to-apply/special-entry-access-scheme/under-represented-schools" TargetMode="External"/><Relationship Id="rId29" Type="http://schemas.openxmlformats.org/officeDocument/2006/relationships/hyperlink" Target="https://study.federation.edu.au/area/Sport,-outdoor-and-physical-education?_gl=1*9ze52i*_gcl_au*OTkwMTc1NjEzLjE3MDQyNTE2NTc.&amp;_ga=2.195097902.343524690.1704937650-1683059025.16274602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image" Target="media/image8.png"/><Relationship Id="rId32" Type="http://schemas.openxmlformats.org/officeDocument/2006/relationships/hyperlink" Target="https://www.vu.edu.au/study-at-vu/courses/sports-exercise" TargetMode="External"/><Relationship Id="rId37" Type="http://schemas.openxmlformats.org/officeDocument/2006/relationships/hyperlink" Target="http://www.monash.edu.au/study/campuses/china.html" TargetMode="External"/><Relationship Id="rId40" Type="http://schemas.openxmlformats.org/officeDocument/2006/relationships/hyperlink" Target="https://www.monash.edu/about/our-locations" TargetMode="External"/><Relationship Id="rId45" Type="http://schemas.openxmlformats.org/officeDocument/2006/relationships/hyperlink" Target="http://monash.edu/students/career-connect/" TargetMode="External"/><Relationship Id="rId53" Type="http://schemas.openxmlformats.org/officeDocument/2006/relationships/hyperlink" Target="https://www.monash.edu/study/courses/find-a-course/2020/business-administration-b2007?id=1206365" TargetMode="External"/><Relationship Id="rId58" Type="http://schemas.openxmlformats.org/officeDocument/2006/relationships/image" Target="media/image10.jpeg"/><Relationship Id="rId66" Type="http://schemas.openxmlformats.org/officeDocument/2006/relationships/hyperlink" Target="https://www.monash.edu/about/our-locations/peninsula-campus"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7.png"/><Relationship Id="rId28" Type="http://schemas.openxmlformats.org/officeDocument/2006/relationships/hyperlink" Target="https://www.deakin.edu.au/course/bachelor-exercise-and-sport-science-bachelor-engineering-honours" TargetMode="External"/><Relationship Id="rId36" Type="http://schemas.openxmlformats.org/officeDocument/2006/relationships/hyperlink" Target="https://www.monash.edu/indonesia" TargetMode="External"/><Relationship Id="rId49" Type="http://schemas.openxmlformats.org/officeDocument/2006/relationships/hyperlink" Target="http://www.study.monash/how-to-apply/entry-schemes/the-monash-guarantee" TargetMode="External"/><Relationship Id="rId57" Type="http://schemas.openxmlformats.org/officeDocument/2006/relationships/hyperlink" Target="https://www.study.monash/courses/find-a-course/2017/education-d3001" TargetMode="External"/><Relationship Id="rId61" Type="http://schemas.openxmlformats.org/officeDocument/2006/relationships/hyperlink" Target="https://www.monash.edu/study/courses/find-a-course/2020/occupational-therapy-m3001?id=1206365" TargetMode="External"/><Relationship Id="rId10" Type="http://schemas.openxmlformats.org/officeDocument/2006/relationships/hyperlink" Target="http://www.latrobe.edu.au/" TargetMode="External"/><Relationship Id="rId19" Type="http://schemas.openxmlformats.org/officeDocument/2006/relationships/hyperlink" Target="https://content.projects-abroad.org/high-school-programs-webinar-16.6.26?utm_campaign=Webinars&amp;utm_medium=email&amp;_hsenc=p2ANqtz-_gvDJVokhgDRgPbuSMEJ9dIphJLOuCUGjrp3Xx7iKM5AjGzwWM7-e5CAvXAH_DJEFjOkhvceEw6o1xDen2ErsILu-Zdvy4u9lp05tcsS-N4BvpM5Q&amp;_hsmi=137449804&amp;utm_content=137429465&amp;utm_source=hs_email" TargetMode="External"/><Relationship Id="rId31" Type="http://schemas.openxmlformats.org/officeDocument/2006/relationships/hyperlink" Target="https://www.swinburne.edu.au/courses/find-a-course/health/exercise-sport-science/" TargetMode="External"/><Relationship Id="rId44" Type="http://schemas.openxmlformats.org/officeDocument/2006/relationships/hyperlink" Target="https://www.monash.edu/students/campus-life/clubs" TargetMode="External"/><Relationship Id="rId52" Type="http://schemas.openxmlformats.org/officeDocument/2006/relationships/hyperlink" Target="https://www.monash.edu/about/our-locations/peninsula-campus/campus-life" TargetMode="External"/><Relationship Id="rId60" Type="http://schemas.openxmlformats.org/officeDocument/2006/relationships/hyperlink" Target="https://www.monash.edu/study/courses/find-a-course/2020/nursing-and-midwifery-m3007?id=1206365" TargetMode="External"/><Relationship Id="rId65" Type="http://schemas.openxmlformats.org/officeDocument/2006/relationships/hyperlink" Target="https://www.monash.edu/study/courses/find-a-course/2019/tertiary-studies-d050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atrobe.edu.au/courses/bachelor-of-psychology-honours" TargetMode="External"/><Relationship Id="rId22" Type="http://schemas.openxmlformats.org/officeDocument/2006/relationships/hyperlink" Target="https://www.psychologycouncil.org.au/" TargetMode="External"/><Relationship Id="rId27" Type="http://schemas.openxmlformats.org/officeDocument/2006/relationships/hyperlink" Target="https://www.deakin.edu.au/study/find-a-course/sport" TargetMode="External"/><Relationship Id="rId30" Type="http://schemas.openxmlformats.org/officeDocument/2006/relationships/hyperlink" Target="https://www.latrobe.edu.au/courses/sport" TargetMode="External"/><Relationship Id="rId35" Type="http://schemas.openxmlformats.org/officeDocument/2006/relationships/hyperlink" Target="http://www.monash.edu.my/" TargetMode="External"/><Relationship Id="rId43" Type="http://schemas.openxmlformats.org/officeDocument/2006/relationships/hyperlink" Target="http://www.study.monash/courses" TargetMode="External"/><Relationship Id="rId48" Type="http://schemas.openxmlformats.org/officeDocument/2006/relationships/hyperlink" Target="http://www.study.monash/fees-scholarships/scholarships" TargetMode="External"/><Relationship Id="rId56" Type="http://schemas.openxmlformats.org/officeDocument/2006/relationships/hyperlink" Target="https://www.study.monash/courses/find-a-course/2017/education-d3001" TargetMode="External"/><Relationship Id="rId64" Type="http://schemas.openxmlformats.org/officeDocument/2006/relationships/hyperlink" Target="https://www.monash.edu/study/courses/find-a-course/speech-pathology-m3008?domestic=true"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image" Target="media/image9.jpeg"/><Relationship Id="rId3" Type="http://schemas.openxmlformats.org/officeDocument/2006/relationships/styles" Target="styles.xml"/><Relationship Id="rId12" Type="http://schemas.openxmlformats.org/officeDocument/2006/relationships/hyperlink" Target="https://www.latrobe.edu.au/courses/bachelor-of-psychological-science" TargetMode="External"/><Relationship Id="rId17" Type="http://schemas.openxmlformats.org/officeDocument/2006/relationships/hyperlink" Target="https://www.deakin.edu.au/deakin-guaranteed-atar" TargetMode="External"/><Relationship Id="rId25" Type="http://schemas.openxmlformats.org/officeDocument/2006/relationships/hyperlink" Target="https://www.essa.org.au/" TargetMode="External"/><Relationship Id="rId33" Type="http://schemas.openxmlformats.org/officeDocument/2006/relationships/hyperlink" Target="http://www.study.monash/why-choose-monash/our-rankings" TargetMode="External"/><Relationship Id="rId38" Type="http://schemas.openxmlformats.org/officeDocument/2006/relationships/hyperlink" Target="https://www.iitbmonash.org/" TargetMode="External"/><Relationship Id="rId46" Type="http://schemas.openxmlformats.org/officeDocument/2006/relationships/hyperlink" Target="http://www.monash.edu/study-abroad" TargetMode="External"/><Relationship Id="rId59" Type="http://schemas.openxmlformats.org/officeDocument/2006/relationships/hyperlink" Target="https://www.monash.edu/study/courses/find-a-course/2020/nursing-m2006?id=1206365" TargetMode="External"/><Relationship Id="rId67" Type="http://schemas.openxmlformats.org/officeDocument/2006/relationships/footer" Target="footer1.xml"/><Relationship Id="rId20" Type="http://schemas.openxmlformats.org/officeDocument/2006/relationships/image" Target="media/image6.gif"/><Relationship Id="rId41" Type="http://schemas.openxmlformats.org/officeDocument/2006/relationships/hyperlink" Target="https://www.monash.edu/study/courses/find-a-course/2018/medical-science-and-medicine-m6018?domestic=true" TargetMode="External"/><Relationship Id="rId54" Type="http://schemas.openxmlformats.org/officeDocument/2006/relationships/hyperlink" Target="https://www.monash.edu/study/courses/find-a-course/2021/education-d3001" TargetMode="External"/><Relationship Id="rId62" Type="http://schemas.openxmlformats.org/officeDocument/2006/relationships/hyperlink" Target="https://www.study.monash/courses/find-a-course/2018/paramedicine-m2011?domestic=true"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A9F3-22AF-43FD-9965-5F036BE6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2583</Words>
  <Characters>14727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FROM THE CAREERS CENTRE</vt:lpstr>
    </vt:vector>
  </TitlesOfParts>
  <Company>The Knox School</Company>
  <LinksUpToDate>false</LinksUpToDate>
  <CharactersWithSpaces>17276</CharactersWithSpaces>
  <SharedDoc>false</SharedDoc>
  <HLinks>
    <vt:vector size="12" baseType="variant">
      <vt:variant>
        <vt:i4>2949174</vt:i4>
      </vt:variant>
      <vt:variant>
        <vt:i4>3</vt:i4>
      </vt:variant>
      <vt:variant>
        <vt:i4>0</vt:i4>
      </vt:variant>
      <vt:variant>
        <vt:i4>5</vt:i4>
      </vt:variant>
      <vt:variant>
        <vt:lpwstr>http://www.vtac.edu.au/</vt:lpwstr>
      </vt:variant>
      <vt:variant>
        <vt:lpwstr/>
      </vt:variant>
      <vt:variant>
        <vt:i4>2949174</vt:i4>
      </vt:variant>
      <vt:variant>
        <vt:i4>0</vt:i4>
      </vt:variant>
      <vt:variant>
        <vt:i4>0</vt:i4>
      </vt:variant>
      <vt:variant>
        <vt:i4>5</vt:i4>
      </vt:variant>
      <vt:variant>
        <vt:lpwstr>http://www.vtac.edu.au/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CAREERS CENTRE</dc:title>
  <dc:creator>Jacky Burton</dc:creator>
  <cp:lastModifiedBy>Jacky Burton</cp:lastModifiedBy>
  <cp:revision>7</cp:revision>
  <cp:lastPrinted>2026-03-28T04:13:00Z</cp:lastPrinted>
  <dcterms:created xsi:type="dcterms:W3CDTF">2026-06-11T07:58:00Z</dcterms:created>
  <dcterms:modified xsi:type="dcterms:W3CDTF">2026-06-11T08:08:00Z</dcterms:modified>
</cp:coreProperties>
</file>