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2D02" w14:textId="16B035AF" w:rsidR="009566C0" w:rsidRDefault="0048264E">
      <w:r>
        <w:rPr>
          <w:noProof/>
        </w:rPr>
        <w:drawing>
          <wp:anchor distT="0" distB="0" distL="114300" distR="114300" simplePos="0" relativeHeight="251660288" behindDoc="0" locked="0" layoutInCell="1" allowOverlap="1" wp14:anchorId="19715668" wp14:editId="01C286B6">
            <wp:simplePos x="0" y="0"/>
            <wp:positionH relativeFrom="margin">
              <wp:posOffset>4848225</wp:posOffset>
            </wp:positionH>
            <wp:positionV relativeFrom="paragraph">
              <wp:posOffset>285750</wp:posOffset>
            </wp:positionV>
            <wp:extent cx="1333500" cy="2074926"/>
            <wp:effectExtent l="0" t="0" r="0" b="1905"/>
            <wp:wrapNone/>
            <wp:docPr id="2" name="Picture 2" descr="sandhursr diocese coat of arms 2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hursr diocese coat of arms 250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6B564A" wp14:editId="43838A1D">
            <wp:simplePos x="0" y="0"/>
            <wp:positionH relativeFrom="margin">
              <wp:posOffset>-257810</wp:posOffset>
            </wp:positionH>
            <wp:positionV relativeFrom="paragraph">
              <wp:posOffset>295275</wp:posOffset>
            </wp:positionV>
            <wp:extent cx="1127228" cy="20042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228" cy="200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52B00" wp14:editId="3D804645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3663521" cy="2324100"/>
            <wp:effectExtent l="152400" t="114300" r="146685" b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521" cy="232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DAD31" w14:textId="5769E480" w:rsidR="009566C0" w:rsidRDefault="009566C0"/>
    <w:p w14:paraId="146FE914" w14:textId="5D041B44" w:rsidR="009566C0" w:rsidRDefault="009566C0"/>
    <w:p w14:paraId="4A001998" w14:textId="79C12A53" w:rsidR="009566C0" w:rsidRDefault="009566C0"/>
    <w:p w14:paraId="167D3775" w14:textId="4ADB3A5D" w:rsidR="009566C0" w:rsidRDefault="009566C0"/>
    <w:p w14:paraId="16C0E281" w14:textId="77777777" w:rsidR="009566C0" w:rsidRDefault="009566C0"/>
    <w:p w14:paraId="6A877B59" w14:textId="77777777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sz w:val="28"/>
          <w:szCs w:val="28"/>
          <w:bdr w:val="none" w:sz="0" w:space="0" w:color="auto" w:frame="1"/>
        </w:rPr>
      </w:pPr>
    </w:p>
    <w:p w14:paraId="4A211BE6" w14:textId="77777777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sz w:val="28"/>
          <w:szCs w:val="28"/>
          <w:bdr w:val="none" w:sz="0" w:space="0" w:color="auto" w:frame="1"/>
        </w:rPr>
      </w:pPr>
    </w:p>
    <w:p w14:paraId="4E1113E7" w14:textId="77777777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sz w:val="28"/>
          <w:szCs w:val="28"/>
          <w:bdr w:val="none" w:sz="0" w:space="0" w:color="auto" w:frame="1"/>
        </w:rPr>
      </w:pPr>
    </w:p>
    <w:p w14:paraId="2849FDF0" w14:textId="77777777" w:rsidR="0048264E" w:rsidRDefault="0048264E" w:rsidP="009566C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40"/>
          <w:szCs w:val="40"/>
          <w:bdr w:val="none" w:sz="0" w:space="0" w:color="auto" w:frame="1"/>
        </w:rPr>
      </w:pPr>
    </w:p>
    <w:p w14:paraId="20BFD05C" w14:textId="68A3AC56" w:rsidR="0086279A" w:rsidRDefault="0048264E" w:rsidP="009566C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264E">
        <w:rPr>
          <w:rFonts w:asciiTheme="majorHAnsi" w:hAnsiTheme="majorHAnsi" w:cstheme="majorHAnsi"/>
          <w:b/>
          <w:bCs/>
          <w:color w:val="201F1E"/>
          <w:sz w:val="20"/>
          <w:szCs w:val="20"/>
          <w:bdr w:val="none" w:sz="0" w:space="0" w:color="auto" w:frame="1"/>
        </w:rPr>
        <w:br/>
      </w:r>
      <w:r w:rsidR="009566C0"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SACRED HEART CATHEDRAL </w:t>
      </w:r>
      <w:r w:rsidR="0086279A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BENDIGO</w:t>
      </w:r>
    </w:p>
    <w:p w14:paraId="6DCFACCC" w14:textId="2E3AE2DE" w:rsidR="009566C0" w:rsidRPr="0048264E" w:rsidRDefault="009566C0" w:rsidP="009566C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201F1E"/>
          <w:sz w:val="22"/>
          <w:szCs w:val="22"/>
        </w:rPr>
      </w:pPr>
      <w:r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CHOIR </w:t>
      </w:r>
      <w:r w:rsidRPr="0048264E">
        <w:rPr>
          <w:rStyle w:val="markvkfrexg0n"/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SCHOLARSHIP</w:t>
      </w:r>
      <w:r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56221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(202</w:t>
      </w:r>
      <w:r w:rsidR="00B978DB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56221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32500C0" w14:textId="74E164FE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 </w:t>
      </w:r>
    </w:p>
    <w:p w14:paraId="3F6ABB38" w14:textId="09BC0C06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 Sacred Heart Cathedral Choir in Bendigo is currently wishing to recruit new members from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amongst students </w:t>
      </w:r>
      <w:r w:rsidR="00674BF3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at local Catholic </w:t>
      </w:r>
      <w:r w:rsidR="008B17D8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Schools</w:t>
      </w:r>
      <w:r w:rsidR="00353BA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and Colleges</w:t>
      </w:r>
      <w:r w:rsidR="00674BF3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.</w:t>
      </w:r>
    </w:p>
    <w:p w14:paraId="7C9D223D" w14:textId="35064EB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748155BD" w14:textId="38B78224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 mixed-voic</w:t>
      </w:r>
      <w:r w:rsidR="007F46FA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e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Cathedral Choir</w:t>
      </w:r>
      <w:r w:rsidR="007F46FA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(of sopranos, altos, tenors and basses)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currently comprises 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25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members, approximately </w:t>
      </w:r>
      <w:r w:rsidR="001217ED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one third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of whom are on </w:t>
      </w:r>
      <w:r w:rsidRPr="009566C0">
        <w:rPr>
          <w:rStyle w:val="markvkfrexg0n"/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scholarship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. </w:t>
      </w:r>
    </w:p>
    <w:p w14:paraId="20C317EB" w14:textId="4EA4E8D1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02B2E4EC" w14:textId="0E758F2C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 </w:t>
      </w:r>
      <w:r w:rsidRPr="009566C0">
        <w:rPr>
          <w:rStyle w:val="markvkfrexg0n"/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scholarship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s, valued at $1,200 per year, offer a wonderful opportunity for students to contribute towards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</w:t>
      </w:r>
      <w:r w:rsidR="0039321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liturgy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at Sacred Heart Cathedral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,</w:t>
      </w:r>
      <w:r w:rsidR="003E6514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and to further their musical education and appreciation.</w:t>
      </w:r>
      <w:r w:rsidR="008B17D8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Scholarships are paid </w:t>
      </w:r>
      <w:r w:rsidR="008B17D8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towards the end of each semester.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2404DF38" w14:textId="46FD18FE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69F424A3" w14:textId="58F38D5D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The </w:t>
      </w:r>
      <w:r w:rsidR="0029344C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Cathedral C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hoir sings music from the Church’s rich tradition of Gregorian chant and polyphony in Latin and English, plus traditional and contemporary hymnody and psalmody from Catholic and ecumenical sources.</w:t>
      </w:r>
    </w:p>
    <w:p w14:paraId="562E6205" w14:textId="4A10F935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1117E1FD" w14:textId="0714A85C" w:rsidR="00125FA2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Rehearsals are held </w:t>
      </w:r>
      <w:r w:rsidR="0029344C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in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the Cathedral Choir Room, off Short Street, Bendigo,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on Thursdays during school terms from 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6-8pm (</w:t>
      </w:r>
      <w:r w:rsidR="00803C4D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in 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Terms 1 and 4 due to extended preparations for Holy Week and Christmas) and from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6:30-8p</w:t>
      </w:r>
      <w:r w:rsidR="0029344C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m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(</w:t>
      </w:r>
      <w:r w:rsidR="0056709F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in 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Terms 2 and 3)</w:t>
      </w:r>
      <w:r w:rsidR="0039321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,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and on Sundays </w:t>
      </w:r>
      <w:r w:rsidR="00B978DB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during Term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from 9:45-10: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40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am in the Cathedral</w:t>
      </w:r>
      <w:r w:rsidR="0055622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Choir Room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, prior to the 11am Mass.</w:t>
      </w:r>
      <w:r w:rsidR="00125FA2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  </w:t>
      </w:r>
    </w:p>
    <w:p w14:paraId="6F413040" w14:textId="77777777" w:rsidR="00125FA2" w:rsidRDefault="00125FA2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7E79D8B2" w14:textId="62B6BBA7" w:rsidR="009566C0" w:rsidRPr="009566C0" w:rsidRDefault="00125FA2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The Choir also sings at Christmas services and Easter ceremonies, and Diocesan celebrations (e.g. Chrism Mass </w:t>
      </w:r>
      <w:r w:rsidR="003E6514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on Tuesday of Holy Week </w:t>
      </w:r>
      <w:r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and Ordination liturgies</w:t>
      </w:r>
      <w:r w:rsidR="003E6514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from time to time</w:t>
      </w:r>
      <w:r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).</w:t>
      </w:r>
    </w:p>
    <w:p w14:paraId="237B15BC" w14:textId="07EC9739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5288F1D7" w14:textId="3C7219AF" w:rsidR="00353BA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</w:pPr>
      <w:r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lastRenderedPageBreak/>
        <w:t xml:space="preserve">Auditions will be held </w:t>
      </w:r>
      <w:r w:rsidR="00125FA2"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at</w:t>
      </w:r>
      <w:r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 xml:space="preserve"> the C</w:t>
      </w:r>
      <w:r w:rsidR="0029344C"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athedral</w:t>
      </w:r>
      <w:r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556221"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 xml:space="preserve">Choir Room </w:t>
      </w:r>
      <w:r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on S</w:t>
      </w:r>
      <w:r w:rsidR="00556221" w:rsidRP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unda</w:t>
      </w:r>
      <w:r w:rsidR="00B978DB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ys from November - February</w:t>
      </w:r>
      <w:r w:rsidR="00556221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, after the 11am Mass which interested singers are encouraged to attend</w:t>
      </w:r>
      <w:r w:rsidR="00B978DB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. Audition bookings are required.</w:t>
      </w:r>
    </w:p>
    <w:p w14:paraId="7151DF1E" w14:textId="77777777" w:rsidR="00353BA0" w:rsidRPr="00353BA0" w:rsidRDefault="00353BA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42CB6AE5" w14:textId="60CF5BA1" w:rsidR="003E6514" w:rsidRDefault="009566C0" w:rsidP="003E6514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Applicants are required to </w:t>
      </w:r>
      <w:r w:rsidR="003E6514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sing </w:t>
      </w:r>
      <w:proofErr w:type="gramStart"/>
      <w:r w:rsidR="003E6514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 number of</w:t>
      </w:r>
      <w:proofErr w:type="gramEnd"/>
      <w:r w:rsidR="003E6514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items, including a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familiar Christmas Carol </w:t>
      </w:r>
      <w:r w:rsidR="00353BA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(e.g. Silent Night)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or Advance Australia Fair in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addition to completing ear tests and a passage </w:t>
      </w:r>
      <w:r w:rsidR="00393211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of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sight-singing. 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br/>
      </w:r>
    </w:p>
    <w:p w14:paraId="46D519AE" w14:textId="271159AF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Sight-singing ability is a distinct advantage.</w:t>
      </w:r>
      <w:r w:rsidR="0029344C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 </w:t>
      </w:r>
      <w:r w:rsidR="003E6514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Interested applicants are invited to complete the </w:t>
      </w:r>
      <w:r w:rsidR="0029344C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audition form</w:t>
      </w:r>
      <w:r w:rsidR="00353BA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on the following pages.</w:t>
      </w:r>
    </w:p>
    <w:p w14:paraId="78470AAA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4A454066" w14:textId="77777777" w:rsidR="0048264E" w:rsidRDefault="0048264E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AC02C5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CFCE3E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95C92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F83B4E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282B69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D49A1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E2EE2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B4E047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716399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551C85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BFED7B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688AED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7F52C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BAACB0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D1EBEE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C1611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210E9" w14:textId="77777777" w:rsidR="00353BA0" w:rsidRDefault="00353BA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4F0CB" w14:textId="77777777" w:rsidR="00B978DB" w:rsidRDefault="00B978DB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1832AB" w14:textId="77777777" w:rsidR="00B978DB" w:rsidRDefault="00B978DB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AA67C2" w14:textId="2B865FDC" w:rsidR="0048264E" w:rsidRDefault="0048264E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SACRED HEART CATHEDRAL </w:t>
      </w:r>
      <w:r w:rsidR="003B3F39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BENDIGO</w:t>
      </w:r>
      <w:r w:rsidR="003B3F39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CHOIR </w:t>
      </w:r>
      <w:r w:rsidRPr="0048264E">
        <w:rPr>
          <w:rStyle w:val="markvkfrexg0n"/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SCHOLARSHIP</w:t>
      </w:r>
      <w:r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8710F85" w14:textId="2D8A44B9" w:rsidR="009566C0" w:rsidRPr="0048264E" w:rsidRDefault="00797C0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AUDITION </w:t>
      </w:r>
      <w:r w:rsidR="009566C0" w:rsidRPr="0048264E"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  <w:r w:rsidR="00353BA0"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(202</w:t>
      </w:r>
      <w:r w:rsidR="00B978DB"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53BA0"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46D5396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1EC97DC0" w14:textId="77777777" w:rsidR="0048264E" w:rsidRDefault="0048264E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76CC9853" w14:textId="00AB826A" w:rsidR="00550040" w:rsidRDefault="008B17D8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STUDENT’</w:t>
      </w:r>
      <w:r w:rsidR="00797C0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S NAME:  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_____________________________________________________</w:t>
      </w:r>
      <w:r w:rsidR="0055004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</w:t>
      </w:r>
    </w:p>
    <w:p w14:paraId="70EE099B" w14:textId="77777777" w:rsidR="00550040" w:rsidRDefault="0055004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712C550A" w14:textId="046A721C" w:rsidR="009566C0" w:rsidRDefault="0055004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STUDENT’S </w:t>
      </w:r>
      <w:proofErr w:type="gramStart"/>
      <w:r w:rsidR="006155B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AGE: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</w:t>
      </w:r>
      <w:proofErr w:type="gramEnd"/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__________________________________________________</w:t>
      </w:r>
    </w:p>
    <w:p w14:paraId="17CE8A02" w14:textId="69913C80" w:rsidR="008B17D8" w:rsidRDefault="008B17D8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03CAE92C" w14:textId="4E95817D" w:rsidR="008B17D8" w:rsidRDefault="008B17D8" w:rsidP="009566C0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NAME OF PARENTS</w:t>
      </w:r>
      <w:r w:rsidR="00D22314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:</w:t>
      </w:r>
    </w:p>
    <w:p w14:paraId="58958AD3" w14:textId="77777777" w:rsidR="00797C00" w:rsidRDefault="00797C00" w:rsidP="009566C0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10C3E378" w14:textId="77777777" w:rsidR="00550040" w:rsidRDefault="0055004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6FD4A46B" w14:textId="59F1CC80" w:rsidR="00D22314" w:rsidRDefault="00D22314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________________________________________________________________</w:t>
      </w:r>
    </w:p>
    <w:p w14:paraId="67B91927" w14:textId="77777777" w:rsidR="00D22314" w:rsidRDefault="00D22314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190A17E5" w14:textId="5B3A98C9" w:rsidR="00D22314" w:rsidRDefault="008B17D8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SIGNATURE</w:t>
      </w:r>
      <w:r w:rsidR="00D22314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S OF PARENTAL </w:t>
      </w:r>
      <w:proofErr w:type="gramStart"/>
      <w:r w:rsidR="00D22314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CONSENT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:_</w:t>
      </w:r>
      <w:proofErr w:type="gramEnd"/>
    </w:p>
    <w:p w14:paraId="3D6EB5A0" w14:textId="77777777" w:rsidR="00D22314" w:rsidRDefault="00D22314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30894581" w14:textId="44845B22" w:rsidR="008B17D8" w:rsidRDefault="008B17D8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</w:t>
      </w:r>
      <w:r w:rsidR="00D22314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DATE: _______</w:t>
      </w:r>
    </w:p>
    <w:p w14:paraId="24A8F3C8" w14:textId="009CFDA0" w:rsidR="008E252F" w:rsidRDefault="008E252F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21BA9EEC" w14:textId="5BCECA7F" w:rsidR="008E252F" w:rsidRPr="009566C0" w:rsidRDefault="008E252F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____________________________________________________</w:t>
      </w:r>
      <w:r w:rsidR="0055004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DATE: _______</w:t>
      </w:r>
    </w:p>
    <w:p w14:paraId="4E3E9FD6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14:paraId="4CC75FA3" w14:textId="66C53587" w:rsidR="009566C0" w:rsidRPr="009566C0" w:rsidRDefault="00D22314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HOME </w:t>
      </w:r>
      <w:r w:rsidR="009566C0"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ADDRESS: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_______________________________________________________</w:t>
      </w:r>
      <w:r w:rsidR="00C826F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</w:t>
      </w:r>
    </w:p>
    <w:p w14:paraId="6F96EACD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126DB511" w14:textId="02CACD7E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PHONE/MOBILE</w:t>
      </w:r>
      <w:r w:rsidR="00797C0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NUMBERS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_________________________________________________</w:t>
      </w:r>
      <w:r w:rsidR="00C826F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</w:t>
      </w:r>
      <w:r w:rsidR="00797C0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</w:r>
    </w:p>
    <w:p w14:paraId="17ACC590" w14:textId="26AEBEC3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EMAIL</w:t>
      </w:r>
      <w:r w:rsidR="00797C0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S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_________________________________________________________</w:t>
      </w:r>
      <w:r w:rsidR="00C826F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</w:t>
      </w:r>
      <w:r w:rsidR="00797C0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</w:t>
      </w:r>
    </w:p>
    <w:p w14:paraId="313C7B9F" w14:textId="785F4EA9" w:rsidR="00797C00" w:rsidRDefault="00797C0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7B59A9AB" w14:textId="77872A9C" w:rsidR="00797C00" w:rsidRPr="009566C0" w:rsidRDefault="00797C0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________________________________________________________________</w:t>
      </w:r>
    </w:p>
    <w:p w14:paraId="5A23D484" w14:textId="7BDE2B30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</w:p>
    <w:p w14:paraId="3A30C2E6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6BA17838" w14:textId="4155E96F" w:rsidR="009566C0" w:rsidRPr="009566C0" w:rsidRDefault="00C826F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STUDENT’S </w:t>
      </w:r>
      <w:r w:rsidR="006155B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DATE OF BIRTH</w:t>
      </w:r>
      <w:r w:rsidR="009566C0"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______________________________________________________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</w:t>
      </w:r>
      <w:r w:rsidR="009566C0"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</w:r>
    </w:p>
    <w:p w14:paraId="2B9CB66E" w14:textId="3DFBE9D5" w:rsidR="009566C0" w:rsidRPr="009566C0" w:rsidRDefault="00797C0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STUDENT’S </w:t>
      </w:r>
      <w:r w:rsidR="009566C0"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SCHOOL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&amp; YEAR LEVEL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in 2021</w:t>
      </w:r>
      <w:r w:rsidR="009566C0"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: 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</w:t>
      </w:r>
    </w:p>
    <w:p w14:paraId="5BD9B2BB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360F51B5" w14:textId="5A51892F" w:rsidR="009566C0" w:rsidRPr="009566C0" w:rsidRDefault="00C826F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STUDENT’S </w:t>
      </w:r>
      <w:r w:rsidR="009566C0"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SCHOOL 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and YEAR LEVEL i</w:t>
      </w:r>
      <w:r w:rsidR="009566C0"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n 2022:</w:t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____________________________________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</w:t>
      </w:r>
    </w:p>
    <w:p w14:paraId="2DB3AB45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04BE6BFE" w14:textId="4C274FA7" w:rsidR="009566C0" w:rsidRDefault="009566C0" w:rsidP="0095212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SACRAMENTS RECEIVED</w:t>
      </w:r>
      <w:r w:rsidR="0055004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BY STUDENT</w:t>
      </w:r>
      <w:r w:rsidR="008B17D8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:</w:t>
      </w:r>
    </w:p>
    <w:p w14:paraId="53682299" w14:textId="5D042B03" w:rsidR="00AB47A6" w:rsidRDefault="00AB47A6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03F2ED5B" w14:textId="459CF49F" w:rsidR="00AB47A6" w:rsidRDefault="00AB47A6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proofErr w:type="gramStart"/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PARISH:_</w:t>
      </w:r>
      <w:proofErr w:type="gramEnd"/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</w:t>
      </w:r>
      <w:r w:rsidR="0095212C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</w:t>
      </w:r>
    </w:p>
    <w:p w14:paraId="31614A1C" w14:textId="77777777" w:rsidR="0095212C" w:rsidRDefault="0095212C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720BA265" w14:textId="0EB9CDB1" w:rsidR="0095212C" w:rsidRDefault="0095212C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TOWN: _________________________________________________________</w:t>
      </w:r>
    </w:p>
    <w:p w14:paraId="79EFBCA2" w14:textId="77777777" w:rsidR="008B17D8" w:rsidRPr="009566C0" w:rsidRDefault="008B17D8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</w:p>
    <w:p w14:paraId="64F5DFC0" w14:textId="70F8E259" w:rsidR="00125FA2" w:rsidRDefault="0095212C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DATE: ________</w:t>
      </w:r>
      <w:r w:rsidR="0057545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_______________________ </w:t>
      </w:r>
      <w:proofErr w:type="gramStart"/>
      <w:r w:rsidR="0057545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CELEBRANT:_</w:t>
      </w:r>
      <w:proofErr w:type="gramEnd"/>
      <w:r w:rsidR="0057545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</w:t>
      </w:r>
    </w:p>
    <w:p w14:paraId="225101A1" w14:textId="17106B71" w:rsidR="00575457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</w:r>
      <w:proofErr w:type="gramStart"/>
      <w:r w:rsidR="0057545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BAPTISM:_</w:t>
      </w:r>
      <w:proofErr w:type="gramEnd"/>
      <w:r w:rsidR="0057545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_______________________________________________________</w:t>
      </w:r>
    </w:p>
    <w:p w14:paraId="726B49A7" w14:textId="77777777" w:rsidR="00575457" w:rsidRDefault="00575457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60178F54" w14:textId="18B85395" w:rsidR="00125FA2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CONFIRMATION:</w:t>
      </w:r>
      <w:r w:rsidR="00125FA2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__________________________________________________</w:t>
      </w:r>
    </w:p>
    <w:p w14:paraId="28471A59" w14:textId="0BBBCDD6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</w:r>
      <w:r w:rsidR="003B3F39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FIRST COMMUNION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125FA2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_______________________________________________</w:t>
      </w:r>
    </w:p>
    <w:p w14:paraId="3ED45359" w14:textId="728E578B" w:rsidR="008E252F" w:rsidRDefault="008E252F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4E4BC722" w14:textId="629FB225" w:rsidR="00AB47A6" w:rsidRDefault="00AB47A6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1FBB2FB1" w14:textId="02E268FA" w:rsidR="003B3F39" w:rsidRDefault="00125FA2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</w:p>
    <w:p w14:paraId="0F065A8F" w14:textId="380C5FD3" w:rsidR="003B3F39" w:rsidRDefault="003B3F39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MUSICAL INSTRUMENTS PLAYED? ___________________________________________</w:t>
      </w:r>
      <w:r w:rsidR="00125FA2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</w:t>
      </w:r>
    </w:p>
    <w:p w14:paraId="4DC4E1A4" w14:textId="15112F11" w:rsidR="00125FA2" w:rsidRDefault="00125FA2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4F475486" w14:textId="18E98439" w:rsidR="00125FA2" w:rsidRDefault="00125FA2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________________________________________________________________</w:t>
      </w:r>
    </w:p>
    <w:p w14:paraId="76FD2418" w14:textId="77777777" w:rsidR="003B3F39" w:rsidRDefault="003B3F39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096A97AC" w14:textId="11297BAD" w:rsidR="003B3F39" w:rsidRPr="003B3F39" w:rsidRDefault="003B3F39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AMEB </w:t>
      </w:r>
      <w:r w:rsidR="00CD1EB7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MUSIC </w:t>
      </w:r>
      <w:r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GRADES COMPLETED? _______________</w:t>
      </w:r>
      <w:r w:rsidR="00125FA2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_________________________</w:t>
      </w:r>
    </w:p>
    <w:p w14:paraId="4ACA8B2B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447CB19D" w14:textId="77777777" w:rsidR="00353BA0" w:rsidRDefault="00353BA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u w:val="single"/>
          <w:bdr w:val="none" w:sz="0" w:space="0" w:color="auto" w:frame="1"/>
        </w:rPr>
      </w:pPr>
    </w:p>
    <w:p w14:paraId="4113DDBA" w14:textId="77777777" w:rsidR="00353BA0" w:rsidRDefault="00353BA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u w:val="single"/>
          <w:bdr w:val="none" w:sz="0" w:space="0" w:color="auto" w:frame="1"/>
        </w:rPr>
      </w:pPr>
    </w:p>
    <w:p w14:paraId="2C586E36" w14:textId="77777777" w:rsidR="00353BA0" w:rsidRDefault="00353BA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u w:val="single"/>
          <w:bdr w:val="none" w:sz="0" w:space="0" w:color="auto" w:frame="1"/>
        </w:rPr>
      </w:pPr>
    </w:p>
    <w:p w14:paraId="7E56BD02" w14:textId="73B0876D" w:rsidR="00353BA0" w:rsidRDefault="009566C0" w:rsidP="00B978D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</w:pPr>
      <w:r w:rsidRPr="00353BA0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 xml:space="preserve">Please return </w:t>
      </w:r>
      <w:r w:rsidR="00556221" w:rsidRPr="00353BA0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 xml:space="preserve">this form - completed and signed </w:t>
      </w:r>
      <w:r w:rsidR="00B978DB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- to</w:t>
      </w:r>
    </w:p>
    <w:p w14:paraId="53ADCD2D" w14:textId="77777777" w:rsidR="00B978DB" w:rsidRPr="00B978DB" w:rsidRDefault="00B978DB" w:rsidP="00B978D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450B60FD" w14:textId="7AAF3824" w:rsidR="009566C0" w:rsidRPr="00E75479" w:rsidRDefault="00353BA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E75479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Dr </w:t>
      </w:r>
      <w:r w:rsidR="009566C0" w:rsidRPr="00E75479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Paul Taylor</w:t>
      </w:r>
    </w:p>
    <w:p w14:paraId="2FE6F648" w14:textId="02C5BBDA" w:rsidR="003B3F39" w:rsidRPr="00E75479" w:rsidRDefault="003B3F39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E75479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Organist &amp; Director of Music</w:t>
      </w:r>
    </w:p>
    <w:p w14:paraId="76C44DF8" w14:textId="0BA16269" w:rsidR="003B3F39" w:rsidRPr="00E75479" w:rsidRDefault="003B3F39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E75479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Sacred Heart Cathedral</w:t>
      </w:r>
    </w:p>
    <w:p w14:paraId="49490546" w14:textId="383B67B7" w:rsidR="003B3F39" w:rsidRPr="00E75479" w:rsidRDefault="003B3F39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E75479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Bendigo VIC 3550</w:t>
      </w:r>
    </w:p>
    <w:p w14:paraId="60949835" w14:textId="17CA7A2F" w:rsidR="009566C0" w:rsidRPr="00E75479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  <w:bdr w:val="none" w:sz="0" w:space="0" w:color="auto" w:frame="1"/>
        </w:rPr>
      </w:pPr>
      <w:r w:rsidRPr="00E75479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Email:  </w:t>
      </w:r>
      <w:hyperlink r:id="rId9" w:tgtFrame="_blank" w:history="1">
        <w:r w:rsidRPr="00E75479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  <w:bdr w:val="none" w:sz="0" w:space="0" w:color="auto" w:frame="1"/>
          </w:rPr>
          <w:t>paul.taylor@sandhurst.catholic.org.au</w:t>
        </w:r>
      </w:hyperlink>
    </w:p>
    <w:p w14:paraId="6CFE15A8" w14:textId="1AC322A7" w:rsidR="00B978DB" w:rsidRPr="00E75479" w:rsidRDefault="00ED2F24" w:rsidP="009566C0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  <w:bdr w:val="none" w:sz="0" w:space="0" w:color="auto" w:frame="1"/>
        </w:rPr>
      </w:pPr>
      <w:hyperlink r:id="rId10" w:history="1">
        <w:r w:rsidRPr="00E75479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  <w:bdr w:val="none" w:sz="0" w:space="0" w:color="auto" w:frame="1"/>
          </w:rPr>
          <w:t>https://www.sandhurst.catholic.org.au/music/choir</w:t>
        </w:r>
      </w:hyperlink>
      <w:r w:rsidRPr="00E75479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</w:p>
    <w:p w14:paraId="52011F8E" w14:textId="52038B26" w:rsidR="00B978DB" w:rsidRPr="00E75479" w:rsidRDefault="00B978DB" w:rsidP="009566C0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  <w:u w:val="none"/>
          <w:bdr w:val="none" w:sz="0" w:space="0" w:color="auto" w:frame="1"/>
        </w:rPr>
      </w:pPr>
      <w:r w:rsidRPr="00E75479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  <w:u w:val="none"/>
          <w:bdr w:val="none" w:sz="0" w:space="0" w:color="auto" w:frame="1"/>
        </w:rPr>
        <w:t>Mob. 0400 830 929</w:t>
      </w:r>
    </w:p>
    <w:p w14:paraId="13ED586E" w14:textId="77777777" w:rsidR="009566C0" w:rsidRPr="00E75479" w:rsidRDefault="009566C0">
      <w:pPr>
        <w:rPr>
          <w:rFonts w:asciiTheme="majorHAnsi" w:hAnsiTheme="majorHAnsi" w:cstheme="majorHAnsi"/>
        </w:rPr>
      </w:pPr>
    </w:p>
    <w:sectPr w:rsidR="009566C0" w:rsidRPr="00E75479" w:rsidSect="009566C0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B6EB2"/>
    <w:multiLevelType w:val="hybridMultilevel"/>
    <w:tmpl w:val="35D0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7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C0"/>
    <w:rsid w:val="0000540B"/>
    <w:rsid w:val="001217ED"/>
    <w:rsid w:val="00125FA2"/>
    <w:rsid w:val="001C50B7"/>
    <w:rsid w:val="00291F93"/>
    <w:rsid w:val="0029344C"/>
    <w:rsid w:val="00353BA0"/>
    <w:rsid w:val="0036340E"/>
    <w:rsid w:val="00393211"/>
    <w:rsid w:val="003B3F39"/>
    <w:rsid w:val="003E6514"/>
    <w:rsid w:val="0048264E"/>
    <w:rsid w:val="00550040"/>
    <w:rsid w:val="00556221"/>
    <w:rsid w:val="0056709F"/>
    <w:rsid w:val="00575457"/>
    <w:rsid w:val="006155B7"/>
    <w:rsid w:val="00674BF3"/>
    <w:rsid w:val="00797C00"/>
    <w:rsid w:val="007C7ED3"/>
    <w:rsid w:val="007F46FA"/>
    <w:rsid w:val="00803C4D"/>
    <w:rsid w:val="0086279A"/>
    <w:rsid w:val="008B17D8"/>
    <w:rsid w:val="008E252F"/>
    <w:rsid w:val="0095212C"/>
    <w:rsid w:val="009566C0"/>
    <w:rsid w:val="00A3145F"/>
    <w:rsid w:val="00AB47A6"/>
    <w:rsid w:val="00B978DB"/>
    <w:rsid w:val="00C20D96"/>
    <w:rsid w:val="00C45189"/>
    <w:rsid w:val="00C826F0"/>
    <w:rsid w:val="00CD1EB7"/>
    <w:rsid w:val="00D22314"/>
    <w:rsid w:val="00E75479"/>
    <w:rsid w:val="00E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7DA1"/>
  <w15:chartTrackingRefBased/>
  <w15:docId w15:val="{133D8590-CC1B-417E-8EF9-02E0070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5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rkvkfrexg0n">
    <w:name w:val="markvkfrexg0n"/>
    <w:basedOn w:val="DefaultParagraphFont"/>
    <w:rsid w:val="009566C0"/>
  </w:style>
  <w:style w:type="character" w:styleId="Hyperlink">
    <w:name w:val="Hyperlink"/>
    <w:basedOn w:val="DefaultParagraphFont"/>
    <w:uiPriority w:val="99"/>
    <w:unhideWhenUsed/>
    <w:rsid w:val="009566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andhurst.catholic.org.au/music/cho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.taylor@sandhurst.cathol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Gould</dc:creator>
  <cp:keywords/>
  <dc:description/>
  <cp:lastModifiedBy>Paul Taylor</cp:lastModifiedBy>
  <cp:revision>6</cp:revision>
  <cp:lastPrinted>2024-11-21T00:03:00Z</cp:lastPrinted>
  <dcterms:created xsi:type="dcterms:W3CDTF">2024-11-21T00:06:00Z</dcterms:created>
  <dcterms:modified xsi:type="dcterms:W3CDTF">2024-11-21T00:22:00Z</dcterms:modified>
</cp:coreProperties>
</file>