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D7" w:rsidRDefault="00E57B51">
      <w:pPr>
        <w:tabs>
          <w:tab w:val="center" w:pos="4513"/>
          <w:tab w:val="right" w:pos="9026"/>
        </w:tabs>
        <w:spacing w:line="240" w:lineRule="auto"/>
        <w:jc w:val="center"/>
        <w:rPr>
          <w:rFonts w:ascii="Crimson Text" w:eastAsia="Crimson Text" w:hAnsi="Crimson Text" w:cs="Crimson Text"/>
          <w:i/>
          <w:color w:val="00BABC"/>
          <w:sz w:val="46"/>
          <w:szCs w:val="46"/>
        </w:rPr>
      </w:pPr>
      <w:bookmarkStart w:id="0" w:name="_GoBack"/>
      <w:bookmarkEnd w:id="0"/>
      <w:r>
        <w:rPr>
          <w:rFonts w:ascii="EB Garamond" w:eastAsia="EB Garamond" w:hAnsi="EB Garamond" w:cs="EB Garamond"/>
          <w:b/>
          <w:color w:val="00BABC"/>
          <w:sz w:val="48"/>
          <w:szCs w:val="48"/>
        </w:rPr>
        <w:t xml:space="preserve">  </w:t>
      </w:r>
      <w:r>
        <w:rPr>
          <w:rFonts w:ascii="Crimson Text" w:eastAsia="Crimson Text" w:hAnsi="Crimson Text" w:cs="Crimson Text"/>
          <w:b/>
          <w:color w:val="00BABC"/>
          <w:sz w:val="46"/>
          <w:szCs w:val="46"/>
        </w:rPr>
        <w:t>Catholic Schools Office</w:t>
      </w:r>
      <w:r>
        <w:rPr>
          <w:rFonts w:ascii="Crimson Text" w:eastAsia="Crimson Text" w:hAnsi="Crimson Text" w:cs="Crimson Text"/>
          <w:color w:val="00BABC"/>
          <w:sz w:val="46"/>
          <w:szCs w:val="46"/>
        </w:rPr>
        <w:t xml:space="preserve"> </w:t>
      </w:r>
      <w:r>
        <w:rPr>
          <w:rFonts w:ascii="Crimson Text" w:eastAsia="Crimson Text" w:hAnsi="Crimson Text" w:cs="Crimson Text"/>
          <w:i/>
          <w:color w:val="00BABC"/>
          <w:sz w:val="46"/>
          <w:szCs w:val="46"/>
        </w:rPr>
        <w:t>Diocese of Armidale</w:t>
      </w:r>
      <w:r>
        <w:rPr>
          <w:noProof/>
          <w:lang w:val="en-AU"/>
        </w:rPr>
        <w:drawing>
          <wp:anchor distT="0" distB="0" distL="114300" distR="114300" simplePos="0" relativeHeight="251658240" behindDoc="0" locked="0" layoutInCell="1" hidden="0" allowOverlap="1">
            <wp:simplePos x="0" y="0"/>
            <wp:positionH relativeFrom="column">
              <wp:posOffset>-409574</wp:posOffset>
            </wp:positionH>
            <wp:positionV relativeFrom="paragraph">
              <wp:posOffset>0</wp:posOffset>
            </wp:positionV>
            <wp:extent cx="1029496" cy="102949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9496" cy="1029496"/>
                    </a:xfrm>
                    <a:prstGeom prst="rect">
                      <a:avLst/>
                    </a:prstGeom>
                    <a:ln/>
                  </pic:spPr>
                </pic:pic>
              </a:graphicData>
            </a:graphic>
          </wp:anchor>
        </w:drawing>
      </w:r>
    </w:p>
    <w:p w:rsidR="003C00D7" w:rsidRDefault="00E57B51">
      <w:pPr>
        <w:tabs>
          <w:tab w:val="center" w:pos="4513"/>
          <w:tab w:val="right" w:pos="9026"/>
        </w:tabs>
        <w:spacing w:line="240" w:lineRule="auto"/>
        <w:jc w:val="center"/>
        <w:rPr>
          <w:rFonts w:ascii="Crimson Text" w:eastAsia="Crimson Text" w:hAnsi="Crimson Text" w:cs="Crimson Text"/>
          <w:color w:val="00BABC"/>
          <w:sz w:val="28"/>
          <w:szCs w:val="28"/>
        </w:rPr>
      </w:pPr>
      <w:r>
        <w:rPr>
          <w:rFonts w:ascii="Crimson Text" w:eastAsia="Crimson Text" w:hAnsi="Crimson Text" w:cs="Crimson Text"/>
          <w:color w:val="00BABC"/>
          <w:sz w:val="28"/>
          <w:szCs w:val="28"/>
        </w:rPr>
        <w:t xml:space="preserve">            Unit 2, 131 Barney Street P.O. Box 636 Armidale NSW 2350</w:t>
      </w:r>
    </w:p>
    <w:p w:rsidR="003C00D7" w:rsidRDefault="00E57B51">
      <w:pPr>
        <w:tabs>
          <w:tab w:val="center" w:pos="4513"/>
          <w:tab w:val="right" w:pos="9026"/>
        </w:tabs>
        <w:spacing w:line="240" w:lineRule="auto"/>
        <w:jc w:val="center"/>
        <w:rPr>
          <w:rFonts w:ascii="Crimson Text" w:eastAsia="Crimson Text" w:hAnsi="Crimson Text" w:cs="Crimson Text"/>
          <w:sz w:val="24"/>
          <w:szCs w:val="24"/>
        </w:rPr>
      </w:pPr>
      <w:r>
        <w:rPr>
          <w:rFonts w:ascii="Crimson Text" w:eastAsia="Crimson Text" w:hAnsi="Crimson Text" w:cs="Crimson Text"/>
          <w:color w:val="00BABC"/>
          <w:sz w:val="28"/>
          <w:szCs w:val="28"/>
        </w:rPr>
        <w:t xml:space="preserve">           Ph: (02) 6772 7388 Fax: (02) 6772 9285 Email: cso@arm.catholic.edu.au               www.arm.catholic.edu.au ABN: 90702916776</w:t>
      </w:r>
    </w:p>
    <w:p w:rsidR="003C00D7" w:rsidRDefault="003C00D7">
      <w:pPr>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19 August 2020</w:t>
      </w:r>
    </w:p>
    <w:p w:rsidR="003C00D7" w:rsidRDefault="003C00D7">
      <w:pPr>
        <w:spacing w:line="240" w:lineRule="auto"/>
        <w:rPr>
          <w:rFonts w:ascii="Crimson Text" w:eastAsia="Crimson Text" w:hAnsi="Crimson Text" w:cs="Crimson Text"/>
          <w:sz w:val="24"/>
          <w:szCs w:val="24"/>
        </w:rPr>
      </w:pP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Good morning all,</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I am writing to provide parents and carers with an update on the current COVID-19 arrangements. </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On Monday, updated advice was issued by NSW Health to CSNSW regarding additional measures to help mitigate risks posed by </w:t>
      </w:r>
      <w:r>
        <w:rPr>
          <w:rFonts w:ascii="Crimson Text" w:eastAsia="Crimson Text" w:hAnsi="Crimson Text" w:cs="Crimson Text"/>
          <w:sz w:val="24"/>
          <w:szCs w:val="24"/>
        </w:rPr>
        <w:t xml:space="preserve">COVID-19 to school communities. A copy of the advice from Dr Kerry Chant, Chief Health Officer NSW Ministry of Health, can be found </w:t>
      </w:r>
      <w:hyperlink r:id="rId8">
        <w:r>
          <w:rPr>
            <w:rFonts w:ascii="Crimson Text" w:eastAsia="Crimson Text" w:hAnsi="Crimson Text" w:cs="Crimson Text"/>
            <w:color w:val="1155CC"/>
            <w:sz w:val="24"/>
            <w:szCs w:val="24"/>
            <w:u w:val="single"/>
          </w:rPr>
          <w:t>here</w:t>
        </w:r>
      </w:hyperlink>
      <w:r>
        <w:rPr>
          <w:rFonts w:ascii="Crimson Text" w:eastAsia="Crimson Text" w:hAnsi="Crimson Text" w:cs="Crimson Text"/>
          <w:sz w:val="24"/>
          <w:szCs w:val="24"/>
        </w:rPr>
        <w:t>.</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We are fortunate to live in a diocese that has had minimal confirmed COVID-19 cases and, as we always have, will continue to follow advice from NSW Health as the wellbeing of our students, staff and school community is our primary concern. </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COVID-19 Updat</w:t>
      </w:r>
      <w:r>
        <w:rPr>
          <w:rFonts w:ascii="Crimson Text" w:eastAsia="Crimson Text" w:hAnsi="Crimson Text" w:cs="Crimson Text"/>
          <w:b/>
          <w:sz w:val="24"/>
          <w:szCs w:val="24"/>
        </w:rPr>
        <w:t>ed guidelines</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The following guidelines are required to be implemented by Wednesday 19 August 2020 and will be reviewed by NSW Health at the end of the term. </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Staff and students that are unwell</w:t>
      </w:r>
    </w:p>
    <w:p w:rsidR="003C00D7" w:rsidRDefault="003C00D7">
      <w:pPr>
        <w:spacing w:line="240" w:lineRule="auto"/>
        <w:rPr>
          <w:rFonts w:ascii="Crimson Text" w:eastAsia="Crimson Text" w:hAnsi="Crimson Text" w:cs="Crimson Text"/>
          <w:b/>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NSW Health requires that:</w:t>
      </w:r>
    </w:p>
    <w:p w:rsidR="003C00D7" w:rsidRDefault="003C00D7">
      <w:pPr>
        <w:spacing w:line="240" w:lineRule="auto"/>
        <w:rPr>
          <w:rFonts w:ascii="Crimson Text" w:eastAsia="Crimson Text" w:hAnsi="Crimson Text" w:cs="Crimson Text"/>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3C00D7">
        <w:trPr>
          <w:trHeight w:val="2180"/>
        </w:trPr>
        <w:tc>
          <w:tcPr>
            <w:tcW w:w="9360" w:type="dxa"/>
            <w:tcBorders>
              <w:top w:val="nil"/>
              <w:left w:val="nil"/>
              <w:bottom w:val="nil"/>
              <w:right w:val="nil"/>
            </w:tcBorders>
            <w:tcMar>
              <w:top w:w="100" w:type="dxa"/>
              <w:left w:w="100" w:type="dxa"/>
              <w:bottom w:w="100" w:type="dxa"/>
              <w:right w:w="100" w:type="dxa"/>
            </w:tcMar>
          </w:tcPr>
          <w:p w:rsidR="003C00D7" w:rsidRDefault="00E57B51">
            <w:pPr>
              <w:numPr>
                <w:ilvl w:val="0"/>
                <w:numId w:val="8"/>
              </w:numPr>
              <w:spacing w:line="240" w:lineRule="auto"/>
              <w:ind w:left="630" w:hanging="360"/>
              <w:rPr>
                <w:rFonts w:ascii="Crimson Text" w:eastAsia="Crimson Text" w:hAnsi="Crimson Text" w:cs="Crimson Text"/>
                <w:sz w:val="24"/>
                <w:szCs w:val="24"/>
              </w:rPr>
            </w:pPr>
            <w:r>
              <w:rPr>
                <w:rFonts w:ascii="Crimson Text" w:eastAsia="Crimson Text" w:hAnsi="Crimson Text" w:cs="Crimson Text"/>
                <w:sz w:val="24"/>
                <w:szCs w:val="24"/>
              </w:rPr>
              <w:t>Staff and students, with even mil</w:t>
            </w:r>
            <w:r>
              <w:rPr>
                <w:rFonts w:ascii="Crimson Text" w:eastAsia="Crimson Text" w:hAnsi="Crimson Text" w:cs="Crimson Text"/>
                <w:sz w:val="24"/>
                <w:szCs w:val="24"/>
              </w:rPr>
              <w:t>d symptoms of COVID-19, are required to be sent home from school.</w:t>
            </w:r>
          </w:p>
          <w:p w:rsidR="003C00D7" w:rsidRDefault="00E57B51">
            <w:pPr>
              <w:numPr>
                <w:ilvl w:val="0"/>
                <w:numId w:val="8"/>
              </w:numPr>
              <w:spacing w:line="240" w:lineRule="auto"/>
              <w:ind w:left="630" w:right="900" w:hanging="360"/>
              <w:rPr>
                <w:rFonts w:ascii="Crimson Text" w:eastAsia="Crimson Text" w:hAnsi="Crimson Text" w:cs="Crimson Text"/>
                <w:sz w:val="24"/>
                <w:szCs w:val="24"/>
              </w:rPr>
            </w:pPr>
            <w:r>
              <w:rPr>
                <w:rFonts w:ascii="Crimson Text" w:eastAsia="Crimson Text" w:hAnsi="Crimson Text" w:cs="Crimson Text"/>
                <w:color w:val="353638"/>
                <w:sz w:val="24"/>
                <w:szCs w:val="24"/>
                <w:highlight w:val="white"/>
              </w:rPr>
              <w:t>Staff and students absent or sent home due to flu-like symptoms need to be tested for COVID-19.</w:t>
            </w:r>
          </w:p>
          <w:p w:rsidR="003C00D7" w:rsidRDefault="00E57B51">
            <w:pPr>
              <w:numPr>
                <w:ilvl w:val="0"/>
                <w:numId w:val="8"/>
              </w:numPr>
              <w:spacing w:line="240" w:lineRule="auto"/>
              <w:ind w:left="630" w:right="900" w:hanging="360"/>
              <w:rPr>
                <w:rFonts w:ascii="Crimson Text" w:eastAsia="Crimson Text" w:hAnsi="Crimson Text" w:cs="Crimson Text"/>
                <w:sz w:val="24"/>
                <w:szCs w:val="24"/>
              </w:rPr>
            </w:pPr>
            <w:r>
              <w:rPr>
                <w:rFonts w:ascii="Crimson Text" w:eastAsia="Crimson Text" w:hAnsi="Crimson Text" w:cs="Crimson Text"/>
                <w:color w:val="353638"/>
                <w:sz w:val="24"/>
                <w:szCs w:val="24"/>
                <w:highlight w:val="white"/>
              </w:rPr>
              <w:t>Staff and students are not able to return to school until they return a negative COVID-19 result and are symptoms free.</w:t>
            </w:r>
          </w:p>
          <w:p w:rsidR="003C00D7" w:rsidRDefault="00E57B51">
            <w:pPr>
              <w:numPr>
                <w:ilvl w:val="0"/>
                <w:numId w:val="8"/>
              </w:numPr>
              <w:spacing w:line="240" w:lineRule="auto"/>
              <w:ind w:left="630" w:right="900" w:hanging="360"/>
              <w:rPr>
                <w:rFonts w:ascii="Crimson Text" w:eastAsia="Crimson Text" w:hAnsi="Crimson Text" w:cs="Crimson Text"/>
                <w:sz w:val="24"/>
                <w:szCs w:val="24"/>
              </w:rPr>
            </w:pPr>
            <w:r>
              <w:rPr>
                <w:rFonts w:ascii="Crimson Text" w:eastAsia="Crimson Text" w:hAnsi="Crimson Text" w:cs="Crimson Text"/>
                <w:color w:val="353638"/>
                <w:sz w:val="24"/>
                <w:szCs w:val="24"/>
                <w:highlight w:val="white"/>
              </w:rPr>
              <w:t>Schools must sight the negative COVID-19 test result prior to allowing staff and students to return to school.</w:t>
            </w:r>
          </w:p>
          <w:p w:rsidR="003C00D7" w:rsidRDefault="00E57B51">
            <w:pPr>
              <w:numPr>
                <w:ilvl w:val="0"/>
                <w:numId w:val="8"/>
              </w:numPr>
              <w:spacing w:line="240" w:lineRule="auto"/>
              <w:ind w:left="630" w:hanging="360"/>
              <w:rPr>
                <w:rFonts w:ascii="Crimson Text" w:eastAsia="Crimson Text" w:hAnsi="Crimson Text" w:cs="Crimson Text"/>
                <w:color w:val="000000"/>
                <w:sz w:val="24"/>
                <w:szCs w:val="24"/>
              </w:rPr>
            </w:pPr>
            <w:r>
              <w:rPr>
                <w:rFonts w:ascii="Crimson Text" w:eastAsia="Crimson Text" w:hAnsi="Crimson Text" w:cs="Crimson Text"/>
                <w:sz w:val="24"/>
                <w:szCs w:val="24"/>
              </w:rPr>
              <w:lastRenderedPageBreak/>
              <w:t>Details of COVID-19 sympt</w:t>
            </w:r>
            <w:r>
              <w:rPr>
                <w:rFonts w:ascii="Crimson Text" w:eastAsia="Crimson Text" w:hAnsi="Crimson Text" w:cs="Crimson Text"/>
                <w:sz w:val="24"/>
                <w:szCs w:val="24"/>
              </w:rPr>
              <w:t xml:space="preserve">oms as per </w:t>
            </w:r>
            <w:hyperlink r:id="rId9" w:anchor="1-4">
              <w:r>
                <w:rPr>
                  <w:rFonts w:ascii="Crimson Text" w:eastAsia="Crimson Text" w:hAnsi="Crimson Text" w:cs="Crimson Text"/>
                  <w:color w:val="1155CC"/>
                  <w:sz w:val="24"/>
                  <w:szCs w:val="24"/>
                  <w:u w:val="single"/>
                </w:rPr>
                <w:t>NSW Health</w:t>
              </w:r>
            </w:hyperlink>
            <w:r>
              <w:rPr>
                <w:rFonts w:ascii="Crimson Text" w:eastAsia="Crimson Text" w:hAnsi="Crimson Text" w:cs="Crimson Text"/>
                <w:color w:val="FF0000"/>
                <w:sz w:val="24"/>
                <w:szCs w:val="24"/>
              </w:rPr>
              <w:t>.</w:t>
            </w:r>
          </w:p>
          <w:p w:rsidR="003C00D7" w:rsidRDefault="00E57B51">
            <w:pPr>
              <w:numPr>
                <w:ilvl w:val="0"/>
                <w:numId w:val="8"/>
              </w:numPr>
              <w:spacing w:line="240" w:lineRule="auto"/>
              <w:ind w:left="630" w:hanging="360"/>
              <w:rPr>
                <w:rFonts w:ascii="Crimson Text" w:eastAsia="Crimson Text" w:hAnsi="Crimson Text" w:cs="Crimson Text"/>
                <w:color w:val="000000"/>
                <w:sz w:val="24"/>
                <w:szCs w:val="24"/>
              </w:rPr>
            </w:pPr>
            <w:r>
              <w:rPr>
                <w:rFonts w:ascii="Crimson Text" w:eastAsia="Crimson Text" w:hAnsi="Crimson Text" w:cs="Crimson Text"/>
                <w:sz w:val="24"/>
                <w:szCs w:val="24"/>
              </w:rPr>
              <w:t>Some discretion is to be used when a known condition could be contributing to symptoms and in the absence of other ri</w:t>
            </w:r>
            <w:r>
              <w:rPr>
                <w:rFonts w:ascii="Crimson Text" w:eastAsia="Crimson Text" w:hAnsi="Crimson Text" w:cs="Crimson Text"/>
                <w:sz w:val="24"/>
                <w:szCs w:val="24"/>
              </w:rPr>
              <w:t>sk factors (recent travel to a known hotspot).</w:t>
            </w:r>
          </w:p>
          <w:p w:rsidR="003C00D7" w:rsidRDefault="00E57B51">
            <w:pPr>
              <w:numPr>
                <w:ilvl w:val="0"/>
                <w:numId w:val="8"/>
              </w:numPr>
              <w:spacing w:line="240" w:lineRule="auto"/>
              <w:ind w:left="630" w:hanging="360"/>
              <w:rPr>
                <w:rFonts w:ascii="Crimson Text" w:eastAsia="Crimson Text" w:hAnsi="Crimson Text" w:cs="Crimson Text"/>
                <w:sz w:val="24"/>
                <w:szCs w:val="24"/>
              </w:rPr>
            </w:pPr>
            <w:r>
              <w:rPr>
                <w:rFonts w:ascii="Crimson Text" w:eastAsia="Crimson Text" w:hAnsi="Crimson Text" w:cs="Crimson Text"/>
                <w:sz w:val="24"/>
                <w:szCs w:val="24"/>
              </w:rPr>
              <w:t xml:space="preserve">Details of the testing procedure and testing clinics can be found </w:t>
            </w:r>
            <w:hyperlink r:id="rId10">
              <w:r>
                <w:rPr>
                  <w:rFonts w:ascii="Crimson Text" w:eastAsia="Crimson Text" w:hAnsi="Crimson Text" w:cs="Crimson Text"/>
                  <w:color w:val="1155CC"/>
                  <w:sz w:val="24"/>
                  <w:szCs w:val="24"/>
                  <w:u w:val="single"/>
                </w:rPr>
                <w:t>here</w:t>
              </w:r>
            </w:hyperlink>
            <w:r>
              <w:rPr>
                <w:rFonts w:ascii="Crimson Text" w:eastAsia="Crimson Text" w:hAnsi="Crimson Text" w:cs="Crimson Text"/>
                <w:sz w:val="24"/>
                <w:szCs w:val="24"/>
              </w:rPr>
              <w:t>.</w:t>
            </w:r>
          </w:p>
          <w:p w:rsidR="003C00D7" w:rsidRDefault="00E57B51">
            <w:pPr>
              <w:numPr>
                <w:ilvl w:val="0"/>
                <w:numId w:val="8"/>
              </w:numPr>
              <w:spacing w:line="240" w:lineRule="auto"/>
              <w:ind w:left="630" w:hanging="360"/>
              <w:rPr>
                <w:rFonts w:ascii="Crimson Text" w:eastAsia="Crimson Text" w:hAnsi="Crimson Text" w:cs="Crimson Text"/>
                <w:sz w:val="24"/>
                <w:szCs w:val="24"/>
              </w:rPr>
            </w:pPr>
            <w:r>
              <w:rPr>
                <w:rFonts w:ascii="Crimson Text" w:eastAsia="Crimson Text" w:hAnsi="Crimson Text" w:cs="Crimson Text"/>
                <w:sz w:val="24"/>
                <w:szCs w:val="24"/>
              </w:rPr>
              <w:t>Staff or students that have a member of the</w:t>
            </w:r>
            <w:r>
              <w:rPr>
                <w:rFonts w:ascii="Crimson Text" w:eastAsia="Crimson Text" w:hAnsi="Crimson Text" w:cs="Crimson Text"/>
                <w:sz w:val="24"/>
                <w:szCs w:val="24"/>
              </w:rPr>
              <w:t>ir household awaiting a COVID-19 test result are permitted to attend school.</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We appreciate the difficulties that staff and families in remote settings may have in accessing tests and results. I ask that any concerns in relation to this be directed to your</w:t>
            </w:r>
            <w:r>
              <w:rPr>
                <w:rFonts w:ascii="Crimson Text" w:eastAsia="Crimson Text" w:hAnsi="Crimson Text" w:cs="Crimson Text"/>
                <w:sz w:val="24"/>
                <w:szCs w:val="24"/>
              </w:rPr>
              <w:t xml:space="preserve"> Principal.</w:t>
            </w:r>
          </w:p>
        </w:tc>
      </w:tr>
    </w:tbl>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Distancing and hygiene measures</w:t>
      </w:r>
    </w:p>
    <w:p w:rsidR="003C00D7" w:rsidRDefault="003C00D7">
      <w:pPr>
        <w:spacing w:line="240" w:lineRule="auto"/>
        <w:rPr>
          <w:rFonts w:ascii="Crimson Text" w:eastAsia="Crimson Text" w:hAnsi="Crimson Text" w:cs="Crimson Text"/>
          <w:b/>
          <w:sz w:val="24"/>
          <w:szCs w:val="24"/>
        </w:rPr>
      </w:pPr>
    </w:p>
    <w:p w:rsidR="003C00D7" w:rsidRDefault="00E57B51">
      <w:pPr>
        <w:numPr>
          <w:ilvl w:val="0"/>
          <w:numId w:val="1"/>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Adults must maintain physical distancing (1.5m) at all times, including during school drop off and pick up.</w:t>
      </w:r>
    </w:p>
    <w:p w:rsidR="003C00D7" w:rsidRDefault="00E57B51">
      <w:pPr>
        <w:numPr>
          <w:ilvl w:val="0"/>
          <w:numId w:val="1"/>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Hand hygiene is to continue to be practiced upon entry to school, entry to classroom and exit from the classroom.</w:t>
      </w:r>
    </w:p>
    <w:p w:rsidR="003C00D7" w:rsidRDefault="00E57B51">
      <w:pPr>
        <w:numPr>
          <w:ilvl w:val="0"/>
          <w:numId w:val="1"/>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Adults are not required to maintain physical distancing from students.</w:t>
      </w:r>
    </w:p>
    <w:p w:rsidR="003C00D7" w:rsidRDefault="00E57B51">
      <w:pPr>
        <w:numPr>
          <w:ilvl w:val="0"/>
          <w:numId w:val="1"/>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Students are not required to maintain physical distancing from each oth</w:t>
      </w:r>
      <w:r>
        <w:rPr>
          <w:rFonts w:ascii="Crimson Text" w:eastAsia="Crimson Text" w:hAnsi="Crimson Text" w:cs="Crimson Text"/>
          <w:sz w:val="24"/>
          <w:szCs w:val="24"/>
        </w:rPr>
        <w:t>er.</w:t>
      </w:r>
    </w:p>
    <w:p w:rsidR="003C00D7" w:rsidRDefault="00E57B51">
      <w:pPr>
        <w:numPr>
          <w:ilvl w:val="0"/>
          <w:numId w:val="1"/>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Schools should restrict activities to year groups where possible to limit close contacts to those within year groups. This does not extend to interactions at recess and lunch.</w:t>
      </w:r>
    </w:p>
    <w:p w:rsidR="003C00D7" w:rsidRDefault="003C00D7">
      <w:pPr>
        <w:spacing w:line="240" w:lineRule="auto"/>
        <w:ind w:left="720"/>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 xml:space="preserve">School activities </w:t>
      </w:r>
    </w:p>
    <w:p w:rsidR="003C00D7" w:rsidRDefault="003C00D7">
      <w:pPr>
        <w:spacing w:line="240" w:lineRule="auto"/>
        <w:rPr>
          <w:rFonts w:ascii="Crimson Text" w:eastAsia="Crimson Text" w:hAnsi="Crimson Text" w:cs="Crimson Text"/>
          <w:b/>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The following activities are not permitted:</w:t>
      </w:r>
    </w:p>
    <w:p w:rsidR="003C00D7" w:rsidRDefault="003C00D7">
      <w:pPr>
        <w:spacing w:line="240" w:lineRule="auto"/>
        <w:rPr>
          <w:rFonts w:ascii="Crimson Text" w:eastAsia="Crimson Text" w:hAnsi="Crimson Text" w:cs="Crimson Text"/>
          <w:sz w:val="24"/>
          <w:szCs w:val="24"/>
        </w:rPr>
      </w:pPr>
    </w:p>
    <w:p w:rsidR="003C00D7" w:rsidRDefault="00E57B51">
      <w:pPr>
        <w:numPr>
          <w:ilvl w:val="0"/>
          <w:numId w:val="2"/>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Activities</w:t>
      </w:r>
      <w:r>
        <w:rPr>
          <w:rFonts w:ascii="Crimson Text" w:eastAsia="Crimson Text" w:hAnsi="Crimson Text" w:cs="Crimson Text"/>
          <w:sz w:val="24"/>
          <w:szCs w:val="24"/>
        </w:rPr>
        <w:t xml:space="preserve"> that result in the mixing of students from schools in different regions, such as sporting-related activities, drama and debating.</w:t>
      </w:r>
    </w:p>
    <w:p w:rsidR="003C00D7" w:rsidRDefault="00E57B51">
      <w:pPr>
        <w:numPr>
          <w:ilvl w:val="0"/>
          <w:numId w:val="2"/>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School-related group singing or chanting activities and use of wind instruments in groups.</w:t>
      </w:r>
    </w:p>
    <w:p w:rsidR="003C00D7" w:rsidRDefault="00E57B51">
      <w:pPr>
        <w:numPr>
          <w:ilvl w:val="0"/>
          <w:numId w:val="2"/>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School excursions.</w:t>
      </w:r>
    </w:p>
    <w:p w:rsidR="003C00D7" w:rsidRDefault="00E57B51">
      <w:pPr>
        <w:numPr>
          <w:ilvl w:val="0"/>
          <w:numId w:val="2"/>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School-related </w:t>
      </w:r>
      <w:r>
        <w:rPr>
          <w:rFonts w:ascii="Crimson Text" w:eastAsia="Crimson Text" w:hAnsi="Crimson Text" w:cs="Crimson Text"/>
          <w:sz w:val="24"/>
          <w:szCs w:val="24"/>
        </w:rPr>
        <w:t>overnight events (e.g. retreats, camps, excursions).</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Travel</w:t>
      </w:r>
    </w:p>
    <w:p w:rsidR="003C00D7" w:rsidRDefault="003C00D7">
      <w:pPr>
        <w:spacing w:line="240" w:lineRule="auto"/>
        <w:rPr>
          <w:rFonts w:ascii="Crimson Text" w:eastAsia="Crimson Text" w:hAnsi="Crimson Text" w:cs="Crimson Text"/>
          <w:b/>
          <w:sz w:val="24"/>
          <w:szCs w:val="24"/>
        </w:rPr>
      </w:pPr>
    </w:p>
    <w:p w:rsidR="003C00D7" w:rsidRDefault="00E57B51">
      <w:pPr>
        <w:numPr>
          <w:ilvl w:val="0"/>
          <w:numId w:val="6"/>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Interschool activities may continue however they must remain within the local community or zone. Details on sports zones can be found </w:t>
      </w:r>
      <w:hyperlink r:id="rId11">
        <w:r>
          <w:rPr>
            <w:rFonts w:ascii="Crimson Text" w:eastAsia="Crimson Text" w:hAnsi="Crimson Text" w:cs="Crimson Text"/>
            <w:color w:val="1155CC"/>
            <w:sz w:val="24"/>
            <w:szCs w:val="24"/>
            <w:u w:val="single"/>
          </w:rPr>
          <w:t>here</w:t>
        </w:r>
      </w:hyperlink>
      <w:r>
        <w:rPr>
          <w:rFonts w:ascii="Crimson Text" w:eastAsia="Crimson Text" w:hAnsi="Crimson Text" w:cs="Crimson Text"/>
          <w:sz w:val="24"/>
          <w:szCs w:val="24"/>
        </w:rPr>
        <w:t>.</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School visits</w:t>
      </w:r>
    </w:p>
    <w:p w:rsidR="003C00D7" w:rsidRDefault="003C00D7">
      <w:pPr>
        <w:spacing w:line="240" w:lineRule="auto"/>
        <w:rPr>
          <w:rFonts w:ascii="Crimson Text" w:eastAsia="Crimson Text" w:hAnsi="Crimson Text" w:cs="Crimson Text"/>
          <w:b/>
          <w:sz w:val="24"/>
          <w:szCs w:val="24"/>
        </w:rPr>
      </w:pPr>
    </w:p>
    <w:p w:rsidR="003C00D7" w:rsidRDefault="00E57B51">
      <w:pPr>
        <w:numPr>
          <w:ilvl w:val="0"/>
          <w:numId w:val="3"/>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Providers that are essential to the delivery of the curriculum can continue to provide services and programs until further notice. </w:t>
      </w:r>
    </w:p>
    <w:p w:rsidR="003C00D7" w:rsidRDefault="00E57B51">
      <w:pPr>
        <w:numPr>
          <w:ilvl w:val="0"/>
          <w:numId w:val="3"/>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lastRenderedPageBreak/>
        <w:t>CSO staff delivering essential services and support ca</w:t>
      </w:r>
      <w:r>
        <w:rPr>
          <w:rFonts w:ascii="Crimson Text" w:eastAsia="Crimson Text" w:hAnsi="Crimson Text" w:cs="Crimson Text"/>
          <w:sz w:val="24"/>
          <w:szCs w:val="24"/>
        </w:rPr>
        <w:t>n attend the school where it is not possible to deliver remotely.</w:t>
      </w:r>
    </w:p>
    <w:p w:rsidR="003C00D7" w:rsidRDefault="00E57B51">
      <w:pPr>
        <w:numPr>
          <w:ilvl w:val="0"/>
          <w:numId w:val="3"/>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Providers such as Centacare and speech pathologists are still permitted onsite.</w:t>
      </w:r>
    </w:p>
    <w:p w:rsidR="003C00D7" w:rsidRDefault="003C00D7">
      <w:pPr>
        <w:spacing w:line="240" w:lineRule="auto"/>
        <w:ind w:left="720"/>
        <w:rPr>
          <w:rFonts w:ascii="Crimson Text" w:eastAsia="Crimson Text" w:hAnsi="Crimson Text" w:cs="Crimson Text"/>
          <w:sz w:val="24"/>
          <w:szCs w:val="24"/>
        </w:rPr>
      </w:pPr>
    </w:p>
    <w:p w:rsidR="003C00D7" w:rsidRDefault="003C00D7">
      <w:pPr>
        <w:spacing w:line="240" w:lineRule="auto"/>
        <w:rPr>
          <w:rFonts w:ascii="Crimson Text" w:eastAsia="Crimson Text" w:hAnsi="Crimson Text" w:cs="Crimson Text"/>
          <w:b/>
          <w:color w:val="FF0000"/>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Parent volunteers</w:t>
      </w:r>
    </w:p>
    <w:p w:rsidR="003C00D7" w:rsidRDefault="003C00D7">
      <w:pPr>
        <w:spacing w:line="240" w:lineRule="auto"/>
        <w:rPr>
          <w:rFonts w:ascii="Crimson Text" w:eastAsia="Crimson Text" w:hAnsi="Crimson Text" w:cs="Crimson Text"/>
          <w:b/>
          <w:sz w:val="24"/>
          <w:szCs w:val="24"/>
        </w:rPr>
      </w:pPr>
    </w:p>
    <w:p w:rsidR="003C00D7" w:rsidRDefault="00E57B51">
      <w:pPr>
        <w:numPr>
          <w:ilvl w:val="0"/>
          <w:numId w:val="4"/>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Parents and carers and other non-essential visitors are not allowed on the school site.</w:t>
      </w:r>
    </w:p>
    <w:p w:rsidR="003C00D7" w:rsidRDefault="00E57B51">
      <w:pPr>
        <w:numPr>
          <w:ilvl w:val="0"/>
          <w:numId w:val="4"/>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Parents and carers volunteering in a canteen or uniform shop are permitted.</w:t>
      </w:r>
    </w:p>
    <w:p w:rsidR="003C00D7" w:rsidRDefault="00E57B51">
      <w:pPr>
        <w:numPr>
          <w:ilvl w:val="0"/>
          <w:numId w:val="4"/>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Parents can attend face to face meetings that are essential (e.g. to discuss disciplinary or other welfare matters).</w:t>
      </w:r>
    </w:p>
    <w:p w:rsidR="003C00D7" w:rsidRDefault="00E57B51">
      <w:pPr>
        <w:numPr>
          <w:ilvl w:val="0"/>
          <w:numId w:val="4"/>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P&amp;F and SAC meetings can only be held online. </w:t>
      </w:r>
    </w:p>
    <w:p w:rsidR="003C00D7" w:rsidRDefault="00E57B51">
      <w:pPr>
        <w:numPr>
          <w:ilvl w:val="0"/>
          <w:numId w:val="4"/>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P&amp;F social event</w:t>
      </w:r>
      <w:r>
        <w:rPr>
          <w:rFonts w:ascii="Crimson Text" w:eastAsia="Crimson Text" w:hAnsi="Crimson Text" w:cs="Crimson Text"/>
          <w:sz w:val="24"/>
          <w:szCs w:val="24"/>
        </w:rPr>
        <w:t xml:space="preserve">s or functions are not permitted. </w:t>
      </w:r>
    </w:p>
    <w:p w:rsidR="003C00D7" w:rsidRDefault="003C00D7">
      <w:pPr>
        <w:spacing w:line="240" w:lineRule="auto"/>
        <w:rPr>
          <w:rFonts w:ascii="Crimson Text" w:eastAsia="Crimson Text" w:hAnsi="Crimson Text" w:cs="Crimson Text"/>
          <w:b/>
          <w:sz w:val="24"/>
          <w:szCs w:val="24"/>
        </w:rPr>
      </w:pP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Orientation</w:t>
      </w:r>
    </w:p>
    <w:p w:rsidR="003C00D7" w:rsidRDefault="003C00D7">
      <w:pPr>
        <w:spacing w:line="240" w:lineRule="auto"/>
        <w:rPr>
          <w:rFonts w:ascii="Crimson Text" w:eastAsia="Crimson Text" w:hAnsi="Crimson Text" w:cs="Crimson Text"/>
          <w:b/>
          <w:sz w:val="24"/>
          <w:szCs w:val="24"/>
        </w:rPr>
      </w:pPr>
    </w:p>
    <w:p w:rsidR="003C00D7" w:rsidRDefault="00E57B51">
      <w:pPr>
        <w:numPr>
          <w:ilvl w:val="0"/>
          <w:numId w:val="7"/>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Year 7 orientation is to be delayed until term 4.</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3C00D7">
        <w:trPr>
          <w:trHeight w:val="2150"/>
        </w:trPr>
        <w:tc>
          <w:tcPr>
            <w:tcW w:w="9360" w:type="dxa"/>
            <w:tcBorders>
              <w:top w:val="nil"/>
              <w:left w:val="nil"/>
              <w:bottom w:val="nil"/>
              <w:right w:val="nil"/>
            </w:tcBorders>
            <w:tcMar>
              <w:top w:w="100" w:type="dxa"/>
              <w:left w:w="100" w:type="dxa"/>
              <w:bottom w:w="100" w:type="dxa"/>
              <w:right w:w="100" w:type="dxa"/>
            </w:tcMar>
          </w:tcPr>
          <w:p w:rsidR="003C00D7" w:rsidRDefault="00E57B51">
            <w:pPr>
              <w:numPr>
                <w:ilvl w:val="0"/>
                <w:numId w:val="7"/>
              </w:numPr>
              <w:spacing w:before="600" w:after="300" w:line="240" w:lineRule="auto"/>
              <w:ind w:left="630" w:right="900"/>
              <w:rPr>
                <w:rFonts w:ascii="Crimson Text" w:eastAsia="Crimson Text" w:hAnsi="Crimson Text" w:cs="Crimson Text"/>
                <w:color w:val="353638"/>
                <w:sz w:val="24"/>
                <w:szCs w:val="24"/>
                <w:highlight w:val="white"/>
              </w:rPr>
            </w:pPr>
            <w:r>
              <w:rPr>
                <w:rFonts w:ascii="Crimson Text" w:eastAsia="Crimson Text" w:hAnsi="Crimson Text" w:cs="Crimson Text"/>
                <w:color w:val="353638"/>
                <w:sz w:val="24"/>
                <w:szCs w:val="24"/>
                <w:highlight w:val="white"/>
              </w:rPr>
              <w:t>Kindergarten orientation and transition to school activities are not permitted. Advice has been developed to support schools to consider alternate ways to en</w:t>
            </w:r>
            <w:r>
              <w:rPr>
                <w:rFonts w:ascii="Crimson Text" w:eastAsia="Crimson Text" w:hAnsi="Crimson Text" w:cs="Crimson Text"/>
                <w:color w:val="353638"/>
                <w:sz w:val="24"/>
                <w:szCs w:val="24"/>
                <w:highlight w:val="white"/>
              </w:rPr>
              <w:t>gage families and children in preparation for starting school in 2021.</w:t>
            </w:r>
          </w:p>
          <w:p w:rsidR="003C00D7" w:rsidRDefault="00E57B51">
            <w:pPr>
              <w:spacing w:line="240" w:lineRule="auto"/>
              <w:rPr>
                <w:rFonts w:ascii="Crimson Text" w:eastAsia="Crimson Text" w:hAnsi="Crimson Text" w:cs="Crimson Text"/>
                <w:b/>
                <w:sz w:val="24"/>
                <w:szCs w:val="24"/>
              </w:rPr>
            </w:pPr>
            <w:r>
              <w:rPr>
                <w:rFonts w:ascii="Crimson Text" w:eastAsia="Crimson Text" w:hAnsi="Crimson Text" w:cs="Crimson Text"/>
                <w:b/>
                <w:sz w:val="24"/>
                <w:szCs w:val="24"/>
              </w:rPr>
              <w:t>Graduations and formals</w:t>
            </w:r>
          </w:p>
          <w:p w:rsidR="003C00D7" w:rsidRDefault="003C00D7">
            <w:pPr>
              <w:spacing w:line="240" w:lineRule="auto"/>
              <w:rPr>
                <w:rFonts w:ascii="Crimson Text" w:eastAsia="Crimson Text" w:hAnsi="Crimson Text" w:cs="Crimson Text"/>
                <w:b/>
                <w:sz w:val="24"/>
                <w:szCs w:val="24"/>
              </w:rPr>
            </w:pPr>
          </w:p>
          <w:p w:rsidR="003C00D7" w:rsidRDefault="00E57B51">
            <w:pPr>
              <w:numPr>
                <w:ilvl w:val="0"/>
                <w:numId w:val="5"/>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 xml:space="preserve">Graduation ceremonies are not permitted in term 3. </w:t>
            </w:r>
          </w:p>
          <w:p w:rsidR="003C00D7" w:rsidRDefault="00E57B51">
            <w:pPr>
              <w:numPr>
                <w:ilvl w:val="0"/>
                <w:numId w:val="5"/>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A graduation assembly can be held in term 3 consisting of Year 12 cohort only and staff (no external visitors and no presentations).</w:t>
            </w:r>
          </w:p>
          <w:p w:rsidR="003C00D7" w:rsidRDefault="00E57B51">
            <w:pPr>
              <w:numPr>
                <w:ilvl w:val="0"/>
                <w:numId w:val="5"/>
              </w:num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School formals, dances, graduation or other social events are not permitted and schools should not promote or sanction soci</w:t>
            </w:r>
            <w:r>
              <w:rPr>
                <w:rFonts w:ascii="Crimson Text" w:eastAsia="Crimson Text" w:hAnsi="Crimson Text" w:cs="Crimson Text"/>
                <w:sz w:val="24"/>
                <w:szCs w:val="24"/>
              </w:rPr>
              <w:t>al activities organised by others.</w:t>
            </w:r>
          </w:p>
          <w:p w:rsidR="003C00D7" w:rsidRDefault="003C00D7">
            <w:pPr>
              <w:spacing w:line="240" w:lineRule="auto"/>
              <w:rPr>
                <w:rFonts w:ascii="Crimson Text" w:eastAsia="Crimson Text" w:hAnsi="Crimson Text" w:cs="Crimson Text"/>
                <w:sz w:val="24"/>
                <w:szCs w:val="24"/>
              </w:rPr>
            </w:pPr>
          </w:p>
          <w:p w:rsidR="003C00D7" w:rsidRDefault="00E57B51">
            <w:pPr>
              <w:spacing w:line="240" w:lineRule="auto"/>
              <w:rPr>
                <w:rFonts w:ascii="Crimson Text" w:eastAsia="Crimson Text" w:hAnsi="Crimson Text" w:cs="Crimson Text"/>
                <w:sz w:val="24"/>
                <w:szCs w:val="24"/>
              </w:rPr>
            </w:pPr>
            <w:r>
              <w:rPr>
                <w:rFonts w:ascii="Crimson Text" w:eastAsia="Crimson Text" w:hAnsi="Crimson Text" w:cs="Crimson Text"/>
                <w:sz w:val="24"/>
                <w:szCs w:val="24"/>
              </w:rPr>
              <w:t>There are a number of items that are being clarified by CSNSW and additional information will be released as it becomes available to us. The Catholic Schools Office Armidale is continuing to follow guidelines from NSW He</w:t>
            </w:r>
            <w:r>
              <w:rPr>
                <w:rFonts w:ascii="Crimson Text" w:eastAsia="Crimson Text" w:hAnsi="Crimson Text" w:cs="Crimson Text"/>
                <w:sz w:val="24"/>
                <w:szCs w:val="24"/>
              </w:rPr>
              <w:t xml:space="preserve">alth and urges families to also stay across this rapidly changing situation. </w:t>
            </w:r>
          </w:p>
          <w:p w:rsidR="003C00D7" w:rsidRDefault="003C00D7">
            <w:pPr>
              <w:spacing w:line="240" w:lineRule="auto"/>
              <w:rPr>
                <w:rFonts w:ascii="Crimson Text" w:eastAsia="Crimson Text" w:hAnsi="Crimson Text" w:cs="Crimson Text"/>
                <w:sz w:val="24"/>
                <w:szCs w:val="24"/>
              </w:rPr>
            </w:pPr>
          </w:p>
        </w:tc>
      </w:tr>
    </w:tbl>
    <w:p w:rsidR="003C00D7" w:rsidRDefault="00E57B51">
      <w:pPr>
        <w:shd w:val="clear" w:color="auto" w:fill="FFFFFF"/>
        <w:spacing w:line="240" w:lineRule="auto"/>
        <w:rPr>
          <w:rFonts w:ascii="Crimson Text" w:eastAsia="Crimson Text" w:hAnsi="Crimson Text" w:cs="Crimson Text"/>
          <w:color w:val="222222"/>
          <w:sz w:val="24"/>
          <w:szCs w:val="24"/>
        </w:rPr>
      </w:pPr>
      <w:r>
        <w:rPr>
          <w:rFonts w:ascii="Crimson Text" w:eastAsia="Crimson Text" w:hAnsi="Crimson Text" w:cs="Crimson Text"/>
          <w:color w:val="222222"/>
          <w:sz w:val="24"/>
          <w:szCs w:val="24"/>
        </w:rPr>
        <w:t>Yours sincerely</w:t>
      </w:r>
    </w:p>
    <w:p w:rsidR="003C00D7" w:rsidRDefault="00E57B51">
      <w:pPr>
        <w:widowControl w:val="0"/>
        <w:spacing w:before="345" w:line="240" w:lineRule="auto"/>
        <w:ind w:right="-307"/>
        <w:rPr>
          <w:rFonts w:ascii="Crimson Text" w:eastAsia="Crimson Text" w:hAnsi="Crimson Text" w:cs="Crimson Text"/>
          <w:color w:val="222222"/>
          <w:sz w:val="24"/>
          <w:szCs w:val="24"/>
        </w:rPr>
      </w:pPr>
      <w:r>
        <w:rPr>
          <w:rFonts w:ascii="Crimson Text" w:eastAsia="Crimson Text" w:hAnsi="Crimson Text" w:cs="Crimson Text"/>
          <w:noProof/>
          <w:sz w:val="24"/>
          <w:szCs w:val="24"/>
          <w:lang w:val="en-AU"/>
        </w:rPr>
        <w:drawing>
          <wp:inline distT="114300" distB="114300" distL="114300" distR="114300">
            <wp:extent cx="928688" cy="3150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928688" cy="315090"/>
                    </a:xfrm>
                    <a:prstGeom prst="rect">
                      <a:avLst/>
                    </a:prstGeom>
                    <a:ln/>
                  </pic:spPr>
                </pic:pic>
              </a:graphicData>
            </a:graphic>
          </wp:inline>
        </w:drawing>
      </w:r>
    </w:p>
    <w:p w:rsidR="003C00D7" w:rsidRDefault="00E57B51">
      <w:pPr>
        <w:shd w:val="clear" w:color="auto" w:fill="FFFFFF"/>
        <w:spacing w:line="240" w:lineRule="auto"/>
        <w:rPr>
          <w:rFonts w:ascii="Crimson Text" w:eastAsia="Crimson Text" w:hAnsi="Crimson Text" w:cs="Crimson Text"/>
          <w:color w:val="222222"/>
          <w:sz w:val="24"/>
          <w:szCs w:val="24"/>
        </w:rPr>
      </w:pPr>
      <w:r>
        <w:rPr>
          <w:rFonts w:ascii="Crimson Text" w:eastAsia="Crimson Text" w:hAnsi="Crimson Text" w:cs="Crimson Text"/>
          <w:color w:val="222222"/>
          <w:sz w:val="24"/>
          <w:szCs w:val="24"/>
        </w:rPr>
        <w:lastRenderedPageBreak/>
        <w:t>Chris Smyth</w:t>
      </w:r>
    </w:p>
    <w:p w:rsidR="003C00D7" w:rsidRDefault="00E57B51">
      <w:pPr>
        <w:shd w:val="clear" w:color="auto" w:fill="FFFFFF"/>
        <w:spacing w:line="240" w:lineRule="auto"/>
        <w:rPr>
          <w:rFonts w:ascii="Crimson Text" w:eastAsia="Crimson Text" w:hAnsi="Crimson Text" w:cs="Crimson Text"/>
          <w:b/>
          <w:sz w:val="24"/>
          <w:szCs w:val="24"/>
        </w:rPr>
      </w:pPr>
      <w:r>
        <w:rPr>
          <w:rFonts w:ascii="Crimson Text" w:eastAsia="Crimson Text" w:hAnsi="Crimson Text" w:cs="Crimson Text"/>
          <w:color w:val="222222"/>
          <w:sz w:val="24"/>
          <w:szCs w:val="24"/>
        </w:rPr>
        <w:t>Director of Schools</w:t>
      </w:r>
    </w:p>
    <w:p w:rsidR="003C00D7" w:rsidRDefault="003C00D7">
      <w:pPr>
        <w:spacing w:line="240" w:lineRule="auto"/>
        <w:rPr>
          <w:rFonts w:ascii="Crimson Text" w:eastAsia="Crimson Text" w:hAnsi="Crimson Text" w:cs="Crimson Text"/>
          <w:b/>
          <w:sz w:val="24"/>
          <w:szCs w:val="24"/>
        </w:rPr>
      </w:pPr>
    </w:p>
    <w:p w:rsidR="003C00D7" w:rsidRDefault="003C00D7">
      <w:pPr>
        <w:spacing w:line="240" w:lineRule="auto"/>
        <w:rPr>
          <w:rFonts w:ascii="Crimson Text" w:eastAsia="Crimson Text" w:hAnsi="Crimson Text" w:cs="Crimson Text"/>
          <w:b/>
          <w:sz w:val="24"/>
          <w:szCs w:val="24"/>
        </w:rPr>
      </w:pPr>
    </w:p>
    <w:p w:rsidR="003C00D7" w:rsidRDefault="003C00D7">
      <w:pPr>
        <w:spacing w:line="240" w:lineRule="auto"/>
        <w:rPr>
          <w:rFonts w:ascii="Crimson Text" w:eastAsia="Crimson Text" w:hAnsi="Crimson Text" w:cs="Crimson Text"/>
          <w:b/>
          <w:sz w:val="24"/>
          <w:szCs w:val="24"/>
        </w:rPr>
      </w:pPr>
    </w:p>
    <w:sectPr w:rsidR="003C00D7">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51" w:rsidRDefault="00E57B51">
      <w:pPr>
        <w:spacing w:line="240" w:lineRule="auto"/>
      </w:pPr>
      <w:r>
        <w:separator/>
      </w:r>
    </w:p>
  </w:endnote>
  <w:endnote w:type="continuationSeparator" w:id="0">
    <w:p w:rsidR="00E57B51" w:rsidRDefault="00E57B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rimson Text">
    <w:charset w:val="00"/>
    <w:family w:val="auto"/>
    <w:pitch w:val="default"/>
  </w:font>
  <w:font w:name="EB Garamo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D7" w:rsidRDefault="003C00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51" w:rsidRDefault="00E57B51">
      <w:pPr>
        <w:spacing w:line="240" w:lineRule="auto"/>
      </w:pPr>
      <w:r>
        <w:separator/>
      </w:r>
    </w:p>
  </w:footnote>
  <w:footnote w:type="continuationSeparator" w:id="0">
    <w:p w:rsidR="00E57B51" w:rsidRDefault="00E57B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D7" w:rsidRDefault="00E57B51">
    <w:pPr>
      <w:jc w:val="right"/>
      <w:rPr>
        <w:rFonts w:ascii="Crimson Text" w:eastAsia="Crimson Text" w:hAnsi="Crimson Text" w:cs="Crimson Text"/>
      </w:rPr>
    </w:pPr>
    <w:r>
      <w:rPr>
        <w:rFonts w:ascii="Crimson Text" w:eastAsia="Crimson Text" w:hAnsi="Crimson Text" w:cs="Crimson Text"/>
      </w:rPr>
      <w:t xml:space="preserve">Page  </w:t>
    </w:r>
    <w:r>
      <w:rPr>
        <w:rFonts w:ascii="Crimson Text" w:eastAsia="Crimson Text" w:hAnsi="Crimson Text" w:cs="Crimson Text"/>
      </w:rPr>
      <w:fldChar w:fldCharType="begin"/>
    </w:r>
    <w:r>
      <w:rPr>
        <w:rFonts w:ascii="Crimson Text" w:eastAsia="Crimson Text" w:hAnsi="Crimson Text" w:cs="Crimson Text"/>
      </w:rPr>
      <w:instrText>PAGE</w:instrText>
    </w:r>
    <w:r w:rsidR="00057CD6">
      <w:rPr>
        <w:rFonts w:ascii="Crimson Text" w:eastAsia="Crimson Text" w:hAnsi="Crimson Text" w:cs="Crimson Text"/>
      </w:rPr>
      <w:fldChar w:fldCharType="separate"/>
    </w:r>
    <w:r w:rsidR="00057CD6">
      <w:rPr>
        <w:rFonts w:ascii="Crimson Text" w:eastAsia="Crimson Text" w:hAnsi="Crimson Text" w:cs="Crimson Text"/>
        <w:noProof/>
      </w:rPr>
      <w:t>2</w:t>
    </w:r>
    <w:r>
      <w:rPr>
        <w:rFonts w:ascii="Crimson Text" w:eastAsia="Crimson Text" w:hAnsi="Crimson Text" w:cs="Crimson Tex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D7" w:rsidRDefault="003C00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EFB"/>
    <w:multiLevelType w:val="multilevel"/>
    <w:tmpl w:val="6E507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F694A"/>
    <w:multiLevelType w:val="multilevel"/>
    <w:tmpl w:val="28F25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752F0"/>
    <w:multiLevelType w:val="multilevel"/>
    <w:tmpl w:val="316AF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16C84"/>
    <w:multiLevelType w:val="multilevel"/>
    <w:tmpl w:val="8828008E"/>
    <w:lvl w:ilvl="0">
      <w:start w:val="1"/>
      <w:numFmt w:val="bullet"/>
      <w:lvlText w:val="●"/>
      <w:lvlJc w:val="left"/>
      <w:pPr>
        <w:ind w:left="720" w:hanging="450"/>
      </w:pPr>
      <w:rPr>
        <w:rFonts w:ascii="Arial" w:eastAsia="Arial" w:hAnsi="Arial" w:cs="Arial"/>
        <w:color w:val="353638"/>
        <w:sz w:val="26"/>
        <w:szCs w:val="2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D8348C"/>
    <w:multiLevelType w:val="multilevel"/>
    <w:tmpl w:val="5DDC2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127757"/>
    <w:multiLevelType w:val="multilevel"/>
    <w:tmpl w:val="13E45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FB2ED3"/>
    <w:multiLevelType w:val="multilevel"/>
    <w:tmpl w:val="011E3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D03308"/>
    <w:multiLevelType w:val="multilevel"/>
    <w:tmpl w:val="EECE0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D7"/>
    <w:rsid w:val="00057CD6"/>
    <w:rsid w:val="003C00D7"/>
    <w:rsid w:val="00E57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35B9F-6122-4C55-A7DC-D2CF62C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cho-advice-education.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re.education.nsw.gov.au/sport/Home/RepresentativeSchoolSport?cache_id=8f90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sw.gov.au/covid-19/how-to-protect-yourself-and-others/clinics" TargetMode="External"/><Relationship Id="rId4" Type="http://schemas.openxmlformats.org/officeDocument/2006/relationships/webSettings" Target="webSettings.xml"/><Relationship Id="rId9" Type="http://schemas.openxmlformats.org/officeDocument/2006/relationships/hyperlink" Target="https://www.health.nsw.gov.au/Infectious/covid-19/Pages/frequently-asked-question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Burton</dc:creator>
  <cp:lastModifiedBy>Belinda Burton</cp:lastModifiedBy>
  <cp:revision>2</cp:revision>
  <dcterms:created xsi:type="dcterms:W3CDTF">2020-08-19T10:46:00Z</dcterms:created>
  <dcterms:modified xsi:type="dcterms:W3CDTF">2020-08-19T10:46:00Z</dcterms:modified>
</cp:coreProperties>
</file>