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0D026CAD"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F911D2">
        <w:rPr>
          <w:rFonts w:ascii="Calibri" w:hAnsi="Calibri" w:cs="Calibri"/>
          <w:sz w:val="48"/>
        </w:rPr>
        <w:t xml:space="preserve">   </w:t>
      </w:r>
      <w:r w:rsidR="00E074C2">
        <w:rPr>
          <w:rFonts w:ascii="Calibri" w:hAnsi="Calibri" w:cs="Calibri"/>
          <w:b/>
          <w:sz w:val="32"/>
        </w:rPr>
        <w:t xml:space="preserve">Friday </w:t>
      </w:r>
      <w:r w:rsidR="00164FAB">
        <w:rPr>
          <w:rFonts w:ascii="Calibri" w:hAnsi="Calibri" w:cs="Calibri"/>
          <w:b/>
          <w:sz w:val="32"/>
        </w:rPr>
        <w:t>26</w:t>
      </w:r>
      <w:r w:rsidR="006C0C87">
        <w:rPr>
          <w:rFonts w:ascii="Calibri" w:hAnsi="Calibri" w:cs="Calibri"/>
          <w:b/>
          <w:sz w:val="32"/>
        </w:rPr>
        <w:t xml:space="preserve"> August</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12082E97" w:rsidR="00970532" w:rsidRPr="00874E80" w:rsidRDefault="00CA3C20" w:rsidP="00970532">
      <w:pPr>
        <w:pStyle w:val="NoSpacing"/>
        <w:rPr>
          <w:rFonts w:cs="Calibri"/>
          <w:b/>
          <w:sz w:val="28"/>
          <w:szCs w:val="24"/>
          <w:u w:val="single"/>
        </w:rPr>
      </w:pPr>
      <w:r>
        <w:rPr>
          <w:rFonts w:cs="Calibri"/>
          <w:noProof/>
          <w:sz w:val="28"/>
          <w:szCs w:val="24"/>
          <w:u w:val="single"/>
        </w:rPr>
        <mc:AlternateContent>
          <mc:Choice Requires="wpg">
            <w:drawing>
              <wp:inline distT="0" distB="0" distL="0" distR="0" wp14:anchorId="6916E242" wp14:editId="2DF2F231">
                <wp:extent cx="754380" cy="586740"/>
                <wp:effectExtent l="0" t="0" r="7620" b="3810"/>
                <wp:docPr id="25" name="Group 25"/>
                <wp:cNvGraphicFramePr/>
                <a:graphic xmlns:a="http://schemas.openxmlformats.org/drawingml/2006/main">
                  <a:graphicData uri="http://schemas.microsoft.com/office/word/2010/wordprocessingGroup">
                    <wpg:wgp>
                      <wpg:cNvGrpSpPr/>
                      <wpg:grpSpPr>
                        <a:xfrm>
                          <a:off x="0" y="0"/>
                          <a:ext cx="754380" cy="586740"/>
                          <a:chOff x="0" y="0"/>
                          <a:chExt cx="2828925" cy="2842260"/>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8925" cy="2619375"/>
                          </a:xfrm>
                          <a:prstGeom prst="rect">
                            <a:avLst/>
                          </a:prstGeom>
                        </pic:spPr>
                      </pic:pic>
                      <wps:wsp>
                        <wps:cNvPr id="24" name="Text Box 24"/>
                        <wps:cNvSpPr txBox="1"/>
                        <wps:spPr>
                          <a:xfrm>
                            <a:off x="0" y="2619375"/>
                            <a:ext cx="2828925" cy="222885"/>
                          </a:xfrm>
                          <a:prstGeom prst="rect">
                            <a:avLst/>
                          </a:prstGeom>
                          <a:solidFill>
                            <a:prstClr val="white"/>
                          </a:solidFill>
                          <a:ln>
                            <a:noFill/>
                          </a:ln>
                        </wps:spPr>
                        <wps:txbx>
                          <w:txbxContent>
                            <w:p w14:paraId="5BA87218" w14:textId="77777777" w:rsidR="00CA3C20" w:rsidRPr="00B81B56" w:rsidRDefault="00CA3C20" w:rsidP="00CA3C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16E242" id="Group 25" o:spid="_x0000_s1026" style="width:59.4pt;height:46.2pt;mso-position-horizontal-relative:char;mso-position-vertical-relative:line" coordsize="28289,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8289;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4" o:spid="_x0000_s1028" type="#_x0000_t202" style="position:absolute;top:26193;width:282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BA87218" w14:textId="77777777" w:rsidR="00CA3C20" w:rsidRPr="00B81B56" w:rsidRDefault="00CA3C20" w:rsidP="00CA3C20">
                        <w:pPr>
                          <w:rPr>
                            <w:sz w:val="18"/>
                            <w:szCs w:val="18"/>
                          </w:rPr>
                        </w:pPr>
                      </w:p>
                    </w:txbxContent>
                  </v:textbox>
                </v:shape>
                <w10:anchorlock/>
              </v:group>
            </w:pict>
          </mc:Fallback>
        </mc:AlternateContent>
      </w:r>
      <w:r w:rsidR="00970532" w:rsidRPr="00874E80">
        <w:rPr>
          <w:rFonts w:cs="Calibri"/>
          <w:b/>
          <w:sz w:val="28"/>
          <w:szCs w:val="24"/>
          <w:u w:val="single"/>
        </w:rPr>
        <w:t xml:space="preserve">Dates to Diarise in Term </w:t>
      </w:r>
      <w:r w:rsidR="00F914A7">
        <w:rPr>
          <w:rFonts w:cs="Calibri"/>
          <w:b/>
          <w:sz w:val="28"/>
          <w:szCs w:val="24"/>
          <w:u w:val="single"/>
        </w:rPr>
        <w:t>3</w:t>
      </w:r>
    </w:p>
    <w:p w14:paraId="7DDC5261" w14:textId="70F8927B" w:rsidR="00B56050" w:rsidRPr="00F033AC" w:rsidRDefault="00B56050" w:rsidP="00B56050">
      <w:pPr>
        <w:pStyle w:val="NoSpacing"/>
        <w:numPr>
          <w:ilvl w:val="0"/>
          <w:numId w:val="20"/>
        </w:numPr>
        <w:rPr>
          <w:rFonts w:cs="Calibri"/>
          <w:b/>
          <w:sz w:val="24"/>
          <w:szCs w:val="24"/>
        </w:rPr>
      </w:pPr>
      <w:r w:rsidRPr="00F033AC">
        <w:rPr>
          <w:rFonts w:cs="Calibri"/>
          <w:b/>
          <w:sz w:val="24"/>
          <w:szCs w:val="24"/>
        </w:rPr>
        <w:t>University / TAFE Open Days 20</w:t>
      </w:r>
      <w:r>
        <w:rPr>
          <w:rFonts w:cs="Calibri"/>
          <w:b/>
          <w:sz w:val="24"/>
          <w:szCs w:val="24"/>
        </w:rPr>
        <w:t>22</w:t>
      </w:r>
      <w:r w:rsidRPr="00F033AC">
        <w:rPr>
          <w:rFonts w:cs="Calibri"/>
          <w:b/>
          <w:sz w:val="24"/>
          <w:szCs w:val="24"/>
        </w:rPr>
        <w:t xml:space="preserve"> </w:t>
      </w:r>
      <w:r w:rsidRPr="00F033AC">
        <w:rPr>
          <w:rFonts w:cs="Calibri"/>
          <w:sz w:val="24"/>
          <w:szCs w:val="24"/>
        </w:rPr>
        <w:t>– throughout August</w:t>
      </w:r>
    </w:p>
    <w:p w14:paraId="5217ABD2" w14:textId="77777777" w:rsidR="00B56050" w:rsidRDefault="00B56050" w:rsidP="00B56050">
      <w:pPr>
        <w:pStyle w:val="NoSpacing"/>
        <w:numPr>
          <w:ilvl w:val="0"/>
          <w:numId w:val="20"/>
        </w:numPr>
        <w:rPr>
          <w:rFonts w:cs="Calibri"/>
          <w:sz w:val="24"/>
          <w:szCs w:val="24"/>
        </w:rPr>
      </w:pPr>
      <w:r w:rsidRPr="00F033AC">
        <w:rPr>
          <w:rFonts w:cs="Calibri"/>
          <w:b/>
          <w:sz w:val="24"/>
          <w:szCs w:val="24"/>
        </w:rPr>
        <w:t xml:space="preserve">Year 12 VTAC </w:t>
      </w:r>
      <w:r>
        <w:rPr>
          <w:rFonts w:cs="Calibri"/>
          <w:b/>
          <w:sz w:val="24"/>
          <w:szCs w:val="24"/>
        </w:rPr>
        <w:t xml:space="preserve">timely </w:t>
      </w:r>
      <w:r w:rsidRPr="00F033AC">
        <w:rPr>
          <w:rFonts w:cs="Calibri"/>
          <w:b/>
          <w:sz w:val="24"/>
          <w:szCs w:val="24"/>
        </w:rPr>
        <w:t xml:space="preserve">applications </w:t>
      </w:r>
      <w:r w:rsidRPr="00F033AC">
        <w:rPr>
          <w:rFonts w:cs="Calibri"/>
          <w:sz w:val="24"/>
          <w:szCs w:val="24"/>
        </w:rPr>
        <w:t>– throughout August and September</w:t>
      </w:r>
    </w:p>
    <w:p w14:paraId="712781AF" w14:textId="77777777" w:rsidR="00B56050" w:rsidRDefault="00B56050" w:rsidP="00B56050">
      <w:pPr>
        <w:pStyle w:val="NoSpacing"/>
        <w:numPr>
          <w:ilvl w:val="0"/>
          <w:numId w:val="20"/>
        </w:numPr>
        <w:rPr>
          <w:rFonts w:cs="Calibri"/>
          <w:sz w:val="24"/>
          <w:szCs w:val="24"/>
        </w:rPr>
      </w:pPr>
      <w:r>
        <w:rPr>
          <w:rFonts w:cs="Calibri"/>
          <w:b/>
          <w:sz w:val="24"/>
          <w:szCs w:val="24"/>
        </w:rPr>
        <w:t xml:space="preserve">VTAC SEAS and Scholarship applications </w:t>
      </w:r>
      <w:r>
        <w:rPr>
          <w:rFonts w:cs="Calibri"/>
          <w:sz w:val="24"/>
          <w:szCs w:val="24"/>
        </w:rPr>
        <w:t xml:space="preserve">– throughout </w:t>
      </w:r>
      <w:r w:rsidRPr="00F033AC">
        <w:rPr>
          <w:rFonts w:cs="Calibri"/>
          <w:sz w:val="24"/>
          <w:szCs w:val="24"/>
        </w:rPr>
        <w:t>August and September</w:t>
      </w:r>
    </w:p>
    <w:p w14:paraId="2A2F0F33" w14:textId="5E8187C9" w:rsidR="00A137EA" w:rsidRDefault="00A137EA" w:rsidP="00AD6EE1">
      <w:pPr>
        <w:rPr>
          <w:rFonts w:asciiTheme="minorHAnsi" w:hAnsiTheme="minorHAnsi" w:cstheme="minorHAnsi"/>
          <w:bCs/>
          <w:szCs w:val="20"/>
        </w:rPr>
      </w:pPr>
    </w:p>
    <w:p w14:paraId="2A430941" w14:textId="4A7C0EC6" w:rsidR="00017D2C" w:rsidRPr="00ED7193" w:rsidRDefault="00017D2C" w:rsidP="00AD6EE1">
      <w:pPr>
        <w:rPr>
          <w:rFonts w:asciiTheme="minorHAnsi" w:hAnsiTheme="minorHAnsi" w:cstheme="minorHAnsi"/>
          <w:bCs/>
          <w:sz w:val="40"/>
          <w:szCs w:val="36"/>
        </w:rPr>
      </w:pPr>
    </w:p>
    <w:p w14:paraId="17083F7D" w14:textId="795B9035" w:rsidR="0041797F" w:rsidRPr="0041797F" w:rsidRDefault="00ED7193" w:rsidP="00ED7193">
      <w:pPr>
        <w:pStyle w:val="NoSpacing"/>
        <w:rPr>
          <w:b/>
          <w:bCs/>
          <w:sz w:val="28"/>
          <w:szCs w:val="26"/>
          <w:u w:val="single"/>
        </w:rPr>
      </w:pPr>
      <w:r w:rsidRPr="00026970">
        <w:rPr>
          <w:noProof/>
          <w:u w:val="single"/>
          <w:lang w:eastAsia="en-AU"/>
        </w:rPr>
        <w:drawing>
          <wp:inline distT="0" distB="0" distL="0" distR="0" wp14:anchorId="7F9C1FA7" wp14:editId="237758A2">
            <wp:extent cx="1219200" cy="402885"/>
            <wp:effectExtent l="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1" cstate="print"/>
                    <a:srcRect/>
                    <a:stretch>
                      <a:fillRect/>
                    </a:stretch>
                  </pic:blipFill>
                  <pic:spPr bwMode="auto">
                    <a:xfrm>
                      <a:off x="0" y="0"/>
                      <a:ext cx="1228636" cy="406003"/>
                    </a:xfrm>
                    <a:prstGeom prst="rect">
                      <a:avLst/>
                    </a:prstGeom>
                    <a:noFill/>
                    <a:ln w="9525">
                      <a:noFill/>
                      <a:miter lim="800000"/>
                      <a:headEnd/>
                      <a:tailEnd/>
                    </a:ln>
                  </pic:spPr>
                </pic:pic>
              </a:graphicData>
            </a:graphic>
          </wp:inline>
        </w:drawing>
      </w:r>
      <w:r w:rsidRPr="00026970">
        <w:rPr>
          <w:sz w:val="24"/>
          <w:u w:val="single"/>
        </w:rPr>
        <w:t xml:space="preserve"> </w:t>
      </w:r>
      <w:r w:rsidR="0041797F">
        <w:rPr>
          <w:b/>
          <w:bCs/>
          <w:sz w:val="28"/>
          <w:szCs w:val="26"/>
          <w:u w:val="single"/>
        </w:rPr>
        <w:t>News from University of Melbourne</w:t>
      </w:r>
    </w:p>
    <w:p w14:paraId="4DDB207B" w14:textId="4F1C9836" w:rsidR="00ED7193" w:rsidRPr="0041797F" w:rsidRDefault="00ED7193" w:rsidP="0041797F">
      <w:pPr>
        <w:pStyle w:val="NoSpacing"/>
        <w:numPr>
          <w:ilvl w:val="0"/>
          <w:numId w:val="35"/>
        </w:numPr>
        <w:rPr>
          <w:b/>
          <w:bCs/>
          <w:sz w:val="26"/>
          <w:szCs w:val="24"/>
          <w:u w:val="single"/>
        </w:rPr>
      </w:pPr>
      <w:r w:rsidRPr="0041797F">
        <w:rPr>
          <w:b/>
          <w:bCs/>
          <w:sz w:val="26"/>
          <w:szCs w:val="24"/>
          <w:u w:val="single"/>
        </w:rPr>
        <w:t>Bachelor of Arts at the University of Melbourne</w:t>
      </w:r>
    </w:p>
    <w:p w14:paraId="6A79DACF" w14:textId="77777777" w:rsidR="00ED7193" w:rsidRPr="001F3046" w:rsidRDefault="00ED7193" w:rsidP="00ED7193">
      <w:pPr>
        <w:pStyle w:val="NoSpacing"/>
        <w:rPr>
          <w:rFonts w:cs="Calibri"/>
          <w:sz w:val="24"/>
          <w:szCs w:val="24"/>
        </w:rPr>
      </w:pPr>
      <w:r w:rsidRPr="001F3046">
        <w:rPr>
          <w:rFonts w:cs="Calibri"/>
          <w:i/>
          <w:iCs/>
          <w:sz w:val="24"/>
          <w:szCs w:val="24"/>
        </w:rPr>
        <w:t xml:space="preserve">A </w:t>
      </w:r>
      <w:hyperlink r:id="rId12" w:history="1">
        <w:r w:rsidRPr="001F3046">
          <w:rPr>
            <w:rStyle w:val="Hyperlink"/>
            <w:rFonts w:cs="Calibri"/>
            <w:i/>
            <w:iCs/>
            <w:sz w:val="24"/>
            <w:szCs w:val="24"/>
          </w:rPr>
          <w:t>Bachelor of Arts (BA)</w:t>
        </w:r>
      </w:hyperlink>
      <w:r w:rsidRPr="001F3046">
        <w:rPr>
          <w:rFonts w:cs="Calibri"/>
          <w:sz w:val="24"/>
          <w:szCs w:val="24"/>
        </w:rPr>
        <w:t xml:space="preserve"> </w:t>
      </w:r>
      <w:r w:rsidRPr="001F3046">
        <w:rPr>
          <w:rFonts w:cs="Calibri"/>
          <w:i/>
          <w:iCs/>
          <w:sz w:val="24"/>
          <w:szCs w:val="24"/>
        </w:rPr>
        <w:t>offers a flexible approach to studying the humanities, social sciences and languages at the University of Melbourne.</w:t>
      </w:r>
      <w:r w:rsidRPr="001F3046">
        <w:rPr>
          <w:rFonts w:cs="Calibri"/>
          <w:i/>
          <w:iCs/>
          <w:sz w:val="24"/>
          <w:szCs w:val="24"/>
        </w:rPr>
        <w:br/>
      </w:r>
      <w:r w:rsidRPr="001F3046">
        <w:rPr>
          <w:rFonts w:cs="Calibri"/>
          <w:i/>
          <w:iCs/>
          <w:sz w:val="24"/>
          <w:szCs w:val="24"/>
        </w:rPr>
        <w:br/>
      </w:r>
      <w:r w:rsidRPr="001F3046">
        <w:rPr>
          <w:rFonts w:cs="Calibri"/>
          <w:sz w:val="24"/>
          <w:szCs w:val="24"/>
        </w:rPr>
        <w:t xml:space="preserve">Melbourne offers an exceptional diversity and depth of majors to match students’ career goals – with more than 40 areas of specialisation, from languages and psychology, through to economics and media and communication.  </w:t>
      </w:r>
    </w:p>
    <w:p w14:paraId="5FCC2604" w14:textId="77777777" w:rsidR="00ED7193" w:rsidRPr="001F3046" w:rsidRDefault="00ED7193" w:rsidP="00ED7193">
      <w:pPr>
        <w:pStyle w:val="NoSpacing"/>
        <w:rPr>
          <w:rFonts w:cs="Calibri"/>
          <w:sz w:val="24"/>
          <w:szCs w:val="24"/>
        </w:rPr>
      </w:pPr>
    </w:p>
    <w:p w14:paraId="35DB5A18" w14:textId="77777777" w:rsidR="00ED7193" w:rsidRPr="00026970" w:rsidRDefault="00E83CAB" w:rsidP="00ED7193">
      <w:pPr>
        <w:pStyle w:val="NoSpacing"/>
        <w:rPr>
          <w:rFonts w:cs="Calibri"/>
          <w:sz w:val="24"/>
          <w:szCs w:val="24"/>
        </w:rPr>
      </w:pPr>
      <w:hyperlink r:id="rId13" w:history="1">
        <w:r w:rsidR="00ED7193" w:rsidRPr="001F3046">
          <w:rPr>
            <w:rStyle w:val="Hyperlink"/>
            <w:rFonts w:cs="Calibri"/>
            <w:sz w:val="24"/>
            <w:szCs w:val="24"/>
          </w:rPr>
          <w:t>Arts Discovery</w:t>
        </w:r>
      </w:hyperlink>
      <w:r w:rsidR="00ED7193" w:rsidRPr="001F3046">
        <w:rPr>
          <w:rFonts w:cs="Calibri"/>
          <w:sz w:val="24"/>
          <w:szCs w:val="24"/>
        </w:rPr>
        <w:t xml:space="preserve"> </w:t>
      </w:r>
      <w:r w:rsidR="00ED7193" w:rsidRPr="00026970">
        <w:rPr>
          <w:rFonts w:cs="Calibri"/>
          <w:sz w:val="24"/>
          <w:szCs w:val="24"/>
        </w:rPr>
        <w:t xml:space="preserve">is </w:t>
      </w:r>
      <w:r w:rsidR="00ED7193" w:rsidRPr="001F3046">
        <w:rPr>
          <w:rFonts w:cs="Calibri"/>
          <w:sz w:val="24"/>
          <w:szCs w:val="24"/>
        </w:rPr>
        <w:t xml:space="preserve">Melbourne’s </w:t>
      </w:r>
      <w:r w:rsidR="00ED7193" w:rsidRPr="00026970">
        <w:rPr>
          <w:rFonts w:cs="Calibri"/>
          <w:sz w:val="24"/>
          <w:szCs w:val="24"/>
        </w:rPr>
        <w:t>flagship subject for all commencing Bachelor of Arts (BA) students.</w:t>
      </w:r>
    </w:p>
    <w:p w14:paraId="3B1C211D" w14:textId="77777777" w:rsidR="00ED7193" w:rsidRPr="001F3046" w:rsidRDefault="00ED7193" w:rsidP="00ED7193">
      <w:pPr>
        <w:pStyle w:val="NoSpacing"/>
        <w:rPr>
          <w:rFonts w:cs="Calibri"/>
          <w:sz w:val="6"/>
          <w:szCs w:val="6"/>
        </w:rPr>
      </w:pPr>
      <w:r w:rsidRPr="00026970">
        <w:rPr>
          <w:rFonts w:cs="Calibri"/>
          <w:sz w:val="24"/>
          <w:szCs w:val="24"/>
        </w:rPr>
        <w:t>It</w:t>
      </w:r>
      <w:r w:rsidRPr="001F3046">
        <w:rPr>
          <w:rFonts w:cs="Calibri"/>
          <w:sz w:val="24"/>
          <w:szCs w:val="24"/>
        </w:rPr>
        <w:t xml:space="preserve"> is </w:t>
      </w:r>
      <w:r w:rsidRPr="00026970">
        <w:rPr>
          <w:rFonts w:cs="Calibri"/>
          <w:sz w:val="24"/>
          <w:szCs w:val="24"/>
        </w:rPr>
        <w:t>an essential introduction to the diversity and distinction of research in the humanities, social sciences, and languages.</w:t>
      </w:r>
      <w:r w:rsidRPr="001F3046">
        <w:rPr>
          <w:rFonts w:cs="Calibri"/>
          <w:sz w:val="24"/>
          <w:szCs w:val="24"/>
        </w:rPr>
        <w:br/>
      </w:r>
      <w:r w:rsidRPr="001F3046">
        <w:rPr>
          <w:rFonts w:cs="Calibri"/>
          <w:sz w:val="24"/>
          <w:szCs w:val="24"/>
        </w:rPr>
        <w:br/>
        <w:t xml:space="preserve">Amongst other things, students get to - </w:t>
      </w:r>
      <w:r w:rsidRPr="001F3046">
        <w:rPr>
          <w:rFonts w:cs="Calibri"/>
          <w:sz w:val="24"/>
          <w:szCs w:val="24"/>
        </w:rPr>
        <w:br/>
      </w:r>
    </w:p>
    <w:p w14:paraId="412F1992" w14:textId="77777777" w:rsidR="00ED7193" w:rsidRPr="001F3046" w:rsidRDefault="00ED7193" w:rsidP="00ED7193">
      <w:pPr>
        <w:pStyle w:val="NoSpacing"/>
        <w:numPr>
          <w:ilvl w:val="0"/>
          <w:numId w:val="32"/>
        </w:numPr>
        <w:rPr>
          <w:rFonts w:cs="Calibri"/>
          <w:sz w:val="24"/>
          <w:szCs w:val="24"/>
        </w:rPr>
      </w:pPr>
      <w:r w:rsidRPr="001F3046">
        <w:rPr>
          <w:rFonts w:cs="Calibri"/>
          <w:sz w:val="24"/>
          <w:szCs w:val="24"/>
        </w:rPr>
        <w:t>Complete this subject in their first semester in a shared study experience alongside every student commencing their Melbourne BA</w:t>
      </w:r>
    </w:p>
    <w:p w14:paraId="46F4CD2E" w14:textId="77777777" w:rsidR="00ED7193" w:rsidRPr="001F3046" w:rsidRDefault="00ED7193" w:rsidP="00ED7193">
      <w:pPr>
        <w:pStyle w:val="NoSpacing"/>
        <w:numPr>
          <w:ilvl w:val="0"/>
          <w:numId w:val="32"/>
        </w:numPr>
        <w:rPr>
          <w:rFonts w:cs="Calibri"/>
          <w:sz w:val="24"/>
          <w:szCs w:val="24"/>
        </w:rPr>
      </w:pPr>
      <w:r w:rsidRPr="001F3046">
        <w:rPr>
          <w:rFonts w:cs="Calibri"/>
          <w:sz w:val="24"/>
          <w:szCs w:val="24"/>
        </w:rPr>
        <w:t>Broaden their perspectives by connecting with Melbourne’s welcoming, vibrant Arts community, including through interactive seminars and interdisciplinary teamwork</w:t>
      </w:r>
    </w:p>
    <w:p w14:paraId="38704111" w14:textId="77777777" w:rsidR="00ED7193" w:rsidRPr="001F3046" w:rsidRDefault="00ED7193" w:rsidP="00ED7193">
      <w:pPr>
        <w:pStyle w:val="NoSpacing"/>
        <w:numPr>
          <w:ilvl w:val="0"/>
          <w:numId w:val="32"/>
        </w:numPr>
        <w:rPr>
          <w:rFonts w:cs="Calibri"/>
          <w:sz w:val="24"/>
          <w:szCs w:val="24"/>
        </w:rPr>
      </w:pPr>
      <w:r w:rsidRPr="001F3046">
        <w:rPr>
          <w:rFonts w:cs="Calibri"/>
          <w:sz w:val="24"/>
          <w:szCs w:val="24"/>
        </w:rPr>
        <w:t>Learn how Arts research drives innovation and understanding in areas including sustainability, indigeneity, technology, and diversity and inclusion</w:t>
      </w:r>
    </w:p>
    <w:p w14:paraId="457CFD78" w14:textId="77777777" w:rsidR="00ED7193" w:rsidRPr="001F3046" w:rsidRDefault="00ED7193" w:rsidP="00ED7193">
      <w:pPr>
        <w:pStyle w:val="ListParagraph"/>
        <w:numPr>
          <w:ilvl w:val="0"/>
          <w:numId w:val="32"/>
        </w:numPr>
        <w:rPr>
          <w:rFonts w:ascii="Calibri" w:eastAsia="Calibri" w:hAnsi="Calibri" w:cs="Calibri"/>
        </w:rPr>
      </w:pPr>
      <w:r w:rsidRPr="001F3046">
        <w:rPr>
          <w:rFonts w:ascii="Calibri" w:eastAsia="Calibri" w:hAnsi="Calibri" w:cs="Calibri"/>
        </w:rPr>
        <w:t>Access helpful resources, such as skills and mental health supports, that can help you succeed during your BA journey and assist students in becoming job-ready.</w:t>
      </w:r>
    </w:p>
    <w:p w14:paraId="6714CBB1" w14:textId="77777777" w:rsidR="00ED7193" w:rsidRDefault="00ED7193" w:rsidP="00ED7193">
      <w:pPr>
        <w:pStyle w:val="NoSpacing"/>
        <w:rPr>
          <w:rFonts w:cs="Calibri"/>
          <w:b/>
          <w:bCs/>
          <w:sz w:val="24"/>
          <w:szCs w:val="24"/>
        </w:rPr>
      </w:pPr>
      <w:r>
        <w:rPr>
          <w:rFonts w:cs="Calibri"/>
          <w:sz w:val="24"/>
          <w:szCs w:val="24"/>
        </w:rPr>
        <w:br/>
      </w:r>
      <w:r w:rsidRPr="001F3046">
        <w:rPr>
          <w:rFonts w:cs="Calibri"/>
          <w:b/>
          <w:bCs/>
          <w:sz w:val="24"/>
          <w:szCs w:val="24"/>
        </w:rPr>
        <w:t xml:space="preserve">Students are encouraged to browse </w:t>
      </w:r>
      <w:hyperlink r:id="rId14" w:history="1">
        <w:r w:rsidRPr="001F3046">
          <w:rPr>
            <w:rStyle w:val="Hyperlink"/>
            <w:rFonts w:cs="Calibri"/>
            <w:b/>
            <w:bCs/>
            <w:sz w:val="24"/>
            <w:szCs w:val="24"/>
          </w:rPr>
          <w:t>where will this take me</w:t>
        </w:r>
      </w:hyperlink>
      <w:r w:rsidRPr="001F3046">
        <w:rPr>
          <w:rFonts w:cs="Calibri"/>
          <w:b/>
          <w:bCs/>
          <w:sz w:val="24"/>
          <w:szCs w:val="24"/>
        </w:rPr>
        <w:t xml:space="preserve"> </w:t>
      </w:r>
      <w:r>
        <w:rPr>
          <w:rFonts w:cs="Calibri"/>
          <w:b/>
          <w:bCs/>
          <w:sz w:val="24"/>
          <w:szCs w:val="24"/>
        </w:rPr>
        <w:t>to learn about the broad range of destinations a Bachelor of Arts degree can take one.</w:t>
      </w:r>
    </w:p>
    <w:p w14:paraId="23D7431C" w14:textId="26E5922E" w:rsidR="00ED7193" w:rsidRDefault="00ED7193" w:rsidP="00ED7193">
      <w:pPr>
        <w:pStyle w:val="NoSpacing"/>
        <w:rPr>
          <w:rFonts w:cs="Calibri"/>
          <w:b/>
          <w:bCs/>
          <w:sz w:val="24"/>
          <w:szCs w:val="24"/>
        </w:rPr>
      </w:pPr>
    </w:p>
    <w:p w14:paraId="500DCEA0" w14:textId="3A4B5A18" w:rsidR="0041797F" w:rsidRPr="0041797F" w:rsidRDefault="0041797F" w:rsidP="0041797F">
      <w:pPr>
        <w:pStyle w:val="ListParagraph"/>
        <w:numPr>
          <w:ilvl w:val="0"/>
          <w:numId w:val="36"/>
        </w:numPr>
        <w:rPr>
          <w:rFonts w:asciiTheme="minorHAnsi" w:hAnsiTheme="minorHAnsi" w:cstheme="minorHAnsi"/>
          <w:b/>
          <w:sz w:val="28"/>
          <w:u w:val="single"/>
        </w:rPr>
      </w:pPr>
      <w:r w:rsidRPr="0041797F">
        <w:rPr>
          <w:rFonts w:asciiTheme="minorHAnsi" w:hAnsiTheme="minorHAnsi" w:cstheme="minorHAnsi"/>
          <w:b/>
          <w:sz w:val="26"/>
          <w:szCs w:val="22"/>
          <w:u w:val="single"/>
        </w:rPr>
        <w:t>Bachelor of Commerce</w:t>
      </w:r>
    </w:p>
    <w:p w14:paraId="3CBCA851" w14:textId="77777777" w:rsidR="0041797F" w:rsidRDefault="0041797F" w:rsidP="0041797F">
      <w:pPr>
        <w:rPr>
          <w:rFonts w:asciiTheme="minorHAnsi" w:hAnsiTheme="minorHAnsi" w:cstheme="minorHAnsi"/>
          <w:i/>
          <w:iCs/>
          <w:szCs w:val="20"/>
        </w:rPr>
      </w:pPr>
      <w:r w:rsidRPr="001D7BBC">
        <w:rPr>
          <w:rFonts w:asciiTheme="minorHAnsi" w:hAnsiTheme="minorHAnsi" w:cstheme="minorHAnsi"/>
          <w:i/>
          <w:iCs/>
          <w:szCs w:val="20"/>
        </w:rPr>
        <w:t>Equip yourself with the skills and knowledge to understand and solve key business challenges. Make a difference to society, policy, and organisations while forging a pathway to a global career.</w:t>
      </w:r>
    </w:p>
    <w:p w14:paraId="77AD4136" w14:textId="77777777" w:rsidR="0041797F" w:rsidRPr="00E56334" w:rsidRDefault="0041797F" w:rsidP="0041797F">
      <w:pPr>
        <w:rPr>
          <w:rFonts w:asciiTheme="minorHAnsi" w:hAnsiTheme="minorHAnsi" w:cstheme="minorHAnsi"/>
          <w:bCs/>
          <w:szCs w:val="20"/>
        </w:rPr>
      </w:pPr>
      <w:r>
        <w:rPr>
          <w:rFonts w:asciiTheme="minorHAnsi" w:hAnsiTheme="minorHAnsi" w:cstheme="minorHAnsi"/>
          <w:szCs w:val="20"/>
        </w:rPr>
        <w:lastRenderedPageBreak/>
        <w:t xml:space="preserve">The </w:t>
      </w:r>
      <w:hyperlink r:id="rId15" w:history="1">
        <w:r>
          <w:rPr>
            <w:rStyle w:val="Hyperlink"/>
            <w:rFonts w:asciiTheme="minorHAnsi" w:hAnsiTheme="minorHAnsi" w:cstheme="minorHAnsi"/>
            <w:bCs/>
            <w:szCs w:val="20"/>
          </w:rPr>
          <w:t>Bachelor of Commerce</w:t>
        </w:r>
      </w:hyperlink>
      <w:r w:rsidRPr="00E56334">
        <w:rPr>
          <w:rFonts w:asciiTheme="minorHAnsi" w:hAnsiTheme="minorHAnsi" w:cstheme="minorHAnsi"/>
          <w:bCs/>
          <w:szCs w:val="20"/>
        </w:rPr>
        <w:t xml:space="preserve"> has</w:t>
      </w:r>
      <w:r>
        <w:rPr>
          <w:rFonts w:asciiTheme="minorHAnsi" w:hAnsiTheme="minorHAnsi" w:cstheme="minorHAnsi"/>
          <w:bCs/>
          <w:szCs w:val="20"/>
        </w:rPr>
        <w:t xml:space="preserve"> </w:t>
      </w:r>
      <w:r w:rsidRPr="00E56334">
        <w:rPr>
          <w:rFonts w:asciiTheme="minorHAnsi" w:hAnsiTheme="minorHAnsi" w:cstheme="minorHAnsi"/>
          <w:bCs/>
          <w:szCs w:val="20"/>
        </w:rPr>
        <w:t xml:space="preserve">six majors </w:t>
      </w:r>
      <w:r>
        <w:rPr>
          <w:rFonts w:asciiTheme="minorHAnsi" w:hAnsiTheme="minorHAnsi" w:cstheme="minorHAnsi"/>
          <w:bCs/>
          <w:szCs w:val="20"/>
        </w:rPr>
        <w:t xml:space="preserve">a student can </w:t>
      </w:r>
      <w:r w:rsidRPr="00E56334">
        <w:rPr>
          <w:rFonts w:asciiTheme="minorHAnsi" w:hAnsiTheme="minorHAnsi" w:cstheme="minorHAnsi"/>
          <w:bCs/>
          <w:szCs w:val="20"/>
        </w:rPr>
        <w:t xml:space="preserve">choose from in </w:t>
      </w:r>
      <w:r>
        <w:rPr>
          <w:rFonts w:asciiTheme="minorHAnsi" w:hAnsiTheme="minorHAnsi" w:cstheme="minorHAnsi"/>
          <w:bCs/>
          <w:szCs w:val="20"/>
        </w:rPr>
        <w:t>their</w:t>
      </w:r>
      <w:r w:rsidRPr="00E56334">
        <w:rPr>
          <w:rFonts w:asciiTheme="minorHAnsi" w:hAnsiTheme="minorHAnsi" w:cstheme="minorHAnsi"/>
          <w:bCs/>
          <w:szCs w:val="20"/>
        </w:rPr>
        <w:t xml:space="preserve"> first or second year.</w:t>
      </w:r>
    </w:p>
    <w:p w14:paraId="4CABA0F7" w14:textId="77777777" w:rsidR="0041797F" w:rsidRPr="00E56334" w:rsidRDefault="00E83CAB" w:rsidP="0041797F">
      <w:pPr>
        <w:numPr>
          <w:ilvl w:val="0"/>
          <w:numId w:val="29"/>
        </w:numPr>
        <w:rPr>
          <w:rFonts w:asciiTheme="minorHAnsi" w:hAnsiTheme="minorHAnsi" w:cstheme="minorHAnsi"/>
          <w:bCs/>
          <w:szCs w:val="20"/>
        </w:rPr>
      </w:pPr>
      <w:hyperlink r:id="rId16" w:history="1">
        <w:r w:rsidR="0041797F" w:rsidRPr="00E56334">
          <w:rPr>
            <w:rStyle w:val="Hyperlink"/>
            <w:rFonts w:asciiTheme="minorHAnsi" w:hAnsiTheme="minorHAnsi" w:cstheme="minorHAnsi"/>
            <w:bCs/>
            <w:szCs w:val="20"/>
          </w:rPr>
          <w:t>Accounting*</w:t>
        </w:r>
      </w:hyperlink>
    </w:p>
    <w:p w14:paraId="6F4AF061" w14:textId="77777777" w:rsidR="0041797F" w:rsidRPr="00E56334" w:rsidRDefault="00E83CAB" w:rsidP="0041797F">
      <w:pPr>
        <w:numPr>
          <w:ilvl w:val="0"/>
          <w:numId w:val="29"/>
        </w:numPr>
        <w:rPr>
          <w:rFonts w:asciiTheme="minorHAnsi" w:hAnsiTheme="minorHAnsi" w:cstheme="minorHAnsi"/>
          <w:bCs/>
          <w:szCs w:val="20"/>
        </w:rPr>
      </w:pPr>
      <w:hyperlink r:id="rId17" w:history="1">
        <w:r w:rsidR="0041797F" w:rsidRPr="00E56334">
          <w:rPr>
            <w:rStyle w:val="Hyperlink"/>
            <w:rFonts w:asciiTheme="minorHAnsi" w:hAnsiTheme="minorHAnsi" w:cstheme="minorHAnsi"/>
            <w:bCs/>
            <w:szCs w:val="20"/>
          </w:rPr>
          <w:t>Actuarial Studies*</w:t>
        </w:r>
      </w:hyperlink>
    </w:p>
    <w:p w14:paraId="28F4B279" w14:textId="77777777" w:rsidR="0041797F" w:rsidRPr="00E56334" w:rsidRDefault="00E83CAB" w:rsidP="0041797F">
      <w:pPr>
        <w:numPr>
          <w:ilvl w:val="0"/>
          <w:numId w:val="29"/>
        </w:numPr>
        <w:rPr>
          <w:rFonts w:asciiTheme="minorHAnsi" w:hAnsiTheme="minorHAnsi" w:cstheme="minorHAnsi"/>
          <w:bCs/>
          <w:szCs w:val="20"/>
        </w:rPr>
      </w:pPr>
      <w:hyperlink r:id="rId18" w:history="1">
        <w:r w:rsidR="0041797F" w:rsidRPr="00E56334">
          <w:rPr>
            <w:rStyle w:val="Hyperlink"/>
            <w:rFonts w:asciiTheme="minorHAnsi" w:hAnsiTheme="minorHAnsi" w:cstheme="minorHAnsi"/>
            <w:bCs/>
            <w:szCs w:val="20"/>
          </w:rPr>
          <w:t>Economics</w:t>
        </w:r>
      </w:hyperlink>
    </w:p>
    <w:p w14:paraId="4E6FA1E6" w14:textId="77777777" w:rsidR="0041797F" w:rsidRPr="00E56334" w:rsidRDefault="00E83CAB" w:rsidP="0041797F">
      <w:pPr>
        <w:numPr>
          <w:ilvl w:val="0"/>
          <w:numId w:val="29"/>
        </w:numPr>
        <w:rPr>
          <w:rFonts w:asciiTheme="minorHAnsi" w:hAnsiTheme="minorHAnsi" w:cstheme="minorHAnsi"/>
          <w:bCs/>
          <w:szCs w:val="20"/>
        </w:rPr>
      </w:pPr>
      <w:hyperlink r:id="rId19" w:history="1">
        <w:r w:rsidR="0041797F" w:rsidRPr="00E56334">
          <w:rPr>
            <w:rStyle w:val="Hyperlink"/>
            <w:rFonts w:asciiTheme="minorHAnsi" w:hAnsiTheme="minorHAnsi" w:cstheme="minorHAnsi"/>
            <w:bCs/>
            <w:szCs w:val="20"/>
          </w:rPr>
          <w:t>Finance</w:t>
        </w:r>
      </w:hyperlink>
    </w:p>
    <w:p w14:paraId="2BA2DB82" w14:textId="77777777" w:rsidR="0041797F" w:rsidRPr="00E56334" w:rsidRDefault="00E83CAB" w:rsidP="0041797F">
      <w:pPr>
        <w:numPr>
          <w:ilvl w:val="0"/>
          <w:numId w:val="29"/>
        </w:numPr>
        <w:rPr>
          <w:rFonts w:asciiTheme="minorHAnsi" w:hAnsiTheme="minorHAnsi" w:cstheme="minorHAnsi"/>
          <w:bCs/>
          <w:szCs w:val="20"/>
        </w:rPr>
      </w:pPr>
      <w:hyperlink r:id="rId20" w:history="1">
        <w:r w:rsidR="0041797F" w:rsidRPr="00E56334">
          <w:rPr>
            <w:rStyle w:val="Hyperlink"/>
            <w:rFonts w:asciiTheme="minorHAnsi" w:hAnsiTheme="minorHAnsi" w:cstheme="minorHAnsi"/>
            <w:bCs/>
            <w:szCs w:val="20"/>
          </w:rPr>
          <w:t>Management</w:t>
        </w:r>
      </w:hyperlink>
    </w:p>
    <w:p w14:paraId="21CBD3BC" w14:textId="77777777" w:rsidR="0041797F" w:rsidRPr="00E56334" w:rsidRDefault="00E83CAB" w:rsidP="0041797F">
      <w:pPr>
        <w:numPr>
          <w:ilvl w:val="0"/>
          <w:numId w:val="29"/>
        </w:numPr>
        <w:rPr>
          <w:rFonts w:asciiTheme="minorHAnsi" w:hAnsiTheme="minorHAnsi" w:cstheme="minorHAnsi"/>
          <w:bCs/>
          <w:szCs w:val="20"/>
        </w:rPr>
      </w:pPr>
      <w:hyperlink r:id="rId21" w:history="1">
        <w:r w:rsidR="0041797F" w:rsidRPr="00E56334">
          <w:rPr>
            <w:rStyle w:val="Hyperlink"/>
            <w:rFonts w:asciiTheme="minorHAnsi" w:hAnsiTheme="minorHAnsi" w:cstheme="minorHAnsi"/>
            <w:bCs/>
            <w:szCs w:val="20"/>
          </w:rPr>
          <w:t>Marketing</w:t>
        </w:r>
      </w:hyperlink>
    </w:p>
    <w:p w14:paraId="23868E0B" w14:textId="77777777" w:rsidR="0041797F" w:rsidRDefault="0041797F" w:rsidP="0041797F">
      <w:pPr>
        <w:jc w:val="both"/>
        <w:rPr>
          <w:rFonts w:asciiTheme="minorHAnsi" w:hAnsiTheme="minorHAnsi" w:cstheme="minorHAnsi"/>
          <w:bCs/>
          <w:sz w:val="20"/>
          <w:szCs w:val="16"/>
        </w:rPr>
      </w:pPr>
      <w:r w:rsidRPr="00E56334">
        <w:rPr>
          <w:rFonts w:asciiTheme="minorHAnsi" w:hAnsiTheme="minorHAnsi" w:cstheme="minorHAnsi"/>
          <w:bCs/>
          <w:szCs w:val="20"/>
        </w:rPr>
        <w:t>*</w:t>
      </w:r>
      <w:r w:rsidRPr="00E56334">
        <w:rPr>
          <w:rFonts w:asciiTheme="minorHAnsi" w:hAnsiTheme="minorHAnsi" w:cstheme="minorHAnsi"/>
          <w:bCs/>
          <w:sz w:val="20"/>
          <w:szCs w:val="16"/>
        </w:rPr>
        <w:t>Students need to start subjects from these majors in their first year because of accreditation requirements</w:t>
      </w:r>
    </w:p>
    <w:p w14:paraId="7C03FF0E" w14:textId="77777777" w:rsidR="0041797F" w:rsidRDefault="0041797F" w:rsidP="0041797F">
      <w:pPr>
        <w:jc w:val="both"/>
        <w:rPr>
          <w:rFonts w:asciiTheme="minorHAnsi" w:hAnsiTheme="minorHAnsi" w:cstheme="minorHAnsi"/>
          <w:bCs/>
          <w:sz w:val="20"/>
          <w:szCs w:val="16"/>
        </w:rPr>
      </w:pPr>
    </w:p>
    <w:p w14:paraId="405CABBB" w14:textId="77777777" w:rsidR="0041797F" w:rsidRPr="00924CE0" w:rsidRDefault="0041797F" w:rsidP="0041797F">
      <w:pPr>
        <w:rPr>
          <w:rFonts w:asciiTheme="minorHAnsi" w:hAnsiTheme="minorHAnsi" w:cstheme="minorHAnsi"/>
          <w:bCs/>
          <w:szCs w:val="20"/>
        </w:rPr>
      </w:pPr>
      <w:r>
        <w:rPr>
          <w:rFonts w:asciiTheme="minorHAnsi" w:hAnsiTheme="minorHAnsi" w:cstheme="minorHAnsi"/>
          <w:bCs/>
          <w:szCs w:val="20"/>
        </w:rPr>
        <w:t xml:space="preserve">Students can also </w:t>
      </w:r>
      <w:r w:rsidRPr="00E56334">
        <w:rPr>
          <w:rFonts w:asciiTheme="minorHAnsi" w:hAnsiTheme="minorHAnsi" w:cstheme="minorHAnsi"/>
          <w:bCs/>
          <w:szCs w:val="20"/>
        </w:rPr>
        <w:t>decide to do a double major, combining any two of Accounting, Economics, Finance, Marketing, and Management.</w:t>
      </w:r>
      <w:r>
        <w:rPr>
          <w:rFonts w:asciiTheme="minorHAnsi" w:hAnsiTheme="minorHAnsi" w:cstheme="minorHAnsi"/>
          <w:bCs/>
          <w:szCs w:val="20"/>
        </w:rPr>
        <w:t xml:space="preserve">  </w:t>
      </w:r>
      <w:r>
        <w:rPr>
          <w:rFonts w:asciiTheme="minorHAnsi" w:hAnsiTheme="minorHAnsi" w:cstheme="minorHAnsi"/>
          <w:bCs/>
          <w:szCs w:val="20"/>
        </w:rPr>
        <w:br/>
      </w:r>
      <w:r>
        <w:rPr>
          <w:rFonts w:asciiTheme="minorHAnsi" w:hAnsiTheme="minorHAnsi" w:cstheme="minorHAnsi"/>
          <w:bCs/>
          <w:szCs w:val="20"/>
        </w:rPr>
        <w:br/>
      </w:r>
      <w:r w:rsidRPr="00924CE0">
        <w:rPr>
          <w:rFonts w:asciiTheme="minorHAnsi" w:hAnsiTheme="minorHAnsi" w:cstheme="minorHAnsi"/>
          <w:bCs/>
          <w:szCs w:val="20"/>
        </w:rPr>
        <w:t>In first semester all students participate in</w:t>
      </w:r>
      <w:r>
        <w:rPr>
          <w:rFonts w:asciiTheme="minorHAnsi" w:hAnsiTheme="minorHAnsi" w:cstheme="minorHAnsi"/>
          <w:bCs/>
          <w:szCs w:val="20"/>
        </w:rPr>
        <w:t xml:space="preserve"> a Discovery subject titled</w:t>
      </w:r>
      <w:r w:rsidRPr="00924CE0">
        <w:rPr>
          <w:rFonts w:asciiTheme="minorHAnsi" w:hAnsiTheme="minorHAnsi" w:cstheme="minorHAnsi"/>
          <w:bCs/>
          <w:szCs w:val="20"/>
        </w:rPr>
        <w:t> </w:t>
      </w:r>
      <w:r w:rsidRPr="00924CE0">
        <w:rPr>
          <w:rFonts w:asciiTheme="minorHAnsi" w:hAnsiTheme="minorHAnsi" w:cstheme="minorHAnsi"/>
          <w:b/>
          <w:szCs w:val="20"/>
        </w:rPr>
        <w:t>Sustainable Commerce</w:t>
      </w:r>
      <w:r w:rsidRPr="00924CE0">
        <w:rPr>
          <w:rFonts w:asciiTheme="minorHAnsi" w:hAnsiTheme="minorHAnsi" w:cstheme="minorHAnsi"/>
          <w:bCs/>
          <w:szCs w:val="20"/>
        </w:rPr>
        <w:t> to gain a true cohort experience and explore how Commerce skills can apply to real-world problems.</w:t>
      </w:r>
      <w:r>
        <w:rPr>
          <w:rFonts w:asciiTheme="minorHAnsi" w:hAnsiTheme="minorHAnsi" w:cstheme="minorHAnsi"/>
          <w:bCs/>
          <w:szCs w:val="20"/>
        </w:rPr>
        <w:br/>
        <w:t>Students</w:t>
      </w:r>
      <w:r w:rsidRPr="00924CE0">
        <w:rPr>
          <w:rFonts w:asciiTheme="minorHAnsi" w:hAnsiTheme="minorHAnsi" w:cstheme="minorHAnsi"/>
          <w:bCs/>
          <w:szCs w:val="20"/>
        </w:rPr>
        <w:t xml:space="preserve"> learn how to use different types of business and economics knowledge to understand risks and opportunities that deliver a positive social and environmental impact, as well financial and economic benefits to organisations.</w:t>
      </w:r>
      <w:r>
        <w:rPr>
          <w:rFonts w:asciiTheme="minorHAnsi" w:hAnsiTheme="minorHAnsi" w:cstheme="minorHAnsi"/>
          <w:bCs/>
          <w:szCs w:val="20"/>
        </w:rPr>
        <w:br/>
        <w:t>Students also get to d</w:t>
      </w:r>
      <w:r w:rsidRPr="00924CE0">
        <w:rPr>
          <w:rFonts w:asciiTheme="minorHAnsi" w:hAnsiTheme="minorHAnsi" w:cstheme="minorHAnsi"/>
          <w:bCs/>
          <w:szCs w:val="20"/>
        </w:rPr>
        <w:t xml:space="preserve">iscover the challenges for business and economics disciplines in creating sustainable commerce by using case studies, teamwork, and online materials. </w:t>
      </w:r>
      <w:r>
        <w:rPr>
          <w:rFonts w:asciiTheme="minorHAnsi" w:hAnsiTheme="minorHAnsi" w:cstheme="minorHAnsi"/>
          <w:bCs/>
          <w:szCs w:val="20"/>
        </w:rPr>
        <w:t xml:space="preserve"> </w:t>
      </w:r>
      <w:r>
        <w:rPr>
          <w:rFonts w:asciiTheme="minorHAnsi" w:hAnsiTheme="minorHAnsi" w:cstheme="minorHAnsi"/>
          <w:bCs/>
          <w:szCs w:val="20"/>
        </w:rPr>
        <w:br/>
        <w:t>They l</w:t>
      </w:r>
      <w:r w:rsidRPr="00924CE0">
        <w:rPr>
          <w:rFonts w:asciiTheme="minorHAnsi" w:hAnsiTheme="minorHAnsi" w:cstheme="minorHAnsi"/>
          <w:bCs/>
          <w:szCs w:val="20"/>
        </w:rPr>
        <w:t>earn to incorporate Indigenous ways of knowing by looking at the importance of people and place, respect and inclusion in decision making in this unique subject.</w:t>
      </w:r>
    </w:p>
    <w:p w14:paraId="3E34F149" w14:textId="77777777" w:rsidR="0041797F" w:rsidRDefault="0041797F" w:rsidP="0041797F">
      <w:pPr>
        <w:rPr>
          <w:rFonts w:asciiTheme="minorHAnsi" w:hAnsiTheme="minorHAnsi" w:cstheme="minorHAnsi"/>
          <w:bCs/>
          <w:szCs w:val="20"/>
        </w:rPr>
      </w:pPr>
    </w:p>
    <w:p w14:paraId="10195AE2" w14:textId="77777777" w:rsidR="0041797F" w:rsidRDefault="00E83CAB" w:rsidP="0041797F">
      <w:pPr>
        <w:rPr>
          <w:rFonts w:asciiTheme="minorHAnsi" w:hAnsiTheme="minorHAnsi" w:cstheme="minorHAnsi"/>
          <w:bCs/>
          <w:i/>
          <w:iCs/>
          <w:szCs w:val="20"/>
        </w:rPr>
      </w:pPr>
      <w:hyperlink r:id="rId22" w:history="1">
        <w:r w:rsidR="0041797F">
          <w:rPr>
            <w:rStyle w:val="Hyperlink"/>
            <w:rFonts w:asciiTheme="minorHAnsi" w:hAnsiTheme="minorHAnsi" w:cstheme="minorHAnsi"/>
            <w:bCs/>
            <w:szCs w:val="20"/>
          </w:rPr>
          <w:t>Concurrent Diplomas</w:t>
        </w:r>
      </w:hyperlink>
      <w:r w:rsidR="0041797F">
        <w:rPr>
          <w:rFonts w:asciiTheme="minorHAnsi" w:hAnsiTheme="minorHAnsi" w:cstheme="minorHAnsi"/>
          <w:bCs/>
          <w:szCs w:val="20"/>
        </w:rPr>
        <w:t xml:space="preserve"> are also offered to Commerce students.  These diplomas can be studied alongside their undergraduate degree.  Diplomas offered include </w:t>
      </w:r>
      <w:r w:rsidR="0041797F" w:rsidRPr="00D87473">
        <w:rPr>
          <w:rFonts w:asciiTheme="minorHAnsi" w:hAnsiTheme="minorHAnsi" w:cstheme="minorHAnsi"/>
          <w:bCs/>
          <w:i/>
          <w:iCs/>
          <w:szCs w:val="20"/>
        </w:rPr>
        <w:t xml:space="preserve">Computing, Mathematical Sciences, Music </w:t>
      </w:r>
      <w:r w:rsidR="0041797F" w:rsidRPr="00D87473">
        <w:rPr>
          <w:rFonts w:asciiTheme="minorHAnsi" w:hAnsiTheme="minorHAnsi" w:cstheme="minorHAnsi"/>
          <w:bCs/>
          <w:szCs w:val="20"/>
        </w:rPr>
        <w:t xml:space="preserve">or </w:t>
      </w:r>
      <w:r w:rsidR="0041797F" w:rsidRPr="00D87473">
        <w:rPr>
          <w:rFonts w:asciiTheme="minorHAnsi" w:hAnsiTheme="minorHAnsi" w:cstheme="minorHAnsi"/>
          <w:bCs/>
          <w:i/>
          <w:iCs/>
          <w:szCs w:val="20"/>
        </w:rPr>
        <w:t>select languages</w:t>
      </w:r>
      <w:r w:rsidR="0041797F">
        <w:rPr>
          <w:rFonts w:asciiTheme="minorHAnsi" w:hAnsiTheme="minorHAnsi" w:cstheme="minorHAnsi"/>
          <w:bCs/>
          <w:i/>
          <w:iCs/>
          <w:szCs w:val="20"/>
        </w:rPr>
        <w:t>.</w:t>
      </w:r>
    </w:p>
    <w:p w14:paraId="37C05004" w14:textId="77777777" w:rsidR="0041797F" w:rsidRDefault="0041797F" w:rsidP="0041797F">
      <w:pPr>
        <w:rPr>
          <w:rFonts w:asciiTheme="minorHAnsi" w:hAnsiTheme="minorHAnsi" w:cstheme="minorHAnsi"/>
          <w:bCs/>
          <w:i/>
          <w:iCs/>
          <w:szCs w:val="20"/>
        </w:rPr>
      </w:pPr>
    </w:p>
    <w:p w14:paraId="67CA80F8" w14:textId="77777777" w:rsidR="0041797F" w:rsidRDefault="0041797F" w:rsidP="0041797F">
      <w:pPr>
        <w:rPr>
          <w:rFonts w:asciiTheme="minorHAnsi" w:hAnsiTheme="minorHAnsi" w:cstheme="minorHAnsi"/>
          <w:bCs/>
          <w:i/>
          <w:iCs/>
          <w:szCs w:val="20"/>
        </w:rPr>
      </w:pPr>
      <w:r>
        <w:rPr>
          <w:rFonts w:asciiTheme="minorHAnsi" w:hAnsiTheme="minorHAnsi" w:cstheme="minorHAnsi"/>
          <w:bCs/>
          <w:szCs w:val="20"/>
        </w:rPr>
        <w:t xml:space="preserve">A useful ink to browse is </w:t>
      </w:r>
      <w:hyperlink r:id="rId23" w:history="1">
        <w:r>
          <w:rPr>
            <w:rStyle w:val="Hyperlink"/>
            <w:rFonts w:asciiTheme="minorHAnsi" w:hAnsiTheme="minorHAnsi" w:cstheme="minorHAnsi"/>
            <w:bCs/>
            <w:i/>
            <w:iCs/>
            <w:szCs w:val="20"/>
          </w:rPr>
          <w:t>Where can a Commerce Degree Take Me?</w:t>
        </w:r>
      </w:hyperlink>
      <w:r>
        <w:rPr>
          <w:rFonts w:asciiTheme="minorHAnsi" w:hAnsiTheme="minorHAnsi" w:cstheme="minorHAnsi"/>
          <w:bCs/>
          <w:i/>
          <w:iCs/>
          <w:szCs w:val="20"/>
        </w:rPr>
        <w:t xml:space="preserve"> </w:t>
      </w:r>
    </w:p>
    <w:p w14:paraId="5EC289ED" w14:textId="77777777" w:rsidR="0041797F" w:rsidRPr="0041797F" w:rsidRDefault="0041797F" w:rsidP="0041797F">
      <w:pPr>
        <w:rPr>
          <w:rFonts w:asciiTheme="minorHAnsi" w:hAnsiTheme="minorHAnsi" w:cstheme="minorHAnsi"/>
          <w:bCs/>
          <w:i/>
          <w:iCs/>
          <w:sz w:val="18"/>
          <w:szCs w:val="14"/>
        </w:rPr>
      </w:pPr>
    </w:p>
    <w:p w14:paraId="5025AA94" w14:textId="77777777" w:rsidR="0041797F" w:rsidRDefault="0041797F" w:rsidP="00ED7193">
      <w:pPr>
        <w:pStyle w:val="NoSpacing"/>
        <w:rPr>
          <w:rFonts w:cs="Calibri"/>
          <w:b/>
          <w:bCs/>
          <w:sz w:val="24"/>
          <w:szCs w:val="24"/>
        </w:rPr>
      </w:pPr>
    </w:p>
    <w:p w14:paraId="14E1BC8F" w14:textId="77777777" w:rsidR="002D74DC" w:rsidRPr="004A32E1" w:rsidRDefault="002D74DC" w:rsidP="002D74DC">
      <w:pPr>
        <w:pStyle w:val="NoSpacing"/>
        <w:rPr>
          <w:rFonts w:asciiTheme="minorHAnsi" w:hAnsiTheme="minorHAnsi" w:cstheme="minorHAnsi"/>
          <w:b/>
          <w:bCs/>
          <w:sz w:val="28"/>
          <w:szCs w:val="28"/>
          <w:u w:val="single"/>
        </w:rPr>
      </w:pPr>
      <w:r w:rsidRPr="004A32E1">
        <w:rPr>
          <w:rFonts w:asciiTheme="minorHAnsi" w:hAnsiTheme="minorHAnsi" w:cstheme="minorHAnsi"/>
          <w:b/>
          <w:bCs/>
          <w:noProof/>
          <w:sz w:val="28"/>
          <w:szCs w:val="28"/>
          <w:u w:val="single"/>
        </w:rPr>
        <w:drawing>
          <wp:inline distT="0" distB="0" distL="0" distR="0" wp14:anchorId="1CB1AB4D" wp14:editId="5239E501">
            <wp:extent cx="733425" cy="455999"/>
            <wp:effectExtent l="0" t="0" r="0" b="1270"/>
            <wp:docPr id="113" name="Picture 113" descr="CQ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U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8154" cy="465156"/>
                    </a:xfrm>
                    <a:prstGeom prst="rect">
                      <a:avLst/>
                    </a:prstGeom>
                    <a:noFill/>
                    <a:ln>
                      <a:noFill/>
                    </a:ln>
                  </pic:spPr>
                </pic:pic>
              </a:graphicData>
            </a:graphic>
          </wp:inline>
        </w:drawing>
      </w:r>
      <w:r w:rsidRPr="004A32E1">
        <w:rPr>
          <w:rFonts w:asciiTheme="minorHAnsi" w:hAnsiTheme="minorHAnsi" w:cstheme="minorHAnsi"/>
          <w:b/>
          <w:bCs/>
          <w:sz w:val="28"/>
          <w:szCs w:val="28"/>
          <w:u w:val="single"/>
        </w:rPr>
        <w:t xml:space="preserve"> Snapshot of CQU – Melbourne Campus in 2022</w:t>
      </w:r>
    </w:p>
    <w:p w14:paraId="583842DB" w14:textId="6F7007D6" w:rsidR="002D74DC" w:rsidRPr="004A32E1" w:rsidRDefault="002D74DC" w:rsidP="002D74DC">
      <w:pPr>
        <w:pStyle w:val="NoSpacing"/>
        <w:rPr>
          <w:rFonts w:asciiTheme="minorHAnsi" w:hAnsiTheme="minorHAnsi" w:cstheme="minorHAnsi"/>
          <w:sz w:val="24"/>
          <w:szCs w:val="24"/>
        </w:rPr>
      </w:pPr>
      <w:r w:rsidRPr="002D74DC">
        <w:rPr>
          <w:rFonts w:asciiTheme="minorHAnsi" w:hAnsiTheme="minorHAnsi" w:cstheme="minorHAnsi"/>
          <w:b/>
          <w:bCs/>
          <w:i/>
          <w:iCs/>
          <w:sz w:val="24"/>
          <w:szCs w:val="24"/>
        </w:rPr>
        <w:t>Central Queensland University</w:t>
      </w:r>
      <w:r w:rsidRPr="004A32E1">
        <w:rPr>
          <w:rFonts w:asciiTheme="minorHAnsi" w:hAnsiTheme="minorHAnsi" w:cstheme="minorHAnsi"/>
          <w:sz w:val="24"/>
          <w:szCs w:val="24"/>
        </w:rPr>
        <w:t xml:space="preserve"> has a campus in Melbourne adjacent to Southern Cross Station</w:t>
      </w:r>
      <w:r>
        <w:rPr>
          <w:rFonts w:asciiTheme="minorHAnsi" w:hAnsiTheme="minorHAnsi" w:cstheme="minorHAnsi"/>
          <w:sz w:val="24"/>
          <w:szCs w:val="24"/>
        </w:rPr>
        <w:t xml:space="preserve">.  This campus </w:t>
      </w:r>
      <w:r w:rsidRPr="004A32E1">
        <w:rPr>
          <w:rFonts w:asciiTheme="minorHAnsi" w:hAnsiTheme="minorHAnsi" w:cstheme="minorHAnsi"/>
          <w:sz w:val="24"/>
          <w:szCs w:val="24"/>
        </w:rPr>
        <w:t>features modern open learning spaces, classroom and computer labs equipped with best-practice audio-visual equipment for teaching and tutorials, and dedicated space for student recreation.</w:t>
      </w:r>
      <w:r>
        <w:rPr>
          <w:rFonts w:asciiTheme="minorHAnsi" w:hAnsiTheme="minorHAnsi" w:cstheme="minorHAnsi"/>
          <w:sz w:val="24"/>
          <w:szCs w:val="24"/>
        </w:rPr>
        <w:br/>
      </w:r>
    </w:p>
    <w:p w14:paraId="0169AAA6" w14:textId="77777777" w:rsidR="002D74DC" w:rsidRPr="004A32E1" w:rsidRDefault="002D74DC" w:rsidP="002D74DC">
      <w:pPr>
        <w:pStyle w:val="NormalWeb"/>
        <w:spacing w:before="0" w:beforeAutospacing="0" w:after="0" w:afterAutospacing="0"/>
        <w:rPr>
          <w:rFonts w:asciiTheme="minorHAnsi" w:eastAsia="Times New Roman" w:hAnsiTheme="minorHAnsi" w:cstheme="minorHAnsi"/>
          <w:lang w:eastAsia="zh-CN"/>
        </w:rPr>
      </w:pPr>
      <w:r w:rsidRPr="004A32E1">
        <w:rPr>
          <w:rFonts w:asciiTheme="minorHAnsi" w:hAnsiTheme="minorHAnsi" w:cstheme="minorHAnsi"/>
        </w:rPr>
        <w:t xml:space="preserve">The campus facilities include - </w:t>
      </w:r>
    </w:p>
    <w:p w14:paraId="4DC442AC" w14:textId="77777777" w:rsidR="002D74DC" w:rsidRPr="004A32E1" w:rsidRDefault="002D74DC" w:rsidP="002D74DC">
      <w:pPr>
        <w:numPr>
          <w:ilvl w:val="0"/>
          <w:numId w:val="34"/>
        </w:numPr>
        <w:spacing w:before="100" w:beforeAutospacing="1" w:after="100" w:afterAutospacing="1"/>
        <w:rPr>
          <w:rFonts w:asciiTheme="minorHAnsi" w:eastAsia="Times New Roman" w:hAnsiTheme="minorHAnsi" w:cstheme="minorHAnsi"/>
          <w:lang w:eastAsia="zh-CN"/>
        </w:rPr>
      </w:pPr>
      <w:r w:rsidRPr="004A32E1">
        <w:rPr>
          <w:rFonts w:asciiTheme="minorHAnsi" w:eastAsia="Times New Roman" w:hAnsiTheme="minorHAnsi" w:cstheme="minorHAnsi"/>
          <w:lang w:eastAsia="zh-CN"/>
        </w:rPr>
        <w:t>The latest presentation and Audio-Visual equipment</w:t>
      </w:r>
    </w:p>
    <w:p w14:paraId="7D3EAC4E" w14:textId="77777777" w:rsidR="002D74DC" w:rsidRPr="004A32E1" w:rsidRDefault="002D74DC" w:rsidP="002D74DC">
      <w:pPr>
        <w:numPr>
          <w:ilvl w:val="0"/>
          <w:numId w:val="34"/>
        </w:numPr>
        <w:spacing w:before="100" w:beforeAutospacing="1" w:after="100" w:afterAutospacing="1"/>
        <w:rPr>
          <w:rFonts w:asciiTheme="minorHAnsi" w:eastAsia="Times New Roman" w:hAnsiTheme="minorHAnsi" w:cstheme="minorHAnsi"/>
          <w:lang w:eastAsia="zh-CN"/>
        </w:rPr>
      </w:pPr>
      <w:r w:rsidRPr="004A32E1">
        <w:rPr>
          <w:rFonts w:asciiTheme="minorHAnsi" w:eastAsia="Times New Roman" w:hAnsiTheme="minorHAnsi" w:cstheme="minorHAnsi"/>
          <w:lang w:eastAsia="zh-CN"/>
        </w:rPr>
        <w:t>High-tech multimedia labs</w:t>
      </w:r>
    </w:p>
    <w:p w14:paraId="6865203F" w14:textId="77777777" w:rsidR="002D74DC" w:rsidRPr="004A32E1" w:rsidRDefault="002D74DC" w:rsidP="002D74DC">
      <w:pPr>
        <w:numPr>
          <w:ilvl w:val="0"/>
          <w:numId w:val="34"/>
        </w:numPr>
        <w:spacing w:before="100" w:beforeAutospacing="1" w:after="100" w:afterAutospacing="1"/>
        <w:rPr>
          <w:rFonts w:asciiTheme="minorHAnsi" w:eastAsia="Times New Roman" w:hAnsiTheme="minorHAnsi" w:cstheme="minorHAnsi"/>
          <w:lang w:eastAsia="zh-CN"/>
        </w:rPr>
      </w:pPr>
      <w:r w:rsidRPr="004A32E1">
        <w:rPr>
          <w:rFonts w:asciiTheme="minorHAnsi" w:eastAsia="Times New Roman" w:hAnsiTheme="minorHAnsi" w:cstheme="minorHAnsi"/>
          <w:lang w:eastAsia="zh-CN"/>
        </w:rPr>
        <w:t>State-of-the-art medical sonography labs with simulated clinic environment and the latest ultrasound equipment</w:t>
      </w:r>
    </w:p>
    <w:p w14:paraId="0A931118" w14:textId="77777777" w:rsidR="002D74DC" w:rsidRPr="004A32E1" w:rsidRDefault="002D74DC" w:rsidP="002D74DC">
      <w:pPr>
        <w:numPr>
          <w:ilvl w:val="0"/>
          <w:numId w:val="34"/>
        </w:numPr>
        <w:spacing w:before="100" w:beforeAutospacing="1" w:after="100" w:afterAutospacing="1"/>
        <w:rPr>
          <w:rFonts w:asciiTheme="minorHAnsi" w:eastAsia="Times New Roman" w:hAnsiTheme="minorHAnsi" w:cstheme="minorHAnsi"/>
          <w:lang w:eastAsia="zh-CN"/>
        </w:rPr>
      </w:pPr>
      <w:r w:rsidRPr="004A32E1">
        <w:rPr>
          <w:rFonts w:asciiTheme="minorHAnsi" w:eastAsia="Times New Roman" w:hAnsiTheme="minorHAnsi" w:cstheme="minorHAnsi"/>
          <w:lang w:eastAsia="zh-CN"/>
        </w:rPr>
        <w:t>Campus library including access to extensive online databases across academic fields.</w:t>
      </w:r>
    </w:p>
    <w:p w14:paraId="47037107" w14:textId="77777777" w:rsidR="002D74DC" w:rsidRPr="004A32E1" w:rsidRDefault="002D74DC" w:rsidP="002D74DC">
      <w:pPr>
        <w:pStyle w:val="NoSpacing"/>
        <w:rPr>
          <w:rFonts w:asciiTheme="minorHAnsi" w:hAnsiTheme="minorHAnsi" w:cstheme="minorHAnsi"/>
          <w:sz w:val="24"/>
          <w:szCs w:val="24"/>
        </w:rPr>
      </w:pPr>
      <w:r w:rsidRPr="004A32E1">
        <w:rPr>
          <w:rFonts w:asciiTheme="minorHAnsi" w:hAnsiTheme="minorHAnsi" w:cstheme="minorHAnsi"/>
          <w:sz w:val="24"/>
          <w:szCs w:val="24"/>
        </w:rPr>
        <w:lastRenderedPageBreak/>
        <w:t xml:space="preserve">CQU Melbourne offers a range of </w:t>
      </w:r>
      <w:hyperlink r:id="rId25" w:history="1">
        <w:r w:rsidRPr="004A32E1">
          <w:rPr>
            <w:rStyle w:val="Hyperlink"/>
            <w:rFonts w:asciiTheme="minorHAnsi" w:hAnsiTheme="minorHAnsi" w:cstheme="minorHAnsi"/>
            <w:sz w:val="24"/>
            <w:szCs w:val="24"/>
          </w:rPr>
          <w:t>courses</w:t>
        </w:r>
      </w:hyperlink>
      <w:r w:rsidRPr="004A32E1">
        <w:rPr>
          <w:rFonts w:asciiTheme="minorHAnsi" w:hAnsiTheme="minorHAnsi" w:cstheme="minorHAnsi"/>
          <w:sz w:val="24"/>
          <w:szCs w:val="24"/>
        </w:rPr>
        <w:t xml:space="preserve"> and, of particular note, is the </w:t>
      </w:r>
      <w:hyperlink r:id="rId26" w:history="1">
        <w:r w:rsidRPr="004A32E1">
          <w:rPr>
            <w:rStyle w:val="Hyperlink"/>
            <w:rFonts w:asciiTheme="minorHAnsi" w:hAnsiTheme="minorHAnsi" w:cstheme="minorHAnsi"/>
            <w:sz w:val="24"/>
            <w:szCs w:val="24"/>
          </w:rPr>
          <w:t>Bachelor of Medical Sonography and Graduate Diploma of Medical Sonography</w:t>
        </w:r>
      </w:hyperlink>
      <w:r w:rsidRPr="004A32E1">
        <w:rPr>
          <w:rFonts w:asciiTheme="minorHAnsi" w:hAnsiTheme="minorHAnsi" w:cstheme="minorHAnsi"/>
          <w:sz w:val="24"/>
          <w:szCs w:val="24"/>
        </w:rPr>
        <w:t xml:space="preserve">.  </w:t>
      </w:r>
    </w:p>
    <w:p w14:paraId="6A13F2EE" w14:textId="77777777" w:rsidR="002D74DC" w:rsidRPr="007452AC" w:rsidRDefault="002D74DC" w:rsidP="002D74DC">
      <w:pPr>
        <w:pStyle w:val="NoSpacing"/>
        <w:rPr>
          <w:rFonts w:asciiTheme="minorHAnsi" w:hAnsiTheme="minorHAnsi" w:cstheme="minorHAnsi"/>
          <w:b/>
          <w:bCs/>
          <w:sz w:val="34"/>
          <w:szCs w:val="34"/>
          <w:u w:val="single"/>
        </w:rPr>
      </w:pPr>
    </w:p>
    <w:p w14:paraId="1A5B890D" w14:textId="77777777" w:rsidR="002D74DC" w:rsidRPr="004A32E1" w:rsidRDefault="002D74DC" w:rsidP="002D74DC">
      <w:pPr>
        <w:pStyle w:val="NoSpacing"/>
        <w:rPr>
          <w:rFonts w:asciiTheme="minorHAnsi" w:hAnsiTheme="minorHAnsi" w:cstheme="minorHAnsi"/>
          <w:b/>
          <w:bCs/>
          <w:u w:val="single"/>
        </w:rPr>
      </w:pPr>
    </w:p>
    <w:p w14:paraId="4C22B4E7" w14:textId="77777777" w:rsidR="005463DE" w:rsidRDefault="005463DE" w:rsidP="005463DE">
      <w:pPr>
        <w:rPr>
          <w:rFonts w:asciiTheme="minorHAnsi" w:hAnsiTheme="minorHAnsi" w:cstheme="minorHAnsi"/>
          <w:b/>
          <w:bCs/>
          <w:sz w:val="28"/>
          <w:u w:val="single"/>
        </w:rPr>
      </w:pPr>
      <w:r w:rsidRPr="005E2486">
        <w:rPr>
          <w:noProof/>
          <w:sz w:val="26"/>
          <w:szCs w:val="26"/>
          <w:u w:val="single"/>
          <w:lang w:eastAsia="en-AU"/>
        </w:rPr>
        <w:drawing>
          <wp:inline distT="0" distB="0" distL="0" distR="0" wp14:anchorId="049D6C9F" wp14:editId="265CB1C8">
            <wp:extent cx="2177504" cy="501524"/>
            <wp:effectExtent l="0" t="0" r="0" b="0"/>
            <wp:docPr id="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7" cstate="print"/>
                    <a:stretch>
                      <a:fillRect/>
                    </a:stretch>
                  </pic:blipFill>
                  <pic:spPr>
                    <a:xfrm>
                      <a:off x="0" y="0"/>
                      <a:ext cx="2270156" cy="522864"/>
                    </a:xfrm>
                    <a:prstGeom prst="rect">
                      <a:avLst/>
                    </a:prstGeom>
                  </pic:spPr>
                </pic:pic>
              </a:graphicData>
            </a:graphic>
          </wp:inline>
        </w:drawing>
      </w:r>
      <w:r w:rsidRPr="005E2486">
        <w:rPr>
          <w:rFonts w:asciiTheme="minorHAnsi" w:hAnsiTheme="minorHAnsi" w:cstheme="minorHAnsi"/>
          <w:b/>
          <w:bCs/>
          <w:sz w:val="28"/>
          <w:u w:val="single"/>
        </w:rPr>
        <w:t xml:space="preserve"> </w:t>
      </w:r>
      <w:r>
        <w:rPr>
          <w:rFonts w:asciiTheme="minorHAnsi" w:hAnsiTheme="minorHAnsi" w:cstheme="minorHAnsi"/>
          <w:b/>
          <w:bCs/>
          <w:sz w:val="28"/>
          <w:u w:val="single"/>
        </w:rPr>
        <w:t>News from Monash University</w:t>
      </w:r>
    </w:p>
    <w:p w14:paraId="6A82D430" w14:textId="77777777" w:rsidR="005463DE" w:rsidRPr="00C82B14" w:rsidRDefault="005463DE" w:rsidP="005463DE">
      <w:pPr>
        <w:pStyle w:val="ListParagraph"/>
        <w:numPr>
          <w:ilvl w:val="0"/>
          <w:numId w:val="27"/>
        </w:numPr>
        <w:rPr>
          <w:rFonts w:asciiTheme="minorHAnsi" w:hAnsiTheme="minorHAnsi" w:cstheme="minorHAnsi"/>
          <w:b/>
          <w:bCs/>
          <w:color w:val="000000"/>
          <w:sz w:val="26"/>
          <w:szCs w:val="26"/>
          <w:u w:val="single"/>
          <w:shd w:val="clear" w:color="auto" w:fill="FFFFFF"/>
        </w:rPr>
      </w:pPr>
      <w:r w:rsidRPr="00C82B14">
        <w:rPr>
          <w:rFonts w:asciiTheme="minorHAnsi" w:hAnsiTheme="minorHAnsi" w:cstheme="minorHAnsi"/>
          <w:b/>
          <w:bCs/>
          <w:sz w:val="26"/>
          <w:szCs w:val="22"/>
          <w:u w:val="single"/>
        </w:rPr>
        <w:t>Discover Monash Seminar Series</w:t>
      </w:r>
    </w:p>
    <w:p w14:paraId="38132036" w14:textId="7490FAFC" w:rsidR="005463DE" w:rsidRPr="0013394F" w:rsidRDefault="005463DE" w:rsidP="005463DE">
      <w:pPr>
        <w:rPr>
          <w:rFonts w:asciiTheme="minorHAnsi" w:hAnsiTheme="minorHAnsi" w:cstheme="minorHAnsi"/>
          <w:color w:val="000000"/>
          <w:shd w:val="clear" w:color="auto" w:fill="FFFFFF"/>
        </w:rPr>
      </w:pPr>
      <w:r w:rsidRPr="00C82B14">
        <w:rPr>
          <w:rFonts w:asciiTheme="minorHAnsi" w:hAnsiTheme="minorHAnsi" w:cstheme="minorHAnsi"/>
          <w:i/>
          <w:iCs/>
          <w:color w:val="000000"/>
          <w:shd w:val="clear" w:color="auto" w:fill="FFFFFF"/>
        </w:rPr>
        <w:t>Hear directly from current students, alumni, and staff across our ten faculties.</w:t>
      </w:r>
      <w:r w:rsidRPr="00C82B14">
        <w:rPr>
          <w:rFonts w:asciiTheme="minorHAnsi" w:hAnsiTheme="minorHAnsi" w:cstheme="minorHAnsi"/>
          <w:color w:val="000000"/>
          <w:shd w:val="clear" w:color="auto" w:fill="FFFFFF"/>
        </w:rPr>
        <w:t xml:space="preserve">  Students are encouraged to register to attend as many of these </w:t>
      </w:r>
      <w:hyperlink r:id="rId28" w:history="1">
        <w:r w:rsidRPr="00C82B14">
          <w:rPr>
            <w:rStyle w:val="Hyperlink"/>
            <w:rFonts w:asciiTheme="minorHAnsi" w:hAnsiTheme="minorHAnsi" w:cstheme="minorHAnsi"/>
            <w:shd w:val="clear" w:color="auto" w:fill="FFFFFF"/>
          </w:rPr>
          <w:t>course information events</w:t>
        </w:r>
      </w:hyperlink>
      <w:r w:rsidRPr="00C82B14">
        <w:rPr>
          <w:rFonts w:asciiTheme="minorHAnsi" w:hAnsiTheme="minorHAnsi" w:cstheme="minorHAnsi"/>
          <w:color w:val="000000"/>
          <w:shd w:val="clear" w:color="auto" w:fill="FFFFFF"/>
        </w:rPr>
        <w:t xml:space="preserve"> that might be of interest to </w:t>
      </w:r>
      <w:r w:rsidRPr="009D54CE">
        <w:rPr>
          <w:rFonts w:asciiTheme="minorHAnsi" w:hAnsiTheme="minorHAnsi" w:cstheme="minorHAnsi"/>
          <w:color w:val="000000"/>
          <w:shd w:val="clear" w:color="auto" w:fill="FFFFFF"/>
        </w:rPr>
        <w:t>them.  Below are seminars taking place from September.</w:t>
      </w:r>
      <w:r w:rsidRPr="00C82B14">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br/>
      </w:r>
      <w:r w:rsidRPr="00C82B14">
        <w:rPr>
          <w:rFonts w:asciiTheme="minorHAnsi" w:hAnsiTheme="minorHAnsi" w:cstheme="minorHAnsi"/>
          <w:color w:val="000000"/>
          <w:u w:val="single"/>
          <w:shd w:val="clear" w:color="auto" w:fill="FFFFFF"/>
        </w:rPr>
        <w:t>Note</w:t>
      </w:r>
      <w:r w:rsidRPr="00C82B14">
        <w:rPr>
          <w:rFonts w:asciiTheme="minorHAnsi" w:hAnsiTheme="minorHAnsi" w:cstheme="minorHAnsi"/>
          <w:color w:val="000000"/>
          <w:shd w:val="clear" w:color="auto" w:fill="FFFFFF"/>
        </w:rPr>
        <w:t xml:space="preserve">: some </w:t>
      </w:r>
      <w:r w:rsidR="009D54CE">
        <w:rPr>
          <w:rFonts w:asciiTheme="minorHAnsi" w:hAnsiTheme="minorHAnsi" w:cstheme="minorHAnsi"/>
          <w:color w:val="000000"/>
          <w:shd w:val="clear" w:color="auto" w:fill="FFFFFF"/>
        </w:rPr>
        <w:t>may be</w:t>
      </w:r>
      <w:r w:rsidRPr="00C82B14">
        <w:rPr>
          <w:rFonts w:asciiTheme="minorHAnsi" w:hAnsiTheme="minorHAnsi" w:cstheme="minorHAnsi"/>
          <w:color w:val="000000"/>
          <w:shd w:val="clear" w:color="auto" w:fill="FFFFFF"/>
        </w:rPr>
        <w:t xml:space="preserve"> ZOOM meetings</w:t>
      </w:r>
      <w:r w:rsidR="009D54CE">
        <w:rPr>
          <w:rFonts w:asciiTheme="minorHAnsi" w:hAnsiTheme="minorHAnsi" w:cstheme="minorHAnsi"/>
          <w:color w:val="000000"/>
          <w:shd w:val="clear" w:color="auto" w:fill="FFFFFF"/>
        </w:rPr>
        <w:t>.</w:t>
      </w:r>
      <w:r w:rsidRPr="00A513EB">
        <w:rPr>
          <w:rFonts w:asciiTheme="minorHAnsi" w:hAnsiTheme="minorHAnsi" w:cstheme="minorHAnsi"/>
          <w:color w:val="000000"/>
          <w:shd w:val="clear" w:color="auto" w:fill="FFFFFF"/>
        </w:rPr>
        <w:br/>
      </w:r>
    </w:p>
    <w:tbl>
      <w:tblPr>
        <w:tblStyle w:val="TableGrid"/>
        <w:tblW w:w="10485" w:type="dxa"/>
        <w:jc w:val="center"/>
        <w:tblLook w:val="04A0" w:firstRow="1" w:lastRow="0" w:firstColumn="1" w:lastColumn="0" w:noHBand="0" w:noVBand="1"/>
      </w:tblPr>
      <w:tblGrid>
        <w:gridCol w:w="4673"/>
        <w:gridCol w:w="4394"/>
        <w:gridCol w:w="1418"/>
      </w:tblGrid>
      <w:tr w:rsidR="005463DE" w:rsidRPr="00E0142D" w14:paraId="21677A0F" w14:textId="77777777" w:rsidTr="00AE5B62">
        <w:trPr>
          <w:jc w:val="center"/>
        </w:trPr>
        <w:tc>
          <w:tcPr>
            <w:tcW w:w="4673" w:type="dxa"/>
            <w:shd w:val="clear" w:color="auto" w:fill="C8CAE7" w:themeFill="text2" w:themeFillTint="33"/>
          </w:tcPr>
          <w:p w14:paraId="50C78B3D" w14:textId="77777777" w:rsidR="005463DE" w:rsidRDefault="005463DE" w:rsidP="008F0DF1">
            <w:pPr>
              <w:rPr>
                <w:rFonts w:asciiTheme="minorHAnsi" w:hAnsiTheme="minorHAnsi" w:cstheme="minorHAnsi"/>
                <w:sz w:val="22"/>
                <w:szCs w:val="22"/>
              </w:rPr>
            </w:pPr>
            <w:r>
              <w:rPr>
                <w:rFonts w:asciiTheme="minorHAnsi" w:hAnsiTheme="minorHAnsi" w:cstheme="minorHAnsi"/>
                <w:sz w:val="22"/>
                <w:szCs w:val="22"/>
              </w:rPr>
              <w:t>Politics, Philosophy &amp; Economics (PPE)</w:t>
            </w:r>
          </w:p>
        </w:tc>
        <w:tc>
          <w:tcPr>
            <w:tcW w:w="4394" w:type="dxa"/>
            <w:shd w:val="clear" w:color="auto" w:fill="auto"/>
          </w:tcPr>
          <w:p w14:paraId="123571EA"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Thursday 1 September, 6.30pm – 8.00pm</w:t>
            </w:r>
          </w:p>
        </w:tc>
        <w:tc>
          <w:tcPr>
            <w:tcW w:w="1418" w:type="dxa"/>
            <w:shd w:val="clear" w:color="auto" w:fill="auto"/>
          </w:tcPr>
          <w:p w14:paraId="275FCDD0" w14:textId="66D1303A" w:rsidR="005463DE" w:rsidRPr="00AE5B62" w:rsidRDefault="00E83CAB" w:rsidP="008F0DF1">
            <w:pPr>
              <w:rPr>
                <w:rFonts w:asciiTheme="minorHAnsi" w:hAnsiTheme="minorHAnsi" w:cstheme="minorHAnsi"/>
                <w:sz w:val="22"/>
                <w:szCs w:val="22"/>
              </w:rPr>
            </w:pPr>
            <w:hyperlink r:id="rId29" w:history="1">
              <w:r w:rsidR="009D54CE" w:rsidRPr="00AE5B62">
                <w:rPr>
                  <w:rStyle w:val="Hyperlink"/>
                  <w:rFonts w:asciiTheme="minorHAnsi" w:hAnsiTheme="minorHAnsi" w:cstheme="minorHAnsi"/>
                  <w:sz w:val="22"/>
                  <w:szCs w:val="22"/>
                </w:rPr>
                <w:t>Register here</w:t>
              </w:r>
            </w:hyperlink>
            <w:r w:rsidR="009D54CE" w:rsidRPr="00AE5B62">
              <w:rPr>
                <w:rFonts w:asciiTheme="minorHAnsi" w:hAnsiTheme="minorHAnsi" w:cstheme="minorHAnsi"/>
                <w:sz w:val="22"/>
                <w:szCs w:val="22"/>
              </w:rPr>
              <w:t xml:space="preserve"> </w:t>
            </w:r>
          </w:p>
        </w:tc>
      </w:tr>
      <w:tr w:rsidR="005463DE" w:rsidRPr="00E0142D" w14:paraId="319D2663" w14:textId="77777777" w:rsidTr="00AE5B62">
        <w:trPr>
          <w:jc w:val="center"/>
        </w:trPr>
        <w:tc>
          <w:tcPr>
            <w:tcW w:w="4673" w:type="dxa"/>
            <w:shd w:val="clear" w:color="auto" w:fill="C8CAE7" w:themeFill="text2" w:themeFillTint="33"/>
          </w:tcPr>
          <w:p w14:paraId="19C24E98" w14:textId="77777777" w:rsidR="005463DE" w:rsidRDefault="005463DE" w:rsidP="008F0DF1">
            <w:pPr>
              <w:rPr>
                <w:rFonts w:asciiTheme="minorHAnsi" w:hAnsiTheme="minorHAnsi" w:cstheme="minorHAnsi"/>
                <w:sz w:val="22"/>
                <w:szCs w:val="22"/>
              </w:rPr>
            </w:pPr>
            <w:r>
              <w:rPr>
                <w:rFonts w:asciiTheme="minorHAnsi" w:hAnsiTheme="minorHAnsi" w:cstheme="minorHAnsi"/>
                <w:sz w:val="22"/>
                <w:szCs w:val="22"/>
              </w:rPr>
              <w:t>Discover Music Performance, Composition</w:t>
            </w:r>
          </w:p>
        </w:tc>
        <w:tc>
          <w:tcPr>
            <w:tcW w:w="4394" w:type="dxa"/>
            <w:shd w:val="clear" w:color="auto" w:fill="auto"/>
          </w:tcPr>
          <w:p w14:paraId="4E4DD916"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Thursday 8 September, 6.30pm – 8.00pm</w:t>
            </w:r>
          </w:p>
        </w:tc>
        <w:tc>
          <w:tcPr>
            <w:tcW w:w="1418" w:type="dxa"/>
            <w:shd w:val="clear" w:color="auto" w:fill="auto"/>
          </w:tcPr>
          <w:p w14:paraId="1B8DFFDB" w14:textId="74067062" w:rsidR="005463DE" w:rsidRPr="00AE5B62" w:rsidRDefault="00E83CAB" w:rsidP="008F0DF1">
            <w:pPr>
              <w:rPr>
                <w:rFonts w:asciiTheme="minorHAnsi" w:hAnsiTheme="minorHAnsi" w:cstheme="minorHAnsi"/>
                <w:sz w:val="22"/>
                <w:szCs w:val="22"/>
              </w:rPr>
            </w:pPr>
            <w:hyperlink r:id="rId30" w:history="1">
              <w:r w:rsidR="009D54CE" w:rsidRPr="00AE5B62">
                <w:rPr>
                  <w:rStyle w:val="Hyperlink"/>
                  <w:rFonts w:asciiTheme="minorHAnsi" w:hAnsiTheme="minorHAnsi" w:cstheme="minorHAnsi"/>
                  <w:sz w:val="22"/>
                  <w:szCs w:val="22"/>
                </w:rPr>
                <w:t>Register here</w:t>
              </w:r>
            </w:hyperlink>
            <w:r w:rsidR="009D54CE" w:rsidRPr="00AE5B62">
              <w:rPr>
                <w:rFonts w:asciiTheme="minorHAnsi" w:hAnsiTheme="minorHAnsi" w:cstheme="minorHAnsi"/>
                <w:sz w:val="22"/>
                <w:szCs w:val="22"/>
              </w:rPr>
              <w:t xml:space="preserve"> </w:t>
            </w:r>
          </w:p>
        </w:tc>
      </w:tr>
      <w:tr w:rsidR="005463DE" w:rsidRPr="00E0142D" w14:paraId="288DFACD" w14:textId="77777777" w:rsidTr="00AE5B62">
        <w:trPr>
          <w:jc w:val="center"/>
        </w:trPr>
        <w:tc>
          <w:tcPr>
            <w:tcW w:w="4673" w:type="dxa"/>
            <w:shd w:val="clear" w:color="auto" w:fill="C8CAE7" w:themeFill="text2" w:themeFillTint="33"/>
          </w:tcPr>
          <w:p w14:paraId="74D675C9" w14:textId="43B041D5" w:rsidR="005463DE" w:rsidRPr="007B7AB1" w:rsidRDefault="005463DE" w:rsidP="008F0DF1">
            <w:pPr>
              <w:rPr>
                <w:rFonts w:asciiTheme="minorHAnsi" w:hAnsiTheme="minorHAnsi" w:cstheme="minorHAnsi"/>
                <w:sz w:val="22"/>
                <w:szCs w:val="22"/>
              </w:rPr>
            </w:pPr>
            <w:r>
              <w:rPr>
                <w:rFonts w:asciiTheme="minorHAnsi" w:hAnsiTheme="minorHAnsi" w:cstheme="minorHAnsi"/>
                <w:sz w:val="22"/>
                <w:szCs w:val="22"/>
              </w:rPr>
              <w:t>I.T. at Monash</w:t>
            </w:r>
          </w:p>
        </w:tc>
        <w:tc>
          <w:tcPr>
            <w:tcW w:w="4394" w:type="dxa"/>
            <w:shd w:val="clear" w:color="auto" w:fill="auto"/>
          </w:tcPr>
          <w:p w14:paraId="62718758"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Tuesday 13 September, 6.00pm – 7.00pm</w:t>
            </w:r>
          </w:p>
        </w:tc>
        <w:tc>
          <w:tcPr>
            <w:tcW w:w="1418" w:type="dxa"/>
            <w:shd w:val="clear" w:color="auto" w:fill="auto"/>
          </w:tcPr>
          <w:p w14:paraId="38622764" w14:textId="1443A1E0" w:rsidR="005463DE" w:rsidRPr="00AE5B62" w:rsidRDefault="00E83CAB" w:rsidP="008F0DF1">
            <w:pPr>
              <w:rPr>
                <w:rFonts w:asciiTheme="minorHAnsi" w:hAnsiTheme="minorHAnsi" w:cstheme="minorHAnsi"/>
                <w:sz w:val="22"/>
                <w:szCs w:val="22"/>
              </w:rPr>
            </w:pPr>
            <w:hyperlink r:id="rId31" w:history="1">
              <w:r w:rsidR="009D54CE" w:rsidRPr="00AE5B62">
                <w:rPr>
                  <w:rStyle w:val="Hyperlink"/>
                  <w:rFonts w:asciiTheme="minorHAnsi" w:hAnsiTheme="minorHAnsi" w:cstheme="minorHAnsi"/>
                  <w:sz w:val="22"/>
                  <w:szCs w:val="22"/>
                </w:rPr>
                <w:t>Register here</w:t>
              </w:r>
            </w:hyperlink>
            <w:r w:rsidR="009D54CE" w:rsidRPr="00AE5B62">
              <w:rPr>
                <w:rFonts w:asciiTheme="minorHAnsi" w:hAnsiTheme="minorHAnsi" w:cstheme="minorHAnsi"/>
                <w:sz w:val="22"/>
                <w:szCs w:val="22"/>
              </w:rPr>
              <w:t xml:space="preserve"> </w:t>
            </w:r>
          </w:p>
        </w:tc>
      </w:tr>
      <w:tr w:rsidR="005463DE" w:rsidRPr="00E0142D" w14:paraId="6E340D70" w14:textId="77777777" w:rsidTr="00AE5B62">
        <w:trPr>
          <w:jc w:val="center"/>
        </w:trPr>
        <w:tc>
          <w:tcPr>
            <w:tcW w:w="4673" w:type="dxa"/>
            <w:shd w:val="clear" w:color="auto" w:fill="C8CAE7" w:themeFill="text2" w:themeFillTint="33"/>
          </w:tcPr>
          <w:p w14:paraId="69DB4B49" w14:textId="77777777" w:rsidR="005463DE" w:rsidRDefault="005463DE" w:rsidP="008F0DF1">
            <w:pPr>
              <w:rPr>
                <w:rFonts w:asciiTheme="minorHAnsi" w:hAnsiTheme="minorHAnsi" w:cstheme="minorHAnsi"/>
                <w:sz w:val="22"/>
                <w:szCs w:val="22"/>
              </w:rPr>
            </w:pPr>
            <w:r w:rsidRPr="007E04F8">
              <w:rPr>
                <w:rFonts w:asciiTheme="minorHAnsi" w:hAnsiTheme="minorHAnsi" w:cstheme="minorHAnsi"/>
                <w:sz w:val="22"/>
                <w:szCs w:val="22"/>
              </w:rPr>
              <w:t>Discover Commerce</w:t>
            </w:r>
            <w:r>
              <w:rPr>
                <w:rFonts w:asciiTheme="minorHAnsi" w:hAnsiTheme="minorHAnsi" w:cstheme="minorHAnsi"/>
                <w:sz w:val="22"/>
                <w:szCs w:val="22"/>
              </w:rPr>
              <w:t xml:space="preserve"> &amp; double degrees</w:t>
            </w:r>
          </w:p>
        </w:tc>
        <w:tc>
          <w:tcPr>
            <w:tcW w:w="4394" w:type="dxa"/>
            <w:shd w:val="clear" w:color="auto" w:fill="auto"/>
          </w:tcPr>
          <w:p w14:paraId="1CE40DEF"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Wednesday 28 September, 1.15pm – 1.45pm</w:t>
            </w:r>
          </w:p>
        </w:tc>
        <w:tc>
          <w:tcPr>
            <w:tcW w:w="1418" w:type="dxa"/>
            <w:shd w:val="clear" w:color="auto" w:fill="auto"/>
          </w:tcPr>
          <w:p w14:paraId="73F73834" w14:textId="4F671AEC" w:rsidR="005463DE" w:rsidRPr="00AE5B62" w:rsidRDefault="00E83CAB" w:rsidP="008F0DF1">
            <w:pPr>
              <w:rPr>
                <w:rFonts w:asciiTheme="minorHAnsi" w:hAnsiTheme="minorHAnsi" w:cstheme="minorHAnsi"/>
                <w:sz w:val="22"/>
                <w:szCs w:val="22"/>
              </w:rPr>
            </w:pPr>
            <w:hyperlink r:id="rId32" w:history="1">
              <w:r w:rsidR="009D54CE" w:rsidRPr="00AE5B62">
                <w:rPr>
                  <w:rStyle w:val="Hyperlink"/>
                  <w:rFonts w:asciiTheme="minorHAnsi" w:hAnsiTheme="minorHAnsi" w:cstheme="minorHAnsi"/>
                  <w:sz w:val="22"/>
                  <w:szCs w:val="22"/>
                </w:rPr>
                <w:t>Register here</w:t>
              </w:r>
            </w:hyperlink>
            <w:r w:rsidR="009D54CE" w:rsidRPr="00AE5B62">
              <w:rPr>
                <w:rFonts w:asciiTheme="minorHAnsi" w:hAnsiTheme="minorHAnsi" w:cstheme="minorHAnsi"/>
                <w:sz w:val="22"/>
                <w:szCs w:val="22"/>
              </w:rPr>
              <w:t xml:space="preserve"> </w:t>
            </w:r>
          </w:p>
        </w:tc>
      </w:tr>
      <w:tr w:rsidR="005463DE" w:rsidRPr="00E0142D" w14:paraId="3B4F85F3" w14:textId="77777777" w:rsidTr="00AE5B62">
        <w:trPr>
          <w:jc w:val="center"/>
        </w:trPr>
        <w:tc>
          <w:tcPr>
            <w:tcW w:w="4673" w:type="dxa"/>
            <w:shd w:val="clear" w:color="auto" w:fill="C8CAE7" w:themeFill="text2" w:themeFillTint="33"/>
          </w:tcPr>
          <w:p w14:paraId="5DF466EA" w14:textId="143EC1B2" w:rsidR="005463DE" w:rsidRDefault="005463DE" w:rsidP="008F0DF1">
            <w:pPr>
              <w:rPr>
                <w:rFonts w:asciiTheme="minorHAnsi" w:hAnsiTheme="minorHAnsi" w:cstheme="minorHAnsi"/>
                <w:sz w:val="22"/>
                <w:szCs w:val="22"/>
              </w:rPr>
            </w:pPr>
            <w:r>
              <w:rPr>
                <w:rFonts w:asciiTheme="minorHAnsi" w:hAnsiTheme="minorHAnsi" w:cstheme="minorHAnsi"/>
                <w:sz w:val="22"/>
                <w:szCs w:val="22"/>
              </w:rPr>
              <w:t>Engineering &amp; double degrees</w:t>
            </w:r>
          </w:p>
        </w:tc>
        <w:tc>
          <w:tcPr>
            <w:tcW w:w="4394" w:type="dxa"/>
            <w:shd w:val="clear" w:color="auto" w:fill="auto"/>
          </w:tcPr>
          <w:p w14:paraId="041D0823"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Wednesday 28 September, 6.30pm – 7.30pm</w:t>
            </w:r>
          </w:p>
        </w:tc>
        <w:tc>
          <w:tcPr>
            <w:tcW w:w="1418" w:type="dxa"/>
            <w:shd w:val="clear" w:color="auto" w:fill="auto"/>
          </w:tcPr>
          <w:p w14:paraId="68CDD41F" w14:textId="141EE7C3" w:rsidR="005463DE" w:rsidRPr="00AE5B62" w:rsidRDefault="00E83CAB" w:rsidP="008F0DF1">
            <w:pPr>
              <w:rPr>
                <w:rFonts w:asciiTheme="minorHAnsi" w:hAnsiTheme="minorHAnsi" w:cstheme="minorHAnsi"/>
                <w:sz w:val="22"/>
                <w:szCs w:val="22"/>
              </w:rPr>
            </w:pPr>
            <w:hyperlink r:id="rId33" w:history="1">
              <w:r w:rsidR="009D54CE" w:rsidRPr="00AE5B62">
                <w:rPr>
                  <w:rStyle w:val="Hyperlink"/>
                  <w:rFonts w:asciiTheme="minorHAnsi" w:hAnsiTheme="minorHAnsi" w:cstheme="minorHAnsi"/>
                  <w:sz w:val="22"/>
                  <w:szCs w:val="22"/>
                </w:rPr>
                <w:t>Register here</w:t>
              </w:r>
            </w:hyperlink>
            <w:r w:rsidR="009D54CE" w:rsidRPr="00AE5B62">
              <w:rPr>
                <w:rFonts w:asciiTheme="minorHAnsi" w:hAnsiTheme="minorHAnsi" w:cstheme="minorHAnsi"/>
                <w:sz w:val="22"/>
                <w:szCs w:val="22"/>
              </w:rPr>
              <w:t xml:space="preserve"> </w:t>
            </w:r>
          </w:p>
        </w:tc>
      </w:tr>
      <w:tr w:rsidR="005463DE" w:rsidRPr="00E0142D" w14:paraId="6620A4D1" w14:textId="77777777" w:rsidTr="00AE5B62">
        <w:trPr>
          <w:jc w:val="center"/>
        </w:trPr>
        <w:tc>
          <w:tcPr>
            <w:tcW w:w="4673" w:type="dxa"/>
            <w:shd w:val="clear" w:color="auto" w:fill="C8CAE7" w:themeFill="text2" w:themeFillTint="33"/>
          </w:tcPr>
          <w:p w14:paraId="74D28933" w14:textId="77777777" w:rsidR="005463DE" w:rsidRPr="007E04F8" w:rsidRDefault="005463DE" w:rsidP="008F0DF1">
            <w:pPr>
              <w:rPr>
                <w:rFonts w:asciiTheme="minorHAnsi" w:hAnsiTheme="minorHAnsi" w:cstheme="minorHAnsi"/>
                <w:sz w:val="22"/>
                <w:szCs w:val="22"/>
              </w:rPr>
            </w:pPr>
            <w:r>
              <w:rPr>
                <w:rFonts w:asciiTheme="minorHAnsi" w:hAnsiTheme="minorHAnsi" w:cstheme="minorHAnsi"/>
                <w:sz w:val="22"/>
                <w:szCs w:val="22"/>
              </w:rPr>
              <w:t>Discover Pathways to &amp; from Science</w:t>
            </w:r>
          </w:p>
        </w:tc>
        <w:tc>
          <w:tcPr>
            <w:tcW w:w="4394" w:type="dxa"/>
            <w:shd w:val="clear" w:color="auto" w:fill="auto"/>
          </w:tcPr>
          <w:p w14:paraId="4BE66622" w14:textId="77777777" w:rsidR="005463DE" w:rsidRPr="00AE5B62" w:rsidRDefault="005463DE" w:rsidP="008F0DF1">
            <w:pPr>
              <w:rPr>
                <w:rFonts w:asciiTheme="minorHAnsi" w:hAnsiTheme="minorHAnsi" w:cstheme="minorHAnsi"/>
                <w:sz w:val="22"/>
                <w:szCs w:val="22"/>
              </w:rPr>
            </w:pPr>
            <w:r w:rsidRPr="00AE5B62">
              <w:rPr>
                <w:rFonts w:asciiTheme="minorHAnsi" w:hAnsiTheme="minorHAnsi" w:cstheme="minorHAnsi"/>
                <w:sz w:val="22"/>
                <w:szCs w:val="22"/>
              </w:rPr>
              <w:t>Wednesday 5 October, 6.00pm – 7.30pm</w:t>
            </w:r>
          </w:p>
        </w:tc>
        <w:tc>
          <w:tcPr>
            <w:tcW w:w="1418" w:type="dxa"/>
            <w:shd w:val="clear" w:color="auto" w:fill="auto"/>
          </w:tcPr>
          <w:p w14:paraId="60E902E3" w14:textId="2D4B476B" w:rsidR="005463DE" w:rsidRPr="00AE5B62" w:rsidRDefault="00E83CAB" w:rsidP="008F0DF1">
            <w:pPr>
              <w:rPr>
                <w:rFonts w:asciiTheme="minorHAnsi" w:hAnsiTheme="minorHAnsi" w:cstheme="minorHAnsi"/>
                <w:sz w:val="22"/>
                <w:szCs w:val="22"/>
              </w:rPr>
            </w:pPr>
            <w:hyperlink r:id="rId34" w:history="1">
              <w:r w:rsidR="00860012" w:rsidRPr="00AE5B62">
                <w:rPr>
                  <w:rStyle w:val="Hyperlink"/>
                  <w:rFonts w:asciiTheme="minorHAnsi" w:hAnsiTheme="minorHAnsi" w:cstheme="minorHAnsi"/>
                  <w:sz w:val="22"/>
                  <w:szCs w:val="22"/>
                </w:rPr>
                <w:t>Register here</w:t>
              </w:r>
            </w:hyperlink>
            <w:r w:rsidR="00860012" w:rsidRPr="00AE5B62">
              <w:rPr>
                <w:rFonts w:asciiTheme="minorHAnsi" w:hAnsiTheme="minorHAnsi" w:cstheme="minorHAnsi"/>
                <w:sz w:val="22"/>
                <w:szCs w:val="22"/>
              </w:rPr>
              <w:t xml:space="preserve"> </w:t>
            </w:r>
          </w:p>
        </w:tc>
      </w:tr>
    </w:tbl>
    <w:p w14:paraId="0D5FC46A" w14:textId="77777777" w:rsidR="005463DE" w:rsidRPr="00872161" w:rsidRDefault="005463DE" w:rsidP="005463DE">
      <w:pPr>
        <w:rPr>
          <w:rFonts w:asciiTheme="minorHAnsi" w:hAnsiTheme="minorHAnsi" w:cstheme="minorHAnsi"/>
          <w:bCs/>
          <w:szCs w:val="20"/>
        </w:rPr>
      </w:pPr>
    </w:p>
    <w:p w14:paraId="2DFECBDC" w14:textId="77777777" w:rsidR="005463DE" w:rsidRPr="00FF7583" w:rsidRDefault="005463DE" w:rsidP="005463DE">
      <w:pPr>
        <w:pStyle w:val="ListParagraph"/>
        <w:numPr>
          <w:ilvl w:val="0"/>
          <w:numId w:val="26"/>
        </w:numPr>
        <w:rPr>
          <w:rFonts w:asciiTheme="minorHAnsi" w:hAnsiTheme="minorHAnsi" w:cstheme="minorHAnsi"/>
          <w:b/>
          <w:bCs/>
          <w:u w:val="single"/>
        </w:rPr>
      </w:pPr>
      <w:r w:rsidRPr="00FF7583">
        <w:rPr>
          <w:rFonts w:asciiTheme="minorHAnsi" w:hAnsiTheme="minorHAnsi" w:cstheme="minorHAnsi"/>
          <w:b/>
          <w:bCs/>
          <w:sz w:val="26"/>
          <w:szCs w:val="26"/>
          <w:u w:val="single"/>
        </w:rPr>
        <w:t>Campus Tours – Winter Holidays</w:t>
      </w:r>
    </w:p>
    <w:p w14:paraId="22DF76FD" w14:textId="77777777" w:rsidR="005463DE" w:rsidRPr="008B356B" w:rsidRDefault="005463DE" w:rsidP="005463DE">
      <w:pPr>
        <w:rPr>
          <w:rFonts w:asciiTheme="minorHAnsi" w:hAnsiTheme="minorHAnsi" w:cstheme="minorHAnsi"/>
          <w:b/>
          <w:bCs/>
        </w:rPr>
      </w:pPr>
      <w:r w:rsidRPr="00FF7583">
        <w:rPr>
          <w:rFonts w:asciiTheme="minorHAnsi" w:hAnsiTheme="minorHAnsi" w:cstheme="minorHAnsi"/>
          <w:i/>
          <w:iCs/>
        </w:rPr>
        <w:t xml:space="preserve">Get a feel for what it's like to study on campus.  </w:t>
      </w:r>
      <w:r w:rsidRPr="00FF7583">
        <w:rPr>
          <w:rFonts w:asciiTheme="minorHAnsi" w:hAnsiTheme="minorHAnsi" w:cstheme="minorHAnsi"/>
        </w:rPr>
        <w:t xml:space="preserve">Students keen on studying at Monash University are recommended to register for one or more of the upcoming campus tours.  </w:t>
      </w:r>
      <w:r>
        <w:rPr>
          <w:rFonts w:asciiTheme="minorHAnsi" w:hAnsiTheme="minorHAnsi" w:cstheme="minorHAnsi"/>
          <w:b/>
          <w:bCs/>
        </w:rPr>
        <w:br/>
      </w:r>
      <w:r w:rsidRPr="00FF7583">
        <w:rPr>
          <w:rFonts w:asciiTheme="minorHAnsi" w:hAnsiTheme="minorHAnsi" w:cstheme="minorHAnsi"/>
          <w:b/>
          <w:bCs/>
        </w:rPr>
        <w:t xml:space="preserve">Register at </w:t>
      </w:r>
      <w:hyperlink r:id="rId35" w:history="1">
        <w:r w:rsidRPr="00FF7583">
          <w:rPr>
            <w:rStyle w:val="Hyperlink"/>
            <w:rFonts w:asciiTheme="minorHAnsi" w:hAnsiTheme="minorHAnsi" w:cstheme="minorHAnsi"/>
            <w:b/>
            <w:bCs/>
          </w:rPr>
          <w:t>Campus Experience</w:t>
        </w:r>
      </w:hyperlink>
      <w:r w:rsidRPr="00FF7583">
        <w:rPr>
          <w:rFonts w:asciiTheme="minorHAnsi" w:hAnsiTheme="minorHAnsi" w:cstheme="minorHAnsi"/>
          <w:b/>
          <w:bCs/>
        </w:rPr>
        <w:t>.</w:t>
      </w:r>
      <w:r w:rsidRPr="008B356B">
        <w:rPr>
          <w:rFonts w:asciiTheme="minorHAnsi" w:hAnsiTheme="minorHAnsi" w:cstheme="minorHAnsi"/>
          <w:b/>
          <w:bCs/>
        </w:rPr>
        <w:t xml:space="preserve"> </w:t>
      </w:r>
    </w:p>
    <w:p w14:paraId="71E486FF" w14:textId="77777777" w:rsidR="005463DE" w:rsidRDefault="005463DE" w:rsidP="005463DE">
      <w:pPr>
        <w:rPr>
          <w:rFonts w:asciiTheme="minorHAnsi" w:hAnsiTheme="minorHAnsi" w:cstheme="minorHAnsi"/>
        </w:rPr>
      </w:pPr>
    </w:p>
    <w:tbl>
      <w:tblPr>
        <w:tblStyle w:val="TableGrid"/>
        <w:tblW w:w="8500" w:type="dxa"/>
        <w:tblLook w:val="04A0" w:firstRow="1" w:lastRow="0" w:firstColumn="1" w:lastColumn="0" w:noHBand="0" w:noVBand="1"/>
      </w:tblPr>
      <w:tblGrid>
        <w:gridCol w:w="3823"/>
        <w:gridCol w:w="4677"/>
      </w:tblGrid>
      <w:tr w:rsidR="005463DE" w:rsidRPr="001C37A5" w14:paraId="65D96BD5" w14:textId="77777777" w:rsidTr="008F0DF1">
        <w:tc>
          <w:tcPr>
            <w:tcW w:w="3823" w:type="dxa"/>
            <w:vMerge w:val="restart"/>
            <w:shd w:val="clear" w:color="auto" w:fill="C8CAE7" w:themeFill="text2" w:themeFillTint="33"/>
          </w:tcPr>
          <w:p w14:paraId="671BE297" w14:textId="77777777"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Clayton Campus Tour</w:t>
            </w:r>
          </w:p>
        </w:tc>
        <w:tc>
          <w:tcPr>
            <w:tcW w:w="4677" w:type="dxa"/>
          </w:tcPr>
          <w:p w14:paraId="33D0A1BC"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Monday 26 September, 10.00am – 11.30am</w:t>
            </w:r>
          </w:p>
        </w:tc>
      </w:tr>
      <w:tr w:rsidR="005463DE" w:rsidRPr="001C37A5" w14:paraId="7A03B438" w14:textId="77777777" w:rsidTr="008F0DF1">
        <w:tc>
          <w:tcPr>
            <w:tcW w:w="3823" w:type="dxa"/>
            <w:vMerge/>
            <w:shd w:val="clear" w:color="auto" w:fill="C8CAE7" w:themeFill="text2" w:themeFillTint="33"/>
          </w:tcPr>
          <w:p w14:paraId="610AAF9B" w14:textId="77777777" w:rsidR="005463DE" w:rsidRPr="001C37A5" w:rsidRDefault="005463DE" w:rsidP="008F0DF1">
            <w:pPr>
              <w:rPr>
                <w:rFonts w:asciiTheme="minorHAnsi" w:hAnsiTheme="minorHAnsi" w:cstheme="minorHAnsi"/>
                <w:sz w:val="20"/>
                <w:szCs w:val="20"/>
              </w:rPr>
            </w:pPr>
          </w:p>
        </w:tc>
        <w:tc>
          <w:tcPr>
            <w:tcW w:w="4677" w:type="dxa"/>
          </w:tcPr>
          <w:p w14:paraId="71FFB65B"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Monday 26 September, 2.00pm – 3.30pm</w:t>
            </w:r>
          </w:p>
        </w:tc>
      </w:tr>
      <w:tr w:rsidR="005463DE" w:rsidRPr="001C37A5" w14:paraId="45E02077" w14:textId="77777777" w:rsidTr="008F0DF1">
        <w:tc>
          <w:tcPr>
            <w:tcW w:w="3823" w:type="dxa"/>
            <w:vMerge/>
            <w:shd w:val="clear" w:color="auto" w:fill="C8CAE7" w:themeFill="text2" w:themeFillTint="33"/>
          </w:tcPr>
          <w:p w14:paraId="7B25CF96" w14:textId="77777777" w:rsidR="005463DE" w:rsidRPr="001C37A5" w:rsidRDefault="005463DE" w:rsidP="008F0DF1">
            <w:pPr>
              <w:rPr>
                <w:rFonts w:asciiTheme="minorHAnsi" w:hAnsiTheme="minorHAnsi" w:cstheme="minorHAnsi"/>
                <w:sz w:val="20"/>
                <w:szCs w:val="20"/>
              </w:rPr>
            </w:pPr>
          </w:p>
        </w:tc>
        <w:tc>
          <w:tcPr>
            <w:tcW w:w="4677" w:type="dxa"/>
          </w:tcPr>
          <w:p w14:paraId="7499A872"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Tuesday 27 September, 10.00am – 11.30am</w:t>
            </w:r>
          </w:p>
        </w:tc>
      </w:tr>
      <w:tr w:rsidR="005463DE" w:rsidRPr="001C37A5" w14:paraId="07859149" w14:textId="77777777" w:rsidTr="008F0DF1">
        <w:tc>
          <w:tcPr>
            <w:tcW w:w="3823" w:type="dxa"/>
            <w:vMerge/>
            <w:shd w:val="clear" w:color="auto" w:fill="C8CAE7" w:themeFill="text2" w:themeFillTint="33"/>
          </w:tcPr>
          <w:p w14:paraId="424A433B" w14:textId="77777777" w:rsidR="005463DE" w:rsidRPr="001C37A5" w:rsidRDefault="005463DE" w:rsidP="008F0DF1">
            <w:pPr>
              <w:rPr>
                <w:rFonts w:asciiTheme="minorHAnsi" w:hAnsiTheme="minorHAnsi" w:cstheme="minorHAnsi"/>
                <w:sz w:val="20"/>
                <w:szCs w:val="20"/>
              </w:rPr>
            </w:pPr>
          </w:p>
        </w:tc>
        <w:tc>
          <w:tcPr>
            <w:tcW w:w="4677" w:type="dxa"/>
          </w:tcPr>
          <w:p w14:paraId="36020BA5"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Tuesday 27 September, 2.00pm – 3.30pm</w:t>
            </w:r>
          </w:p>
        </w:tc>
      </w:tr>
      <w:tr w:rsidR="005463DE" w:rsidRPr="001C37A5" w14:paraId="6F571573" w14:textId="77777777" w:rsidTr="008F0DF1">
        <w:tc>
          <w:tcPr>
            <w:tcW w:w="3823" w:type="dxa"/>
            <w:vMerge/>
            <w:shd w:val="clear" w:color="auto" w:fill="C8CAE7" w:themeFill="text2" w:themeFillTint="33"/>
          </w:tcPr>
          <w:p w14:paraId="2A2356EB" w14:textId="77777777" w:rsidR="005463DE" w:rsidRPr="001C37A5" w:rsidRDefault="005463DE" w:rsidP="008F0DF1">
            <w:pPr>
              <w:rPr>
                <w:rFonts w:asciiTheme="minorHAnsi" w:hAnsiTheme="minorHAnsi" w:cstheme="minorHAnsi"/>
                <w:sz w:val="20"/>
                <w:szCs w:val="20"/>
              </w:rPr>
            </w:pPr>
          </w:p>
        </w:tc>
        <w:tc>
          <w:tcPr>
            <w:tcW w:w="4677" w:type="dxa"/>
          </w:tcPr>
          <w:p w14:paraId="28CA2E18"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Wednesday 28 September, 2.00pm – 3.30pm</w:t>
            </w:r>
          </w:p>
        </w:tc>
      </w:tr>
      <w:tr w:rsidR="005463DE" w:rsidRPr="001C37A5" w14:paraId="736CBAA1" w14:textId="77777777" w:rsidTr="008F0DF1">
        <w:tc>
          <w:tcPr>
            <w:tcW w:w="3823" w:type="dxa"/>
            <w:vMerge/>
            <w:shd w:val="clear" w:color="auto" w:fill="C8CAE7" w:themeFill="text2" w:themeFillTint="33"/>
          </w:tcPr>
          <w:p w14:paraId="7ADEC899" w14:textId="77777777" w:rsidR="005463DE" w:rsidRPr="001C37A5" w:rsidRDefault="005463DE" w:rsidP="008F0DF1">
            <w:pPr>
              <w:rPr>
                <w:rFonts w:asciiTheme="minorHAnsi" w:hAnsiTheme="minorHAnsi" w:cstheme="minorHAnsi"/>
                <w:sz w:val="20"/>
                <w:szCs w:val="20"/>
              </w:rPr>
            </w:pPr>
          </w:p>
        </w:tc>
        <w:tc>
          <w:tcPr>
            <w:tcW w:w="4677" w:type="dxa"/>
          </w:tcPr>
          <w:p w14:paraId="4FC27E1B" w14:textId="77777777" w:rsidR="005463DE" w:rsidRDefault="005463DE" w:rsidP="008F0DF1">
            <w:pPr>
              <w:rPr>
                <w:rFonts w:asciiTheme="minorHAnsi" w:hAnsiTheme="minorHAnsi" w:cstheme="minorHAnsi"/>
                <w:sz w:val="20"/>
                <w:szCs w:val="20"/>
              </w:rPr>
            </w:pPr>
            <w:r>
              <w:rPr>
                <w:rFonts w:asciiTheme="minorHAnsi" w:hAnsiTheme="minorHAnsi" w:cstheme="minorHAnsi"/>
                <w:sz w:val="20"/>
                <w:szCs w:val="20"/>
              </w:rPr>
              <w:t>Thursday 29 September, 10.00am – 11.30am</w:t>
            </w:r>
          </w:p>
        </w:tc>
      </w:tr>
      <w:tr w:rsidR="005463DE" w:rsidRPr="001C37A5" w14:paraId="52DCAE23" w14:textId="77777777" w:rsidTr="008F0DF1">
        <w:tc>
          <w:tcPr>
            <w:tcW w:w="3823" w:type="dxa"/>
            <w:shd w:val="clear" w:color="auto" w:fill="C8CAE7" w:themeFill="text2" w:themeFillTint="33"/>
          </w:tcPr>
          <w:p w14:paraId="2D40B71D" w14:textId="77777777"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Caulfield Campus Tour</w:t>
            </w:r>
          </w:p>
        </w:tc>
        <w:tc>
          <w:tcPr>
            <w:tcW w:w="4677" w:type="dxa"/>
          </w:tcPr>
          <w:p w14:paraId="26BD9A7E"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Thursday 29 September, 2.00pm – 3.30pm</w:t>
            </w:r>
          </w:p>
        </w:tc>
      </w:tr>
      <w:tr w:rsidR="005463DE" w:rsidRPr="001C37A5" w14:paraId="679C7915" w14:textId="77777777" w:rsidTr="008F0DF1">
        <w:tc>
          <w:tcPr>
            <w:tcW w:w="3823" w:type="dxa"/>
            <w:shd w:val="clear" w:color="auto" w:fill="C8CAE7" w:themeFill="text2" w:themeFillTint="33"/>
          </w:tcPr>
          <w:p w14:paraId="771150CC" w14:textId="77777777"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Peninsula Campus Tour</w:t>
            </w:r>
          </w:p>
        </w:tc>
        <w:tc>
          <w:tcPr>
            <w:tcW w:w="4677" w:type="dxa"/>
          </w:tcPr>
          <w:p w14:paraId="6E55AB60" w14:textId="77777777" w:rsidR="005463DE" w:rsidRPr="001C37A5" w:rsidRDefault="005463DE" w:rsidP="008F0DF1">
            <w:pPr>
              <w:rPr>
                <w:rFonts w:asciiTheme="minorHAnsi" w:hAnsiTheme="minorHAnsi" w:cstheme="minorHAnsi"/>
                <w:sz w:val="20"/>
                <w:szCs w:val="20"/>
              </w:rPr>
            </w:pPr>
            <w:r>
              <w:rPr>
                <w:rFonts w:asciiTheme="minorHAnsi" w:hAnsiTheme="minorHAnsi" w:cstheme="minorHAnsi"/>
                <w:sz w:val="20"/>
                <w:szCs w:val="20"/>
              </w:rPr>
              <w:t>Wednesday 28 September, 10.00am – 11.30am</w:t>
            </w:r>
          </w:p>
        </w:tc>
      </w:tr>
    </w:tbl>
    <w:p w14:paraId="78DE1A87" w14:textId="77777777" w:rsidR="005463DE" w:rsidRDefault="005463DE" w:rsidP="005463DE">
      <w:pPr>
        <w:autoSpaceDE w:val="0"/>
        <w:autoSpaceDN w:val="0"/>
        <w:adjustRightInd w:val="0"/>
        <w:rPr>
          <w:rFonts w:asciiTheme="minorHAnsi" w:hAnsiTheme="minorHAnsi" w:cstheme="minorHAnsi"/>
          <w:color w:val="0000FF"/>
          <w:lang w:eastAsia="zh-CN"/>
        </w:rPr>
      </w:pPr>
    </w:p>
    <w:p w14:paraId="7BACAF91" w14:textId="77777777" w:rsidR="005463DE" w:rsidRPr="00CD6A4F" w:rsidRDefault="005463DE" w:rsidP="005463DE">
      <w:pPr>
        <w:pStyle w:val="ListParagraph"/>
        <w:numPr>
          <w:ilvl w:val="0"/>
          <w:numId w:val="26"/>
        </w:numPr>
        <w:autoSpaceDE w:val="0"/>
        <w:autoSpaceDN w:val="0"/>
        <w:adjustRightInd w:val="0"/>
        <w:rPr>
          <w:rFonts w:asciiTheme="minorHAnsi" w:hAnsiTheme="minorHAnsi" w:cstheme="minorHAnsi"/>
          <w:color w:val="0000FF"/>
          <w:lang w:val="de-DE" w:eastAsia="zh-CN"/>
        </w:rPr>
      </w:pPr>
      <w:r w:rsidRPr="00CD6A4F">
        <w:rPr>
          <w:rFonts w:asciiTheme="minorHAnsi" w:hAnsiTheme="minorHAnsi" w:cstheme="minorHAnsi"/>
          <w:b/>
          <w:bCs/>
          <w:sz w:val="26"/>
          <w:szCs w:val="26"/>
          <w:u w:val="single"/>
          <w:lang w:val="de-DE"/>
        </w:rPr>
        <w:t>Monash Information Evenings</w:t>
      </w:r>
    </w:p>
    <w:tbl>
      <w:tblPr>
        <w:tblStyle w:val="TableGrid"/>
        <w:tblW w:w="9634" w:type="dxa"/>
        <w:jc w:val="center"/>
        <w:tblLook w:val="04A0" w:firstRow="1" w:lastRow="0" w:firstColumn="1" w:lastColumn="0" w:noHBand="0" w:noVBand="1"/>
      </w:tblPr>
      <w:tblGrid>
        <w:gridCol w:w="3823"/>
        <w:gridCol w:w="4252"/>
        <w:gridCol w:w="1559"/>
      </w:tblGrid>
      <w:tr w:rsidR="005463DE" w:rsidRPr="001C37A5" w14:paraId="03BB36DF" w14:textId="77777777" w:rsidTr="008F0DF1">
        <w:trPr>
          <w:jc w:val="center"/>
        </w:trPr>
        <w:tc>
          <w:tcPr>
            <w:tcW w:w="3823" w:type="dxa"/>
            <w:shd w:val="clear" w:color="auto" w:fill="C8CAE7" w:themeFill="text2" w:themeFillTint="33"/>
          </w:tcPr>
          <w:p w14:paraId="2AD837B3" w14:textId="77777777"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Monash Information Evening: General</w:t>
            </w:r>
          </w:p>
        </w:tc>
        <w:tc>
          <w:tcPr>
            <w:tcW w:w="4252" w:type="dxa"/>
          </w:tcPr>
          <w:p w14:paraId="43DDA8C4" w14:textId="77777777" w:rsidR="005463DE" w:rsidRPr="00DC7306" w:rsidRDefault="005463DE" w:rsidP="008F0DF1">
            <w:pPr>
              <w:rPr>
                <w:rFonts w:asciiTheme="minorHAnsi" w:hAnsiTheme="minorHAnsi" w:cstheme="minorHAnsi"/>
                <w:b/>
                <w:bCs/>
                <w:sz w:val="20"/>
                <w:szCs w:val="20"/>
              </w:rPr>
            </w:pPr>
            <w:r w:rsidRPr="001C37A5">
              <w:rPr>
                <w:rFonts w:asciiTheme="minorHAnsi" w:hAnsiTheme="minorHAnsi" w:cstheme="minorHAnsi"/>
                <w:sz w:val="20"/>
                <w:szCs w:val="20"/>
              </w:rPr>
              <w:t>Thursday 25 August, 6.30pm – 8.00pm</w:t>
            </w:r>
            <w:r>
              <w:rPr>
                <w:rFonts w:asciiTheme="minorHAnsi" w:hAnsiTheme="minorHAnsi" w:cstheme="minorHAnsi"/>
                <w:b/>
                <w:bCs/>
                <w:sz w:val="20"/>
                <w:szCs w:val="20"/>
              </w:rPr>
              <w:t>**</w:t>
            </w:r>
          </w:p>
        </w:tc>
        <w:tc>
          <w:tcPr>
            <w:tcW w:w="1559" w:type="dxa"/>
          </w:tcPr>
          <w:p w14:paraId="29A03FC5" w14:textId="77777777" w:rsidR="005463DE" w:rsidRPr="00DC7306" w:rsidRDefault="00E83CAB" w:rsidP="008F0DF1">
            <w:pPr>
              <w:rPr>
                <w:rFonts w:asciiTheme="minorHAnsi" w:hAnsiTheme="minorHAnsi" w:cstheme="minorHAnsi"/>
                <w:sz w:val="20"/>
                <w:szCs w:val="20"/>
              </w:rPr>
            </w:pPr>
            <w:hyperlink r:id="rId36" w:history="1">
              <w:r w:rsidR="005463DE">
                <w:rPr>
                  <w:rStyle w:val="Hyperlink"/>
                  <w:rFonts w:asciiTheme="minorHAnsi" w:hAnsiTheme="minorHAnsi" w:cstheme="minorHAnsi"/>
                  <w:sz w:val="20"/>
                  <w:szCs w:val="20"/>
                </w:rPr>
                <w:t>Register here</w:t>
              </w:r>
            </w:hyperlink>
            <w:r w:rsidR="005463DE">
              <w:rPr>
                <w:rFonts w:asciiTheme="minorHAnsi" w:hAnsiTheme="minorHAnsi" w:cstheme="minorHAnsi"/>
                <w:sz w:val="20"/>
                <w:szCs w:val="20"/>
              </w:rPr>
              <w:t xml:space="preserve"> </w:t>
            </w:r>
          </w:p>
        </w:tc>
      </w:tr>
      <w:tr w:rsidR="005463DE" w:rsidRPr="001C37A5" w14:paraId="482BCEC7" w14:textId="77777777" w:rsidTr="008F0DF1">
        <w:trPr>
          <w:jc w:val="center"/>
        </w:trPr>
        <w:tc>
          <w:tcPr>
            <w:tcW w:w="3823" w:type="dxa"/>
            <w:shd w:val="clear" w:color="auto" w:fill="C8CAE7" w:themeFill="text2" w:themeFillTint="33"/>
          </w:tcPr>
          <w:p w14:paraId="4034B55F" w14:textId="77777777"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Monash Information Evening: General</w:t>
            </w:r>
          </w:p>
        </w:tc>
        <w:tc>
          <w:tcPr>
            <w:tcW w:w="4252" w:type="dxa"/>
          </w:tcPr>
          <w:p w14:paraId="411EC55E" w14:textId="46EEBE0E" w:rsidR="005463DE" w:rsidRPr="001C37A5" w:rsidRDefault="005463DE" w:rsidP="008F0DF1">
            <w:pPr>
              <w:rPr>
                <w:rFonts w:asciiTheme="minorHAnsi" w:hAnsiTheme="minorHAnsi" w:cstheme="minorHAnsi"/>
                <w:sz w:val="20"/>
                <w:szCs w:val="20"/>
              </w:rPr>
            </w:pPr>
            <w:r w:rsidRPr="001C37A5">
              <w:rPr>
                <w:rFonts w:asciiTheme="minorHAnsi" w:hAnsiTheme="minorHAnsi" w:cstheme="minorHAnsi"/>
                <w:sz w:val="20"/>
                <w:szCs w:val="20"/>
              </w:rPr>
              <w:t>Thursday 13 September, 6.30pm – 8.00pm</w:t>
            </w:r>
            <w:r w:rsidR="00553DED">
              <w:rPr>
                <w:rFonts w:asciiTheme="minorHAnsi" w:hAnsiTheme="minorHAnsi" w:cstheme="minorHAnsi"/>
                <w:sz w:val="20"/>
                <w:szCs w:val="20"/>
              </w:rPr>
              <w:t>**</w:t>
            </w:r>
          </w:p>
        </w:tc>
        <w:tc>
          <w:tcPr>
            <w:tcW w:w="1559" w:type="dxa"/>
          </w:tcPr>
          <w:p w14:paraId="54868868" w14:textId="45A9C477" w:rsidR="005463DE" w:rsidRPr="00DC7306" w:rsidRDefault="00E83CAB" w:rsidP="008F0DF1">
            <w:pPr>
              <w:rPr>
                <w:rFonts w:asciiTheme="minorHAnsi" w:hAnsiTheme="minorHAnsi" w:cstheme="minorHAnsi"/>
                <w:sz w:val="20"/>
                <w:szCs w:val="20"/>
              </w:rPr>
            </w:pPr>
            <w:hyperlink r:id="rId37" w:history="1">
              <w:r w:rsidR="00553DED">
                <w:rPr>
                  <w:rStyle w:val="Hyperlink"/>
                  <w:rFonts w:asciiTheme="minorHAnsi" w:hAnsiTheme="minorHAnsi" w:cstheme="minorHAnsi"/>
                  <w:sz w:val="20"/>
                  <w:szCs w:val="20"/>
                </w:rPr>
                <w:t>Register here</w:t>
              </w:r>
            </w:hyperlink>
            <w:r w:rsidR="00553DED">
              <w:rPr>
                <w:rFonts w:asciiTheme="minorHAnsi" w:hAnsiTheme="minorHAnsi" w:cstheme="minorHAnsi"/>
                <w:sz w:val="20"/>
                <w:szCs w:val="20"/>
              </w:rPr>
              <w:t xml:space="preserve"> </w:t>
            </w:r>
          </w:p>
        </w:tc>
      </w:tr>
    </w:tbl>
    <w:p w14:paraId="53A88FB1" w14:textId="482F9F11" w:rsidR="005463DE" w:rsidRDefault="005463DE" w:rsidP="005463DE">
      <w:pPr>
        <w:rPr>
          <w:rFonts w:asciiTheme="minorHAnsi" w:hAnsiTheme="minorHAnsi" w:cstheme="minorHAnsi"/>
          <w:b/>
          <w:bCs/>
          <w:color w:val="000000"/>
          <w:shd w:val="clear" w:color="auto" w:fill="FFFFFF"/>
        </w:rPr>
      </w:pPr>
      <w:r w:rsidRPr="00C82B14">
        <w:rPr>
          <w:rFonts w:asciiTheme="minorHAnsi" w:hAnsiTheme="minorHAnsi" w:cstheme="minorHAnsi"/>
          <w:color w:val="000000"/>
          <w:u w:val="single"/>
          <w:shd w:val="clear" w:color="auto" w:fill="FFFFFF"/>
        </w:rPr>
        <w:t>Note</w:t>
      </w:r>
      <w:r w:rsidRPr="00C82B14">
        <w:rPr>
          <w:rFonts w:asciiTheme="minorHAnsi" w:hAnsiTheme="minorHAnsi" w:cstheme="minorHAnsi"/>
          <w:color w:val="000000"/>
          <w:shd w:val="clear" w:color="auto" w:fill="FFFFFF"/>
        </w:rPr>
        <w:t>: some are ZOOM meetings</w:t>
      </w:r>
      <w:r w:rsidRPr="00C82B14">
        <w:rPr>
          <w:rFonts w:asciiTheme="minorHAnsi" w:hAnsiTheme="minorHAnsi" w:cstheme="minorHAnsi"/>
          <w:b/>
          <w:bCs/>
          <w:color w:val="000000"/>
          <w:shd w:val="clear" w:color="auto" w:fill="FFFFFF"/>
        </w:rPr>
        <w:t>**</w:t>
      </w:r>
    </w:p>
    <w:p w14:paraId="65F635C0" w14:textId="3178FA24" w:rsidR="008F798B" w:rsidRDefault="008F798B" w:rsidP="005463DE">
      <w:pPr>
        <w:rPr>
          <w:rFonts w:asciiTheme="minorHAnsi" w:hAnsiTheme="minorHAnsi" w:cstheme="minorHAnsi"/>
          <w:b/>
          <w:bCs/>
          <w:color w:val="000000"/>
          <w:shd w:val="clear" w:color="auto" w:fill="FFFFFF"/>
        </w:rPr>
      </w:pPr>
    </w:p>
    <w:p w14:paraId="0921066E" w14:textId="352E815C" w:rsidR="008F798B" w:rsidRPr="008F798B" w:rsidRDefault="00841F99" w:rsidP="008F798B">
      <w:pPr>
        <w:pStyle w:val="ListParagraph"/>
        <w:numPr>
          <w:ilvl w:val="0"/>
          <w:numId w:val="36"/>
        </w:numPr>
        <w:rPr>
          <w:rFonts w:asciiTheme="minorHAnsi" w:hAnsiTheme="minorHAnsi" w:cstheme="minorHAnsi"/>
          <w:b/>
          <w:u w:val="single"/>
          <w:lang w:val="en-US"/>
        </w:rPr>
      </w:pPr>
      <w:r>
        <w:rPr>
          <w:rFonts w:asciiTheme="minorHAnsi" w:hAnsiTheme="minorHAnsi" w:cstheme="minorHAnsi"/>
          <w:b/>
          <w:sz w:val="26"/>
          <w:szCs w:val="26"/>
          <w:u w:val="single"/>
          <w:lang w:val="en-US"/>
        </w:rPr>
        <w:t>Mon</w:t>
      </w:r>
      <w:r w:rsidR="009E2925">
        <w:rPr>
          <w:rFonts w:asciiTheme="minorHAnsi" w:hAnsiTheme="minorHAnsi" w:cstheme="minorHAnsi"/>
          <w:b/>
          <w:sz w:val="26"/>
          <w:szCs w:val="26"/>
          <w:u w:val="single"/>
          <w:lang w:val="en-US"/>
        </w:rPr>
        <w:t>a</w:t>
      </w:r>
      <w:r>
        <w:rPr>
          <w:rFonts w:asciiTheme="minorHAnsi" w:hAnsiTheme="minorHAnsi" w:cstheme="minorHAnsi"/>
          <w:b/>
          <w:sz w:val="26"/>
          <w:szCs w:val="26"/>
          <w:u w:val="single"/>
          <w:lang w:val="en-US"/>
        </w:rPr>
        <w:t>sh Art, Design &amp; Architecture Experience Days – September Holidays</w:t>
      </w:r>
    </w:p>
    <w:p w14:paraId="79E9D353" w14:textId="0FCC79B7" w:rsidR="009E2925" w:rsidRPr="009E2925" w:rsidRDefault="00841F99" w:rsidP="009E2925">
      <w:pPr>
        <w:rPr>
          <w:rFonts w:ascii="Calibri" w:hAnsi="Calibri"/>
          <w:b/>
          <w:bCs/>
        </w:rPr>
      </w:pPr>
      <w:r>
        <w:rPr>
          <w:rFonts w:ascii="Calibri" w:hAnsi="Calibri"/>
          <w:bCs/>
          <w:szCs w:val="20"/>
        </w:rPr>
        <w:t xml:space="preserve">Students keen on participating in hands-on events in art, design, and architecture are encouraged to browse </w:t>
      </w:r>
      <w:r w:rsidR="009E2925">
        <w:rPr>
          <w:rFonts w:ascii="Calibri" w:hAnsi="Calibri"/>
          <w:bCs/>
          <w:szCs w:val="20"/>
        </w:rPr>
        <w:t xml:space="preserve">and register at - </w:t>
      </w:r>
      <w:r w:rsidR="009E2925">
        <w:rPr>
          <w:rFonts w:ascii="Calibri" w:hAnsi="Calibri"/>
          <w:bCs/>
          <w:szCs w:val="20"/>
        </w:rPr>
        <w:br/>
      </w:r>
      <w:r w:rsidR="009E2925">
        <w:rPr>
          <w:rFonts w:ascii="Calibri" w:hAnsi="Calibri"/>
          <w:bCs/>
          <w:szCs w:val="20"/>
        </w:rPr>
        <w:br/>
      </w:r>
      <w:hyperlink r:id="rId38" w:history="1">
        <w:r w:rsidR="009E2925">
          <w:rPr>
            <w:rStyle w:val="Hyperlink"/>
            <w:rFonts w:ascii="Calibri" w:hAnsi="Calibri"/>
            <w:b/>
            <w:bCs/>
          </w:rPr>
          <w:t>Experience Day – Artist led workshop</w:t>
        </w:r>
      </w:hyperlink>
      <w:r w:rsidR="009E2925">
        <w:rPr>
          <w:rFonts w:ascii="Calibri" w:hAnsi="Calibri"/>
          <w:b/>
          <w:bCs/>
        </w:rPr>
        <w:t xml:space="preserve"> Tuesday 27 September</w:t>
      </w:r>
      <w:r w:rsidR="009E2925">
        <w:rPr>
          <w:rFonts w:ascii="Calibri" w:hAnsi="Calibri"/>
          <w:b/>
          <w:bCs/>
        </w:rPr>
        <w:br/>
      </w:r>
      <w:hyperlink r:id="rId39" w:history="1">
        <w:r w:rsidR="009E2925">
          <w:rPr>
            <w:rStyle w:val="Hyperlink"/>
            <w:rFonts w:ascii="Calibri" w:hAnsi="Calibri"/>
            <w:b/>
            <w:bCs/>
          </w:rPr>
          <w:t>Experience Day – Design and Architecture</w:t>
        </w:r>
      </w:hyperlink>
      <w:r w:rsidR="009E2925">
        <w:rPr>
          <w:rFonts w:ascii="Calibri" w:hAnsi="Calibri"/>
          <w:b/>
          <w:bCs/>
        </w:rPr>
        <w:t xml:space="preserve"> Wednesday </w:t>
      </w:r>
      <w:r w:rsidR="009E2925" w:rsidRPr="009E2925">
        <w:rPr>
          <w:rFonts w:ascii="Calibri" w:hAnsi="Calibri"/>
          <w:b/>
          <w:bCs/>
        </w:rPr>
        <w:t>28 September</w:t>
      </w:r>
    </w:p>
    <w:p w14:paraId="71FA2049" w14:textId="1A5D12B6" w:rsidR="00841F99" w:rsidRPr="00841F99" w:rsidRDefault="00841F99" w:rsidP="00841F99">
      <w:pPr>
        <w:rPr>
          <w:rFonts w:ascii="Calibri" w:hAnsi="Calibri"/>
          <w:b/>
          <w:bCs/>
        </w:rPr>
      </w:pPr>
    </w:p>
    <w:p w14:paraId="46B454CB" w14:textId="23B596A5" w:rsidR="005463DE" w:rsidRPr="00841F99" w:rsidRDefault="005463DE" w:rsidP="002D74DC">
      <w:pPr>
        <w:rPr>
          <w:rFonts w:ascii="Calibri" w:hAnsi="Calibri"/>
          <w:bCs/>
          <w:szCs w:val="20"/>
        </w:rPr>
      </w:pPr>
    </w:p>
    <w:p w14:paraId="682D5C43" w14:textId="53425A56" w:rsidR="008F798B" w:rsidRDefault="008F798B">
      <w:pPr>
        <w:rPr>
          <w:rFonts w:ascii="Calibri" w:hAnsi="Calibri"/>
          <w:b/>
          <w:sz w:val="28"/>
          <w:u w:val="single"/>
        </w:rPr>
      </w:pPr>
    </w:p>
    <w:p w14:paraId="06809336" w14:textId="79F5DD07" w:rsidR="00075E44" w:rsidRPr="00FB776A" w:rsidRDefault="00075E44" w:rsidP="00075E44">
      <w:pPr>
        <w:spacing w:before="100" w:beforeAutospacing="1" w:after="100" w:afterAutospacing="1"/>
        <w:rPr>
          <w:rFonts w:ascii="Calibri" w:hAnsi="Calibri"/>
          <w:sz w:val="22"/>
          <w:szCs w:val="22"/>
        </w:rPr>
      </w:pPr>
      <w:r w:rsidRPr="00FB776A">
        <w:rPr>
          <w:rFonts w:ascii="Calibri" w:hAnsi="Calibri"/>
          <w:b/>
          <w:noProof/>
          <w:sz w:val="28"/>
          <w:u w:val="single"/>
          <w:lang w:eastAsia="zh-CN"/>
        </w:rPr>
        <w:lastRenderedPageBreak/>
        <w:drawing>
          <wp:inline distT="0" distB="0" distL="0" distR="0" wp14:anchorId="26FCBC7F" wp14:editId="48D81938">
            <wp:extent cx="378536" cy="454243"/>
            <wp:effectExtent l="0" t="0" r="2540" b="3175"/>
            <wp:docPr id="41"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9" descr="A picture containing tex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280" cy="457536"/>
                    </a:xfrm>
                    <a:prstGeom prst="rect">
                      <a:avLst/>
                    </a:prstGeom>
                    <a:noFill/>
                    <a:ln>
                      <a:noFill/>
                    </a:ln>
                  </pic:spPr>
                </pic:pic>
              </a:graphicData>
            </a:graphic>
          </wp:inline>
        </w:drawing>
      </w:r>
      <w:r w:rsidRPr="00FB776A">
        <w:rPr>
          <w:rFonts w:ascii="Calibri" w:hAnsi="Calibri"/>
          <w:b/>
          <w:sz w:val="28"/>
          <w:u w:val="single"/>
        </w:rPr>
        <w:t xml:space="preserve"> </w:t>
      </w:r>
      <w:bookmarkStart w:id="0" w:name="Film"/>
      <w:bookmarkEnd w:id="0"/>
      <w:r w:rsidRPr="00FB776A">
        <w:rPr>
          <w:rFonts w:ascii="Calibri" w:hAnsi="Calibri"/>
          <w:b/>
          <w:sz w:val="28"/>
          <w:u w:val="single"/>
        </w:rPr>
        <w:t xml:space="preserve">Film &amp; Television Courses </w:t>
      </w:r>
      <w:r>
        <w:rPr>
          <w:rFonts w:ascii="Calibri" w:hAnsi="Calibri"/>
          <w:b/>
          <w:sz w:val="28"/>
          <w:u w:val="single"/>
        </w:rPr>
        <w:t>i</w:t>
      </w:r>
      <w:r w:rsidRPr="00FB776A">
        <w:rPr>
          <w:rFonts w:ascii="Calibri" w:hAnsi="Calibri"/>
          <w:b/>
          <w:sz w:val="28"/>
          <w:u w:val="single"/>
        </w:rPr>
        <w:t xml:space="preserve">n </w:t>
      </w:r>
      <w:r>
        <w:rPr>
          <w:rFonts w:ascii="Calibri" w:hAnsi="Calibri"/>
          <w:b/>
          <w:sz w:val="28"/>
          <w:u w:val="single"/>
        </w:rPr>
        <w:t xml:space="preserve">Victoria </w:t>
      </w:r>
      <w:r w:rsidRPr="00FB776A">
        <w:rPr>
          <w:rFonts w:ascii="Calibri" w:hAnsi="Calibri"/>
          <w:b/>
          <w:sz w:val="28"/>
          <w:u w:val="single"/>
        </w:rPr>
        <w:t xml:space="preserve">2022 </w:t>
      </w:r>
      <w:r w:rsidRPr="00FB776A">
        <w:rPr>
          <w:rFonts w:ascii="Calibri" w:hAnsi="Calibri"/>
          <w:b/>
          <w:sz w:val="28"/>
          <w:u w:val="single"/>
        </w:rPr>
        <w:br/>
      </w:r>
      <w:bookmarkStart w:id="1" w:name="_Hlk28857156"/>
      <w:r w:rsidRPr="00FB776A">
        <w:rPr>
          <w:rFonts w:ascii="Calibri" w:hAnsi="Calibri"/>
          <w:sz w:val="22"/>
          <w:szCs w:val="22"/>
        </w:rPr>
        <w:t xml:space="preserve">For a comprehensive list, visit </w:t>
      </w:r>
      <w:hyperlink r:id="rId41" w:history="1">
        <w:r w:rsidRPr="00FB776A">
          <w:rPr>
            <w:rStyle w:val="Hyperlink"/>
            <w:rFonts w:ascii="Calibri" w:hAnsi="Calibri"/>
            <w:sz w:val="22"/>
            <w:szCs w:val="22"/>
          </w:rPr>
          <w:t>VTAC</w:t>
        </w:r>
      </w:hyperlink>
      <w:r w:rsidRPr="00075E44">
        <w:rPr>
          <w:rStyle w:val="Hyperlink"/>
          <w:rFonts w:ascii="Calibri" w:hAnsi="Calibri"/>
          <w:sz w:val="22"/>
          <w:szCs w:val="22"/>
          <w:u w:val="none"/>
        </w:rPr>
        <w:t xml:space="preserve">.  </w:t>
      </w:r>
      <w:r w:rsidRPr="00075E44">
        <w:rPr>
          <w:rStyle w:val="Hyperlink"/>
          <w:rFonts w:ascii="Calibri" w:hAnsi="Calibri"/>
          <w:color w:val="auto"/>
          <w:sz w:val="22"/>
          <w:szCs w:val="22"/>
        </w:rPr>
        <w:t>Note</w:t>
      </w:r>
      <w:r w:rsidRPr="00075E44">
        <w:rPr>
          <w:rStyle w:val="Hyperlink"/>
          <w:rFonts w:ascii="Calibri" w:hAnsi="Calibri"/>
          <w:color w:val="auto"/>
          <w:sz w:val="22"/>
          <w:szCs w:val="22"/>
          <w:u w:val="none"/>
        </w:rPr>
        <w:t xml:space="preserve">: For the most part, </w:t>
      </w:r>
      <w:r>
        <w:rPr>
          <w:rStyle w:val="Hyperlink"/>
          <w:rFonts w:ascii="Calibri" w:hAnsi="Calibri"/>
          <w:color w:val="auto"/>
          <w:sz w:val="22"/>
          <w:szCs w:val="22"/>
          <w:u w:val="none"/>
        </w:rPr>
        <w:t xml:space="preserve">an </w:t>
      </w:r>
      <w:r w:rsidRPr="00075E44">
        <w:rPr>
          <w:rStyle w:val="Hyperlink"/>
          <w:rFonts w:ascii="Calibri" w:hAnsi="Calibri"/>
          <w:color w:val="auto"/>
          <w:sz w:val="22"/>
          <w:szCs w:val="22"/>
          <w:u w:val="none"/>
        </w:rPr>
        <w:t xml:space="preserve">English or EAL is the only prerequisite VCE subject, and often entry into these courses involves submission of a folio and/or participation in an interview.  </w:t>
      </w:r>
      <w:r>
        <w:rPr>
          <w:rStyle w:val="Hyperlink"/>
          <w:rFonts w:ascii="Calibri" w:hAnsi="Calibri"/>
          <w:color w:val="auto"/>
          <w:sz w:val="22"/>
          <w:szCs w:val="22"/>
          <w:u w:val="none"/>
        </w:rPr>
        <w:t>Students are encouraged to browse the hyperlinks provided.</w:t>
      </w:r>
    </w:p>
    <w:tbl>
      <w:tblPr>
        <w:tblW w:w="11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61"/>
        <w:gridCol w:w="6910"/>
      </w:tblGrid>
      <w:tr w:rsidR="00075E44" w:rsidRPr="004B5DF1" w14:paraId="4476B955" w14:textId="77777777" w:rsidTr="00075E44">
        <w:trPr>
          <w:trHeight w:val="150"/>
          <w:jc w:val="center"/>
        </w:trPr>
        <w:tc>
          <w:tcPr>
            <w:tcW w:w="1801" w:type="dxa"/>
            <w:shd w:val="clear" w:color="auto" w:fill="C00000"/>
          </w:tcPr>
          <w:p w14:paraId="0D9C3937" w14:textId="46C59C06" w:rsidR="00075E44" w:rsidRPr="00FB776A" w:rsidRDefault="00075E44" w:rsidP="00DD6DF3">
            <w:pPr>
              <w:jc w:val="center"/>
              <w:rPr>
                <w:rFonts w:ascii="Calibri" w:eastAsia="Calibri" w:hAnsi="Calibri" w:cs="Calibri"/>
                <w:b/>
              </w:rPr>
            </w:pPr>
            <w:r w:rsidRPr="00FB776A">
              <w:rPr>
                <w:rFonts w:ascii="Calibri" w:eastAsia="Calibri" w:hAnsi="Calibri" w:cs="Calibri"/>
                <w:b/>
              </w:rPr>
              <w:t>INSTITUTION</w:t>
            </w:r>
          </w:p>
        </w:tc>
        <w:tc>
          <w:tcPr>
            <w:tcW w:w="2861" w:type="dxa"/>
            <w:shd w:val="clear" w:color="auto" w:fill="C00000"/>
          </w:tcPr>
          <w:p w14:paraId="3D4BA81B" w14:textId="77777777" w:rsidR="00075E44" w:rsidRPr="00FB776A" w:rsidRDefault="00075E44" w:rsidP="00DD6DF3">
            <w:pPr>
              <w:jc w:val="center"/>
              <w:rPr>
                <w:rFonts w:ascii="Calibri" w:eastAsia="Calibri" w:hAnsi="Calibri" w:cs="Calibri"/>
                <w:b/>
              </w:rPr>
            </w:pPr>
            <w:r w:rsidRPr="00FB776A">
              <w:rPr>
                <w:rFonts w:ascii="Calibri" w:eastAsia="Calibri" w:hAnsi="Calibri" w:cs="Calibri"/>
                <w:b/>
              </w:rPr>
              <w:t>COURSE</w:t>
            </w:r>
          </w:p>
        </w:tc>
        <w:tc>
          <w:tcPr>
            <w:tcW w:w="6910" w:type="dxa"/>
            <w:shd w:val="clear" w:color="auto" w:fill="C00000"/>
          </w:tcPr>
          <w:p w14:paraId="1A7CE555" w14:textId="77777777" w:rsidR="00075E44" w:rsidRPr="00FB776A" w:rsidRDefault="00075E44" w:rsidP="00DD6DF3">
            <w:pPr>
              <w:jc w:val="center"/>
              <w:rPr>
                <w:rFonts w:ascii="Calibri" w:eastAsia="Calibri" w:hAnsi="Calibri" w:cs="Calibri"/>
                <w:b/>
              </w:rPr>
            </w:pPr>
            <w:r w:rsidRPr="00FB776A">
              <w:rPr>
                <w:rFonts w:ascii="Calibri" w:eastAsia="Calibri" w:hAnsi="Calibri" w:cs="Calibri"/>
                <w:b/>
              </w:rPr>
              <w:t>MAJOR STUDIES IN 2022</w:t>
            </w:r>
          </w:p>
        </w:tc>
      </w:tr>
      <w:tr w:rsidR="00075E44" w:rsidRPr="004B5DF1" w14:paraId="6A06DD11" w14:textId="77777777" w:rsidTr="00075E44">
        <w:trPr>
          <w:trHeight w:val="815"/>
          <w:jc w:val="center"/>
        </w:trPr>
        <w:tc>
          <w:tcPr>
            <w:tcW w:w="1801" w:type="dxa"/>
            <w:shd w:val="clear" w:color="auto" w:fill="BDD6EE"/>
          </w:tcPr>
          <w:p w14:paraId="19B0C859"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Deakin University</w:t>
            </w:r>
          </w:p>
        </w:tc>
        <w:tc>
          <w:tcPr>
            <w:tcW w:w="2861" w:type="dxa"/>
            <w:shd w:val="clear" w:color="auto" w:fill="auto"/>
          </w:tcPr>
          <w:p w14:paraId="2E02C956" w14:textId="77777777" w:rsidR="00075E44" w:rsidRPr="002E6C97" w:rsidRDefault="00E83CAB" w:rsidP="00DD6DF3">
            <w:pPr>
              <w:rPr>
                <w:rFonts w:ascii="Calibri" w:eastAsia="Calibri" w:hAnsi="Calibri" w:cs="Calibri"/>
                <w:sz w:val="22"/>
              </w:rPr>
            </w:pPr>
            <w:hyperlink r:id="rId42" w:history="1">
              <w:r w:rsidR="00075E44" w:rsidRPr="002E6C97">
                <w:rPr>
                  <w:rStyle w:val="Hyperlink"/>
                  <w:rFonts w:ascii="Calibri" w:eastAsia="Calibri" w:hAnsi="Calibri" w:cs="Calibri"/>
                  <w:sz w:val="22"/>
                </w:rPr>
                <w:t>Bachelor of Film, Television and Animation</w:t>
              </w:r>
            </w:hyperlink>
          </w:p>
        </w:tc>
        <w:tc>
          <w:tcPr>
            <w:tcW w:w="6910" w:type="dxa"/>
            <w:shd w:val="clear" w:color="auto" w:fill="auto"/>
          </w:tcPr>
          <w:p w14:paraId="3BF2BB43" w14:textId="77777777" w:rsidR="00075E44" w:rsidRPr="002E6C97" w:rsidRDefault="00075E44" w:rsidP="00DD6DF3">
            <w:pPr>
              <w:rPr>
                <w:rFonts w:ascii="Calibri" w:eastAsia="Calibri" w:hAnsi="Calibri" w:cs="Calibri"/>
                <w:sz w:val="18"/>
              </w:rPr>
            </w:pPr>
            <w:r w:rsidRPr="002E6C97">
              <w:rPr>
                <w:rFonts w:ascii="Calibri" w:eastAsia="Calibri" w:hAnsi="Calibri" w:cs="Calibri"/>
                <w:sz w:val="18"/>
              </w:rPr>
              <w:t>2D animation, Animation, Data management, Digital cinema, Directing, Documentary and experimental filmmaking, Editing, Entertainment production, Film, Film and Television production management, Film studies, Lighting and cinematography, Media, Motion capture, Motion graphics, Narrative, Photography, Producing, Production design, Project management, Screen culture and history, Screen production, Script writing and storyboarding, Sound recording and editing, Soundtrack design and mixing, Stop-motion animation, Storytelling, Television, Television studio production, Verbal communication, Visual effects.</w:t>
            </w:r>
          </w:p>
        </w:tc>
      </w:tr>
      <w:tr w:rsidR="00075E44" w:rsidRPr="004B5DF1" w14:paraId="268D45F6" w14:textId="77777777" w:rsidTr="00075E44">
        <w:trPr>
          <w:trHeight w:val="373"/>
          <w:jc w:val="center"/>
        </w:trPr>
        <w:tc>
          <w:tcPr>
            <w:tcW w:w="1801" w:type="dxa"/>
            <w:shd w:val="clear" w:color="auto" w:fill="BDD6EE"/>
          </w:tcPr>
          <w:p w14:paraId="245BCC50"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 xml:space="preserve">JMC </w:t>
            </w:r>
            <w:r w:rsidRPr="002E6C97">
              <w:rPr>
                <w:rFonts w:ascii="Calibri" w:eastAsia="Calibri" w:hAnsi="Calibri" w:cs="Calibri"/>
                <w:b/>
              </w:rPr>
              <w:br/>
              <w:t>Academy</w:t>
            </w:r>
          </w:p>
        </w:tc>
        <w:tc>
          <w:tcPr>
            <w:tcW w:w="2861" w:type="dxa"/>
            <w:shd w:val="clear" w:color="auto" w:fill="auto"/>
          </w:tcPr>
          <w:p w14:paraId="70B9EB8E" w14:textId="77777777" w:rsidR="00075E44" w:rsidRPr="002E6C97" w:rsidRDefault="00E83CAB" w:rsidP="00DD6DF3">
            <w:pPr>
              <w:rPr>
                <w:rFonts w:ascii="Calibri" w:eastAsia="Calibri" w:hAnsi="Calibri" w:cs="Calibri"/>
                <w:sz w:val="22"/>
              </w:rPr>
            </w:pPr>
            <w:hyperlink r:id="rId43" w:history="1">
              <w:r w:rsidR="00075E44" w:rsidRPr="002E6C97">
                <w:rPr>
                  <w:rStyle w:val="Hyperlink"/>
                  <w:rFonts w:ascii="Calibri" w:eastAsia="Calibri" w:hAnsi="Calibri" w:cs="Calibri"/>
                  <w:sz w:val="22"/>
                </w:rPr>
                <w:t>Film and Television Production</w:t>
              </w:r>
            </w:hyperlink>
            <w:r w:rsidR="00075E44" w:rsidRPr="002E6C97">
              <w:rPr>
                <w:rFonts w:ascii="Calibri" w:eastAsia="Calibri" w:hAnsi="Calibri" w:cs="Calibri"/>
                <w:sz w:val="22"/>
              </w:rPr>
              <w:t xml:space="preserve"> </w:t>
            </w:r>
          </w:p>
        </w:tc>
        <w:tc>
          <w:tcPr>
            <w:tcW w:w="6910" w:type="dxa"/>
            <w:shd w:val="clear" w:color="auto" w:fill="auto"/>
          </w:tcPr>
          <w:p w14:paraId="278EA644" w14:textId="77777777" w:rsidR="00075E44" w:rsidRPr="002E6C97" w:rsidRDefault="00075E44" w:rsidP="00DD6DF3">
            <w:pPr>
              <w:rPr>
                <w:rFonts w:ascii="Calibri" w:eastAsia="Calibri" w:hAnsi="Calibri" w:cs="Calibri"/>
                <w:sz w:val="18"/>
              </w:rPr>
            </w:pPr>
            <w:r w:rsidRPr="002E6C97">
              <w:rPr>
                <w:rFonts w:ascii="Calibri" w:eastAsia="Calibri" w:hAnsi="Calibri" w:cs="Calibri"/>
                <w:sz w:val="18"/>
              </w:rPr>
              <w:t xml:space="preserve">Broadcasting, Camera Operation, Camera and Lighting, Cinematography, Directing (Film), Directing (Television), Documentary Production, Film Audio, Film Composition, Film Editing, Filmmaking, Industry and Professional Development, International Cinema, Lighting Design, Mise </w:t>
            </w:r>
            <w:proofErr w:type="spellStart"/>
            <w:r w:rsidRPr="002E6C97">
              <w:rPr>
                <w:rFonts w:ascii="Calibri" w:eastAsia="Calibri" w:hAnsi="Calibri" w:cs="Calibri"/>
                <w:sz w:val="18"/>
              </w:rPr>
              <w:t>en</w:t>
            </w:r>
            <w:proofErr w:type="spellEnd"/>
            <w:r w:rsidRPr="002E6C97">
              <w:rPr>
                <w:rFonts w:ascii="Calibri" w:eastAsia="Calibri" w:hAnsi="Calibri" w:cs="Calibri"/>
                <w:sz w:val="18"/>
              </w:rPr>
              <w:t xml:space="preserve"> scene, Motion Graphics, Multi-cam Broadcasting, Music Videos, Popular Culture, Post Production, Producing (Film), Producing (Television), Screen History, Screen and Genre Studies, Screenwriting, Short Films, Sound Design, Sound Recording and Design, Television Broadcasting, Television Studio Production.</w:t>
            </w:r>
          </w:p>
        </w:tc>
      </w:tr>
      <w:tr w:rsidR="00075E44" w:rsidRPr="004B5DF1" w14:paraId="6B68E1AA" w14:textId="77777777" w:rsidTr="00075E44">
        <w:trPr>
          <w:trHeight w:val="373"/>
          <w:jc w:val="center"/>
        </w:trPr>
        <w:tc>
          <w:tcPr>
            <w:tcW w:w="1801" w:type="dxa"/>
            <w:shd w:val="clear" w:color="auto" w:fill="BDD6EE"/>
          </w:tcPr>
          <w:p w14:paraId="14C1BE3E"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 xml:space="preserve">LCI </w:t>
            </w:r>
            <w:r w:rsidRPr="002E6C97">
              <w:rPr>
                <w:rFonts w:ascii="Calibri" w:eastAsia="Calibri" w:hAnsi="Calibri" w:cs="Calibri"/>
                <w:b/>
              </w:rPr>
              <w:br/>
              <w:t>Melbourne</w:t>
            </w:r>
          </w:p>
        </w:tc>
        <w:tc>
          <w:tcPr>
            <w:tcW w:w="2861" w:type="dxa"/>
            <w:shd w:val="clear" w:color="auto" w:fill="auto"/>
          </w:tcPr>
          <w:p w14:paraId="67AC1C20" w14:textId="77777777" w:rsidR="00075E44" w:rsidRPr="00255679" w:rsidRDefault="00E83CAB" w:rsidP="00DD6DF3">
            <w:pPr>
              <w:rPr>
                <w:rFonts w:asciiTheme="minorHAnsi" w:hAnsiTheme="minorHAnsi" w:cstheme="minorHAnsi"/>
                <w:sz w:val="22"/>
                <w:szCs w:val="22"/>
              </w:rPr>
            </w:pPr>
            <w:hyperlink r:id="rId44" w:history="1">
              <w:r w:rsidR="00075E44" w:rsidRPr="00255679">
                <w:rPr>
                  <w:rStyle w:val="Hyperlink"/>
                  <w:rFonts w:asciiTheme="minorHAnsi" w:hAnsiTheme="minorHAnsi" w:cstheme="minorHAnsi"/>
                  <w:sz w:val="22"/>
                  <w:szCs w:val="22"/>
                </w:rPr>
                <w:t>Bachelor of Design Arts (Filmmaking &amp; Photography)</w:t>
              </w:r>
            </w:hyperlink>
            <w:r w:rsidR="00075E44" w:rsidRPr="00255679">
              <w:rPr>
                <w:rFonts w:asciiTheme="minorHAnsi" w:hAnsiTheme="minorHAnsi" w:cstheme="minorHAnsi"/>
                <w:sz w:val="22"/>
                <w:szCs w:val="22"/>
              </w:rPr>
              <w:t xml:space="preserve"> </w:t>
            </w:r>
          </w:p>
        </w:tc>
        <w:tc>
          <w:tcPr>
            <w:tcW w:w="6910" w:type="dxa"/>
            <w:shd w:val="clear" w:color="auto" w:fill="auto"/>
          </w:tcPr>
          <w:p w14:paraId="50BFDC07" w14:textId="77777777" w:rsidR="00075E44" w:rsidRPr="00255679" w:rsidRDefault="00075E44" w:rsidP="00DD6DF3">
            <w:pPr>
              <w:rPr>
                <w:rFonts w:ascii="Calibri" w:eastAsia="Calibri" w:hAnsi="Calibri" w:cs="Calibri"/>
                <w:sz w:val="18"/>
              </w:rPr>
            </w:pPr>
            <w:r w:rsidRPr="00255679">
              <w:rPr>
                <w:rFonts w:ascii="Calibri" w:eastAsia="Calibri" w:hAnsi="Calibri" w:cs="Calibri"/>
                <w:sz w:val="18"/>
              </w:rPr>
              <w:t xml:space="preserve">Animation, Art and photography (history), Art direction, Cinema studies, Computer graphics, Digital Photography Composite Photography Digital Post Production Visual Storytelling with Moving Image Portfolio Photography Industry Practice in the, Digital art and design, Digital media, Digital narrative, Digital photography, Digital video, Film and media studies, Filmmaking, Image processing, Interactive multimedia, Media communication, Media studies, Multimedia presentation, Photographic art direction, Photography (visual and conceptual development), </w:t>
            </w:r>
            <w:proofErr w:type="spellStart"/>
            <w:r w:rsidRPr="00255679">
              <w:rPr>
                <w:rFonts w:ascii="Calibri" w:eastAsia="Calibri" w:hAnsi="Calibri" w:cs="Calibri"/>
                <w:sz w:val="18"/>
              </w:rPr>
              <w:t>Photomedia</w:t>
            </w:r>
            <w:proofErr w:type="spellEnd"/>
            <w:r w:rsidRPr="00255679">
              <w:rPr>
                <w:rFonts w:ascii="Calibri" w:eastAsia="Calibri" w:hAnsi="Calibri" w:cs="Calibri"/>
                <w:sz w:val="18"/>
              </w:rPr>
              <w:t>, Video, Visual communication.</w:t>
            </w:r>
          </w:p>
        </w:tc>
      </w:tr>
      <w:tr w:rsidR="00075E44" w:rsidRPr="004B5DF1" w14:paraId="4F85F1C3" w14:textId="77777777" w:rsidTr="00075E44">
        <w:trPr>
          <w:trHeight w:val="170"/>
          <w:jc w:val="center"/>
        </w:trPr>
        <w:tc>
          <w:tcPr>
            <w:tcW w:w="1801" w:type="dxa"/>
            <w:shd w:val="clear" w:color="auto" w:fill="BDD6EE"/>
          </w:tcPr>
          <w:p w14:paraId="31A630E4"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 xml:space="preserve">RMIT </w:t>
            </w:r>
            <w:r w:rsidRPr="002E6C97">
              <w:rPr>
                <w:rFonts w:ascii="Calibri" w:eastAsia="Calibri" w:hAnsi="Calibri" w:cs="Calibri"/>
                <w:b/>
              </w:rPr>
              <w:br/>
              <w:t>University</w:t>
            </w:r>
          </w:p>
        </w:tc>
        <w:tc>
          <w:tcPr>
            <w:tcW w:w="2861" w:type="dxa"/>
            <w:shd w:val="clear" w:color="auto" w:fill="auto"/>
          </w:tcPr>
          <w:p w14:paraId="4FAE77AA" w14:textId="77777777" w:rsidR="00075E44" w:rsidRPr="00255679" w:rsidRDefault="00E83CAB" w:rsidP="00DD6DF3">
            <w:pPr>
              <w:rPr>
                <w:rFonts w:ascii="Calibri" w:eastAsia="Calibri" w:hAnsi="Calibri" w:cs="Calibri"/>
                <w:sz w:val="22"/>
              </w:rPr>
            </w:pPr>
            <w:hyperlink r:id="rId45" w:history="1">
              <w:r w:rsidR="00075E44" w:rsidRPr="00255679">
                <w:rPr>
                  <w:rStyle w:val="Hyperlink"/>
                  <w:rFonts w:ascii="Calibri" w:eastAsia="Calibri" w:hAnsi="Calibri" w:cs="Calibri"/>
                  <w:sz w:val="22"/>
                </w:rPr>
                <w:t>Screen and Media (Film and Television Production)</w:t>
              </w:r>
            </w:hyperlink>
            <w:r w:rsidR="00075E44" w:rsidRPr="00255679">
              <w:rPr>
                <w:rFonts w:ascii="Calibri" w:eastAsia="Calibri" w:hAnsi="Calibri" w:cs="Calibri"/>
                <w:sz w:val="22"/>
              </w:rPr>
              <w:t xml:space="preserve"> </w:t>
            </w:r>
          </w:p>
        </w:tc>
        <w:tc>
          <w:tcPr>
            <w:tcW w:w="6910" w:type="dxa"/>
            <w:shd w:val="clear" w:color="auto" w:fill="auto"/>
          </w:tcPr>
          <w:p w14:paraId="7331909E" w14:textId="77777777" w:rsidR="00075E44" w:rsidRPr="00255679" w:rsidRDefault="00075E44" w:rsidP="00DD6DF3">
            <w:pPr>
              <w:rPr>
                <w:rFonts w:ascii="Calibri" w:eastAsia="Calibri" w:hAnsi="Calibri" w:cs="Calibri"/>
                <w:sz w:val="18"/>
              </w:rPr>
            </w:pPr>
            <w:r w:rsidRPr="00255679">
              <w:rPr>
                <w:rFonts w:ascii="Calibri" w:eastAsia="Calibri" w:hAnsi="Calibri" w:cs="Calibri"/>
                <w:sz w:val="18"/>
              </w:rPr>
              <w:t>Industry knowledge, Post-production, Remote and virtual productions, Single camera operation, Sound recording, Studio lighting, Studio production skills (include skills-shortage areas of EVS and CCU operation), Visual effects, Work health and safety.</w:t>
            </w:r>
          </w:p>
        </w:tc>
      </w:tr>
      <w:tr w:rsidR="00075E44" w:rsidRPr="004B5DF1" w14:paraId="5208B353" w14:textId="77777777" w:rsidTr="00075E44">
        <w:trPr>
          <w:trHeight w:val="170"/>
          <w:jc w:val="center"/>
        </w:trPr>
        <w:tc>
          <w:tcPr>
            <w:tcW w:w="1801" w:type="dxa"/>
            <w:vMerge w:val="restart"/>
            <w:shd w:val="clear" w:color="auto" w:fill="BDD6EE"/>
          </w:tcPr>
          <w:p w14:paraId="6098A320"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 xml:space="preserve">SAE Creative Media </w:t>
            </w:r>
          </w:p>
        </w:tc>
        <w:tc>
          <w:tcPr>
            <w:tcW w:w="2861" w:type="dxa"/>
            <w:shd w:val="clear" w:color="auto" w:fill="auto"/>
          </w:tcPr>
          <w:p w14:paraId="5AB6E1EF" w14:textId="77777777" w:rsidR="00075E44" w:rsidRPr="003347E2" w:rsidRDefault="00E83CAB" w:rsidP="00DD6DF3">
            <w:pPr>
              <w:rPr>
                <w:rFonts w:asciiTheme="minorHAnsi" w:hAnsiTheme="minorHAnsi" w:cstheme="minorHAnsi"/>
                <w:sz w:val="2"/>
                <w:szCs w:val="2"/>
              </w:rPr>
            </w:pPr>
            <w:hyperlink r:id="rId46" w:history="1">
              <w:r w:rsidR="00075E44" w:rsidRPr="00F13A0D">
                <w:rPr>
                  <w:rStyle w:val="Hyperlink"/>
                  <w:rFonts w:asciiTheme="minorHAnsi" w:hAnsiTheme="minorHAnsi" w:cstheme="minorHAnsi"/>
                  <w:sz w:val="22"/>
                  <w:szCs w:val="22"/>
                </w:rPr>
                <w:t>Bachelor of Film (Post-production or Production)</w:t>
              </w:r>
            </w:hyperlink>
            <w:r w:rsidR="00075E44" w:rsidRPr="00F13A0D">
              <w:rPr>
                <w:rFonts w:asciiTheme="minorHAnsi" w:hAnsiTheme="minorHAnsi" w:cstheme="minorHAnsi"/>
                <w:sz w:val="22"/>
                <w:szCs w:val="22"/>
              </w:rPr>
              <w:t xml:space="preserve"> </w:t>
            </w:r>
            <w:r w:rsidR="00075E44">
              <w:rPr>
                <w:rFonts w:asciiTheme="minorHAnsi" w:hAnsiTheme="minorHAnsi" w:cstheme="minorHAnsi"/>
                <w:sz w:val="22"/>
                <w:szCs w:val="22"/>
              </w:rPr>
              <w:br/>
            </w:r>
          </w:p>
        </w:tc>
        <w:tc>
          <w:tcPr>
            <w:tcW w:w="6910" w:type="dxa"/>
            <w:shd w:val="clear" w:color="auto" w:fill="auto"/>
          </w:tcPr>
          <w:p w14:paraId="35066976" w14:textId="77777777" w:rsidR="00075E44" w:rsidRPr="00F13A0D" w:rsidRDefault="00075E44" w:rsidP="00DD6DF3">
            <w:pPr>
              <w:rPr>
                <w:rFonts w:ascii="Calibri" w:eastAsia="Calibri" w:hAnsi="Calibri" w:cs="Calibri"/>
                <w:sz w:val="18"/>
              </w:rPr>
            </w:pPr>
            <w:r w:rsidRPr="00F13A0D">
              <w:rPr>
                <w:rFonts w:ascii="Calibri" w:eastAsia="Calibri" w:hAnsi="Calibri" w:cs="Calibri"/>
                <w:sz w:val="18"/>
              </w:rPr>
              <w:t>Post-production, Production.</w:t>
            </w:r>
          </w:p>
        </w:tc>
      </w:tr>
      <w:tr w:rsidR="00075E44" w:rsidRPr="004B5DF1" w14:paraId="118D0B25" w14:textId="77777777" w:rsidTr="00075E44">
        <w:trPr>
          <w:trHeight w:val="170"/>
          <w:jc w:val="center"/>
        </w:trPr>
        <w:tc>
          <w:tcPr>
            <w:tcW w:w="1801" w:type="dxa"/>
            <w:vMerge/>
            <w:shd w:val="clear" w:color="auto" w:fill="BDD6EE"/>
          </w:tcPr>
          <w:p w14:paraId="32D460BA" w14:textId="77777777" w:rsidR="00075E44" w:rsidRPr="002E6C97" w:rsidRDefault="00075E44" w:rsidP="00DD6DF3">
            <w:pPr>
              <w:jc w:val="center"/>
              <w:rPr>
                <w:rFonts w:ascii="Calibri" w:eastAsia="Calibri" w:hAnsi="Calibri" w:cs="Calibri"/>
                <w:b/>
              </w:rPr>
            </w:pPr>
          </w:p>
        </w:tc>
        <w:tc>
          <w:tcPr>
            <w:tcW w:w="2861" w:type="dxa"/>
            <w:shd w:val="clear" w:color="auto" w:fill="auto"/>
          </w:tcPr>
          <w:p w14:paraId="188F96CA" w14:textId="77777777" w:rsidR="00075E44" w:rsidRPr="00F13A0D" w:rsidRDefault="00E83CAB" w:rsidP="00DD6DF3">
            <w:pPr>
              <w:rPr>
                <w:rFonts w:asciiTheme="minorHAnsi" w:hAnsiTheme="minorHAnsi" w:cstheme="minorHAnsi"/>
                <w:sz w:val="22"/>
                <w:szCs w:val="22"/>
              </w:rPr>
            </w:pPr>
            <w:hyperlink r:id="rId47" w:history="1">
              <w:r w:rsidR="00075E44">
                <w:rPr>
                  <w:rStyle w:val="Hyperlink"/>
                  <w:rFonts w:asciiTheme="minorHAnsi" w:hAnsiTheme="minorHAnsi" w:cstheme="minorHAnsi"/>
                  <w:sz w:val="22"/>
                  <w:szCs w:val="22"/>
                </w:rPr>
                <w:t>Associate Degree in Film</w:t>
              </w:r>
            </w:hyperlink>
            <w:r w:rsidR="00075E44">
              <w:rPr>
                <w:rFonts w:asciiTheme="minorHAnsi" w:hAnsiTheme="minorHAnsi" w:cstheme="minorHAnsi"/>
                <w:sz w:val="22"/>
                <w:szCs w:val="22"/>
              </w:rPr>
              <w:t xml:space="preserve"> </w:t>
            </w:r>
          </w:p>
        </w:tc>
        <w:tc>
          <w:tcPr>
            <w:tcW w:w="6910" w:type="dxa"/>
            <w:shd w:val="clear" w:color="auto" w:fill="auto"/>
          </w:tcPr>
          <w:p w14:paraId="57988757" w14:textId="77777777" w:rsidR="00075E44" w:rsidRPr="00F13A0D" w:rsidRDefault="00075E44" w:rsidP="00DD6DF3">
            <w:pPr>
              <w:rPr>
                <w:rFonts w:ascii="Calibri" w:eastAsia="Calibri" w:hAnsi="Calibri" w:cs="Calibri"/>
                <w:sz w:val="18"/>
              </w:rPr>
            </w:pPr>
            <w:r>
              <w:rPr>
                <w:rFonts w:ascii="Calibri" w:eastAsia="Calibri" w:hAnsi="Calibri" w:cs="Calibri"/>
                <w:sz w:val="18"/>
              </w:rPr>
              <w:t>S</w:t>
            </w:r>
            <w:r w:rsidRPr="00F13A0D">
              <w:rPr>
                <w:rFonts w:ascii="Calibri" w:eastAsia="Calibri" w:hAnsi="Calibri" w:cs="Calibri"/>
                <w:sz w:val="18"/>
              </w:rPr>
              <w:t>tory concept development, screenwriting and drafting, creative production approaches, aesthetics and techniques, post-production methods and techniques, production and post-production workflows, film, media and cultural studies, history and theory, project management, business and leadership skills, employability skills in screen industry contexts, screen industry best practices.</w:t>
            </w:r>
          </w:p>
        </w:tc>
      </w:tr>
      <w:tr w:rsidR="00075E44" w:rsidRPr="004B5DF1" w14:paraId="4A350E18" w14:textId="77777777" w:rsidTr="00075E44">
        <w:trPr>
          <w:trHeight w:val="695"/>
          <w:jc w:val="center"/>
        </w:trPr>
        <w:tc>
          <w:tcPr>
            <w:tcW w:w="1801" w:type="dxa"/>
            <w:vMerge w:val="restart"/>
            <w:shd w:val="clear" w:color="auto" w:fill="BDD6EE"/>
          </w:tcPr>
          <w:p w14:paraId="6AF14B8D"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Swinburne University</w:t>
            </w:r>
          </w:p>
        </w:tc>
        <w:tc>
          <w:tcPr>
            <w:tcW w:w="2861" w:type="dxa"/>
            <w:shd w:val="clear" w:color="auto" w:fill="auto"/>
          </w:tcPr>
          <w:p w14:paraId="45EC5A81" w14:textId="77777777" w:rsidR="00075E44" w:rsidRPr="0083698B" w:rsidRDefault="00E83CAB" w:rsidP="00DD6DF3">
            <w:pPr>
              <w:rPr>
                <w:rFonts w:ascii="Calibri" w:eastAsia="Calibri" w:hAnsi="Calibri" w:cs="Calibri"/>
                <w:sz w:val="22"/>
              </w:rPr>
            </w:pPr>
            <w:hyperlink r:id="rId48" w:history="1">
              <w:r w:rsidR="00075E44" w:rsidRPr="0083698B">
                <w:rPr>
                  <w:rStyle w:val="Hyperlink"/>
                  <w:rFonts w:ascii="Calibri" w:eastAsia="Calibri" w:hAnsi="Calibri" w:cs="Calibri"/>
                  <w:sz w:val="22"/>
                </w:rPr>
                <w:t>Bachelor of Film and Television (Honours)</w:t>
              </w:r>
            </w:hyperlink>
          </w:p>
        </w:tc>
        <w:tc>
          <w:tcPr>
            <w:tcW w:w="6910" w:type="dxa"/>
            <w:shd w:val="clear" w:color="auto" w:fill="auto"/>
          </w:tcPr>
          <w:p w14:paraId="1758F17D" w14:textId="77777777" w:rsidR="00075E44" w:rsidRPr="0083698B" w:rsidRDefault="00075E44" w:rsidP="00DD6DF3">
            <w:pPr>
              <w:rPr>
                <w:rFonts w:ascii="Calibri" w:eastAsia="Calibri" w:hAnsi="Calibri" w:cs="Calibri"/>
                <w:sz w:val="18"/>
              </w:rPr>
            </w:pPr>
            <w:r w:rsidRPr="0083698B">
              <w:rPr>
                <w:rFonts w:ascii="Calibri" w:eastAsia="Calibri" w:hAnsi="Calibri" w:cs="Calibri"/>
                <w:sz w:val="18"/>
              </w:rPr>
              <w:t>Cinematography and lighting, Digital post-production techniques, Documentary production, Film and television production, Genre and the moving image, Hollywood cinema, Motion graphics, Photography, Post-production and digital outcomes, Post-production and editing, Production management, Production techniques, Screen literacy and contemporary cinema, Scriptwriting and directing, Sound design and acquisition, The Australian Screen.</w:t>
            </w:r>
          </w:p>
        </w:tc>
      </w:tr>
      <w:tr w:rsidR="00075E44" w:rsidRPr="004B5DF1" w14:paraId="077AB6B1" w14:textId="77777777" w:rsidTr="00075E44">
        <w:trPr>
          <w:trHeight w:val="478"/>
          <w:jc w:val="center"/>
        </w:trPr>
        <w:tc>
          <w:tcPr>
            <w:tcW w:w="1801" w:type="dxa"/>
            <w:vMerge/>
            <w:shd w:val="clear" w:color="auto" w:fill="BDD6EE"/>
          </w:tcPr>
          <w:p w14:paraId="706A85B5" w14:textId="77777777" w:rsidR="00075E44" w:rsidRPr="002E6C97" w:rsidRDefault="00075E44" w:rsidP="00DD6DF3">
            <w:pPr>
              <w:jc w:val="center"/>
              <w:rPr>
                <w:rFonts w:ascii="Calibri" w:eastAsia="Calibri" w:hAnsi="Calibri" w:cs="Calibri"/>
                <w:b/>
              </w:rPr>
            </w:pPr>
          </w:p>
        </w:tc>
        <w:tc>
          <w:tcPr>
            <w:tcW w:w="2861" w:type="dxa"/>
            <w:shd w:val="clear" w:color="auto" w:fill="auto"/>
          </w:tcPr>
          <w:p w14:paraId="41986C89" w14:textId="77777777" w:rsidR="00075E44" w:rsidRPr="004B5DF1" w:rsidRDefault="00E83CAB" w:rsidP="00DD6DF3">
            <w:pPr>
              <w:rPr>
                <w:rFonts w:ascii="Calibri" w:eastAsia="Calibri" w:hAnsi="Calibri" w:cs="Calibri"/>
                <w:sz w:val="22"/>
                <w:highlight w:val="yellow"/>
              </w:rPr>
            </w:pPr>
            <w:hyperlink r:id="rId49" w:history="1">
              <w:r w:rsidR="00075E44">
                <w:rPr>
                  <w:rStyle w:val="Hyperlink"/>
                  <w:rFonts w:ascii="Calibri" w:eastAsia="Calibri" w:hAnsi="Calibri" w:cs="Calibri"/>
                  <w:sz w:val="22"/>
                </w:rPr>
                <w:t>Advanced Diploma of Screen and Media - Film and Television Stream</w:t>
              </w:r>
            </w:hyperlink>
            <w:r w:rsidR="00075E44">
              <w:rPr>
                <w:rStyle w:val="Hyperlink"/>
                <w:rFonts w:ascii="Calibri" w:eastAsia="Calibri" w:hAnsi="Calibri" w:cs="Calibri"/>
                <w:sz w:val="22"/>
              </w:rPr>
              <w:t xml:space="preserve"> </w:t>
            </w:r>
          </w:p>
        </w:tc>
        <w:tc>
          <w:tcPr>
            <w:tcW w:w="6910" w:type="dxa"/>
            <w:shd w:val="clear" w:color="auto" w:fill="auto"/>
          </w:tcPr>
          <w:p w14:paraId="0F88A04F" w14:textId="77777777" w:rsidR="00075E44" w:rsidRPr="004B5DF1" w:rsidRDefault="00075E44" w:rsidP="00DD6DF3">
            <w:pPr>
              <w:rPr>
                <w:rFonts w:ascii="Calibri" w:eastAsia="Calibri" w:hAnsi="Calibri" w:cs="Calibri"/>
                <w:sz w:val="18"/>
                <w:highlight w:val="yellow"/>
              </w:rPr>
            </w:pPr>
            <w:r w:rsidRPr="0083698B">
              <w:rPr>
                <w:rFonts w:ascii="Calibri" w:eastAsia="Calibri" w:hAnsi="Calibri" w:cs="Calibri"/>
                <w:sz w:val="18"/>
              </w:rPr>
              <w:t>Cinematography, Colour grading and post-production processes, Conceptualisation, Cultural research and interpretation, Directing, Editing, Lighting, Non-Linear editing, Production planning and management, Production processes, Scriptwriting and development, Sound recording and production.</w:t>
            </w:r>
          </w:p>
        </w:tc>
      </w:tr>
      <w:tr w:rsidR="00075E44" w:rsidRPr="004B5DF1" w14:paraId="7CFDD70E" w14:textId="77777777" w:rsidTr="00075E44">
        <w:trPr>
          <w:trHeight w:val="462"/>
          <w:jc w:val="center"/>
        </w:trPr>
        <w:tc>
          <w:tcPr>
            <w:tcW w:w="1801" w:type="dxa"/>
            <w:vMerge/>
            <w:shd w:val="clear" w:color="auto" w:fill="BDD6EE"/>
          </w:tcPr>
          <w:p w14:paraId="09BF5C6D" w14:textId="77777777" w:rsidR="00075E44" w:rsidRPr="002E6C97" w:rsidRDefault="00075E44" w:rsidP="00DD6DF3">
            <w:pPr>
              <w:jc w:val="center"/>
              <w:rPr>
                <w:rFonts w:ascii="Calibri" w:eastAsia="Calibri" w:hAnsi="Calibri" w:cs="Calibri"/>
                <w:b/>
              </w:rPr>
            </w:pPr>
          </w:p>
        </w:tc>
        <w:tc>
          <w:tcPr>
            <w:tcW w:w="2861" w:type="dxa"/>
            <w:shd w:val="clear" w:color="auto" w:fill="auto"/>
          </w:tcPr>
          <w:p w14:paraId="0D4976F3" w14:textId="77777777" w:rsidR="00075E44" w:rsidRPr="0035476F" w:rsidRDefault="00E83CAB" w:rsidP="00DD6DF3">
            <w:pPr>
              <w:rPr>
                <w:rFonts w:ascii="Calibri" w:eastAsia="Calibri" w:hAnsi="Calibri" w:cs="Calibri"/>
                <w:sz w:val="22"/>
              </w:rPr>
            </w:pPr>
            <w:hyperlink r:id="rId50" w:history="1">
              <w:r w:rsidR="00075E44" w:rsidRPr="0035476F">
                <w:rPr>
                  <w:rStyle w:val="Hyperlink"/>
                  <w:rFonts w:ascii="Calibri" w:eastAsia="Calibri" w:hAnsi="Calibri" w:cs="Calibri"/>
                  <w:sz w:val="22"/>
                </w:rPr>
                <w:t>Bachelor of Screen Production</w:t>
              </w:r>
            </w:hyperlink>
          </w:p>
        </w:tc>
        <w:tc>
          <w:tcPr>
            <w:tcW w:w="6910" w:type="dxa"/>
            <w:shd w:val="clear" w:color="auto" w:fill="auto"/>
          </w:tcPr>
          <w:p w14:paraId="56650857" w14:textId="77777777" w:rsidR="00075E44" w:rsidRPr="0035476F" w:rsidRDefault="00075E44" w:rsidP="00DD6DF3">
            <w:pPr>
              <w:rPr>
                <w:rFonts w:ascii="Calibri" w:eastAsia="Calibri" w:hAnsi="Calibri" w:cs="Calibri"/>
                <w:sz w:val="18"/>
              </w:rPr>
            </w:pPr>
            <w:r w:rsidRPr="0035476F">
              <w:rPr>
                <w:rFonts w:ascii="Calibri" w:eastAsia="Calibri" w:hAnsi="Calibri" w:cs="Calibri"/>
                <w:sz w:val="18"/>
              </w:rPr>
              <w:t>Digital narratives, Digital video and audio, Experimental screen production, Global screen studies, Image making for narrative and storyboards, Introduction to digital imaging, Media and social impact, Production for digital platforms, Screen franchising and innovation, Sound design and acquisition.</w:t>
            </w:r>
          </w:p>
        </w:tc>
      </w:tr>
      <w:tr w:rsidR="00075E44" w:rsidRPr="004B5DF1" w14:paraId="114B14DB" w14:textId="77777777" w:rsidTr="00075E44">
        <w:trPr>
          <w:trHeight w:val="302"/>
          <w:jc w:val="center"/>
        </w:trPr>
        <w:tc>
          <w:tcPr>
            <w:tcW w:w="1801" w:type="dxa"/>
            <w:shd w:val="clear" w:color="auto" w:fill="BDD6EE"/>
          </w:tcPr>
          <w:p w14:paraId="3130320B"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University of Melbourne</w:t>
            </w:r>
          </w:p>
        </w:tc>
        <w:tc>
          <w:tcPr>
            <w:tcW w:w="2861" w:type="dxa"/>
            <w:shd w:val="clear" w:color="auto" w:fill="auto"/>
          </w:tcPr>
          <w:p w14:paraId="20FC9083" w14:textId="77777777" w:rsidR="00075E44" w:rsidRPr="0035476F" w:rsidRDefault="00E83CAB" w:rsidP="00DD6DF3">
            <w:pPr>
              <w:rPr>
                <w:rFonts w:ascii="Calibri" w:eastAsia="Calibri" w:hAnsi="Calibri" w:cs="Calibri"/>
                <w:sz w:val="22"/>
              </w:rPr>
            </w:pPr>
            <w:hyperlink r:id="rId51" w:history="1">
              <w:r w:rsidR="00075E44" w:rsidRPr="0035476F">
                <w:rPr>
                  <w:rStyle w:val="Hyperlink"/>
                  <w:rFonts w:ascii="Calibri" w:eastAsia="Calibri" w:hAnsi="Calibri" w:cs="Calibri"/>
                  <w:sz w:val="22"/>
                </w:rPr>
                <w:t>Bachelor of Fine Arts (Film and Television)</w:t>
              </w:r>
            </w:hyperlink>
            <w:r w:rsidR="00075E44" w:rsidRPr="0035476F">
              <w:rPr>
                <w:rFonts w:ascii="Calibri" w:eastAsia="Calibri" w:hAnsi="Calibri" w:cs="Calibri"/>
                <w:sz w:val="22"/>
              </w:rPr>
              <w:t xml:space="preserve"> </w:t>
            </w:r>
          </w:p>
        </w:tc>
        <w:tc>
          <w:tcPr>
            <w:tcW w:w="6910" w:type="dxa"/>
            <w:shd w:val="clear" w:color="auto" w:fill="auto"/>
          </w:tcPr>
          <w:p w14:paraId="1440B421" w14:textId="77777777" w:rsidR="00075E44" w:rsidRPr="0035476F" w:rsidRDefault="00075E44" w:rsidP="00DD6DF3">
            <w:pPr>
              <w:rPr>
                <w:rFonts w:ascii="Calibri" w:eastAsia="Calibri" w:hAnsi="Calibri" w:cs="Calibri"/>
                <w:sz w:val="18"/>
              </w:rPr>
            </w:pPr>
            <w:r w:rsidRPr="0035476F">
              <w:rPr>
                <w:rFonts w:ascii="Calibri" w:eastAsia="Calibri" w:hAnsi="Calibri" w:cs="Calibri"/>
                <w:sz w:val="18"/>
              </w:rPr>
              <w:t>Actor direction, Film projects, Screen studies, Screenwriting.</w:t>
            </w:r>
          </w:p>
        </w:tc>
      </w:tr>
      <w:tr w:rsidR="00075E44" w:rsidRPr="004B5DF1" w14:paraId="7145C9EF" w14:textId="77777777" w:rsidTr="00075E44">
        <w:trPr>
          <w:trHeight w:val="302"/>
          <w:jc w:val="center"/>
        </w:trPr>
        <w:tc>
          <w:tcPr>
            <w:tcW w:w="1801" w:type="dxa"/>
            <w:shd w:val="clear" w:color="auto" w:fill="BDD6EE"/>
          </w:tcPr>
          <w:p w14:paraId="086BD840" w14:textId="77777777" w:rsidR="00075E44" w:rsidRPr="002E6C97" w:rsidRDefault="00075E44" w:rsidP="00DD6DF3">
            <w:pPr>
              <w:jc w:val="center"/>
              <w:rPr>
                <w:rFonts w:ascii="Calibri" w:eastAsia="Calibri" w:hAnsi="Calibri" w:cs="Calibri"/>
                <w:b/>
              </w:rPr>
            </w:pPr>
            <w:r w:rsidRPr="002E6C97">
              <w:rPr>
                <w:rFonts w:ascii="Calibri" w:eastAsia="Calibri" w:hAnsi="Calibri" w:cs="Calibri"/>
                <w:b/>
              </w:rPr>
              <w:t>Victoria University</w:t>
            </w:r>
          </w:p>
        </w:tc>
        <w:tc>
          <w:tcPr>
            <w:tcW w:w="2861" w:type="dxa"/>
            <w:shd w:val="clear" w:color="auto" w:fill="auto"/>
          </w:tcPr>
          <w:p w14:paraId="2C53B5B1" w14:textId="77777777" w:rsidR="00075E44" w:rsidRPr="0035476F" w:rsidRDefault="00E83CAB" w:rsidP="00DD6DF3">
            <w:pPr>
              <w:rPr>
                <w:rFonts w:asciiTheme="minorHAnsi" w:hAnsiTheme="minorHAnsi" w:cstheme="minorHAnsi"/>
                <w:sz w:val="22"/>
                <w:szCs w:val="22"/>
              </w:rPr>
            </w:pPr>
            <w:hyperlink r:id="rId52" w:history="1">
              <w:r w:rsidR="00075E44" w:rsidRPr="0035476F">
                <w:rPr>
                  <w:rStyle w:val="Hyperlink"/>
                  <w:rFonts w:asciiTheme="minorHAnsi" w:hAnsiTheme="minorHAnsi" w:cstheme="minorHAnsi"/>
                  <w:sz w:val="22"/>
                  <w:szCs w:val="22"/>
                </w:rPr>
                <w:t>Bachelor of Screen Media</w:t>
              </w:r>
            </w:hyperlink>
            <w:r w:rsidR="00075E44" w:rsidRPr="0035476F">
              <w:rPr>
                <w:rFonts w:asciiTheme="minorHAnsi" w:hAnsiTheme="minorHAnsi" w:cstheme="minorHAnsi"/>
                <w:sz w:val="22"/>
                <w:szCs w:val="22"/>
              </w:rPr>
              <w:t xml:space="preserve"> </w:t>
            </w:r>
          </w:p>
        </w:tc>
        <w:tc>
          <w:tcPr>
            <w:tcW w:w="6910" w:type="dxa"/>
            <w:shd w:val="clear" w:color="auto" w:fill="auto"/>
          </w:tcPr>
          <w:p w14:paraId="226E01BF" w14:textId="77777777" w:rsidR="00075E44" w:rsidRPr="0035476F" w:rsidRDefault="00075E44" w:rsidP="00DD6DF3">
            <w:pPr>
              <w:rPr>
                <w:rFonts w:ascii="Calibri" w:eastAsia="Calibri" w:hAnsi="Calibri" w:cs="Calibri"/>
                <w:sz w:val="18"/>
              </w:rPr>
            </w:pPr>
            <w:r w:rsidRPr="0035476F">
              <w:rPr>
                <w:rFonts w:ascii="Calibri" w:eastAsia="Calibri" w:hAnsi="Calibri" w:cs="Calibri"/>
                <w:sz w:val="18"/>
              </w:rPr>
              <w:t>Screen media.</w:t>
            </w:r>
          </w:p>
        </w:tc>
      </w:tr>
      <w:bookmarkEnd w:id="1"/>
    </w:tbl>
    <w:p w14:paraId="37F8A94E" w14:textId="6625B5D3" w:rsidR="000259BB" w:rsidRPr="004B5DF1" w:rsidRDefault="00075E44" w:rsidP="000259BB">
      <w:pPr>
        <w:rPr>
          <w:rFonts w:ascii="Calibri" w:hAnsi="Calibri" w:cs="Calibri"/>
          <w:b/>
          <w:highlight w:val="yellow"/>
          <w:u w:val="single"/>
        </w:rPr>
      </w:pPr>
      <w:r w:rsidRPr="004B5DF1">
        <w:rPr>
          <w:rFonts w:ascii="Calibri" w:hAnsi="Calibri"/>
          <w:b/>
          <w:noProof/>
          <w:sz w:val="28"/>
          <w:highlight w:val="yellow"/>
          <w:u w:val="single"/>
          <w:lang w:eastAsia="zh-CN"/>
        </w:rPr>
        <w:br w:type="page"/>
      </w:r>
      <w:r w:rsidR="000259BB" w:rsidRPr="00B37B3C">
        <w:rPr>
          <w:rFonts w:ascii="Calibri" w:hAnsi="Calibri" w:cs="Calibri"/>
          <w:b/>
          <w:noProof/>
          <w:sz w:val="28"/>
          <w:szCs w:val="28"/>
          <w:u w:val="single"/>
          <w:lang w:eastAsia="zh-CN"/>
        </w:rPr>
        <w:lastRenderedPageBreak/>
        <w:drawing>
          <wp:inline distT="0" distB="0" distL="0" distR="0" wp14:anchorId="2CBD869B" wp14:editId="7DE1A440">
            <wp:extent cx="647065" cy="379730"/>
            <wp:effectExtent l="0" t="0" r="0" b="0"/>
            <wp:docPr id="59" name="Picture 1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2" descr="Tex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7065" cy="379730"/>
                    </a:xfrm>
                    <a:prstGeom prst="rect">
                      <a:avLst/>
                    </a:prstGeom>
                    <a:noFill/>
                    <a:ln>
                      <a:noFill/>
                    </a:ln>
                  </pic:spPr>
                </pic:pic>
              </a:graphicData>
            </a:graphic>
          </wp:inline>
        </w:drawing>
      </w:r>
      <w:r w:rsidR="000259BB" w:rsidRPr="00B37B3C">
        <w:rPr>
          <w:rFonts w:ascii="Calibri" w:hAnsi="Calibri" w:cs="Calibri"/>
          <w:b/>
          <w:sz w:val="28"/>
          <w:szCs w:val="28"/>
          <w:u w:val="single"/>
        </w:rPr>
        <w:t xml:space="preserve"> </w:t>
      </w:r>
      <w:bookmarkStart w:id="2" w:name="Media"/>
      <w:bookmarkEnd w:id="2"/>
      <w:r w:rsidR="000259BB" w:rsidRPr="00B37B3C">
        <w:rPr>
          <w:rFonts w:ascii="Calibri" w:hAnsi="Calibri" w:cs="Calibri"/>
          <w:b/>
          <w:sz w:val="28"/>
          <w:szCs w:val="28"/>
          <w:u w:val="single"/>
        </w:rPr>
        <w:t xml:space="preserve">Media, Communication &amp; Journalism Degrees </w:t>
      </w:r>
      <w:r w:rsidR="000259BB">
        <w:rPr>
          <w:rFonts w:ascii="Calibri" w:hAnsi="Calibri" w:cs="Calibri"/>
          <w:b/>
          <w:sz w:val="28"/>
          <w:szCs w:val="28"/>
          <w:u w:val="single"/>
        </w:rPr>
        <w:t>i</w:t>
      </w:r>
      <w:r w:rsidR="000259BB" w:rsidRPr="00B37B3C">
        <w:rPr>
          <w:rFonts w:ascii="Calibri" w:hAnsi="Calibri" w:cs="Calibri"/>
          <w:b/>
          <w:sz w:val="28"/>
          <w:szCs w:val="28"/>
          <w:u w:val="single"/>
        </w:rPr>
        <w:t xml:space="preserve">n </w:t>
      </w:r>
      <w:r w:rsidR="000259BB">
        <w:rPr>
          <w:rFonts w:ascii="Calibri" w:hAnsi="Calibri" w:cs="Calibri"/>
          <w:b/>
          <w:sz w:val="28"/>
          <w:szCs w:val="28"/>
          <w:u w:val="single"/>
        </w:rPr>
        <w:t xml:space="preserve">Victoria in </w:t>
      </w:r>
      <w:r w:rsidR="000259BB" w:rsidRPr="00B37B3C">
        <w:rPr>
          <w:rFonts w:ascii="Calibri" w:hAnsi="Calibri" w:cs="Calibri"/>
          <w:b/>
          <w:sz w:val="28"/>
          <w:szCs w:val="28"/>
          <w:u w:val="single"/>
        </w:rPr>
        <w:t>2022</w:t>
      </w:r>
      <w:r w:rsidR="000259BB" w:rsidRPr="00B37B3C">
        <w:rPr>
          <w:rFonts w:ascii="Calibri" w:hAnsi="Calibri" w:cs="Calibri"/>
          <w:b/>
          <w:noProof/>
          <w:sz w:val="28"/>
          <w:szCs w:val="28"/>
          <w:u w:val="single"/>
          <w:lang w:eastAsia="zh-CN"/>
        </w:rPr>
        <w:t xml:space="preserve"> </w:t>
      </w:r>
      <w:r w:rsidR="000259BB" w:rsidRPr="00B37B3C">
        <w:rPr>
          <w:rFonts w:ascii="Calibri" w:hAnsi="Calibri" w:cs="Calibri"/>
          <w:b/>
          <w:sz w:val="28"/>
          <w:szCs w:val="28"/>
          <w:u w:val="single"/>
        </w:rPr>
        <w:br/>
      </w:r>
      <w:r w:rsidR="000259BB" w:rsidRPr="00B37B3C">
        <w:rPr>
          <w:rFonts w:ascii="Calibri" w:hAnsi="Calibri" w:cs="Calibri"/>
        </w:rPr>
        <w:t xml:space="preserve">Many universities in Victoria offer </w:t>
      </w:r>
      <w:r w:rsidR="000259BB" w:rsidRPr="00B37B3C">
        <w:rPr>
          <w:rFonts w:ascii="Calibri" w:hAnsi="Calibri" w:cs="Calibri"/>
          <w:b/>
          <w:i/>
        </w:rPr>
        <w:t>advertising, media, media &amp; communication, and/or journalism</w:t>
      </w:r>
      <w:r w:rsidR="000259BB" w:rsidRPr="00B37B3C">
        <w:rPr>
          <w:rFonts w:ascii="Calibri" w:hAnsi="Calibri" w:cs="Calibri"/>
        </w:rPr>
        <w:t xml:space="preserve"> degrees, and many of these are listed below.  These areas of interest are often also offered as majors in Arts degrees.  </w:t>
      </w:r>
      <w:r w:rsidR="000259BB" w:rsidRPr="008E308F">
        <w:rPr>
          <w:rFonts w:ascii="Calibri" w:hAnsi="Calibri" w:cs="Calibri"/>
          <w:u w:val="single"/>
        </w:rPr>
        <w:t>Note</w:t>
      </w:r>
      <w:r w:rsidR="000259BB">
        <w:rPr>
          <w:rFonts w:ascii="Calibri" w:hAnsi="Calibri" w:cs="Calibri"/>
        </w:rPr>
        <w:t>: An English is usually the only prerequisite subject for entry.</w:t>
      </w:r>
      <w:r w:rsidR="000259BB" w:rsidRPr="00B37B3C">
        <w:rPr>
          <w:rFonts w:ascii="Calibri" w:hAnsi="Calibri" w:cs="Calibri"/>
        </w:rPr>
        <w:br/>
      </w:r>
      <w:r w:rsidR="000259BB">
        <w:rPr>
          <w:rFonts w:ascii="Calibri" w:hAnsi="Calibri" w:cs="Calibri"/>
          <w:b/>
        </w:rPr>
        <w:br/>
      </w:r>
      <w:r w:rsidR="000259BB" w:rsidRPr="00B37B3C">
        <w:rPr>
          <w:rFonts w:ascii="Calibri" w:hAnsi="Calibri" w:cs="Calibri"/>
          <w:b/>
        </w:rPr>
        <w:t xml:space="preserve">For a comprehensive list of all courses (including double-degree options) visit </w:t>
      </w:r>
      <w:hyperlink r:id="rId54" w:history="1">
        <w:r w:rsidR="000259BB" w:rsidRPr="00B37B3C">
          <w:rPr>
            <w:rStyle w:val="Hyperlink"/>
            <w:rFonts w:ascii="Calibri" w:hAnsi="Calibri" w:cs="Calibri"/>
            <w:b/>
            <w:bCs/>
          </w:rPr>
          <w:t>VTAC</w:t>
        </w:r>
      </w:hyperlink>
      <w:r w:rsidR="000259BB" w:rsidRPr="00B37B3C">
        <w:rPr>
          <w:rFonts w:ascii="Calibri" w:hAnsi="Calibri" w:cs="Calibri"/>
          <w:b/>
          <w:u w:val="single"/>
        </w:rPr>
        <w:t>.</w:t>
      </w:r>
      <w:r w:rsidR="000259BB">
        <w:rPr>
          <w:rFonts w:ascii="Calibri" w:hAnsi="Calibri" w:cs="Calibri"/>
          <w:b/>
          <w:u w:val="single"/>
        </w:rPr>
        <w:br/>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5061"/>
        <w:gridCol w:w="1459"/>
      </w:tblGrid>
      <w:tr w:rsidR="000259BB" w:rsidRPr="00B37B3C" w14:paraId="73100DAA" w14:textId="77777777" w:rsidTr="00DD6DF3">
        <w:trPr>
          <w:jc w:val="center"/>
        </w:trPr>
        <w:tc>
          <w:tcPr>
            <w:tcW w:w="1843" w:type="dxa"/>
            <w:shd w:val="clear" w:color="auto" w:fill="CC0066"/>
          </w:tcPr>
          <w:p w14:paraId="5983D673" w14:textId="77777777" w:rsidR="000259BB" w:rsidRPr="00B37B3C" w:rsidRDefault="000259BB" w:rsidP="00DD6DF3">
            <w:pPr>
              <w:jc w:val="center"/>
              <w:rPr>
                <w:rFonts w:ascii="Calibri" w:hAnsi="Calibri"/>
                <w:b/>
                <w:color w:val="FFFFFF"/>
                <w:szCs w:val="22"/>
                <w:lang w:eastAsia="zh-CN"/>
              </w:rPr>
            </w:pPr>
            <w:r w:rsidRPr="00B37B3C">
              <w:rPr>
                <w:rFonts w:ascii="Calibri" w:hAnsi="Calibri"/>
                <w:b/>
                <w:color w:val="FFFFFF"/>
                <w:szCs w:val="22"/>
                <w:lang w:eastAsia="zh-CN"/>
              </w:rPr>
              <w:t>INSTITUTION</w:t>
            </w:r>
          </w:p>
        </w:tc>
        <w:tc>
          <w:tcPr>
            <w:tcW w:w="2552" w:type="dxa"/>
            <w:shd w:val="clear" w:color="auto" w:fill="CC0066"/>
          </w:tcPr>
          <w:p w14:paraId="31C6CDB3" w14:textId="77777777" w:rsidR="000259BB" w:rsidRPr="00B37B3C" w:rsidRDefault="000259BB" w:rsidP="00DD6DF3">
            <w:pPr>
              <w:rPr>
                <w:rFonts w:ascii="Calibri" w:hAnsi="Calibri"/>
                <w:b/>
                <w:color w:val="FFFFFF"/>
                <w:szCs w:val="22"/>
                <w:lang w:eastAsia="zh-CN"/>
              </w:rPr>
            </w:pPr>
            <w:r w:rsidRPr="00B37B3C">
              <w:rPr>
                <w:rFonts w:ascii="Calibri" w:hAnsi="Calibri"/>
                <w:b/>
                <w:color w:val="FFFFFF"/>
                <w:szCs w:val="22"/>
                <w:lang w:eastAsia="zh-CN"/>
              </w:rPr>
              <w:t>COURSE NAME</w:t>
            </w:r>
          </w:p>
        </w:tc>
        <w:tc>
          <w:tcPr>
            <w:tcW w:w="5061" w:type="dxa"/>
            <w:shd w:val="clear" w:color="auto" w:fill="CC0066"/>
          </w:tcPr>
          <w:p w14:paraId="32CE104A" w14:textId="77777777" w:rsidR="000259BB" w:rsidRPr="00B37B3C" w:rsidRDefault="000259BB" w:rsidP="00DD6DF3">
            <w:pPr>
              <w:rPr>
                <w:rFonts w:ascii="Calibri" w:hAnsi="Calibri"/>
                <w:b/>
                <w:color w:val="FFFFFF"/>
                <w:szCs w:val="22"/>
                <w:lang w:eastAsia="zh-CN"/>
              </w:rPr>
            </w:pPr>
            <w:r w:rsidRPr="00B37B3C">
              <w:rPr>
                <w:rFonts w:ascii="Calibri" w:hAnsi="Calibri"/>
                <w:b/>
                <w:color w:val="FFFFFF"/>
                <w:szCs w:val="22"/>
                <w:lang w:eastAsia="zh-CN"/>
              </w:rPr>
              <w:t>MAJOR STUDIES IN 2022</w:t>
            </w:r>
          </w:p>
        </w:tc>
        <w:tc>
          <w:tcPr>
            <w:tcW w:w="1459" w:type="dxa"/>
            <w:shd w:val="clear" w:color="auto" w:fill="CC0066"/>
          </w:tcPr>
          <w:p w14:paraId="2653AC91" w14:textId="77777777" w:rsidR="000259BB" w:rsidRPr="00B37B3C" w:rsidRDefault="000259BB" w:rsidP="00DD6DF3">
            <w:pPr>
              <w:rPr>
                <w:rFonts w:ascii="Calibri" w:hAnsi="Calibri"/>
                <w:b/>
                <w:color w:val="FFFFFF"/>
                <w:szCs w:val="22"/>
                <w:lang w:eastAsia="zh-CN"/>
              </w:rPr>
            </w:pPr>
            <w:r w:rsidRPr="00B37B3C">
              <w:rPr>
                <w:rFonts w:ascii="Calibri" w:hAnsi="Calibri"/>
                <w:b/>
                <w:color w:val="FFFFFF"/>
                <w:szCs w:val="22"/>
                <w:lang w:eastAsia="zh-CN"/>
              </w:rPr>
              <w:t>ATAR 2022</w:t>
            </w:r>
          </w:p>
        </w:tc>
      </w:tr>
      <w:tr w:rsidR="000259BB" w:rsidRPr="004B5DF1" w14:paraId="787ABB66" w14:textId="77777777" w:rsidTr="00DD6DF3">
        <w:trPr>
          <w:jc w:val="center"/>
        </w:trPr>
        <w:tc>
          <w:tcPr>
            <w:tcW w:w="1843" w:type="dxa"/>
            <w:vMerge w:val="restart"/>
            <w:shd w:val="clear" w:color="auto" w:fill="9CC2E5"/>
          </w:tcPr>
          <w:p w14:paraId="49E92E8A" w14:textId="77777777" w:rsidR="000259BB" w:rsidRPr="006A73EF" w:rsidRDefault="000259BB" w:rsidP="00DD6DF3">
            <w:pPr>
              <w:jc w:val="center"/>
              <w:rPr>
                <w:rFonts w:ascii="Calibri" w:hAnsi="Calibri"/>
                <w:b/>
                <w:szCs w:val="22"/>
                <w:lang w:eastAsia="zh-CN"/>
              </w:rPr>
            </w:pPr>
            <w:r w:rsidRPr="006A73EF">
              <w:rPr>
                <w:rFonts w:ascii="Calibri" w:hAnsi="Calibri"/>
                <w:b/>
                <w:szCs w:val="22"/>
                <w:lang w:eastAsia="zh-CN"/>
              </w:rPr>
              <w:t>DEAKIN</w:t>
            </w:r>
          </w:p>
          <w:p w14:paraId="11AB40AC" w14:textId="77777777" w:rsidR="000259BB" w:rsidRPr="006A73EF" w:rsidRDefault="000259BB" w:rsidP="00DD6DF3">
            <w:pPr>
              <w:rPr>
                <w:rFonts w:ascii="Calibri" w:hAnsi="Calibri"/>
                <w:b/>
                <w:sz w:val="26"/>
                <w:szCs w:val="22"/>
                <w:lang w:eastAsia="zh-CN"/>
              </w:rPr>
            </w:pPr>
            <w:r w:rsidRPr="006A73EF">
              <w:rPr>
                <w:rFonts w:ascii="Calibri" w:hAnsi="Calibri"/>
                <w:sz w:val="16"/>
                <w:szCs w:val="16"/>
                <w:lang w:eastAsia="zh-CN"/>
              </w:rPr>
              <w:t>M – Melbourne</w:t>
            </w:r>
            <w:r w:rsidRPr="006A73EF">
              <w:rPr>
                <w:rFonts w:ascii="Calibri" w:hAnsi="Calibri"/>
                <w:sz w:val="16"/>
                <w:szCs w:val="16"/>
                <w:lang w:eastAsia="zh-CN"/>
              </w:rPr>
              <w:br/>
              <w:t>GW – Geelong W’ Ponds</w:t>
            </w:r>
          </w:p>
        </w:tc>
        <w:tc>
          <w:tcPr>
            <w:tcW w:w="2552" w:type="dxa"/>
            <w:shd w:val="clear" w:color="auto" w:fill="auto"/>
          </w:tcPr>
          <w:p w14:paraId="71DCC678" w14:textId="77777777" w:rsidR="000259BB" w:rsidRPr="006A73EF" w:rsidRDefault="000259BB" w:rsidP="00DD6DF3">
            <w:pPr>
              <w:rPr>
                <w:rFonts w:ascii="Calibri" w:hAnsi="Calibri"/>
                <w:sz w:val="22"/>
                <w:szCs w:val="22"/>
                <w:lang w:eastAsia="zh-CN"/>
              </w:rPr>
            </w:pPr>
            <w:r w:rsidRPr="006A73EF">
              <w:rPr>
                <w:rFonts w:ascii="Calibri" w:hAnsi="Calibri"/>
                <w:sz w:val="22"/>
                <w:szCs w:val="22"/>
                <w:lang w:eastAsia="zh-CN"/>
              </w:rPr>
              <w:t>Communication</w:t>
            </w:r>
          </w:p>
          <w:p w14:paraId="3DB6EE71" w14:textId="77777777" w:rsidR="000259BB" w:rsidRPr="006A73EF" w:rsidRDefault="000259BB" w:rsidP="00DD6DF3">
            <w:pPr>
              <w:rPr>
                <w:rFonts w:ascii="Calibri" w:hAnsi="Calibri"/>
                <w:sz w:val="22"/>
                <w:szCs w:val="22"/>
                <w:lang w:eastAsia="zh-CN"/>
              </w:rPr>
            </w:pPr>
            <w:r w:rsidRPr="006A73EF">
              <w:rPr>
                <w:rFonts w:ascii="Calibri" w:hAnsi="Calibri"/>
                <w:sz w:val="22"/>
                <w:szCs w:val="22"/>
                <w:lang w:eastAsia="zh-CN"/>
              </w:rPr>
              <w:t>(Advertising)</w:t>
            </w:r>
          </w:p>
        </w:tc>
        <w:tc>
          <w:tcPr>
            <w:tcW w:w="5061" w:type="dxa"/>
            <w:shd w:val="clear" w:color="auto" w:fill="auto"/>
          </w:tcPr>
          <w:p w14:paraId="2DE640D7" w14:textId="77777777" w:rsidR="000259BB" w:rsidRDefault="000259BB" w:rsidP="00DD6DF3">
            <w:pPr>
              <w:rPr>
                <w:rFonts w:ascii="Calibri" w:hAnsi="Calibri"/>
                <w:sz w:val="16"/>
                <w:szCs w:val="16"/>
                <w:lang w:eastAsia="zh-CN"/>
              </w:rPr>
            </w:pPr>
            <w:r w:rsidRPr="006A73EF">
              <w:rPr>
                <w:rFonts w:ascii="Calibri" w:hAnsi="Calibri"/>
                <w:sz w:val="16"/>
                <w:szCs w:val="16"/>
                <w:lang w:eastAsia="zh-CN"/>
              </w:rPr>
              <w:t>Account management, Account planning, Advertising and society, Art direction, Brand communication futures, Brand narratives, Branded content, Campaign planning, Client relationships, Consumer personas, Copywriting, Creative process, Digital disruption, Global advertising, Internship, Media management, Social media for brands, Strategic communication, Transmedia storytelling.</w:t>
            </w:r>
          </w:p>
          <w:p w14:paraId="75523F22"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6F4D030B" w14:textId="77777777" w:rsidR="000259BB" w:rsidRPr="004E576B" w:rsidRDefault="000259BB" w:rsidP="00DD6DF3">
            <w:pPr>
              <w:rPr>
                <w:rFonts w:ascii="Calibri" w:hAnsi="Calibri"/>
                <w:b/>
                <w:sz w:val="20"/>
                <w:szCs w:val="20"/>
                <w:lang w:eastAsia="zh-CN"/>
              </w:rPr>
            </w:pPr>
            <w:r w:rsidRPr="004E576B">
              <w:rPr>
                <w:rFonts w:ascii="Calibri" w:hAnsi="Calibri"/>
                <w:b/>
                <w:sz w:val="20"/>
                <w:szCs w:val="20"/>
                <w:lang w:eastAsia="zh-CN"/>
              </w:rPr>
              <w:t>60.00 (M)</w:t>
            </w:r>
          </w:p>
        </w:tc>
      </w:tr>
      <w:tr w:rsidR="000259BB" w:rsidRPr="004B5DF1" w14:paraId="5E1D08CB" w14:textId="77777777" w:rsidTr="00DD6DF3">
        <w:trPr>
          <w:trHeight w:val="661"/>
          <w:jc w:val="center"/>
        </w:trPr>
        <w:tc>
          <w:tcPr>
            <w:tcW w:w="1843" w:type="dxa"/>
            <w:vMerge/>
            <w:shd w:val="clear" w:color="auto" w:fill="9CC2E5"/>
          </w:tcPr>
          <w:p w14:paraId="17742261"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5D57B37C" w14:textId="77777777" w:rsidR="000259BB" w:rsidRPr="006A73EF" w:rsidRDefault="000259BB" w:rsidP="00DD6DF3">
            <w:pPr>
              <w:rPr>
                <w:rFonts w:ascii="Calibri" w:hAnsi="Calibri"/>
                <w:sz w:val="22"/>
                <w:szCs w:val="22"/>
                <w:lang w:eastAsia="zh-CN"/>
              </w:rPr>
            </w:pPr>
            <w:r w:rsidRPr="006A73EF">
              <w:rPr>
                <w:rFonts w:ascii="Calibri" w:hAnsi="Calibri"/>
                <w:sz w:val="22"/>
                <w:szCs w:val="22"/>
                <w:lang w:eastAsia="zh-CN"/>
              </w:rPr>
              <w:t xml:space="preserve">Communication </w:t>
            </w:r>
            <w:r w:rsidRPr="006A73EF">
              <w:rPr>
                <w:rFonts w:ascii="Calibri" w:hAnsi="Calibri"/>
                <w:sz w:val="22"/>
                <w:szCs w:val="22"/>
                <w:lang w:eastAsia="zh-CN"/>
              </w:rPr>
              <w:br/>
              <w:t>(Digital Media)</w:t>
            </w:r>
          </w:p>
        </w:tc>
        <w:tc>
          <w:tcPr>
            <w:tcW w:w="5061" w:type="dxa"/>
            <w:shd w:val="clear" w:color="auto" w:fill="auto"/>
          </w:tcPr>
          <w:p w14:paraId="088D8A7F" w14:textId="77777777" w:rsidR="000259BB" w:rsidRDefault="000259BB" w:rsidP="00DD6DF3">
            <w:pPr>
              <w:rPr>
                <w:rFonts w:ascii="Calibri" w:hAnsi="Calibri"/>
                <w:sz w:val="16"/>
                <w:szCs w:val="16"/>
                <w:lang w:eastAsia="zh-CN"/>
              </w:rPr>
            </w:pPr>
            <w:r w:rsidRPr="006A73EF">
              <w:rPr>
                <w:rFonts w:ascii="Calibri" w:hAnsi="Calibri"/>
                <w:sz w:val="16"/>
                <w:szCs w:val="16"/>
                <w:lang w:eastAsia="zh-CN"/>
              </w:rPr>
              <w:t>Content creation, Digital and social media, Gamified media, Media and cultural industries, Online community management, Personal and professional branding, Quantified media.</w:t>
            </w:r>
          </w:p>
          <w:p w14:paraId="3906D393"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55EF7309" w14:textId="77777777" w:rsidR="000259BB" w:rsidRPr="004E576B" w:rsidRDefault="000259BB" w:rsidP="00DD6DF3">
            <w:pPr>
              <w:rPr>
                <w:rFonts w:ascii="Calibri" w:hAnsi="Calibri"/>
                <w:b/>
                <w:sz w:val="20"/>
                <w:szCs w:val="20"/>
                <w:lang w:eastAsia="zh-CN"/>
              </w:rPr>
            </w:pPr>
            <w:r w:rsidRPr="004E576B">
              <w:rPr>
                <w:rFonts w:ascii="Calibri" w:hAnsi="Calibri"/>
                <w:b/>
                <w:sz w:val="20"/>
                <w:szCs w:val="20"/>
                <w:lang w:eastAsia="zh-CN"/>
              </w:rPr>
              <w:t>60.00 (M)</w:t>
            </w:r>
            <w:r w:rsidRPr="004E576B">
              <w:rPr>
                <w:rFonts w:ascii="Calibri" w:hAnsi="Calibri"/>
                <w:b/>
                <w:sz w:val="20"/>
                <w:szCs w:val="20"/>
                <w:lang w:eastAsia="zh-CN"/>
              </w:rPr>
              <w:br/>
              <w:t>63.60 (GW)</w:t>
            </w:r>
          </w:p>
        </w:tc>
      </w:tr>
      <w:tr w:rsidR="000259BB" w:rsidRPr="004B5DF1" w14:paraId="057FBAA3" w14:textId="77777777" w:rsidTr="00DD6DF3">
        <w:trPr>
          <w:trHeight w:val="661"/>
          <w:jc w:val="center"/>
        </w:trPr>
        <w:tc>
          <w:tcPr>
            <w:tcW w:w="1843" w:type="dxa"/>
            <w:vMerge/>
            <w:shd w:val="clear" w:color="auto" w:fill="9CC2E5"/>
          </w:tcPr>
          <w:p w14:paraId="1AE73C80"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3408AB6E" w14:textId="77777777" w:rsidR="000259BB" w:rsidRPr="00BA6F60" w:rsidRDefault="000259BB" w:rsidP="00DD6DF3">
            <w:pPr>
              <w:rPr>
                <w:rFonts w:ascii="Calibri" w:hAnsi="Calibri"/>
                <w:sz w:val="22"/>
                <w:szCs w:val="22"/>
                <w:lang w:eastAsia="zh-CN"/>
              </w:rPr>
            </w:pPr>
            <w:r w:rsidRPr="00BA6F60">
              <w:rPr>
                <w:rFonts w:ascii="Calibri" w:hAnsi="Calibri"/>
                <w:sz w:val="22"/>
                <w:szCs w:val="22"/>
                <w:lang w:eastAsia="zh-CN"/>
              </w:rPr>
              <w:t>Communication</w:t>
            </w:r>
          </w:p>
          <w:p w14:paraId="4BA565E4" w14:textId="77777777" w:rsidR="000259BB" w:rsidRPr="00BA6F60" w:rsidRDefault="000259BB" w:rsidP="00DD6DF3">
            <w:pPr>
              <w:rPr>
                <w:rFonts w:ascii="Calibri" w:hAnsi="Calibri"/>
                <w:sz w:val="22"/>
                <w:szCs w:val="22"/>
                <w:lang w:eastAsia="zh-CN"/>
              </w:rPr>
            </w:pPr>
            <w:r w:rsidRPr="00BA6F60">
              <w:rPr>
                <w:rFonts w:ascii="Calibri" w:hAnsi="Calibri"/>
                <w:sz w:val="22"/>
                <w:szCs w:val="22"/>
                <w:lang w:eastAsia="zh-CN"/>
              </w:rPr>
              <w:t>(Journalism)</w:t>
            </w:r>
          </w:p>
        </w:tc>
        <w:tc>
          <w:tcPr>
            <w:tcW w:w="5061" w:type="dxa"/>
            <w:shd w:val="clear" w:color="auto" w:fill="auto"/>
          </w:tcPr>
          <w:p w14:paraId="2342A7E2" w14:textId="77777777" w:rsidR="000259BB" w:rsidRDefault="000259BB" w:rsidP="00DD6DF3">
            <w:pPr>
              <w:rPr>
                <w:rFonts w:ascii="Calibri" w:hAnsi="Calibri"/>
                <w:sz w:val="16"/>
                <w:szCs w:val="16"/>
                <w:lang w:eastAsia="zh-CN"/>
              </w:rPr>
            </w:pPr>
            <w:r w:rsidRPr="00BA6F60">
              <w:rPr>
                <w:rFonts w:ascii="Calibri" w:hAnsi="Calibri"/>
                <w:sz w:val="16"/>
                <w:szCs w:val="16"/>
                <w:lang w:eastAsia="zh-CN"/>
              </w:rPr>
              <w:t>Audio journalism, Broadcast journalism, Local and international news, Media, Media law and ethics, Mobile journalism, Multiplatform journalism, Newsroom production, Online journalism, Podcasting, Print journalism, Professional journalism practice, Video journalism.</w:t>
            </w:r>
          </w:p>
          <w:p w14:paraId="4F2F4A97"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644D5340" w14:textId="77777777" w:rsidR="000259BB" w:rsidRPr="004E576B" w:rsidRDefault="000259BB" w:rsidP="00DD6DF3">
            <w:pPr>
              <w:rPr>
                <w:rFonts w:ascii="Calibri" w:hAnsi="Calibri"/>
                <w:b/>
                <w:sz w:val="20"/>
                <w:szCs w:val="20"/>
                <w:lang w:eastAsia="zh-CN"/>
              </w:rPr>
            </w:pPr>
            <w:r w:rsidRPr="004E576B">
              <w:rPr>
                <w:rFonts w:ascii="Calibri" w:hAnsi="Calibri"/>
                <w:b/>
                <w:sz w:val="20"/>
                <w:szCs w:val="20"/>
                <w:lang w:eastAsia="zh-CN"/>
              </w:rPr>
              <w:t>62.80 (M)</w:t>
            </w:r>
            <w:r w:rsidRPr="004E576B">
              <w:rPr>
                <w:rFonts w:ascii="Calibri" w:hAnsi="Calibri"/>
                <w:b/>
                <w:sz w:val="20"/>
                <w:szCs w:val="20"/>
                <w:lang w:eastAsia="zh-CN"/>
              </w:rPr>
              <w:br/>
              <w:t>64.75 (GW)</w:t>
            </w:r>
          </w:p>
        </w:tc>
      </w:tr>
      <w:tr w:rsidR="000259BB" w:rsidRPr="004B5DF1" w14:paraId="5D2C99B2" w14:textId="77777777" w:rsidTr="00DD6DF3">
        <w:trPr>
          <w:trHeight w:val="661"/>
          <w:jc w:val="center"/>
        </w:trPr>
        <w:tc>
          <w:tcPr>
            <w:tcW w:w="1843" w:type="dxa"/>
            <w:vMerge/>
            <w:shd w:val="clear" w:color="auto" w:fill="9CC2E5"/>
          </w:tcPr>
          <w:p w14:paraId="1027A069"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5B41A187" w14:textId="77777777" w:rsidR="000259BB" w:rsidRPr="005B4EE5" w:rsidRDefault="000259BB" w:rsidP="00DD6DF3">
            <w:pPr>
              <w:rPr>
                <w:rFonts w:ascii="Calibri" w:hAnsi="Calibri"/>
                <w:sz w:val="22"/>
                <w:szCs w:val="22"/>
                <w:lang w:eastAsia="zh-CN"/>
              </w:rPr>
            </w:pPr>
            <w:r w:rsidRPr="005B4EE5">
              <w:rPr>
                <w:rFonts w:ascii="Calibri" w:hAnsi="Calibri"/>
                <w:sz w:val="22"/>
                <w:szCs w:val="22"/>
                <w:lang w:eastAsia="zh-CN"/>
              </w:rPr>
              <w:t>Communication</w:t>
            </w:r>
            <w:r w:rsidRPr="005B4EE5">
              <w:rPr>
                <w:rFonts w:ascii="Calibri" w:hAnsi="Calibri"/>
                <w:sz w:val="22"/>
                <w:szCs w:val="22"/>
                <w:lang w:eastAsia="zh-CN"/>
              </w:rPr>
              <w:br/>
              <w:t>(Public Relations)</w:t>
            </w:r>
          </w:p>
        </w:tc>
        <w:tc>
          <w:tcPr>
            <w:tcW w:w="5061" w:type="dxa"/>
            <w:shd w:val="clear" w:color="auto" w:fill="auto"/>
          </w:tcPr>
          <w:p w14:paraId="7FDE9985" w14:textId="77777777" w:rsidR="000259BB" w:rsidRDefault="000259BB" w:rsidP="00DD6DF3">
            <w:pPr>
              <w:rPr>
                <w:rFonts w:ascii="Calibri" w:hAnsi="Calibri"/>
                <w:sz w:val="16"/>
                <w:szCs w:val="16"/>
                <w:lang w:eastAsia="zh-CN"/>
              </w:rPr>
            </w:pPr>
            <w:r w:rsidRPr="005B4EE5">
              <w:rPr>
                <w:rFonts w:ascii="Calibri" w:hAnsi="Calibri"/>
                <w:sz w:val="16"/>
                <w:szCs w:val="16"/>
                <w:lang w:eastAsia="zh-CN"/>
              </w:rPr>
              <w:t>Campaigns, Ethical communication, Event management, Government relations, Issues and crisis management, Marketing communication, Media and communication, Media liaison, Media relations, Professional writing, Public affairs, Public relations, Public relations management, Social media, Strategic communication.</w:t>
            </w:r>
          </w:p>
          <w:p w14:paraId="19B48F96"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3EF5222B" w14:textId="77777777" w:rsidR="000259BB" w:rsidRPr="004E576B" w:rsidRDefault="000259BB" w:rsidP="00DD6DF3">
            <w:pPr>
              <w:rPr>
                <w:rFonts w:ascii="Calibri" w:hAnsi="Calibri"/>
                <w:b/>
                <w:sz w:val="20"/>
                <w:szCs w:val="20"/>
                <w:lang w:eastAsia="zh-CN"/>
              </w:rPr>
            </w:pPr>
            <w:r w:rsidRPr="004E576B">
              <w:rPr>
                <w:rFonts w:ascii="Calibri" w:hAnsi="Calibri"/>
                <w:b/>
                <w:sz w:val="20"/>
                <w:szCs w:val="20"/>
                <w:lang w:eastAsia="zh-CN"/>
              </w:rPr>
              <w:t>60.20 (M)</w:t>
            </w:r>
            <w:r w:rsidRPr="004E576B">
              <w:rPr>
                <w:rFonts w:ascii="Calibri" w:hAnsi="Calibri"/>
                <w:b/>
                <w:sz w:val="20"/>
                <w:szCs w:val="20"/>
                <w:lang w:eastAsia="zh-CN"/>
              </w:rPr>
              <w:br/>
              <w:t>n/a (GW)</w:t>
            </w:r>
          </w:p>
        </w:tc>
      </w:tr>
      <w:tr w:rsidR="000259BB" w:rsidRPr="004B5DF1" w14:paraId="3A98F117" w14:textId="77777777" w:rsidTr="00DD6DF3">
        <w:trPr>
          <w:jc w:val="center"/>
        </w:trPr>
        <w:tc>
          <w:tcPr>
            <w:tcW w:w="1843" w:type="dxa"/>
            <w:shd w:val="clear" w:color="auto" w:fill="9CC2E5"/>
          </w:tcPr>
          <w:p w14:paraId="131125D9" w14:textId="77777777" w:rsidR="000259BB" w:rsidRPr="00C03F29" w:rsidRDefault="000259BB" w:rsidP="00DD6DF3">
            <w:pPr>
              <w:jc w:val="center"/>
              <w:rPr>
                <w:rFonts w:ascii="Calibri" w:hAnsi="Calibri"/>
                <w:b/>
                <w:szCs w:val="22"/>
                <w:lang w:eastAsia="zh-CN"/>
              </w:rPr>
            </w:pPr>
            <w:r w:rsidRPr="00C03F29">
              <w:rPr>
                <w:rFonts w:ascii="Calibri" w:hAnsi="Calibri"/>
                <w:b/>
                <w:szCs w:val="22"/>
                <w:lang w:eastAsia="zh-CN"/>
              </w:rPr>
              <w:t xml:space="preserve">LA TROBE </w:t>
            </w:r>
          </w:p>
          <w:p w14:paraId="13E5A3B1" w14:textId="77777777" w:rsidR="000259BB" w:rsidRPr="004B5DF1" w:rsidRDefault="000259BB" w:rsidP="00DD6DF3">
            <w:pPr>
              <w:rPr>
                <w:rFonts w:ascii="Calibri" w:hAnsi="Calibri"/>
                <w:sz w:val="16"/>
                <w:szCs w:val="16"/>
                <w:highlight w:val="yellow"/>
                <w:lang w:eastAsia="zh-CN"/>
              </w:rPr>
            </w:pPr>
            <w:r w:rsidRPr="00C03F29">
              <w:rPr>
                <w:rFonts w:ascii="Calibri" w:hAnsi="Calibri"/>
                <w:sz w:val="16"/>
                <w:szCs w:val="16"/>
                <w:lang w:eastAsia="zh-CN"/>
              </w:rPr>
              <w:t xml:space="preserve">M </w:t>
            </w:r>
            <w:r>
              <w:rPr>
                <w:rFonts w:ascii="Calibri" w:hAnsi="Calibri"/>
                <w:sz w:val="16"/>
                <w:szCs w:val="16"/>
                <w:lang w:eastAsia="zh-CN"/>
              </w:rPr>
              <w:t>– M</w:t>
            </w:r>
            <w:r w:rsidRPr="00C03F29">
              <w:rPr>
                <w:rFonts w:ascii="Calibri" w:hAnsi="Calibri"/>
                <w:sz w:val="16"/>
                <w:szCs w:val="16"/>
                <w:lang w:eastAsia="zh-CN"/>
              </w:rPr>
              <w:t>elbourne</w:t>
            </w:r>
          </w:p>
        </w:tc>
        <w:tc>
          <w:tcPr>
            <w:tcW w:w="2552" w:type="dxa"/>
            <w:shd w:val="clear" w:color="auto" w:fill="auto"/>
          </w:tcPr>
          <w:p w14:paraId="6BC57711" w14:textId="77777777" w:rsidR="000259BB" w:rsidRPr="00C03F29" w:rsidRDefault="000259BB" w:rsidP="00DD6DF3">
            <w:pPr>
              <w:rPr>
                <w:rFonts w:ascii="Calibri" w:hAnsi="Calibri"/>
                <w:sz w:val="22"/>
                <w:szCs w:val="22"/>
                <w:lang w:eastAsia="zh-CN"/>
              </w:rPr>
            </w:pPr>
            <w:r w:rsidRPr="00C03F29">
              <w:rPr>
                <w:rFonts w:ascii="Calibri" w:hAnsi="Calibri"/>
                <w:sz w:val="22"/>
                <w:szCs w:val="22"/>
                <w:lang w:eastAsia="zh-CN"/>
              </w:rPr>
              <w:t>Media &amp; Communication</w:t>
            </w:r>
          </w:p>
        </w:tc>
        <w:tc>
          <w:tcPr>
            <w:tcW w:w="5061" w:type="dxa"/>
            <w:shd w:val="clear" w:color="auto" w:fill="auto"/>
          </w:tcPr>
          <w:p w14:paraId="1175C91B" w14:textId="77777777" w:rsidR="000259BB" w:rsidRDefault="000259BB" w:rsidP="00DD6DF3">
            <w:pPr>
              <w:rPr>
                <w:rFonts w:ascii="Calibri" w:hAnsi="Calibri"/>
                <w:sz w:val="16"/>
                <w:szCs w:val="16"/>
                <w:lang w:eastAsia="zh-CN"/>
              </w:rPr>
            </w:pPr>
            <w:r w:rsidRPr="00C03F29">
              <w:rPr>
                <w:rFonts w:ascii="Calibri" w:hAnsi="Calibri"/>
                <w:sz w:val="16"/>
                <w:szCs w:val="16"/>
                <w:lang w:eastAsia="zh-CN"/>
              </w:rPr>
              <w:t>Creative and professional writing, Journalism, Marketing, Media industries, Sports media.</w:t>
            </w:r>
          </w:p>
          <w:p w14:paraId="6EB0C315"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0E38F844"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60.10 (M)</w:t>
            </w:r>
          </w:p>
        </w:tc>
      </w:tr>
      <w:tr w:rsidR="000259BB" w:rsidRPr="004B5DF1" w14:paraId="30548570" w14:textId="77777777" w:rsidTr="00DD6DF3">
        <w:trPr>
          <w:jc w:val="center"/>
        </w:trPr>
        <w:tc>
          <w:tcPr>
            <w:tcW w:w="1843" w:type="dxa"/>
            <w:shd w:val="clear" w:color="auto" w:fill="9CC2E5"/>
          </w:tcPr>
          <w:p w14:paraId="1865D587" w14:textId="77777777" w:rsidR="000259BB" w:rsidRPr="00C03F29" w:rsidRDefault="000259BB" w:rsidP="00DD6DF3">
            <w:pPr>
              <w:rPr>
                <w:rFonts w:ascii="Calibri" w:hAnsi="Calibri"/>
                <w:b/>
                <w:szCs w:val="22"/>
                <w:lang w:eastAsia="zh-CN"/>
              </w:rPr>
            </w:pPr>
            <w:r>
              <w:rPr>
                <w:rFonts w:ascii="Calibri" w:hAnsi="Calibri"/>
                <w:b/>
                <w:szCs w:val="22"/>
                <w:lang w:eastAsia="zh-CN"/>
              </w:rPr>
              <w:t xml:space="preserve">      MONASH</w:t>
            </w:r>
            <w:r>
              <w:rPr>
                <w:rFonts w:ascii="Calibri" w:hAnsi="Calibri"/>
                <w:b/>
                <w:szCs w:val="22"/>
                <w:lang w:eastAsia="zh-CN"/>
              </w:rPr>
              <w:br/>
            </w:r>
            <w:r>
              <w:rPr>
                <w:rFonts w:ascii="Calibri" w:hAnsi="Calibri"/>
                <w:sz w:val="16"/>
                <w:szCs w:val="16"/>
                <w:lang w:eastAsia="zh-CN"/>
              </w:rPr>
              <w:t xml:space="preserve">C – Caulfield </w:t>
            </w:r>
          </w:p>
        </w:tc>
        <w:tc>
          <w:tcPr>
            <w:tcW w:w="2552" w:type="dxa"/>
            <w:shd w:val="clear" w:color="auto" w:fill="auto"/>
          </w:tcPr>
          <w:p w14:paraId="15BD4B2D" w14:textId="77777777" w:rsidR="000259BB" w:rsidRPr="00C03F29" w:rsidRDefault="000259BB" w:rsidP="00DD6DF3">
            <w:pPr>
              <w:rPr>
                <w:rFonts w:ascii="Calibri" w:hAnsi="Calibri"/>
                <w:sz w:val="22"/>
                <w:szCs w:val="22"/>
                <w:lang w:eastAsia="zh-CN"/>
              </w:rPr>
            </w:pPr>
            <w:r>
              <w:rPr>
                <w:rFonts w:ascii="Calibri" w:hAnsi="Calibri"/>
                <w:sz w:val="22"/>
                <w:szCs w:val="22"/>
                <w:lang w:eastAsia="zh-CN"/>
              </w:rPr>
              <w:t>Media Communication</w:t>
            </w:r>
          </w:p>
        </w:tc>
        <w:tc>
          <w:tcPr>
            <w:tcW w:w="5061" w:type="dxa"/>
            <w:shd w:val="clear" w:color="auto" w:fill="auto"/>
          </w:tcPr>
          <w:p w14:paraId="19F9BA7E" w14:textId="77777777" w:rsidR="000259BB" w:rsidRPr="00C03F29" w:rsidRDefault="000259BB" w:rsidP="00DD6DF3">
            <w:pPr>
              <w:rPr>
                <w:rFonts w:ascii="Calibri" w:hAnsi="Calibri"/>
                <w:sz w:val="16"/>
                <w:szCs w:val="16"/>
                <w:lang w:eastAsia="zh-CN"/>
              </w:rPr>
            </w:pPr>
            <w:r w:rsidRPr="00DA1E12">
              <w:rPr>
                <w:rFonts w:ascii="Calibri" w:hAnsi="Calibri"/>
                <w:sz w:val="16"/>
                <w:szCs w:val="16"/>
                <w:lang w:eastAsia="zh-CN"/>
              </w:rPr>
              <w:t>Journalism, Media, Public relations, Screen.</w:t>
            </w:r>
          </w:p>
        </w:tc>
        <w:tc>
          <w:tcPr>
            <w:tcW w:w="1459" w:type="dxa"/>
            <w:shd w:val="clear" w:color="auto" w:fill="auto"/>
          </w:tcPr>
          <w:p w14:paraId="1C742FA5"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77.25 (Ca)</w:t>
            </w:r>
          </w:p>
        </w:tc>
      </w:tr>
      <w:tr w:rsidR="000259BB" w:rsidRPr="004B5DF1" w14:paraId="5F3E934A" w14:textId="77777777" w:rsidTr="00DD6DF3">
        <w:trPr>
          <w:jc w:val="center"/>
        </w:trPr>
        <w:tc>
          <w:tcPr>
            <w:tcW w:w="1843" w:type="dxa"/>
            <w:vMerge w:val="restart"/>
            <w:shd w:val="clear" w:color="auto" w:fill="9CC2E5"/>
          </w:tcPr>
          <w:p w14:paraId="358FF1E1" w14:textId="77777777" w:rsidR="000259BB" w:rsidRPr="00D35D60" w:rsidRDefault="000259BB" w:rsidP="00DD6DF3">
            <w:pPr>
              <w:jc w:val="center"/>
              <w:rPr>
                <w:rFonts w:ascii="Calibri" w:hAnsi="Calibri"/>
                <w:b/>
                <w:szCs w:val="22"/>
                <w:lang w:eastAsia="zh-CN"/>
              </w:rPr>
            </w:pPr>
            <w:r w:rsidRPr="00D35D60">
              <w:rPr>
                <w:rFonts w:ascii="Calibri" w:hAnsi="Calibri"/>
                <w:b/>
                <w:szCs w:val="22"/>
                <w:lang w:eastAsia="zh-CN"/>
              </w:rPr>
              <w:t xml:space="preserve">RMIT </w:t>
            </w:r>
          </w:p>
          <w:p w14:paraId="6E3F168F" w14:textId="77777777" w:rsidR="000259BB" w:rsidRPr="00D35D60" w:rsidRDefault="000259BB" w:rsidP="00DD6DF3">
            <w:pPr>
              <w:rPr>
                <w:rFonts w:ascii="Calibri" w:hAnsi="Calibri"/>
                <w:sz w:val="16"/>
                <w:szCs w:val="16"/>
                <w:lang w:eastAsia="zh-CN"/>
              </w:rPr>
            </w:pPr>
            <w:r w:rsidRPr="00D35D60">
              <w:rPr>
                <w:rFonts w:ascii="Calibri" w:hAnsi="Calibri"/>
                <w:sz w:val="16"/>
                <w:szCs w:val="16"/>
                <w:lang w:eastAsia="zh-CN"/>
              </w:rPr>
              <w:t xml:space="preserve">C – City </w:t>
            </w:r>
          </w:p>
          <w:p w14:paraId="05515347" w14:textId="77777777" w:rsidR="000259BB" w:rsidRPr="00D35D60" w:rsidRDefault="000259BB" w:rsidP="00DD6DF3">
            <w:pPr>
              <w:rPr>
                <w:rFonts w:ascii="Calibri" w:hAnsi="Calibri"/>
                <w:sz w:val="16"/>
                <w:szCs w:val="16"/>
                <w:lang w:eastAsia="zh-CN"/>
              </w:rPr>
            </w:pPr>
          </w:p>
          <w:p w14:paraId="1BF490DA" w14:textId="77777777" w:rsidR="000259BB" w:rsidRPr="00D35D60" w:rsidRDefault="000259BB" w:rsidP="00DD6DF3">
            <w:pPr>
              <w:rPr>
                <w:rFonts w:ascii="Calibri" w:hAnsi="Calibri"/>
                <w:b/>
                <w:sz w:val="26"/>
                <w:szCs w:val="22"/>
                <w:lang w:eastAsia="zh-CN"/>
              </w:rPr>
            </w:pPr>
            <w:r w:rsidRPr="00D35D60">
              <w:rPr>
                <w:rFonts w:ascii="Calibri" w:hAnsi="Calibri"/>
                <w:sz w:val="16"/>
                <w:szCs w:val="16"/>
                <w:lang w:eastAsia="zh-CN"/>
              </w:rPr>
              <w:t>R.C. – Range of Criteria</w:t>
            </w:r>
            <w:r w:rsidRPr="00D35D60">
              <w:rPr>
                <w:rFonts w:ascii="Calibri" w:hAnsi="Calibri"/>
                <w:sz w:val="16"/>
                <w:szCs w:val="16"/>
                <w:lang w:eastAsia="zh-CN"/>
              </w:rPr>
              <w:br/>
              <w:t xml:space="preserve">           for selection</w:t>
            </w:r>
          </w:p>
        </w:tc>
        <w:tc>
          <w:tcPr>
            <w:tcW w:w="2552" w:type="dxa"/>
            <w:shd w:val="clear" w:color="auto" w:fill="auto"/>
          </w:tcPr>
          <w:p w14:paraId="1065CEAB" w14:textId="77777777" w:rsidR="000259BB" w:rsidRPr="00D35D60" w:rsidRDefault="000259BB" w:rsidP="00DD6DF3">
            <w:pPr>
              <w:rPr>
                <w:rFonts w:ascii="Calibri" w:hAnsi="Calibri"/>
                <w:sz w:val="22"/>
                <w:szCs w:val="22"/>
                <w:lang w:eastAsia="zh-CN"/>
              </w:rPr>
            </w:pPr>
            <w:r w:rsidRPr="00D35D60">
              <w:rPr>
                <w:rFonts w:ascii="Calibri" w:hAnsi="Calibri"/>
                <w:sz w:val="22"/>
                <w:szCs w:val="22"/>
                <w:lang w:eastAsia="zh-CN"/>
              </w:rPr>
              <w:t>Communication</w:t>
            </w:r>
          </w:p>
          <w:p w14:paraId="2CB636F0" w14:textId="77777777" w:rsidR="000259BB" w:rsidRPr="00D35D60" w:rsidRDefault="000259BB" w:rsidP="00DD6DF3">
            <w:pPr>
              <w:rPr>
                <w:rFonts w:ascii="Calibri" w:hAnsi="Calibri"/>
                <w:sz w:val="22"/>
                <w:szCs w:val="22"/>
                <w:lang w:eastAsia="zh-CN"/>
              </w:rPr>
            </w:pPr>
            <w:r w:rsidRPr="00D35D60">
              <w:rPr>
                <w:rFonts w:ascii="Calibri" w:hAnsi="Calibri"/>
                <w:sz w:val="22"/>
                <w:szCs w:val="22"/>
                <w:lang w:eastAsia="zh-CN"/>
              </w:rPr>
              <w:t>(Advertising)</w:t>
            </w:r>
          </w:p>
        </w:tc>
        <w:tc>
          <w:tcPr>
            <w:tcW w:w="5061" w:type="dxa"/>
            <w:shd w:val="clear" w:color="auto" w:fill="auto"/>
          </w:tcPr>
          <w:p w14:paraId="65664D3B" w14:textId="77777777" w:rsidR="000259BB" w:rsidRDefault="000259BB" w:rsidP="00DD6DF3">
            <w:pPr>
              <w:rPr>
                <w:rFonts w:ascii="Calibri" w:hAnsi="Calibri"/>
                <w:sz w:val="16"/>
                <w:szCs w:val="16"/>
                <w:lang w:eastAsia="zh-CN"/>
              </w:rPr>
            </w:pPr>
            <w:r w:rsidRPr="00D35D60">
              <w:rPr>
                <w:rFonts w:ascii="Calibri" w:hAnsi="Calibri"/>
                <w:sz w:val="16"/>
                <w:szCs w:val="16"/>
                <w:lang w:eastAsia="zh-CN"/>
              </w:rPr>
              <w:t>Advertising, Advertising Briefs, Advertising Campaigns, Advertising Communication, Advertising Concept Development, Advertising Marketing, Advertising Production, Advertising Research, Advertising Strategy, Communications, Concept Development, Consumer Behaviour, E-marketing, E-media, Marketing, Marketing Research, Media Planning, Media Strategy.</w:t>
            </w:r>
          </w:p>
          <w:p w14:paraId="20ADCB8B"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466657AE"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R.C. (C)</w:t>
            </w:r>
            <w:r w:rsidRPr="00D13BE2">
              <w:rPr>
                <w:rFonts w:ascii="Calibri" w:hAnsi="Calibri"/>
                <w:b/>
                <w:sz w:val="20"/>
                <w:szCs w:val="20"/>
                <w:lang w:eastAsia="zh-CN"/>
              </w:rPr>
              <w:br/>
            </w:r>
            <w:r w:rsidRPr="00D13BE2">
              <w:rPr>
                <w:rFonts w:ascii="Calibri" w:hAnsi="Calibri"/>
                <w:sz w:val="16"/>
                <w:szCs w:val="20"/>
                <w:lang w:eastAsia="zh-CN"/>
              </w:rPr>
              <w:t>Entry based on selection task, and folio presentation</w:t>
            </w:r>
          </w:p>
        </w:tc>
      </w:tr>
      <w:tr w:rsidR="000259BB" w:rsidRPr="004B5DF1" w14:paraId="73AEC8E2" w14:textId="77777777" w:rsidTr="00DD6DF3">
        <w:trPr>
          <w:jc w:val="center"/>
        </w:trPr>
        <w:tc>
          <w:tcPr>
            <w:tcW w:w="1843" w:type="dxa"/>
            <w:vMerge/>
            <w:shd w:val="clear" w:color="auto" w:fill="9CC2E5"/>
          </w:tcPr>
          <w:p w14:paraId="7EA558FE"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285403AF" w14:textId="77777777" w:rsidR="000259BB" w:rsidRPr="003F0E44" w:rsidRDefault="000259BB" w:rsidP="00DD6DF3">
            <w:pPr>
              <w:rPr>
                <w:rFonts w:ascii="Calibri" w:hAnsi="Calibri"/>
                <w:sz w:val="22"/>
                <w:szCs w:val="22"/>
                <w:lang w:eastAsia="zh-CN"/>
              </w:rPr>
            </w:pPr>
            <w:r w:rsidRPr="003F0E44">
              <w:rPr>
                <w:rFonts w:ascii="Calibri" w:hAnsi="Calibri"/>
                <w:sz w:val="22"/>
                <w:szCs w:val="22"/>
                <w:lang w:eastAsia="zh-CN"/>
              </w:rPr>
              <w:t xml:space="preserve">Communication </w:t>
            </w:r>
            <w:r w:rsidRPr="003F0E44">
              <w:rPr>
                <w:rFonts w:ascii="Calibri" w:hAnsi="Calibri"/>
                <w:sz w:val="22"/>
                <w:szCs w:val="22"/>
                <w:lang w:eastAsia="zh-CN"/>
              </w:rPr>
              <w:br/>
              <w:t>(Journalism)</w:t>
            </w:r>
          </w:p>
        </w:tc>
        <w:tc>
          <w:tcPr>
            <w:tcW w:w="5061" w:type="dxa"/>
            <w:shd w:val="clear" w:color="auto" w:fill="auto"/>
          </w:tcPr>
          <w:p w14:paraId="3A1E0A58" w14:textId="77777777" w:rsidR="000259BB" w:rsidRDefault="000259BB" w:rsidP="00DD6DF3">
            <w:pPr>
              <w:rPr>
                <w:rFonts w:ascii="Calibri" w:hAnsi="Calibri"/>
                <w:sz w:val="16"/>
                <w:szCs w:val="16"/>
                <w:lang w:eastAsia="zh-CN"/>
              </w:rPr>
            </w:pPr>
            <w:r w:rsidRPr="003F0E44">
              <w:rPr>
                <w:rFonts w:ascii="Calibri" w:hAnsi="Calibri"/>
                <w:sz w:val="16"/>
                <w:szCs w:val="16"/>
                <w:lang w:eastAsia="zh-CN"/>
              </w:rPr>
              <w:t>Broadcast journalism, Digital journalism, Fact checking and verification, Feature writing, Journalism, Journalism ethics, Journalism law, Journalism practice, Journalism reporting, Journalism technologies, Newsroom practice, Photojournalism, Podcasting, Radio Journalism, TV journalism.</w:t>
            </w:r>
          </w:p>
          <w:p w14:paraId="2D7FAD88"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163112E6"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70.05 (C)</w:t>
            </w:r>
          </w:p>
        </w:tc>
      </w:tr>
      <w:tr w:rsidR="000259BB" w:rsidRPr="004B5DF1" w14:paraId="473CF654" w14:textId="77777777" w:rsidTr="00DD6DF3">
        <w:trPr>
          <w:jc w:val="center"/>
        </w:trPr>
        <w:tc>
          <w:tcPr>
            <w:tcW w:w="1843" w:type="dxa"/>
            <w:vMerge/>
            <w:shd w:val="clear" w:color="auto" w:fill="9CC2E5"/>
          </w:tcPr>
          <w:p w14:paraId="135D834F"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05833542" w14:textId="77777777" w:rsidR="000259BB" w:rsidRPr="003F0E44" w:rsidRDefault="000259BB" w:rsidP="00DD6DF3">
            <w:pPr>
              <w:rPr>
                <w:rFonts w:ascii="Calibri" w:hAnsi="Calibri"/>
                <w:sz w:val="22"/>
                <w:szCs w:val="22"/>
                <w:lang w:eastAsia="zh-CN"/>
              </w:rPr>
            </w:pPr>
            <w:r w:rsidRPr="003F0E44">
              <w:rPr>
                <w:rFonts w:ascii="Calibri" w:hAnsi="Calibri"/>
                <w:sz w:val="22"/>
                <w:szCs w:val="22"/>
                <w:lang w:eastAsia="zh-CN"/>
              </w:rPr>
              <w:t xml:space="preserve">Communication </w:t>
            </w:r>
            <w:r w:rsidRPr="003F0E44">
              <w:rPr>
                <w:rFonts w:ascii="Calibri" w:hAnsi="Calibri"/>
                <w:sz w:val="22"/>
                <w:szCs w:val="22"/>
                <w:lang w:eastAsia="zh-CN"/>
              </w:rPr>
              <w:br/>
              <w:t>(Media)</w:t>
            </w:r>
          </w:p>
        </w:tc>
        <w:tc>
          <w:tcPr>
            <w:tcW w:w="5061" w:type="dxa"/>
            <w:shd w:val="clear" w:color="auto" w:fill="auto"/>
          </w:tcPr>
          <w:p w14:paraId="159EEA5D" w14:textId="77777777" w:rsidR="000259BB" w:rsidRDefault="000259BB" w:rsidP="00DD6DF3">
            <w:pPr>
              <w:rPr>
                <w:rFonts w:ascii="Calibri" w:hAnsi="Calibri"/>
                <w:sz w:val="16"/>
                <w:szCs w:val="16"/>
                <w:lang w:eastAsia="zh-CN"/>
              </w:rPr>
            </w:pPr>
            <w:r w:rsidRPr="003F0E44">
              <w:rPr>
                <w:rFonts w:ascii="Calibri" w:hAnsi="Calibri"/>
                <w:sz w:val="16"/>
                <w:szCs w:val="16"/>
                <w:lang w:eastAsia="zh-CN"/>
              </w:rPr>
              <w:t>Asian media and culture, Audio production, Broadcast media production, Cinema studies, Communication studies, Community media production, Film production, Internet and multimedia, Literature, Live media, Media, Media industries, New media, Non-profit media production, Online media production, Politics economies, Popular culture, Radio production, Social media management, Social media marketing, Social media production, Television production, Video production.</w:t>
            </w:r>
          </w:p>
          <w:p w14:paraId="0C91ACE8"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4BA2FFD2"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70.05 (C)</w:t>
            </w:r>
          </w:p>
        </w:tc>
      </w:tr>
      <w:tr w:rsidR="000259BB" w:rsidRPr="004B5DF1" w14:paraId="7F62CAF0" w14:textId="77777777" w:rsidTr="00DD6DF3">
        <w:trPr>
          <w:jc w:val="center"/>
        </w:trPr>
        <w:tc>
          <w:tcPr>
            <w:tcW w:w="1843" w:type="dxa"/>
            <w:vMerge/>
            <w:shd w:val="clear" w:color="auto" w:fill="9CC2E5"/>
          </w:tcPr>
          <w:p w14:paraId="08C2C298" w14:textId="77777777" w:rsidR="000259BB" w:rsidRPr="004B5DF1" w:rsidRDefault="000259BB" w:rsidP="00DD6DF3">
            <w:pPr>
              <w:jc w:val="center"/>
              <w:rPr>
                <w:rFonts w:ascii="Calibri" w:hAnsi="Calibri"/>
                <w:b/>
                <w:szCs w:val="22"/>
                <w:highlight w:val="yellow"/>
                <w:lang w:eastAsia="zh-CN"/>
              </w:rPr>
            </w:pPr>
          </w:p>
        </w:tc>
        <w:tc>
          <w:tcPr>
            <w:tcW w:w="2552" w:type="dxa"/>
            <w:shd w:val="clear" w:color="auto" w:fill="auto"/>
          </w:tcPr>
          <w:p w14:paraId="32AFFF09" w14:textId="77777777" w:rsidR="000259BB" w:rsidRPr="00A946D8" w:rsidRDefault="000259BB" w:rsidP="00DD6DF3">
            <w:pPr>
              <w:rPr>
                <w:rFonts w:ascii="Calibri" w:hAnsi="Calibri"/>
                <w:sz w:val="22"/>
                <w:szCs w:val="22"/>
                <w:lang w:eastAsia="zh-CN"/>
              </w:rPr>
            </w:pPr>
            <w:r w:rsidRPr="00A946D8">
              <w:rPr>
                <w:rFonts w:ascii="Calibri" w:hAnsi="Calibri"/>
                <w:sz w:val="22"/>
                <w:szCs w:val="22"/>
                <w:lang w:eastAsia="zh-CN"/>
              </w:rPr>
              <w:t xml:space="preserve">Communication </w:t>
            </w:r>
            <w:r w:rsidRPr="00A946D8">
              <w:rPr>
                <w:rFonts w:ascii="Calibri" w:hAnsi="Calibri"/>
                <w:sz w:val="22"/>
                <w:szCs w:val="22"/>
                <w:lang w:eastAsia="zh-CN"/>
              </w:rPr>
              <w:br/>
              <w:t>(Prof. Communication)</w:t>
            </w:r>
          </w:p>
        </w:tc>
        <w:tc>
          <w:tcPr>
            <w:tcW w:w="5061" w:type="dxa"/>
            <w:shd w:val="clear" w:color="auto" w:fill="auto"/>
          </w:tcPr>
          <w:p w14:paraId="24D7D07E" w14:textId="77777777" w:rsidR="000259BB" w:rsidRDefault="000259BB" w:rsidP="00DD6DF3">
            <w:pPr>
              <w:rPr>
                <w:rFonts w:ascii="Calibri" w:hAnsi="Calibri"/>
                <w:sz w:val="16"/>
                <w:szCs w:val="16"/>
                <w:lang w:eastAsia="zh-CN"/>
              </w:rPr>
            </w:pPr>
            <w:r w:rsidRPr="00A946D8">
              <w:rPr>
                <w:rFonts w:ascii="Calibri" w:hAnsi="Calibri"/>
                <w:sz w:val="16"/>
                <w:szCs w:val="16"/>
                <w:lang w:eastAsia="zh-CN"/>
              </w:rPr>
              <w:t>Advertising, Asian studies, Cinema studies, Communication, Journalism, Literature, Media production, Politics, Popular culture, Public relations.</w:t>
            </w:r>
          </w:p>
          <w:p w14:paraId="06662B8C" w14:textId="77777777" w:rsidR="000259BB" w:rsidRPr="00042C86" w:rsidRDefault="000259BB" w:rsidP="00DD6DF3">
            <w:pPr>
              <w:rPr>
                <w:rFonts w:ascii="Calibri" w:hAnsi="Calibri"/>
                <w:sz w:val="10"/>
                <w:szCs w:val="10"/>
                <w:lang w:eastAsia="zh-CN"/>
              </w:rPr>
            </w:pPr>
          </w:p>
        </w:tc>
        <w:tc>
          <w:tcPr>
            <w:tcW w:w="1459" w:type="dxa"/>
            <w:shd w:val="clear" w:color="auto" w:fill="auto"/>
          </w:tcPr>
          <w:p w14:paraId="18A14F10"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72.50 (C)</w:t>
            </w:r>
          </w:p>
        </w:tc>
      </w:tr>
      <w:tr w:rsidR="000259BB" w:rsidRPr="004B5DF1" w14:paraId="557198B1" w14:textId="77777777" w:rsidTr="00DD6DF3">
        <w:trPr>
          <w:jc w:val="center"/>
        </w:trPr>
        <w:tc>
          <w:tcPr>
            <w:tcW w:w="1843" w:type="dxa"/>
            <w:shd w:val="clear" w:color="auto" w:fill="9CC2E5"/>
          </w:tcPr>
          <w:p w14:paraId="0C1046E3" w14:textId="77777777" w:rsidR="000259BB" w:rsidRPr="00042C86" w:rsidRDefault="000259BB" w:rsidP="00DD6DF3">
            <w:pPr>
              <w:jc w:val="center"/>
              <w:rPr>
                <w:rFonts w:ascii="Calibri" w:hAnsi="Calibri"/>
                <w:b/>
                <w:sz w:val="26"/>
                <w:szCs w:val="22"/>
                <w:lang w:eastAsia="zh-CN"/>
              </w:rPr>
            </w:pPr>
            <w:r w:rsidRPr="00042C86">
              <w:rPr>
                <w:rFonts w:ascii="Calibri" w:hAnsi="Calibri"/>
                <w:b/>
                <w:szCs w:val="22"/>
                <w:lang w:eastAsia="zh-CN"/>
              </w:rPr>
              <w:t>SWINBURNE</w:t>
            </w:r>
            <w:r w:rsidRPr="00042C86">
              <w:rPr>
                <w:rFonts w:ascii="Calibri" w:hAnsi="Calibri"/>
                <w:b/>
                <w:sz w:val="26"/>
                <w:szCs w:val="22"/>
                <w:lang w:eastAsia="zh-CN"/>
              </w:rPr>
              <w:t xml:space="preserve"> </w:t>
            </w:r>
          </w:p>
          <w:p w14:paraId="677C22F1" w14:textId="77777777" w:rsidR="000259BB" w:rsidRPr="00042C86" w:rsidRDefault="000259BB" w:rsidP="00DD6DF3">
            <w:pPr>
              <w:rPr>
                <w:rFonts w:ascii="Calibri" w:hAnsi="Calibri"/>
                <w:b/>
                <w:sz w:val="26"/>
                <w:szCs w:val="22"/>
                <w:lang w:eastAsia="zh-CN"/>
              </w:rPr>
            </w:pPr>
            <w:r w:rsidRPr="00042C86">
              <w:rPr>
                <w:rFonts w:ascii="Calibri" w:hAnsi="Calibri"/>
                <w:sz w:val="16"/>
                <w:szCs w:val="16"/>
                <w:lang w:eastAsia="zh-CN"/>
              </w:rPr>
              <w:t xml:space="preserve">H – Hawthorn </w:t>
            </w:r>
            <w:r w:rsidRPr="00042C86">
              <w:rPr>
                <w:rFonts w:ascii="Calibri" w:hAnsi="Calibri"/>
                <w:sz w:val="16"/>
                <w:szCs w:val="16"/>
                <w:lang w:eastAsia="zh-CN"/>
              </w:rPr>
              <w:br/>
            </w:r>
            <w:r w:rsidRPr="00042C86">
              <w:rPr>
                <w:rFonts w:ascii="Calibri" w:hAnsi="Calibri"/>
                <w:sz w:val="16"/>
                <w:szCs w:val="16"/>
                <w:lang w:eastAsia="zh-CN"/>
              </w:rPr>
              <w:br/>
            </w:r>
            <w:r w:rsidRPr="00042C86">
              <w:rPr>
                <w:rFonts w:ascii="Calibri" w:hAnsi="Calibri"/>
                <w:sz w:val="20"/>
                <w:szCs w:val="16"/>
                <w:lang w:eastAsia="zh-CN"/>
              </w:rPr>
              <w:t xml:space="preserve">* </w:t>
            </w:r>
            <w:r w:rsidRPr="00042C86">
              <w:rPr>
                <w:rFonts w:ascii="Calibri" w:hAnsi="Calibri"/>
                <w:sz w:val="16"/>
                <w:szCs w:val="16"/>
                <w:lang w:eastAsia="zh-CN"/>
              </w:rPr>
              <w:t>Professional Degree</w:t>
            </w:r>
          </w:p>
        </w:tc>
        <w:tc>
          <w:tcPr>
            <w:tcW w:w="2552" w:type="dxa"/>
            <w:shd w:val="clear" w:color="auto" w:fill="auto"/>
          </w:tcPr>
          <w:p w14:paraId="20556566" w14:textId="77777777" w:rsidR="000259BB" w:rsidRPr="00042C86" w:rsidRDefault="000259BB" w:rsidP="00DD6DF3">
            <w:pPr>
              <w:rPr>
                <w:rFonts w:ascii="Calibri" w:hAnsi="Calibri"/>
                <w:sz w:val="22"/>
                <w:szCs w:val="22"/>
                <w:lang w:eastAsia="zh-CN"/>
              </w:rPr>
            </w:pPr>
            <w:r w:rsidRPr="00042C86">
              <w:rPr>
                <w:rFonts w:ascii="Calibri" w:hAnsi="Calibri"/>
                <w:sz w:val="22"/>
                <w:szCs w:val="22"/>
                <w:lang w:eastAsia="zh-CN"/>
              </w:rPr>
              <w:t xml:space="preserve">Media &amp; Communication </w:t>
            </w:r>
          </w:p>
        </w:tc>
        <w:tc>
          <w:tcPr>
            <w:tcW w:w="5061" w:type="dxa"/>
            <w:shd w:val="clear" w:color="auto" w:fill="auto"/>
          </w:tcPr>
          <w:p w14:paraId="071FB879" w14:textId="77777777" w:rsidR="000259BB" w:rsidRPr="00042C86" w:rsidRDefault="000259BB" w:rsidP="00DD6DF3">
            <w:pPr>
              <w:rPr>
                <w:rFonts w:ascii="Calibri" w:hAnsi="Calibri"/>
                <w:sz w:val="16"/>
                <w:szCs w:val="16"/>
                <w:lang w:eastAsia="zh-CN"/>
              </w:rPr>
            </w:pPr>
            <w:r w:rsidRPr="00042C86">
              <w:rPr>
                <w:rFonts w:ascii="Calibri" w:hAnsi="Calibri"/>
                <w:sz w:val="16"/>
                <w:szCs w:val="16"/>
                <w:lang w:eastAsia="zh-CN"/>
              </w:rPr>
              <w:t>Advertising, Cinema and screen studies, Creative writing and literature, Digital advertising technology, Games and interactivity, Journalism, Media industries, Professional Writing and Editing, Public relations, Social media.</w:t>
            </w:r>
          </w:p>
        </w:tc>
        <w:tc>
          <w:tcPr>
            <w:tcW w:w="1459" w:type="dxa"/>
            <w:shd w:val="clear" w:color="auto" w:fill="auto"/>
          </w:tcPr>
          <w:p w14:paraId="66F4B932" w14:textId="77777777" w:rsidR="000259BB" w:rsidRPr="00D13BE2" w:rsidRDefault="000259BB" w:rsidP="00DD6DF3">
            <w:pPr>
              <w:rPr>
                <w:rFonts w:ascii="Calibri" w:hAnsi="Calibri"/>
                <w:b/>
                <w:sz w:val="20"/>
                <w:szCs w:val="20"/>
                <w:lang w:eastAsia="zh-CN"/>
              </w:rPr>
            </w:pPr>
            <w:r w:rsidRPr="00D13BE2">
              <w:rPr>
                <w:rFonts w:ascii="Calibri" w:hAnsi="Calibri"/>
                <w:b/>
                <w:sz w:val="20"/>
                <w:szCs w:val="20"/>
                <w:lang w:eastAsia="zh-CN"/>
              </w:rPr>
              <w:t>55.20 (H)</w:t>
            </w:r>
            <w:r w:rsidRPr="00D13BE2">
              <w:rPr>
                <w:rFonts w:ascii="Calibri" w:hAnsi="Calibri"/>
                <w:b/>
                <w:sz w:val="20"/>
                <w:szCs w:val="20"/>
                <w:lang w:eastAsia="zh-CN"/>
              </w:rPr>
              <w:br/>
              <w:t>70.10 (H) *</w:t>
            </w:r>
          </w:p>
        </w:tc>
      </w:tr>
    </w:tbl>
    <w:p w14:paraId="111F3420" w14:textId="01FB9CDD" w:rsidR="000259BB" w:rsidRDefault="000259BB">
      <w:pPr>
        <w:rPr>
          <w:rFonts w:ascii="Calibri" w:eastAsia="Calibri" w:hAnsi="Calibri"/>
          <w:b/>
          <w:noProof/>
          <w:sz w:val="28"/>
          <w:szCs w:val="22"/>
          <w:highlight w:val="yellow"/>
          <w:u w:val="single"/>
          <w:lang w:eastAsia="zh-CN"/>
        </w:rPr>
      </w:pPr>
      <w:r>
        <w:rPr>
          <w:b/>
          <w:noProof/>
          <w:sz w:val="28"/>
          <w:highlight w:val="yellow"/>
          <w:u w:val="single"/>
          <w:lang w:eastAsia="zh-CN"/>
        </w:rPr>
        <w:br w:type="page"/>
      </w:r>
    </w:p>
    <w:p w14:paraId="4D7AD3E2" w14:textId="20BD16C4" w:rsidR="00075E44" w:rsidRPr="004A32E1" w:rsidRDefault="00075E44" w:rsidP="00075E44">
      <w:pPr>
        <w:pStyle w:val="NoSpacing"/>
        <w:rPr>
          <w:rFonts w:asciiTheme="minorHAnsi" w:hAnsiTheme="minorHAnsi" w:cstheme="minorHAnsi"/>
          <w:i/>
          <w:iCs/>
          <w:sz w:val="24"/>
          <w:szCs w:val="24"/>
        </w:rPr>
      </w:pPr>
      <w:r w:rsidRPr="004A32E1">
        <w:rPr>
          <w:rFonts w:asciiTheme="minorHAnsi" w:hAnsiTheme="minorHAnsi" w:cstheme="minorHAnsi"/>
          <w:noProof/>
          <w:u w:val="single"/>
        </w:rPr>
        <w:lastRenderedPageBreak/>
        <w:drawing>
          <wp:inline distT="0" distB="0" distL="0" distR="0" wp14:anchorId="35DA0C90" wp14:editId="0920D1B9">
            <wp:extent cx="2171700" cy="580063"/>
            <wp:effectExtent l="0" t="0" r="0" b="0"/>
            <wp:docPr id="100" name="Picture 1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Graphical user interface, text, application&#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5967" cy="589216"/>
                    </a:xfrm>
                    <a:prstGeom prst="rect">
                      <a:avLst/>
                    </a:prstGeom>
                    <a:noFill/>
                    <a:ln>
                      <a:noFill/>
                    </a:ln>
                  </pic:spPr>
                </pic:pic>
              </a:graphicData>
            </a:graphic>
          </wp:inline>
        </w:drawing>
      </w:r>
      <w:r w:rsidRPr="004A32E1">
        <w:rPr>
          <w:rFonts w:asciiTheme="minorHAnsi" w:hAnsiTheme="minorHAnsi" w:cstheme="minorHAnsi"/>
          <w:b/>
          <w:bCs/>
          <w:sz w:val="28"/>
          <w:szCs w:val="28"/>
          <w:u w:val="single"/>
        </w:rPr>
        <w:t>Snapshot of LCI Melbourne in 2022</w:t>
      </w:r>
      <w:r w:rsidRPr="004A32E1">
        <w:rPr>
          <w:rFonts w:asciiTheme="minorHAnsi" w:hAnsiTheme="minorHAnsi" w:cstheme="minorHAnsi"/>
          <w:b/>
          <w:bCs/>
          <w:sz w:val="28"/>
          <w:szCs w:val="28"/>
          <w:u w:val="single"/>
        </w:rPr>
        <w:br/>
      </w:r>
      <w:r w:rsidRPr="004A32E1">
        <w:rPr>
          <w:rFonts w:asciiTheme="minorHAnsi" w:hAnsiTheme="minorHAnsi" w:cstheme="minorHAnsi"/>
          <w:b/>
          <w:bCs/>
          <w:i/>
          <w:iCs/>
          <w:sz w:val="24"/>
          <w:szCs w:val="24"/>
        </w:rPr>
        <w:t>LCI Melbourne</w:t>
      </w:r>
      <w:r w:rsidRPr="004A32E1">
        <w:rPr>
          <w:rFonts w:asciiTheme="minorHAnsi" w:hAnsiTheme="minorHAnsi" w:cstheme="minorHAnsi"/>
          <w:i/>
          <w:iCs/>
          <w:sz w:val="24"/>
          <w:szCs w:val="24"/>
        </w:rPr>
        <w:t xml:space="preserve"> is a member of the LCI Education network which now boasts over 60 years of experience, with 24 campuses spread on 5 continents.  LCI Melbourne students have the opportunity to connect with creative peers in Montreal, Vancouver, Barcelona, Istanbul, Colombia, Monterrey, Casablanca and even Jakarta.</w:t>
      </w:r>
    </w:p>
    <w:p w14:paraId="7C1F62D5" w14:textId="77777777" w:rsidR="00075E44" w:rsidRPr="004A32E1" w:rsidRDefault="00075E44" w:rsidP="00075E44">
      <w:pPr>
        <w:pStyle w:val="NoSpacing"/>
        <w:rPr>
          <w:rFonts w:asciiTheme="minorHAnsi" w:hAnsiTheme="minorHAnsi" w:cstheme="minorHAnsi"/>
          <w:i/>
          <w:iCs/>
          <w:sz w:val="24"/>
          <w:szCs w:val="24"/>
        </w:rPr>
      </w:pPr>
    </w:p>
    <w:p w14:paraId="5B1F8E7F" w14:textId="77777777" w:rsidR="00075E44" w:rsidRPr="004A32E1" w:rsidRDefault="00075E44" w:rsidP="00075E44">
      <w:pPr>
        <w:pStyle w:val="NoSpacing"/>
        <w:rPr>
          <w:rFonts w:asciiTheme="minorHAnsi" w:hAnsiTheme="minorHAnsi" w:cstheme="minorHAnsi"/>
          <w:sz w:val="24"/>
          <w:szCs w:val="24"/>
        </w:rPr>
      </w:pPr>
      <w:r w:rsidRPr="004A32E1">
        <w:rPr>
          <w:rFonts w:asciiTheme="minorHAnsi" w:hAnsiTheme="minorHAnsi" w:cstheme="minorHAnsi"/>
          <w:sz w:val="24"/>
          <w:szCs w:val="24"/>
        </w:rPr>
        <w:t xml:space="preserve">LCI Melbourne offers a small range of courses in design – including fashion, filmmaking, photography, etc.  </w:t>
      </w:r>
    </w:p>
    <w:p w14:paraId="64AA878F" w14:textId="77777777" w:rsidR="00075E44" w:rsidRPr="004A32E1" w:rsidRDefault="00075E44" w:rsidP="00075E44">
      <w:pPr>
        <w:pStyle w:val="NoSpacing"/>
        <w:rPr>
          <w:rFonts w:asciiTheme="minorHAnsi" w:hAnsiTheme="minorHAnsi" w:cstheme="minorHAnsi"/>
          <w:sz w:val="24"/>
          <w:szCs w:val="24"/>
        </w:rPr>
      </w:pPr>
    </w:p>
    <w:p w14:paraId="7D1F6897" w14:textId="77777777" w:rsidR="00075E44" w:rsidRPr="004A32E1" w:rsidRDefault="00075E44" w:rsidP="00075E44">
      <w:pPr>
        <w:pStyle w:val="NoSpacing"/>
        <w:rPr>
          <w:rFonts w:asciiTheme="minorHAnsi" w:hAnsiTheme="minorHAnsi" w:cstheme="minorHAnsi"/>
          <w:sz w:val="24"/>
          <w:szCs w:val="24"/>
        </w:rPr>
      </w:pPr>
      <w:r w:rsidRPr="004A32E1">
        <w:rPr>
          <w:rFonts w:asciiTheme="minorHAnsi" w:hAnsiTheme="minorHAnsi" w:cstheme="minorHAnsi"/>
          <w:sz w:val="24"/>
          <w:szCs w:val="24"/>
        </w:rPr>
        <w:t xml:space="preserve">Courses on offer include – </w:t>
      </w:r>
    </w:p>
    <w:p w14:paraId="38FC5B6C" w14:textId="77777777" w:rsidR="00075E44" w:rsidRPr="004A32E1" w:rsidRDefault="00075E44" w:rsidP="00075E44">
      <w:pPr>
        <w:pStyle w:val="NoSpacing"/>
        <w:rPr>
          <w:rFonts w:asciiTheme="minorHAnsi" w:hAnsiTheme="minorHAnsi" w:cstheme="minorHAnsi"/>
          <w:sz w:val="24"/>
          <w:szCs w:val="24"/>
        </w:rPr>
      </w:pPr>
    </w:p>
    <w:p w14:paraId="444C0DBC" w14:textId="77777777" w:rsidR="00075E44" w:rsidRPr="004A32E1" w:rsidRDefault="00E83CAB" w:rsidP="00075E44">
      <w:pPr>
        <w:pStyle w:val="NoSpacing"/>
        <w:rPr>
          <w:rFonts w:asciiTheme="minorHAnsi" w:hAnsiTheme="minorHAnsi" w:cstheme="minorHAnsi"/>
          <w:sz w:val="24"/>
          <w:szCs w:val="24"/>
        </w:rPr>
      </w:pPr>
      <w:hyperlink r:id="rId56" w:history="1">
        <w:r w:rsidR="00075E44" w:rsidRPr="004A32E1">
          <w:rPr>
            <w:rStyle w:val="Hyperlink"/>
            <w:rFonts w:asciiTheme="minorHAnsi" w:hAnsiTheme="minorHAnsi" w:cstheme="minorHAnsi"/>
            <w:sz w:val="24"/>
            <w:szCs w:val="24"/>
          </w:rPr>
          <w:t>Bachelor of Design Arts (Fashion &amp; Costume Design)</w:t>
        </w:r>
      </w:hyperlink>
      <w:r w:rsidR="00075E44" w:rsidRPr="004A32E1">
        <w:rPr>
          <w:rFonts w:asciiTheme="minorHAnsi" w:hAnsiTheme="minorHAnsi" w:cstheme="minorHAnsi"/>
          <w:sz w:val="24"/>
          <w:szCs w:val="24"/>
        </w:rPr>
        <w:t xml:space="preserve"> – 2-year course offering training that will ensure students are mainstream industry ready and employable.  Design principles and exercises are central to the program.  Students learn about applied design processes from idea generation to creation of mood boards and storyboards that address design briefs, contextual factors, and trend forecasts.  Fabric appreciation, manipulation and handling are part of the learning in the fashion designing course.  Students gain an understanding of commercial manufacturing, logistics, and distribution, supported by an insight into the power of marketing and the importance of branding.</w:t>
      </w:r>
    </w:p>
    <w:p w14:paraId="34B7B46C" w14:textId="77777777" w:rsidR="00075E44" w:rsidRPr="004A32E1" w:rsidRDefault="00075E44" w:rsidP="00075E44">
      <w:pPr>
        <w:pStyle w:val="NoSpacing"/>
        <w:rPr>
          <w:rFonts w:asciiTheme="minorHAnsi" w:hAnsiTheme="minorHAnsi" w:cstheme="minorHAnsi"/>
          <w:sz w:val="24"/>
          <w:szCs w:val="24"/>
        </w:rPr>
      </w:pPr>
    </w:p>
    <w:p w14:paraId="069165E2" w14:textId="77777777" w:rsidR="00075E44" w:rsidRPr="004A32E1" w:rsidRDefault="00E83CAB" w:rsidP="00075E44">
      <w:pPr>
        <w:pStyle w:val="NoSpacing"/>
        <w:rPr>
          <w:rFonts w:asciiTheme="minorHAnsi" w:hAnsiTheme="minorHAnsi" w:cstheme="minorHAnsi"/>
          <w:sz w:val="24"/>
          <w:szCs w:val="24"/>
        </w:rPr>
      </w:pPr>
      <w:hyperlink r:id="rId57" w:history="1">
        <w:r w:rsidR="00075E44" w:rsidRPr="004A32E1">
          <w:rPr>
            <w:rStyle w:val="Hyperlink"/>
            <w:rFonts w:asciiTheme="minorHAnsi" w:hAnsiTheme="minorHAnsi" w:cstheme="minorHAnsi"/>
            <w:sz w:val="24"/>
            <w:szCs w:val="24"/>
          </w:rPr>
          <w:t>Bachelor of Design Arts (Filmmaking &amp; Photography)</w:t>
        </w:r>
      </w:hyperlink>
      <w:r w:rsidR="00075E44" w:rsidRPr="004A32E1">
        <w:rPr>
          <w:rFonts w:asciiTheme="minorHAnsi" w:hAnsiTheme="minorHAnsi" w:cstheme="minorHAnsi"/>
          <w:sz w:val="24"/>
          <w:szCs w:val="24"/>
        </w:rPr>
        <w:t xml:space="preserve"> – 2-year course.  Commencing with still images, students will learn the practical components of digital photography in studio and location environments and develop a strong foundation in digital workflow and image correction and composite photography.</w:t>
      </w:r>
      <w:r w:rsidR="00075E44" w:rsidRPr="004A32E1">
        <w:rPr>
          <w:rFonts w:asciiTheme="minorHAnsi" w:hAnsiTheme="minorHAnsi" w:cstheme="minorHAnsi"/>
          <w:sz w:val="24"/>
          <w:szCs w:val="24"/>
        </w:rPr>
        <w:br/>
        <w:t>Students will expand their creativity by migrating to moving image and filmmaking; working with actors, producing live action narrative based short films, and gaining an insight into digital visual effects and animation. </w:t>
      </w:r>
    </w:p>
    <w:p w14:paraId="12FE4FFE" w14:textId="77777777" w:rsidR="00075E44" w:rsidRPr="004A32E1" w:rsidRDefault="00075E44" w:rsidP="00075E44">
      <w:pPr>
        <w:pStyle w:val="NoSpacing"/>
        <w:rPr>
          <w:rFonts w:asciiTheme="minorHAnsi" w:hAnsiTheme="minorHAnsi" w:cstheme="minorHAnsi"/>
          <w:sz w:val="24"/>
          <w:szCs w:val="24"/>
        </w:rPr>
      </w:pPr>
    </w:p>
    <w:p w14:paraId="414F824A" w14:textId="77777777" w:rsidR="00075E44" w:rsidRPr="004A32E1" w:rsidRDefault="00E83CAB" w:rsidP="00075E44">
      <w:pPr>
        <w:pStyle w:val="NoSpacing"/>
        <w:rPr>
          <w:rFonts w:asciiTheme="minorHAnsi" w:hAnsiTheme="minorHAnsi" w:cstheme="minorHAnsi"/>
          <w:sz w:val="24"/>
          <w:szCs w:val="24"/>
        </w:rPr>
      </w:pPr>
      <w:hyperlink r:id="rId58" w:history="1">
        <w:r w:rsidR="00075E44" w:rsidRPr="004A32E1">
          <w:rPr>
            <w:rStyle w:val="Hyperlink"/>
            <w:rFonts w:asciiTheme="minorHAnsi" w:hAnsiTheme="minorHAnsi" w:cstheme="minorHAnsi"/>
            <w:sz w:val="24"/>
            <w:szCs w:val="24"/>
          </w:rPr>
          <w:t>Bachelor of Design Arts (Graphic &amp; Digital Design)</w:t>
        </w:r>
      </w:hyperlink>
      <w:r w:rsidR="00075E44" w:rsidRPr="004A32E1">
        <w:rPr>
          <w:rFonts w:asciiTheme="minorHAnsi" w:hAnsiTheme="minorHAnsi" w:cstheme="minorHAnsi"/>
          <w:sz w:val="24"/>
          <w:szCs w:val="24"/>
        </w:rPr>
        <w:t xml:space="preserve"> – 2-year course providing students with a broad range of specialisations, such as print, typography, branding, packaging, and digital design for online delivery. </w:t>
      </w:r>
    </w:p>
    <w:p w14:paraId="22462182" w14:textId="77777777" w:rsidR="00075E44" w:rsidRPr="004A32E1" w:rsidRDefault="00075E44" w:rsidP="00075E44">
      <w:pPr>
        <w:pStyle w:val="NoSpacing"/>
        <w:rPr>
          <w:rFonts w:asciiTheme="minorHAnsi" w:hAnsiTheme="minorHAnsi" w:cstheme="minorHAnsi"/>
          <w:sz w:val="24"/>
          <w:szCs w:val="24"/>
        </w:rPr>
      </w:pPr>
    </w:p>
    <w:p w14:paraId="77803CC8" w14:textId="77777777" w:rsidR="00075E44" w:rsidRPr="004A32E1" w:rsidRDefault="00E83CAB" w:rsidP="00075E44">
      <w:pPr>
        <w:pStyle w:val="NoSpacing"/>
        <w:rPr>
          <w:rFonts w:asciiTheme="minorHAnsi" w:hAnsiTheme="minorHAnsi" w:cstheme="minorHAnsi"/>
          <w:sz w:val="24"/>
          <w:szCs w:val="24"/>
        </w:rPr>
      </w:pPr>
      <w:hyperlink r:id="rId59" w:history="1">
        <w:r w:rsidR="00075E44" w:rsidRPr="004A32E1">
          <w:rPr>
            <w:rStyle w:val="Hyperlink"/>
            <w:rFonts w:asciiTheme="minorHAnsi" w:hAnsiTheme="minorHAnsi" w:cstheme="minorHAnsi"/>
            <w:sz w:val="24"/>
            <w:szCs w:val="24"/>
          </w:rPr>
          <w:t>Bachelor of Design Arts (Interior Design)</w:t>
        </w:r>
      </w:hyperlink>
      <w:r w:rsidR="00075E44" w:rsidRPr="004A32E1">
        <w:rPr>
          <w:rFonts w:asciiTheme="minorHAnsi" w:hAnsiTheme="minorHAnsi" w:cstheme="minorHAnsi"/>
          <w:sz w:val="24"/>
          <w:szCs w:val="24"/>
        </w:rPr>
        <w:t xml:space="preserve"> – 2-year course where students develop their conceptual, theoretical and technical knowledge required to excel in a career where place and people meet, in a diverse range of private, public, residential and commercial environments.</w:t>
      </w:r>
      <w:r w:rsidR="00075E44" w:rsidRPr="004A32E1">
        <w:rPr>
          <w:rFonts w:asciiTheme="minorHAnsi" w:hAnsiTheme="minorHAnsi" w:cstheme="minorHAnsi"/>
          <w:sz w:val="24"/>
          <w:szCs w:val="24"/>
        </w:rPr>
        <w:br/>
        <w:t>The course explores the varied facets of interior design, from designing spaces with a view to specific industries, such as display suites for residential design, to catering to specific demographics, such as modifying spaces to accommodate special user needs.</w:t>
      </w:r>
    </w:p>
    <w:p w14:paraId="0DA8CC94" w14:textId="77777777" w:rsidR="00075E44" w:rsidRPr="004A32E1" w:rsidRDefault="00075E44" w:rsidP="00075E44">
      <w:pPr>
        <w:pStyle w:val="NoSpacing"/>
        <w:rPr>
          <w:rFonts w:asciiTheme="minorHAnsi" w:hAnsiTheme="minorHAnsi" w:cstheme="minorHAnsi"/>
          <w:sz w:val="24"/>
          <w:szCs w:val="24"/>
        </w:rPr>
      </w:pPr>
    </w:p>
    <w:p w14:paraId="1FBD106D" w14:textId="77777777" w:rsidR="00075E44" w:rsidRPr="004A32E1" w:rsidRDefault="00E83CAB" w:rsidP="00075E44">
      <w:pPr>
        <w:pStyle w:val="NoSpacing"/>
        <w:rPr>
          <w:rFonts w:asciiTheme="minorHAnsi" w:hAnsiTheme="minorHAnsi" w:cstheme="minorHAnsi"/>
          <w:sz w:val="24"/>
          <w:szCs w:val="36"/>
        </w:rPr>
      </w:pPr>
      <w:hyperlink r:id="rId60" w:history="1">
        <w:r w:rsidR="00075E44" w:rsidRPr="004A32E1">
          <w:rPr>
            <w:rStyle w:val="Hyperlink"/>
            <w:rFonts w:asciiTheme="minorHAnsi" w:hAnsiTheme="minorHAnsi" w:cstheme="minorHAnsi"/>
            <w:sz w:val="24"/>
            <w:szCs w:val="24"/>
          </w:rPr>
          <w:t>Bachelor of Design Arts (Visual Arts)</w:t>
        </w:r>
      </w:hyperlink>
      <w:r w:rsidR="00075E44" w:rsidRPr="004A32E1">
        <w:rPr>
          <w:rFonts w:asciiTheme="minorHAnsi" w:hAnsiTheme="minorHAnsi" w:cstheme="minorHAnsi"/>
          <w:sz w:val="24"/>
          <w:szCs w:val="24"/>
        </w:rPr>
        <w:t xml:space="preserve"> – 2-year course offering a studio-based environment for Visual Arts Majors, where students ultimately have their own onsite exhibition and workspace.  With a public gallery to showcase their work, a choice of sub-majors to complement their artistic aspirations, and real-world industry placements, students will be ready for a wide range of future professional opportunities based in the art world. </w:t>
      </w:r>
    </w:p>
    <w:p w14:paraId="41AC378F" w14:textId="77777777" w:rsidR="00075E44" w:rsidRPr="004A32E1" w:rsidRDefault="00075E44" w:rsidP="00075E44">
      <w:pPr>
        <w:pStyle w:val="NoSpacing"/>
        <w:rPr>
          <w:rFonts w:asciiTheme="minorHAnsi" w:hAnsiTheme="minorHAnsi" w:cstheme="minorHAnsi"/>
          <w:b/>
          <w:bCs/>
          <w:sz w:val="28"/>
          <w:szCs w:val="40"/>
          <w:u w:val="single"/>
        </w:rPr>
      </w:pPr>
      <w:bookmarkStart w:id="3" w:name="_Hlk66812135"/>
      <w:r w:rsidRPr="004A32E1">
        <w:rPr>
          <w:rFonts w:asciiTheme="minorHAnsi" w:hAnsiTheme="minorHAnsi" w:cstheme="minorHAnsi"/>
          <w:noProof/>
          <w:sz w:val="12"/>
          <w:u w:val="single"/>
        </w:rPr>
        <w:lastRenderedPageBreak/>
        <w:drawing>
          <wp:inline distT="0" distB="0" distL="0" distR="0" wp14:anchorId="5C9C8707" wp14:editId="7BF4ED55">
            <wp:extent cx="1345721" cy="631815"/>
            <wp:effectExtent l="0" t="0" r="6985" b="0"/>
            <wp:docPr id="81" name="Picture 81" descr="A picture containing text, person, work-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picture containing text, person, work-clothing&#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66180" cy="641421"/>
                    </a:xfrm>
                    <a:prstGeom prst="rect">
                      <a:avLst/>
                    </a:prstGeom>
                    <a:noFill/>
                    <a:ln>
                      <a:noFill/>
                    </a:ln>
                  </pic:spPr>
                </pic:pic>
              </a:graphicData>
            </a:graphic>
          </wp:inline>
        </w:drawing>
      </w:r>
      <w:r w:rsidRPr="004A32E1">
        <w:rPr>
          <w:rFonts w:asciiTheme="minorHAnsi" w:hAnsiTheme="minorHAnsi" w:cstheme="minorHAnsi"/>
          <w:sz w:val="12"/>
          <w:szCs w:val="24"/>
          <w:u w:val="single"/>
        </w:rPr>
        <w:t xml:space="preserve"> </w:t>
      </w:r>
      <w:r w:rsidRPr="004A32E1">
        <w:rPr>
          <w:rFonts w:asciiTheme="minorHAnsi" w:hAnsiTheme="minorHAnsi" w:cstheme="minorHAnsi"/>
          <w:b/>
          <w:bCs/>
          <w:sz w:val="28"/>
          <w:szCs w:val="40"/>
          <w:u w:val="single"/>
        </w:rPr>
        <w:t>Snapshot of Whitehouse Institute of Design in 2022</w:t>
      </w:r>
    </w:p>
    <w:bookmarkEnd w:id="3"/>
    <w:p w14:paraId="06DC341B"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Originally named the Whitehouse School, the institute was opened in 1988 in Sydney with the first accredited course being taught in 1992.</w:t>
      </w:r>
    </w:p>
    <w:p w14:paraId="48C7AA67"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 xml:space="preserve">Today Whitehouse is home to a creative community with diverse interests, talents, and backgrounds at both the </w:t>
      </w:r>
      <w:hyperlink r:id="rId62" w:history="1">
        <w:r w:rsidRPr="004A32E1">
          <w:rPr>
            <w:rStyle w:val="Hyperlink"/>
            <w:rFonts w:asciiTheme="minorHAnsi" w:hAnsiTheme="minorHAnsi" w:cstheme="minorHAnsi"/>
            <w:sz w:val="24"/>
            <w:szCs w:val="36"/>
          </w:rPr>
          <w:t>Sydney</w:t>
        </w:r>
      </w:hyperlink>
      <w:r w:rsidRPr="004A32E1">
        <w:rPr>
          <w:rFonts w:asciiTheme="minorHAnsi" w:hAnsiTheme="minorHAnsi" w:cstheme="minorHAnsi"/>
          <w:sz w:val="24"/>
          <w:szCs w:val="36"/>
        </w:rPr>
        <w:t xml:space="preserve"> and </w:t>
      </w:r>
      <w:hyperlink r:id="rId63" w:history="1">
        <w:r w:rsidRPr="004A32E1">
          <w:rPr>
            <w:rStyle w:val="Hyperlink"/>
            <w:rFonts w:asciiTheme="minorHAnsi" w:hAnsiTheme="minorHAnsi" w:cstheme="minorHAnsi"/>
            <w:sz w:val="24"/>
            <w:szCs w:val="36"/>
          </w:rPr>
          <w:t>Melbourne</w:t>
        </w:r>
      </w:hyperlink>
      <w:r w:rsidRPr="004A32E1">
        <w:rPr>
          <w:rFonts w:asciiTheme="minorHAnsi" w:hAnsiTheme="minorHAnsi" w:cstheme="minorHAnsi"/>
          <w:sz w:val="24"/>
          <w:szCs w:val="36"/>
        </w:rPr>
        <w:t xml:space="preserve"> campuses.</w:t>
      </w:r>
    </w:p>
    <w:p w14:paraId="2EE10CE8"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 xml:space="preserve">Whitehouse Institute of Design offers specialist higher education degrees and vocational education and training certificate courses - </w:t>
      </w:r>
      <w:hyperlink r:id="rId64" w:history="1">
        <w:r w:rsidRPr="004A32E1">
          <w:rPr>
            <w:rStyle w:val="Hyperlink"/>
            <w:rFonts w:asciiTheme="minorHAnsi" w:hAnsiTheme="minorHAnsi" w:cstheme="minorHAnsi"/>
            <w:sz w:val="24"/>
            <w:szCs w:val="36"/>
          </w:rPr>
          <w:t>courses</w:t>
        </w:r>
      </w:hyperlink>
      <w:r w:rsidRPr="004A32E1">
        <w:rPr>
          <w:rFonts w:asciiTheme="minorHAnsi" w:hAnsiTheme="minorHAnsi" w:cstheme="minorHAnsi"/>
          <w:sz w:val="24"/>
          <w:szCs w:val="36"/>
        </w:rPr>
        <w:t>.</w:t>
      </w:r>
    </w:p>
    <w:p w14:paraId="0AB8F1CF" w14:textId="77777777" w:rsidR="00075E44" w:rsidRPr="004A32E1" w:rsidRDefault="00075E44" w:rsidP="00075E44">
      <w:pPr>
        <w:pStyle w:val="NoSpacing"/>
        <w:numPr>
          <w:ilvl w:val="0"/>
          <w:numId w:val="31"/>
        </w:numPr>
        <w:rPr>
          <w:rFonts w:asciiTheme="minorHAnsi" w:hAnsiTheme="minorHAnsi" w:cstheme="minorHAnsi"/>
          <w:sz w:val="24"/>
          <w:szCs w:val="24"/>
        </w:rPr>
      </w:pPr>
      <w:r w:rsidRPr="004A32E1">
        <w:rPr>
          <w:rFonts w:asciiTheme="minorHAnsi" w:hAnsiTheme="minorHAnsi" w:cstheme="minorHAnsi"/>
          <w:sz w:val="24"/>
          <w:szCs w:val="36"/>
        </w:rPr>
        <w:t xml:space="preserve">The </w:t>
      </w:r>
      <w:hyperlink r:id="rId65" w:history="1">
        <w:r w:rsidRPr="004A32E1">
          <w:rPr>
            <w:rStyle w:val="Hyperlink"/>
            <w:rFonts w:asciiTheme="minorHAnsi" w:hAnsiTheme="minorHAnsi" w:cstheme="minorHAnsi"/>
            <w:sz w:val="24"/>
            <w:szCs w:val="36"/>
          </w:rPr>
          <w:t>Bachelor of Design</w:t>
        </w:r>
      </w:hyperlink>
      <w:r w:rsidRPr="004A32E1">
        <w:rPr>
          <w:rFonts w:asciiTheme="minorHAnsi" w:hAnsiTheme="minorHAnsi" w:cstheme="minorHAnsi"/>
          <w:sz w:val="24"/>
          <w:szCs w:val="36"/>
        </w:rPr>
        <w:t xml:space="preserve"> is delivered over six trimesters so students complete their degree in two years</w:t>
      </w:r>
      <w:r w:rsidRPr="004A32E1">
        <w:rPr>
          <w:rFonts w:asciiTheme="minorHAnsi" w:hAnsiTheme="minorHAnsi" w:cstheme="minorHAnsi"/>
          <w:sz w:val="24"/>
          <w:szCs w:val="24"/>
        </w:rPr>
        <w:t>.  Students undertake 5 subjects per trimester with subjects divided into 3 specialisations of design focus:</w:t>
      </w:r>
    </w:p>
    <w:p w14:paraId="74213749" w14:textId="77777777" w:rsidR="00075E44" w:rsidRPr="004A32E1" w:rsidRDefault="00E83CAB" w:rsidP="00075E44">
      <w:pPr>
        <w:pStyle w:val="NoSpacing"/>
        <w:ind w:left="1440"/>
        <w:rPr>
          <w:rFonts w:asciiTheme="minorHAnsi" w:hAnsiTheme="minorHAnsi" w:cstheme="minorHAnsi"/>
          <w:sz w:val="24"/>
          <w:szCs w:val="24"/>
        </w:rPr>
      </w:pPr>
      <w:hyperlink r:id="rId66" w:history="1">
        <w:r w:rsidR="00075E44" w:rsidRPr="004A32E1">
          <w:rPr>
            <w:rStyle w:val="Hyperlink"/>
            <w:rFonts w:asciiTheme="minorHAnsi" w:hAnsiTheme="minorHAnsi" w:cstheme="minorHAnsi"/>
            <w:sz w:val="24"/>
            <w:szCs w:val="24"/>
          </w:rPr>
          <w:t>Fashion Design,</w:t>
        </w:r>
      </w:hyperlink>
      <w:r w:rsidR="00075E44" w:rsidRPr="004A32E1">
        <w:rPr>
          <w:rFonts w:asciiTheme="minorHAnsi" w:hAnsiTheme="minorHAnsi" w:cstheme="minorHAnsi"/>
          <w:sz w:val="24"/>
          <w:szCs w:val="24"/>
        </w:rPr>
        <w:t xml:space="preserve"> or</w:t>
      </w:r>
    </w:p>
    <w:p w14:paraId="3952E85A" w14:textId="77777777" w:rsidR="00075E44" w:rsidRPr="004A32E1" w:rsidRDefault="00E83CAB" w:rsidP="00075E44">
      <w:pPr>
        <w:pStyle w:val="NoSpacing"/>
        <w:ind w:left="1440"/>
        <w:rPr>
          <w:rFonts w:asciiTheme="minorHAnsi" w:hAnsiTheme="minorHAnsi" w:cstheme="minorHAnsi"/>
          <w:sz w:val="24"/>
          <w:szCs w:val="24"/>
        </w:rPr>
      </w:pPr>
      <w:hyperlink r:id="rId67" w:history="1">
        <w:r w:rsidR="00075E44" w:rsidRPr="004A32E1">
          <w:rPr>
            <w:rStyle w:val="Hyperlink"/>
            <w:rFonts w:asciiTheme="minorHAnsi" w:hAnsiTheme="minorHAnsi" w:cstheme="minorHAnsi"/>
            <w:sz w:val="24"/>
            <w:szCs w:val="24"/>
          </w:rPr>
          <w:t>Interior Design</w:t>
        </w:r>
      </w:hyperlink>
      <w:r w:rsidR="00075E44" w:rsidRPr="004A32E1">
        <w:rPr>
          <w:rFonts w:asciiTheme="minorHAnsi" w:hAnsiTheme="minorHAnsi" w:cstheme="minorHAnsi"/>
          <w:sz w:val="24"/>
          <w:szCs w:val="24"/>
        </w:rPr>
        <w:t>, or</w:t>
      </w:r>
    </w:p>
    <w:p w14:paraId="3CA88FD9" w14:textId="77777777" w:rsidR="00075E44" w:rsidRPr="004A32E1" w:rsidRDefault="00E83CAB" w:rsidP="00075E44">
      <w:pPr>
        <w:pStyle w:val="NoSpacing"/>
        <w:ind w:left="1440"/>
        <w:rPr>
          <w:rFonts w:asciiTheme="minorHAnsi" w:hAnsiTheme="minorHAnsi" w:cstheme="minorHAnsi"/>
          <w:sz w:val="24"/>
          <w:szCs w:val="24"/>
        </w:rPr>
      </w:pPr>
      <w:hyperlink r:id="rId68" w:history="1">
        <w:r w:rsidR="00075E44" w:rsidRPr="004A32E1">
          <w:rPr>
            <w:rStyle w:val="Hyperlink"/>
            <w:rFonts w:asciiTheme="minorHAnsi" w:hAnsiTheme="minorHAnsi" w:cstheme="minorHAnsi"/>
            <w:sz w:val="24"/>
            <w:szCs w:val="24"/>
          </w:rPr>
          <w:t>Creative Direction &amp; Styling</w:t>
        </w:r>
      </w:hyperlink>
      <w:r w:rsidR="00075E44" w:rsidRPr="004A32E1">
        <w:rPr>
          <w:rFonts w:asciiTheme="minorHAnsi" w:hAnsiTheme="minorHAnsi" w:cstheme="minorHAnsi"/>
          <w:sz w:val="24"/>
          <w:szCs w:val="24"/>
        </w:rPr>
        <w:t>.</w:t>
      </w:r>
    </w:p>
    <w:p w14:paraId="29A358CA"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 xml:space="preserve">There are two </w:t>
      </w:r>
      <w:hyperlink r:id="rId69" w:history="1">
        <w:r w:rsidRPr="004A32E1">
          <w:rPr>
            <w:rStyle w:val="Hyperlink"/>
            <w:rFonts w:asciiTheme="minorHAnsi" w:hAnsiTheme="minorHAnsi" w:cstheme="minorHAnsi"/>
            <w:sz w:val="24"/>
            <w:szCs w:val="36"/>
          </w:rPr>
          <w:t>vocational courses</w:t>
        </w:r>
      </w:hyperlink>
      <w:r w:rsidRPr="004A32E1">
        <w:rPr>
          <w:rFonts w:asciiTheme="minorHAnsi" w:hAnsiTheme="minorHAnsi" w:cstheme="minorHAnsi"/>
          <w:sz w:val="24"/>
          <w:szCs w:val="36"/>
        </w:rPr>
        <w:t xml:space="preserve"> on offer: Certificate III in Design Fundamentals and Certificate IV in Design and both provide a direct entry to the Bachelor Design should students wish to further upskill.</w:t>
      </w:r>
    </w:p>
    <w:p w14:paraId="7A9218DE"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 xml:space="preserve">When browsing the </w:t>
      </w:r>
      <w:hyperlink r:id="rId70" w:history="1">
        <w:r w:rsidRPr="004A32E1">
          <w:rPr>
            <w:rStyle w:val="Hyperlink"/>
            <w:rFonts w:asciiTheme="minorHAnsi" w:hAnsiTheme="minorHAnsi" w:cstheme="minorHAnsi"/>
            <w:sz w:val="24"/>
            <w:szCs w:val="36"/>
          </w:rPr>
          <w:t>Whitehouse Difference</w:t>
        </w:r>
      </w:hyperlink>
      <w:r w:rsidRPr="004A32E1">
        <w:rPr>
          <w:rFonts w:asciiTheme="minorHAnsi" w:hAnsiTheme="minorHAnsi" w:cstheme="minorHAnsi"/>
          <w:sz w:val="24"/>
          <w:szCs w:val="36"/>
        </w:rPr>
        <w:t xml:space="preserve"> students will note that the institute has strong industry connections – nationally and internationally.</w:t>
      </w:r>
    </w:p>
    <w:p w14:paraId="51D0F488"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 xml:space="preserve">Students are encouraged to travel internationally and accept global exchange programs in Japan, London and Paris, with some of the best international design schools - </w:t>
      </w:r>
      <w:hyperlink r:id="rId71" w:history="1">
        <w:r w:rsidRPr="004A32E1">
          <w:rPr>
            <w:rStyle w:val="Hyperlink"/>
            <w:rFonts w:asciiTheme="minorHAnsi" w:hAnsiTheme="minorHAnsi" w:cstheme="minorHAnsi"/>
            <w:sz w:val="24"/>
            <w:szCs w:val="36"/>
          </w:rPr>
          <w:t>partnerships</w:t>
        </w:r>
      </w:hyperlink>
      <w:r w:rsidRPr="004A32E1">
        <w:rPr>
          <w:rFonts w:asciiTheme="minorHAnsi" w:hAnsiTheme="minorHAnsi" w:cstheme="minorHAnsi"/>
          <w:sz w:val="24"/>
          <w:szCs w:val="36"/>
        </w:rPr>
        <w:t>.</w:t>
      </w:r>
    </w:p>
    <w:p w14:paraId="5841F739" w14:textId="77777777" w:rsidR="00075E44" w:rsidRPr="004A32E1" w:rsidRDefault="00E83CAB" w:rsidP="00075E44">
      <w:pPr>
        <w:pStyle w:val="NoSpacing"/>
        <w:numPr>
          <w:ilvl w:val="0"/>
          <w:numId w:val="31"/>
        </w:numPr>
        <w:rPr>
          <w:rFonts w:asciiTheme="minorHAnsi" w:hAnsiTheme="minorHAnsi" w:cstheme="minorHAnsi"/>
          <w:sz w:val="24"/>
          <w:szCs w:val="36"/>
        </w:rPr>
      </w:pPr>
      <w:hyperlink r:id="rId72" w:history="1">
        <w:r w:rsidR="00075E44" w:rsidRPr="004A32E1">
          <w:rPr>
            <w:rStyle w:val="Hyperlink"/>
            <w:rFonts w:asciiTheme="minorHAnsi" w:hAnsiTheme="minorHAnsi" w:cstheme="minorHAnsi"/>
            <w:sz w:val="24"/>
            <w:szCs w:val="36"/>
          </w:rPr>
          <w:t>Awards and Scholarships</w:t>
        </w:r>
      </w:hyperlink>
      <w:r w:rsidR="00075E44" w:rsidRPr="004A32E1">
        <w:rPr>
          <w:rFonts w:asciiTheme="minorHAnsi" w:hAnsiTheme="minorHAnsi" w:cstheme="minorHAnsi"/>
          <w:sz w:val="24"/>
          <w:szCs w:val="36"/>
        </w:rPr>
        <w:t xml:space="preserve"> are available to prospective and current students.</w:t>
      </w:r>
    </w:p>
    <w:p w14:paraId="75B61C2C" w14:textId="77777777" w:rsidR="00075E44" w:rsidRPr="004A32E1" w:rsidRDefault="00075E44" w:rsidP="00075E44">
      <w:pPr>
        <w:pStyle w:val="NoSpacing"/>
        <w:numPr>
          <w:ilvl w:val="0"/>
          <w:numId w:val="31"/>
        </w:numPr>
        <w:rPr>
          <w:rFonts w:asciiTheme="minorHAnsi" w:hAnsiTheme="minorHAnsi" w:cstheme="minorHAnsi"/>
          <w:sz w:val="24"/>
          <w:szCs w:val="36"/>
        </w:rPr>
      </w:pPr>
      <w:r w:rsidRPr="004A32E1">
        <w:rPr>
          <w:rFonts w:asciiTheme="minorHAnsi" w:hAnsiTheme="minorHAnsi" w:cstheme="minorHAnsi"/>
          <w:sz w:val="24"/>
          <w:szCs w:val="36"/>
        </w:rPr>
        <w:t>Students choosing to move interstate can seek assistance from Whitehouse who can help advise students where and how to look for their living accommodation and home before their studies commence.</w:t>
      </w:r>
    </w:p>
    <w:p w14:paraId="6663B559" w14:textId="77777777" w:rsidR="00075E44" w:rsidRPr="004A32E1" w:rsidRDefault="00075E44" w:rsidP="00075E44">
      <w:pPr>
        <w:pStyle w:val="NoSpacing"/>
        <w:numPr>
          <w:ilvl w:val="0"/>
          <w:numId w:val="31"/>
        </w:numPr>
        <w:rPr>
          <w:rFonts w:asciiTheme="minorHAnsi" w:hAnsiTheme="minorHAnsi" w:cstheme="minorHAnsi"/>
          <w:b/>
          <w:sz w:val="28"/>
          <w:u w:val="single"/>
        </w:rPr>
      </w:pPr>
      <w:r w:rsidRPr="004A32E1">
        <w:rPr>
          <w:rFonts w:asciiTheme="minorHAnsi" w:hAnsiTheme="minorHAnsi" w:cstheme="minorHAnsi"/>
          <w:sz w:val="24"/>
          <w:szCs w:val="36"/>
        </w:rPr>
        <w:t>The Whitehouse Institute is a private college, but students can access a government HELP loan should they wish –</w:t>
      </w:r>
      <w:hyperlink r:id="rId73" w:history="1">
        <w:r w:rsidRPr="004A32E1">
          <w:rPr>
            <w:rStyle w:val="Hyperlink"/>
            <w:rFonts w:asciiTheme="minorHAnsi" w:hAnsiTheme="minorHAnsi" w:cstheme="minorHAnsi"/>
            <w:sz w:val="24"/>
            <w:szCs w:val="36"/>
          </w:rPr>
          <w:t>Study Assist</w:t>
        </w:r>
      </w:hyperlink>
      <w:r w:rsidRPr="004A32E1">
        <w:rPr>
          <w:rFonts w:asciiTheme="minorHAnsi" w:hAnsiTheme="minorHAnsi" w:cstheme="minorHAnsi"/>
          <w:sz w:val="24"/>
          <w:szCs w:val="36"/>
        </w:rPr>
        <w:t xml:space="preserve">. </w:t>
      </w:r>
    </w:p>
    <w:p w14:paraId="1A3110CB" w14:textId="77777777" w:rsidR="00075E44" w:rsidRPr="004A32E1" w:rsidRDefault="00075E44" w:rsidP="00075E44">
      <w:pPr>
        <w:pStyle w:val="NoSpacing"/>
        <w:rPr>
          <w:rFonts w:asciiTheme="minorHAnsi" w:hAnsiTheme="minorHAnsi" w:cstheme="minorHAnsi"/>
          <w:sz w:val="24"/>
          <w:szCs w:val="36"/>
          <w:highlight w:val="yellow"/>
        </w:rPr>
      </w:pPr>
    </w:p>
    <w:p w14:paraId="675E0014" w14:textId="77777777" w:rsidR="00075E44" w:rsidRPr="004A32E1" w:rsidRDefault="00075E44" w:rsidP="00075E44">
      <w:pPr>
        <w:pStyle w:val="NoSpacing"/>
        <w:rPr>
          <w:rFonts w:asciiTheme="minorHAnsi" w:hAnsiTheme="minorHAnsi" w:cstheme="minorHAnsi"/>
          <w:b/>
          <w:sz w:val="28"/>
          <w:highlight w:val="yellow"/>
          <w:u w:val="single"/>
        </w:rPr>
      </w:pPr>
    </w:p>
    <w:p w14:paraId="1C35F248" w14:textId="77777777" w:rsidR="00075E44" w:rsidRPr="004A32E1" w:rsidRDefault="00075E44" w:rsidP="00075E44">
      <w:pPr>
        <w:jc w:val="center"/>
        <w:rPr>
          <w:rFonts w:asciiTheme="minorHAnsi" w:hAnsiTheme="minorHAnsi" w:cstheme="minorHAnsi"/>
          <w:b/>
          <w:sz w:val="28"/>
          <w:u w:val="single"/>
        </w:rPr>
      </w:pPr>
      <w:r w:rsidRPr="004A32E1">
        <w:rPr>
          <w:rFonts w:asciiTheme="minorHAnsi" w:hAnsiTheme="minorHAnsi" w:cstheme="minorHAnsi"/>
          <w:noProof/>
        </w:rPr>
        <w:drawing>
          <wp:inline distT="0" distB="0" distL="0" distR="0" wp14:anchorId="7E41D541" wp14:editId="3E9F16B9">
            <wp:extent cx="2621280" cy="1744980"/>
            <wp:effectExtent l="0" t="0" r="7620" b="7620"/>
            <wp:docPr id="121" name="Picture 121" descr="WHITEHOUSE INSTITUTE OF DESIGN | Texadv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ITEHOUSE INSTITUTE OF DESIGN | Texadvise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4A32E1">
        <w:rPr>
          <w:rFonts w:asciiTheme="minorHAnsi" w:hAnsiTheme="minorHAnsi" w:cstheme="minorHAnsi"/>
          <w:b/>
          <w:noProof/>
          <w:sz w:val="28"/>
        </w:rPr>
        <w:t xml:space="preserve">  </w:t>
      </w:r>
      <w:r w:rsidRPr="004A32E1">
        <w:rPr>
          <w:rFonts w:asciiTheme="minorHAnsi" w:hAnsiTheme="minorHAnsi" w:cstheme="minorHAnsi"/>
          <w:b/>
          <w:noProof/>
          <w:sz w:val="28"/>
        </w:rPr>
        <w:drawing>
          <wp:inline distT="0" distB="0" distL="0" distR="0" wp14:anchorId="783797A3" wp14:editId="07C13FA8">
            <wp:extent cx="2621280" cy="1744980"/>
            <wp:effectExtent l="0" t="0" r="7620" b="7620"/>
            <wp:docPr id="120" name="Picture 120" descr="A person in a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person in a dress&#10;&#10;Description automatically generated with medium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123DB3BA" w14:textId="332BE417" w:rsidR="00677228" w:rsidRDefault="00677228" w:rsidP="00AD6EE1">
      <w:pPr>
        <w:rPr>
          <w:rFonts w:asciiTheme="minorHAnsi" w:hAnsiTheme="minorHAnsi" w:cstheme="minorHAnsi"/>
          <w:bCs/>
          <w:szCs w:val="20"/>
        </w:rPr>
      </w:pPr>
    </w:p>
    <w:sectPr w:rsidR="00677228" w:rsidSect="005450C2">
      <w:footerReference w:type="default" r:id="rId7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77777777" w:rsidR="004859DE" w:rsidRDefault="004859DE" w:rsidP="004859DE">
    <w:pPr>
      <w:pStyle w:val="Footer"/>
      <w:jc w:val="center"/>
    </w:pPr>
    <w:r>
      <w:t xml:space="preserve">Compass Career News </w:t>
    </w:r>
    <w:r>
      <w:rPr>
        <w:rFonts w:ascii="Calibri" w:hAnsi="Calibri" w:cs="Calibri"/>
      </w:rPr>
      <w:t xml:space="preserve">© </w:t>
    </w:r>
    <w:r>
      <w:t>2022 -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E48"/>
    <w:multiLevelType w:val="hybridMultilevel"/>
    <w:tmpl w:val="120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90DF9"/>
    <w:multiLevelType w:val="multilevel"/>
    <w:tmpl w:val="5B5A13F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EF46571"/>
    <w:multiLevelType w:val="multilevel"/>
    <w:tmpl w:val="B5D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1720A"/>
    <w:multiLevelType w:val="hybridMultilevel"/>
    <w:tmpl w:val="906AE038"/>
    <w:lvl w:ilvl="0" w:tplc="85B4B96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B0265"/>
    <w:multiLevelType w:val="hybridMultilevel"/>
    <w:tmpl w:val="078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768CD"/>
    <w:multiLevelType w:val="hybridMultilevel"/>
    <w:tmpl w:val="B8681E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A55C5"/>
    <w:multiLevelType w:val="hybridMultilevel"/>
    <w:tmpl w:val="EA4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36A01"/>
    <w:multiLevelType w:val="hybridMultilevel"/>
    <w:tmpl w:val="E822172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D476F"/>
    <w:multiLevelType w:val="hybridMultilevel"/>
    <w:tmpl w:val="700AAE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917DC"/>
    <w:multiLevelType w:val="singleLevel"/>
    <w:tmpl w:val="BBDA19AA"/>
    <w:lvl w:ilvl="0">
      <w:start w:val="1"/>
      <w:numFmt w:val="bullet"/>
      <w:lvlText w:val=""/>
      <w:lvlJc w:val="left"/>
      <w:pPr>
        <w:ind w:left="720" w:hanging="360"/>
      </w:pPr>
      <w:rPr>
        <w:rFonts w:ascii="Wingdings" w:hAnsi="Wingdings" w:hint="default"/>
        <w:color w:val="002060"/>
        <w:sz w:val="24"/>
        <w:szCs w:val="24"/>
      </w:rPr>
    </w:lvl>
  </w:abstractNum>
  <w:abstractNum w:abstractNumId="12" w15:restartNumberingAfterBreak="0">
    <w:nsid w:val="29555970"/>
    <w:multiLevelType w:val="multilevel"/>
    <w:tmpl w:val="C21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F30DB"/>
    <w:multiLevelType w:val="hybridMultilevel"/>
    <w:tmpl w:val="8FE018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0461F"/>
    <w:multiLevelType w:val="hybridMultilevel"/>
    <w:tmpl w:val="50FE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113A8"/>
    <w:multiLevelType w:val="hybridMultilevel"/>
    <w:tmpl w:val="EBA003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BF5CB1"/>
    <w:multiLevelType w:val="hybridMultilevel"/>
    <w:tmpl w:val="86C84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82D62"/>
    <w:multiLevelType w:val="multilevel"/>
    <w:tmpl w:val="645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C48F8"/>
    <w:multiLevelType w:val="hybridMultilevel"/>
    <w:tmpl w:val="20444B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44171"/>
    <w:multiLevelType w:val="multilevel"/>
    <w:tmpl w:val="858E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CC5CDD"/>
    <w:multiLevelType w:val="multilevel"/>
    <w:tmpl w:val="A9BE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0A6B37"/>
    <w:multiLevelType w:val="hybridMultilevel"/>
    <w:tmpl w:val="F592A518"/>
    <w:lvl w:ilvl="0" w:tplc="0E8EBEA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A66F01"/>
    <w:multiLevelType w:val="hybridMultilevel"/>
    <w:tmpl w:val="0BA28C46"/>
    <w:lvl w:ilvl="0" w:tplc="C8982010">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C90B2F"/>
    <w:multiLevelType w:val="multilevel"/>
    <w:tmpl w:val="6E5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E3C48"/>
    <w:multiLevelType w:val="hybridMultilevel"/>
    <w:tmpl w:val="E4EE0C6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D46ED"/>
    <w:multiLevelType w:val="hybridMultilevel"/>
    <w:tmpl w:val="97703B8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3268E"/>
    <w:multiLevelType w:val="hybridMultilevel"/>
    <w:tmpl w:val="ACB8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D7026"/>
    <w:multiLevelType w:val="multilevel"/>
    <w:tmpl w:val="6E18FF8A"/>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495"/>
        </w:tabs>
        <w:ind w:left="-495" w:hanging="360"/>
      </w:pPr>
      <w:rPr>
        <w:rFonts w:ascii="Courier New" w:hAnsi="Courier New" w:hint="default"/>
        <w:sz w:val="20"/>
      </w:rPr>
    </w:lvl>
    <w:lvl w:ilvl="2" w:tentative="1">
      <w:start w:val="1"/>
      <w:numFmt w:val="bullet"/>
      <w:lvlText w:val=""/>
      <w:lvlJc w:val="left"/>
      <w:pPr>
        <w:tabs>
          <w:tab w:val="num" w:pos="225"/>
        </w:tabs>
        <w:ind w:left="225" w:hanging="360"/>
      </w:pPr>
      <w:rPr>
        <w:rFonts w:ascii="Wingdings" w:hAnsi="Wingdings" w:hint="default"/>
        <w:sz w:val="20"/>
      </w:rPr>
    </w:lvl>
    <w:lvl w:ilvl="3" w:tentative="1">
      <w:start w:val="1"/>
      <w:numFmt w:val="bullet"/>
      <w:lvlText w:val=""/>
      <w:lvlJc w:val="left"/>
      <w:pPr>
        <w:tabs>
          <w:tab w:val="num" w:pos="945"/>
        </w:tabs>
        <w:ind w:left="945" w:hanging="360"/>
      </w:pPr>
      <w:rPr>
        <w:rFonts w:ascii="Wingdings" w:hAnsi="Wingdings" w:hint="default"/>
        <w:sz w:val="20"/>
      </w:rPr>
    </w:lvl>
    <w:lvl w:ilvl="4" w:tentative="1">
      <w:start w:val="1"/>
      <w:numFmt w:val="bullet"/>
      <w:lvlText w:val=""/>
      <w:lvlJc w:val="left"/>
      <w:pPr>
        <w:tabs>
          <w:tab w:val="num" w:pos="1665"/>
        </w:tabs>
        <w:ind w:left="1665" w:hanging="360"/>
      </w:pPr>
      <w:rPr>
        <w:rFonts w:ascii="Wingdings" w:hAnsi="Wingdings" w:hint="default"/>
        <w:sz w:val="20"/>
      </w:rPr>
    </w:lvl>
    <w:lvl w:ilvl="5" w:tentative="1">
      <w:start w:val="1"/>
      <w:numFmt w:val="bullet"/>
      <w:lvlText w:val=""/>
      <w:lvlJc w:val="left"/>
      <w:pPr>
        <w:tabs>
          <w:tab w:val="num" w:pos="2385"/>
        </w:tabs>
        <w:ind w:left="2385" w:hanging="360"/>
      </w:pPr>
      <w:rPr>
        <w:rFonts w:ascii="Wingdings" w:hAnsi="Wingdings" w:hint="default"/>
        <w:sz w:val="20"/>
      </w:rPr>
    </w:lvl>
    <w:lvl w:ilvl="6" w:tentative="1">
      <w:start w:val="1"/>
      <w:numFmt w:val="bullet"/>
      <w:lvlText w:val=""/>
      <w:lvlJc w:val="left"/>
      <w:pPr>
        <w:tabs>
          <w:tab w:val="num" w:pos="3105"/>
        </w:tabs>
        <w:ind w:left="3105" w:hanging="360"/>
      </w:pPr>
      <w:rPr>
        <w:rFonts w:ascii="Wingdings" w:hAnsi="Wingdings" w:hint="default"/>
        <w:sz w:val="20"/>
      </w:rPr>
    </w:lvl>
    <w:lvl w:ilvl="7" w:tentative="1">
      <w:start w:val="1"/>
      <w:numFmt w:val="bullet"/>
      <w:lvlText w:val=""/>
      <w:lvlJc w:val="left"/>
      <w:pPr>
        <w:tabs>
          <w:tab w:val="num" w:pos="3825"/>
        </w:tabs>
        <w:ind w:left="3825" w:hanging="360"/>
      </w:pPr>
      <w:rPr>
        <w:rFonts w:ascii="Wingdings" w:hAnsi="Wingdings" w:hint="default"/>
        <w:sz w:val="20"/>
      </w:rPr>
    </w:lvl>
    <w:lvl w:ilvl="8" w:tentative="1">
      <w:start w:val="1"/>
      <w:numFmt w:val="bullet"/>
      <w:lvlText w:val=""/>
      <w:lvlJc w:val="left"/>
      <w:pPr>
        <w:tabs>
          <w:tab w:val="num" w:pos="4545"/>
        </w:tabs>
        <w:ind w:left="4545" w:hanging="360"/>
      </w:pPr>
      <w:rPr>
        <w:rFonts w:ascii="Wingdings" w:hAnsi="Wingdings" w:hint="default"/>
        <w:sz w:val="20"/>
      </w:rPr>
    </w:lvl>
  </w:abstractNum>
  <w:abstractNum w:abstractNumId="34" w15:restartNumberingAfterBreak="0">
    <w:nsid w:val="73752F6B"/>
    <w:multiLevelType w:val="hybridMultilevel"/>
    <w:tmpl w:val="E5B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881496"/>
    <w:multiLevelType w:val="multilevel"/>
    <w:tmpl w:val="027A6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11947"/>
    <w:multiLevelType w:val="hybridMultilevel"/>
    <w:tmpl w:val="026A0E0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203957">
    <w:abstractNumId w:val="7"/>
  </w:num>
  <w:num w:numId="2" w16cid:durableId="1516729664">
    <w:abstractNumId w:val="15"/>
  </w:num>
  <w:num w:numId="3" w16cid:durableId="1487235366">
    <w:abstractNumId w:val="26"/>
  </w:num>
  <w:num w:numId="4" w16cid:durableId="1675263570">
    <w:abstractNumId w:val="28"/>
  </w:num>
  <w:num w:numId="5" w16cid:durableId="641545563">
    <w:abstractNumId w:val="3"/>
  </w:num>
  <w:num w:numId="6" w16cid:durableId="784807913">
    <w:abstractNumId w:val="25"/>
  </w:num>
  <w:num w:numId="7" w16cid:durableId="226498030">
    <w:abstractNumId w:val="23"/>
  </w:num>
  <w:num w:numId="8" w16cid:durableId="1271666215">
    <w:abstractNumId w:val="30"/>
  </w:num>
  <w:num w:numId="9" w16cid:durableId="1765421925">
    <w:abstractNumId w:val="27"/>
  </w:num>
  <w:num w:numId="10" w16cid:durableId="1961033814">
    <w:abstractNumId w:val="33"/>
  </w:num>
  <w:num w:numId="11" w16cid:durableId="1258174268">
    <w:abstractNumId w:val="5"/>
  </w:num>
  <w:num w:numId="12" w16cid:durableId="2094010833">
    <w:abstractNumId w:val="8"/>
  </w:num>
  <w:num w:numId="13" w16cid:durableId="508719777">
    <w:abstractNumId w:val="24"/>
  </w:num>
  <w:num w:numId="14" w16cid:durableId="603418770">
    <w:abstractNumId w:val="16"/>
  </w:num>
  <w:num w:numId="15" w16cid:durableId="1754279132">
    <w:abstractNumId w:val="9"/>
  </w:num>
  <w:num w:numId="16" w16cid:durableId="2145735061">
    <w:abstractNumId w:val="22"/>
  </w:num>
  <w:num w:numId="17" w16cid:durableId="96759143">
    <w:abstractNumId w:val="12"/>
  </w:num>
  <w:num w:numId="18" w16cid:durableId="1174757887">
    <w:abstractNumId w:val="20"/>
  </w:num>
  <w:num w:numId="19" w16cid:durableId="1401905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730765">
    <w:abstractNumId w:val="29"/>
  </w:num>
  <w:num w:numId="21" w16cid:durableId="1261065683">
    <w:abstractNumId w:val="10"/>
  </w:num>
  <w:num w:numId="22" w16cid:durableId="1634090638">
    <w:abstractNumId w:val="0"/>
  </w:num>
  <w:num w:numId="23" w16cid:durableId="1703169998">
    <w:abstractNumId w:val="19"/>
  </w:num>
  <w:num w:numId="24" w16cid:durableId="2139715257">
    <w:abstractNumId w:val="32"/>
  </w:num>
  <w:num w:numId="25" w16cid:durableId="716317166">
    <w:abstractNumId w:val="18"/>
  </w:num>
  <w:num w:numId="26" w16cid:durableId="692851682">
    <w:abstractNumId w:val="4"/>
  </w:num>
  <w:num w:numId="27" w16cid:durableId="1881433126">
    <w:abstractNumId w:val="36"/>
  </w:num>
  <w:num w:numId="28" w16cid:durableId="430511336">
    <w:abstractNumId w:val="17"/>
  </w:num>
  <w:num w:numId="29" w16cid:durableId="854684896">
    <w:abstractNumId w:val="35"/>
  </w:num>
  <w:num w:numId="30" w16cid:durableId="319043741">
    <w:abstractNumId w:val="31"/>
  </w:num>
  <w:num w:numId="31" w16cid:durableId="2069911208">
    <w:abstractNumId w:val="34"/>
  </w:num>
  <w:num w:numId="32" w16cid:durableId="1710718165">
    <w:abstractNumId w:val="1"/>
  </w:num>
  <w:num w:numId="33" w16cid:durableId="1354644807">
    <w:abstractNumId w:val="14"/>
  </w:num>
  <w:num w:numId="34" w16cid:durableId="513302862">
    <w:abstractNumId w:val="2"/>
  </w:num>
  <w:num w:numId="35" w16cid:durableId="251478667">
    <w:abstractNumId w:val="6"/>
  </w:num>
  <w:num w:numId="36" w16cid:durableId="104157046">
    <w:abstractNumId w:val="13"/>
  </w:num>
  <w:num w:numId="37" w16cid:durableId="109454826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64F"/>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E2E"/>
    <w:rsid w:val="0012408B"/>
    <w:rsid w:val="001241A4"/>
    <w:rsid w:val="0012557A"/>
    <w:rsid w:val="00125909"/>
    <w:rsid w:val="00125F5B"/>
    <w:rsid w:val="00126FDB"/>
    <w:rsid w:val="0012773C"/>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4DC"/>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E5F"/>
    <w:rsid w:val="00415EB5"/>
    <w:rsid w:val="00416C9F"/>
    <w:rsid w:val="0041797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5E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3DE"/>
    <w:rsid w:val="00546EB9"/>
    <w:rsid w:val="0054738B"/>
    <w:rsid w:val="00550AA8"/>
    <w:rsid w:val="00551CEC"/>
    <w:rsid w:val="00553523"/>
    <w:rsid w:val="00553BAA"/>
    <w:rsid w:val="00553DED"/>
    <w:rsid w:val="00553ED6"/>
    <w:rsid w:val="00554408"/>
    <w:rsid w:val="00554D59"/>
    <w:rsid w:val="00555323"/>
    <w:rsid w:val="00555A88"/>
    <w:rsid w:val="005563DA"/>
    <w:rsid w:val="005565F2"/>
    <w:rsid w:val="00556614"/>
    <w:rsid w:val="00556BF1"/>
    <w:rsid w:val="00556D55"/>
    <w:rsid w:val="00556FCB"/>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2ED8"/>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331A"/>
    <w:rsid w:val="00703E37"/>
    <w:rsid w:val="007042C2"/>
    <w:rsid w:val="00704B98"/>
    <w:rsid w:val="00704E10"/>
    <w:rsid w:val="00704E27"/>
    <w:rsid w:val="00705559"/>
    <w:rsid w:val="007061BE"/>
    <w:rsid w:val="00706264"/>
    <w:rsid w:val="0070643B"/>
    <w:rsid w:val="00706717"/>
    <w:rsid w:val="00710712"/>
    <w:rsid w:val="007108D4"/>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2AC"/>
    <w:rsid w:val="007457EA"/>
    <w:rsid w:val="007459A4"/>
    <w:rsid w:val="00745A9B"/>
    <w:rsid w:val="00745CB8"/>
    <w:rsid w:val="00745FB2"/>
    <w:rsid w:val="00746010"/>
    <w:rsid w:val="00746EC7"/>
    <w:rsid w:val="0074764E"/>
    <w:rsid w:val="0075007D"/>
    <w:rsid w:val="0075098B"/>
    <w:rsid w:val="007522BA"/>
    <w:rsid w:val="00752496"/>
    <w:rsid w:val="007525FB"/>
    <w:rsid w:val="00752B43"/>
    <w:rsid w:val="00753076"/>
    <w:rsid w:val="007530A7"/>
    <w:rsid w:val="00753507"/>
    <w:rsid w:val="00753BE8"/>
    <w:rsid w:val="007540F0"/>
    <w:rsid w:val="0075486D"/>
    <w:rsid w:val="007548BF"/>
    <w:rsid w:val="00754B97"/>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1F99"/>
    <w:rsid w:val="008422F7"/>
    <w:rsid w:val="00843661"/>
    <w:rsid w:val="008438B7"/>
    <w:rsid w:val="00843D51"/>
    <w:rsid w:val="00843DC2"/>
    <w:rsid w:val="00843EB2"/>
    <w:rsid w:val="008443E0"/>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012"/>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965"/>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70F"/>
    <w:rsid w:val="008A5ACF"/>
    <w:rsid w:val="008A6D75"/>
    <w:rsid w:val="008A7064"/>
    <w:rsid w:val="008A70FA"/>
    <w:rsid w:val="008A79A4"/>
    <w:rsid w:val="008A7C9D"/>
    <w:rsid w:val="008B0974"/>
    <w:rsid w:val="008B0A25"/>
    <w:rsid w:val="008B0D35"/>
    <w:rsid w:val="008B1B89"/>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845"/>
    <w:rsid w:val="008C6B9B"/>
    <w:rsid w:val="008C7082"/>
    <w:rsid w:val="008C79E5"/>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98B"/>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417A"/>
    <w:rsid w:val="00984AC5"/>
    <w:rsid w:val="009859E3"/>
    <w:rsid w:val="00986220"/>
    <w:rsid w:val="00986549"/>
    <w:rsid w:val="00986976"/>
    <w:rsid w:val="00986A7B"/>
    <w:rsid w:val="00986F9A"/>
    <w:rsid w:val="00986FF5"/>
    <w:rsid w:val="00987653"/>
    <w:rsid w:val="00987C5B"/>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4CE"/>
    <w:rsid w:val="009D6603"/>
    <w:rsid w:val="009D70BB"/>
    <w:rsid w:val="009D7705"/>
    <w:rsid w:val="009E01E6"/>
    <w:rsid w:val="009E0387"/>
    <w:rsid w:val="009E08F9"/>
    <w:rsid w:val="009E0D81"/>
    <w:rsid w:val="009E15CD"/>
    <w:rsid w:val="009E1AAB"/>
    <w:rsid w:val="009E25DF"/>
    <w:rsid w:val="009E2925"/>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072B"/>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3CE2"/>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62"/>
    <w:rsid w:val="00AE5B74"/>
    <w:rsid w:val="00AE5E0B"/>
    <w:rsid w:val="00AE5FFF"/>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CBA"/>
    <w:rsid w:val="00BA4B6F"/>
    <w:rsid w:val="00BA4FAE"/>
    <w:rsid w:val="00BA4FF0"/>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1A9"/>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768"/>
    <w:rsid w:val="00C83789"/>
    <w:rsid w:val="00C83AED"/>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90F"/>
    <w:rsid w:val="00CC1F74"/>
    <w:rsid w:val="00CC2D4C"/>
    <w:rsid w:val="00CC2E99"/>
    <w:rsid w:val="00CC2F91"/>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qFormat/>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paragraph" w:customStyle="1" w:styleId="xmsonormal">
    <w:name w:val="x_msonormal"/>
    <w:basedOn w:val="Normal"/>
    <w:rsid w:val="005145EF"/>
    <w:pPr>
      <w:spacing w:before="100" w:beforeAutospacing="1" w:after="100" w:afterAutospacing="1"/>
    </w:pPr>
    <w:rPr>
      <w:rFonts w:eastAsia="Times New Roman"/>
      <w:lang w:eastAsia="en-AU"/>
    </w:rPr>
  </w:style>
  <w:style w:type="character" w:customStyle="1" w:styleId="markobx0au670">
    <w:name w:val="markobx0au670"/>
    <w:basedOn w:val="DefaultParagraphFont"/>
    <w:rsid w:val="005145EF"/>
  </w:style>
  <w:style w:type="character" w:customStyle="1" w:styleId="marka83kd2fz1">
    <w:name w:val="marka83kd2fz1"/>
    <w:basedOn w:val="DefaultParagraphFont"/>
    <w:rsid w:val="0051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55369543">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94412">
      <w:bodyDiv w:val="1"/>
      <w:marLeft w:val="0"/>
      <w:marRight w:val="0"/>
      <w:marTop w:val="0"/>
      <w:marBottom w:val="0"/>
      <w:divBdr>
        <w:top w:val="none" w:sz="0" w:space="0" w:color="auto"/>
        <w:left w:val="none" w:sz="0" w:space="0" w:color="auto"/>
        <w:bottom w:val="none" w:sz="0" w:space="0" w:color="auto"/>
        <w:right w:val="none" w:sz="0" w:space="0" w:color="auto"/>
      </w:divBdr>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3703909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ts.unimelb.edu.au/arts-discovery" TargetMode="External"/><Relationship Id="rId18" Type="http://schemas.openxmlformats.org/officeDocument/2006/relationships/hyperlink" Target="https://study.unimelb.edu.au/find/courses/major/economics/" TargetMode="External"/><Relationship Id="rId26" Type="http://schemas.openxmlformats.org/officeDocument/2006/relationships/hyperlink" Target="https://www.cqu.edu.au/courses/bachelor-of-medical-sonography-and-graduate-diploma-of-medical-sonography" TargetMode="External"/><Relationship Id="rId39" Type="http://schemas.openxmlformats.org/officeDocument/2006/relationships/hyperlink" Target="https://www.monash.edu/mada/events/2022/Experience-Day-Design-and-Architecture" TargetMode="External"/><Relationship Id="rId21" Type="http://schemas.openxmlformats.org/officeDocument/2006/relationships/hyperlink" Target="https://study.unimelb.edu.au/find/courses/major/marketing/" TargetMode="External"/><Relationship Id="rId34" Type="http://schemas.openxmlformats.org/officeDocument/2006/relationships/hyperlink" Target="https://www.monash.edu/discover/events/course-information/discover-pathways-to-and-from-monash-science" TargetMode="External"/><Relationship Id="rId42" Type="http://schemas.openxmlformats.org/officeDocument/2006/relationships/hyperlink" Target="https://www.deakin.edu.au/course/bachelor-film-television-and-animation" TargetMode="External"/><Relationship Id="rId47" Type="http://schemas.openxmlformats.org/officeDocument/2006/relationships/hyperlink" Target="https://sae.edu.au/courses/film/associate-degree-of-film/" TargetMode="External"/><Relationship Id="rId50" Type="http://schemas.openxmlformats.org/officeDocument/2006/relationships/hyperlink" Target="https://www.swinburne.edu.au/study/course/bachelor-of-screen-production/" TargetMode="External"/><Relationship Id="rId55" Type="http://schemas.openxmlformats.org/officeDocument/2006/relationships/image" Target="media/image8.png"/><Relationship Id="rId63" Type="http://schemas.openxmlformats.org/officeDocument/2006/relationships/hyperlink" Target="https://whitehouse-design.edu.au/melbourne-campus/" TargetMode="External"/><Relationship Id="rId68" Type="http://schemas.openxmlformats.org/officeDocument/2006/relationships/hyperlink" Target="http://whitehouse-design.edu.au/bachelor-of-design-creative-direction-and-styling/"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hitehouse-design.edu.au/partnerships-scholarships-awards/" TargetMode="External"/><Relationship Id="rId2" Type="http://schemas.openxmlformats.org/officeDocument/2006/relationships/numbering" Target="numbering.xml"/><Relationship Id="rId16" Type="http://schemas.openxmlformats.org/officeDocument/2006/relationships/hyperlink" Target="https://study.unimelb.edu.au/find/courses/major/accounting/" TargetMode="External"/><Relationship Id="rId29" Type="http://schemas.openxmlformats.org/officeDocument/2006/relationships/hyperlink" Target="https://www.monash.edu/discover/events/course-information/discover-politics-philosophy-and-economics" TargetMode="External"/><Relationship Id="rId11" Type="http://schemas.openxmlformats.org/officeDocument/2006/relationships/image" Target="media/image3.jpeg"/><Relationship Id="rId24" Type="http://schemas.openxmlformats.org/officeDocument/2006/relationships/image" Target="media/image4.png"/><Relationship Id="rId32" Type="http://schemas.openxmlformats.org/officeDocument/2006/relationships/hyperlink" Target="https://www.monash.edu/discover/events/course-information/discover-bachelor-of-commerce-and-double-degrees" TargetMode="External"/><Relationship Id="rId37" Type="http://schemas.openxmlformats.org/officeDocument/2006/relationships/hyperlink" Target="https://www.monash.edu/discover/events/general-information/monash-information-evenings-webinar-2" TargetMode="External"/><Relationship Id="rId40" Type="http://schemas.openxmlformats.org/officeDocument/2006/relationships/image" Target="media/image6.jpeg"/><Relationship Id="rId45" Type="http://schemas.openxmlformats.org/officeDocument/2006/relationships/hyperlink" Target="https://www.rmit.edu.au/study-with-us/levels-of-study/vocational-study/diplomas/c5350" TargetMode="External"/><Relationship Id="rId53" Type="http://schemas.openxmlformats.org/officeDocument/2006/relationships/image" Target="media/image7.png"/><Relationship Id="rId58" Type="http://schemas.openxmlformats.org/officeDocument/2006/relationships/hyperlink" Target="https://www.lcimelbourne.edu.au/bachelor/graphic-and-digital-design" TargetMode="External"/><Relationship Id="rId66" Type="http://schemas.openxmlformats.org/officeDocument/2006/relationships/hyperlink" Target="http://whitehouse-design.edu.au/bachelor-of-design-fashion-design" TargetMode="External"/><Relationship Id="rId7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study.unimelb.edu.au/find/courses/undergraduate/bachelor-of-commerce/" TargetMode="External"/><Relationship Id="rId23" Type="http://schemas.openxmlformats.org/officeDocument/2006/relationships/hyperlink" Target="https://study.unimelb.edu.au/find/courses/undergraduate/bachelor-of-commerce/where-will-this-take-me/" TargetMode="External"/><Relationship Id="rId28" Type="http://schemas.openxmlformats.org/officeDocument/2006/relationships/hyperlink" Target="https://www.monash.edu/discover/events/course-information" TargetMode="External"/><Relationship Id="rId36" Type="http://schemas.openxmlformats.org/officeDocument/2006/relationships/hyperlink" Target="https://www.monash.edu/discover/events/general-information/monash-information-evenings-webinar" TargetMode="External"/><Relationship Id="rId49" Type="http://schemas.openxmlformats.org/officeDocument/2006/relationships/hyperlink" Target="https://www.swinburne.edu.au/study/course/Diploma-of-Screen-and-Media---Film-and-Television-CUA51020/local?seid=ref|std|VTAC|yr12|art_con|18" TargetMode="External"/><Relationship Id="rId57" Type="http://schemas.openxmlformats.org/officeDocument/2006/relationships/hyperlink" Target="https://www.lcimelbourne.edu.au/bachelor/filmmaking-and-photography" TargetMode="External"/><Relationship Id="rId61"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yperlink" Target="https://study.unimelb.edu.au/find/courses/major/finance/" TargetMode="External"/><Relationship Id="rId31" Type="http://schemas.openxmlformats.org/officeDocument/2006/relationships/hyperlink" Target="https://www.monash.edu/discover/events/course-information/it-at-monash-discover-which-degree-is-right-for-you" TargetMode="External"/><Relationship Id="rId44" Type="http://schemas.openxmlformats.org/officeDocument/2006/relationships/hyperlink" Target="https://www.lcimelbourne.edu.au/bachelor/filmmaking-and-photography" TargetMode="External"/><Relationship Id="rId52" Type="http://schemas.openxmlformats.org/officeDocument/2006/relationships/hyperlink" Target="https://www.vu.edu.au/courses/bachelor-of-screen-media-absn" TargetMode="External"/><Relationship Id="rId60" Type="http://schemas.openxmlformats.org/officeDocument/2006/relationships/hyperlink" Target="https://www.lcimelbourne.edu.au/bachelor/visual-arts-major" TargetMode="External"/><Relationship Id="rId65" Type="http://schemas.openxmlformats.org/officeDocument/2006/relationships/hyperlink" Target="https://whitehouse-design.edu.au/bachelor-of-design/" TargetMode="External"/><Relationship Id="rId73" Type="http://schemas.openxmlformats.org/officeDocument/2006/relationships/hyperlink" Target="https://www.studyassist.gov.a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rugujarat.org/important-notice-regarding-junior-clerk-recruitment-in-states-agriculture-universities/" TargetMode="External"/><Relationship Id="rId14" Type="http://schemas.openxmlformats.org/officeDocument/2006/relationships/hyperlink" Target="https://study.unimelb.edu.au/find/courses/undergraduate/bachelor-of-arts/where-will-this-take-me/" TargetMode="External"/><Relationship Id="rId22" Type="http://schemas.openxmlformats.org/officeDocument/2006/relationships/hyperlink" Target="https://students.unimelb.edu.au/your-course/concurrent-diplomas" TargetMode="External"/><Relationship Id="rId27" Type="http://schemas.openxmlformats.org/officeDocument/2006/relationships/image" Target="media/image5.gif"/><Relationship Id="rId30" Type="http://schemas.openxmlformats.org/officeDocument/2006/relationships/hyperlink" Target="https://www.monash.edu/discover/events/course-information/discover-music-performance-popular-music-and-composition-and-music-technology" TargetMode="External"/><Relationship Id="rId35" Type="http://schemas.openxmlformats.org/officeDocument/2006/relationships/hyperlink" Target="https://www.monash.edu/discover/events/campus-experience" TargetMode="External"/><Relationship Id="rId43" Type="http://schemas.openxmlformats.org/officeDocument/2006/relationships/hyperlink" Target="https://www.jmcacademy.edu.au/courses/film-television-production" TargetMode="External"/><Relationship Id="rId48" Type="http://schemas.openxmlformats.org/officeDocument/2006/relationships/hyperlink" Target="https://www.swinburne.edu.au/study/course/bachelor-of-film-and-television-honours/" TargetMode="External"/><Relationship Id="rId56" Type="http://schemas.openxmlformats.org/officeDocument/2006/relationships/hyperlink" Target="https://www.lcimelbourne.edu.au/bachelor/fashion-and-costume-design" TargetMode="External"/><Relationship Id="rId64" Type="http://schemas.openxmlformats.org/officeDocument/2006/relationships/hyperlink" Target="https://whitehouse-design.edu.au/courses/" TargetMode="External"/><Relationship Id="rId69" Type="http://schemas.openxmlformats.org/officeDocument/2006/relationships/hyperlink" Target="https://whitehouse-design.edu.au/vocational-courses/"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tudy.unimelb.edu.au/find/courses/undergraduate/bachelor-of-fine-arts-film-and-television/" TargetMode="External"/><Relationship Id="rId72" Type="http://schemas.openxmlformats.org/officeDocument/2006/relationships/hyperlink" Target="https://whitehouse-design.edu.au/partnerships-scholarships-awards/" TargetMode="External"/><Relationship Id="rId3" Type="http://schemas.openxmlformats.org/officeDocument/2006/relationships/styles" Target="styles.xml"/><Relationship Id="rId12" Type="http://schemas.openxmlformats.org/officeDocument/2006/relationships/hyperlink" Target="https://study.unimelb.edu.au/find/courses/undergraduate/bachelor-of-arts/" TargetMode="External"/><Relationship Id="rId17" Type="http://schemas.openxmlformats.org/officeDocument/2006/relationships/hyperlink" Target="https://study.unimelb.edu.au/find/courses/major/actuarial-studies/" TargetMode="External"/><Relationship Id="rId25" Type="http://schemas.openxmlformats.org/officeDocument/2006/relationships/hyperlink" Target="https://www.cqu.edu.au/courses/find-a-course?collection=2019-cqu-courses&amp;fmo=true&amp;query=&amp;meta_locations_or=%22Melbourne%22" TargetMode="External"/><Relationship Id="rId33" Type="http://schemas.openxmlformats.org/officeDocument/2006/relationships/hyperlink" Target="https://www.monash.edu/discover/events/course-information/discover-monash-bachelor-of-engineering-honours-and-double-degrees" TargetMode="External"/><Relationship Id="rId38" Type="http://schemas.openxmlformats.org/officeDocument/2006/relationships/hyperlink" Target="https://www.monash.edu/mada/events/2022/Experience-Day-Artist-led-workshop" TargetMode="External"/><Relationship Id="rId46" Type="http://schemas.openxmlformats.org/officeDocument/2006/relationships/hyperlink" Target="https://sae.edu.au/courses/film/bachelor-of-film/" TargetMode="External"/><Relationship Id="rId59" Type="http://schemas.openxmlformats.org/officeDocument/2006/relationships/hyperlink" Target="https://www.lcimelbourne.edu.au/bachelor/interior-design" TargetMode="External"/><Relationship Id="rId67" Type="http://schemas.openxmlformats.org/officeDocument/2006/relationships/hyperlink" Target="http://whitehouse-design.edu.au/bachelor-of-design-interior-design" TargetMode="External"/><Relationship Id="rId20" Type="http://schemas.openxmlformats.org/officeDocument/2006/relationships/hyperlink" Target="https://study.unimelb.edu.au/find/courses/major/management/" TargetMode="External"/><Relationship Id="rId41" Type="http://schemas.openxmlformats.org/officeDocument/2006/relationships/hyperlink" Target="http://www.vtac.edu.au/" TargetMode="External"/><Relationship Id="rId54" Type="http://schemas.openxmlformats.org/officeDocument/2006/relationships/hyperlink" Target="http://www.vtac.edu.au/" TargetMode="External"/><Relationship Id="rId62" Type="http://schemas.openxmlformats.org/officeDocument/2006/relationships/hyperlink" Target="https://whitehouse-design.edu.au/sydney-campus/" TargetMode="External"/><Relationship Id="rId70" Type="http://schemas.openxmlformats.org/officeDocument/2006/relationships/hyperlink" Target="https://whitehouse-design.edu.au/whitehouse-difference/" TargetMode="External"/><Relationship Id="rId75"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21827</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24344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compass</cp:lastModifiedBy>
  <cp:revision>2</cp:revision>
  <cp:lastPrinted>2015-02-02T01:43:00Z</cp:lastPrinted>
  <dcterms:created xsi:type="dcterms:W3CDTF">2022-08-18T07:45:00Z</dcterms:created>
  <dcterms:modified xsi:type="dcterms:W3CDTF">2022-08-18T07:45:00Z</dcterms:modified>
</cp:coreProperties>
</file>