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9"/>
          <w:szCs w:val="29"/>
        </w:rPr>
      </w:pPr>
      <w:r w:rsidDel="00000000" w:rsidR="00000000" w:rsidRPr="00000000">
        <w:rPr>
          <w:sz w:val="17"/>
          <w:szCs w:val="17"/>
          <w:rtl w:val="0"/>
        </w:rPr>
        <w:t xml:space="preserve">                        </w:t>
      </w:r>
      <w:r w:rsidDel="00000000" w:rsidR="00000000" w:rsidRPr="00000000">
        <w:rPr>
          <w:b w:val="1"/>
          <w:bCs w:val="1"/>
          <w:sz w:val="17"/>
          <w:szCs w:val="17"/>
          <w:rtl w:val="0"/>
        </w:rPr>
        <w:t xml:space="preserve">    </w:t>
      </w:r>
      <w:r w:rsidDel="00000000" w:rsidR="00000000" w:rsidRPr="00000000">
        <w:rPr>
          <w:b w:val="1"/>
          <w:bCs w:val="1"/>
          <w:sz w:val="13"/>
          <w:szCs w:val="13"/>
          <w:rtl w:val="0"/>
        </w:rPr>
        <w:t xml:space="preserve"> </w:t>
      </w:r>
      <w:r w:rsidDel="00000000" w:rsidR="00000000" w:rsidRPr="00000000">
        <w:rPr>
          <w:b w:val="1"/>
          <w:bCs w:val="1"/>
          <w:sz w:val="29"/>
          <w:szCs w:val="29"/>
          <w:rtl w:val="0"/>
        </w:rPr>
        <w:t xml:space="preserve">Junior School Swimming Program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02945" cy="661035"/>
            <wp:effectExtent b="0" l="0" r="0" t="0"/>
            <wp:wrapNone/>
            <wp:docPr descr="A blue and white logo with a house and text&#10;&#10;Description automatically generated" id="1" name="image1.jpg"/>
            <a:graphic>
              <a:graphicData uri="http://schemas.openxmlformats.org/drawingml/2006/picture">
                <pic:pic>
                  <pic:nvPicPr>
                    <pic:cNvPr descr="A blue and white logo with a house and text&#10;&#10;Description automatically generated" id="0" name="image1.jpg"/>
                    <pic:cNvPicPr preferRelativeResize="0"/>
                  </pic:nvPicPr>
                  <pic:blipFill>
                    <a:blip r:embed="rId6"/>
                    <a:srcRect b="0" l="0" r="0" t="0"/>
                    <a:stretch>
                      <a:fillRect/>
                    </a:stretch>
                  </pic:blipFill>
                  <pic:spPr>
                    <a:xfrm>
                      <a:off x="0" y="0"/>
                      <a:ext cx="702945" cy="661035"/>
                    </a:xfrm>
                    <a:prstGeom prst="rect"/>
                    <a:ln/>
                  </pic:spPr>
                </pic:pic>
              </a:graphicData>
            </a:graphic>
          </wp:anchor>
        </w:drawing>
      </w:r>
    </w:p>
    <w:p w:rsidR="00000000" w:rsidDel="00000000" w:rsidP="00000000" w:rsidRDefault="00000000" w:rsidRPr="00000000" w14:paraId="00000002">
      <w:pPr>
        <w:rPr>
          <w:b w:val="1"/>
          <w:bCs w:val="1"/>
          <w:sz w:val="29"/>
          <w:szCs w:val="29"/>
        </w:rPr>
      </w:pPr>
      <w:r w:rsidDel="00000000" w:rsidR="00000000" w:rsidRPr="00000000">
        <w:rPr>
          <w:b w:val="1"/>
          <w:bCs w:val="1"/>
          <w:sz w:val="29"/>
          <w:szCs w:val="29"/>
          <w:rtl w:val="0"/>
        </w:rPr>
        <w:t xml:space="preserve">                 30/03/2026 - 02/04/2026 (4 days)</w:t>
      </w:r>
    </w:p>
    <w:p w:rsidR="00000000" w:rsidDel="00000000" w:rsidP="00000000" w:rsidRDefault="00000000" w:rsidRPr="00000000" w14:paraId="00000003">
      <w:pPr>
        <w:rPr>
          <w:sz w:val="17"/>
          <w:szCs w:val="17"/>
        </w:rPr>
      </w:pPr>
      <w:r w:rsidDel="00000000" w:rsidR="00000000" w:rsidRPr="00000000">
        <w:rPr>
          <w:rtl w:val="0"/>
        </w:rPr>
      </w:r>
    </w:p>
    <w:p w:rsidR="00000000" w:rsidDel="00000000" w:rsidP="00000000" w:rsidRDefault="00000000" w:rsidRPr="00000000" w14:paraId="00000004">
      <w:pPr>
        <w:rPr>
          <w:sz w:val="17"/>
          <w:szCs w:val="17"/>
        </w:rPr>
      </w:pPr>
      <w:r w:rsidDel="00000000" w:rsidR="00000000" w:rsidRPr="00000000">
        <w:rPr>
          <w:rtl w:val="0"/>
        </w:rPr>
      </w:r>
    </w:p>
    <w:p w:rsidR="00000000" w:rsidDel="00000000" w:rsidP="00000000" w:rsidRDefault="00000000" w:rsidRPr="00000000" w14:paraId="00000005">
      <w:pPr>
        <w:rPr>
          <w:sz w:val="17"/>
          <w:szCs w:val="17"/>
        </w:rPr>
      </w:pPr>
      <w:r w:rsidDel="00000000" w:rsidR="00000000" w:rsidRPr="00000000">
        <w:rPr>
          <w:sz w:val="17"/>
          <w:szCs w:val="17"/>
          <w:rtl w:val="0"/>
        </w:rPr>
        <w:t xml:space="preserve">    </w:t>
      </w:r>
    </w:p>
    <w:p w:rsidR="00000000" w:rsidDel="00000000" w:rsidP="00000000" w:rsidRDefault="00000000" w:rsidRPr="00000000" w14:paraId="00000006">
      <w:pPr>
        <w:rPr>
          <w:sz w:val="20"/>
          <w:szCs w:val="20"/>
        </w:rPr>
      </w:pPr>
      <w:r w:rsidDel="00000000" w:rsidR="00000000" w:rsidRPr="00000000">
        <w:rPr>
          <w:sz w:val="20"/>
          <w:szCs w:val="20"/>
          <w:rtl w:val="0"/>
        </w:rPr>
        <w:t xml:space="preserve">Dear Junior School Parents,                                                                                  25th February 2026</w:t>
        <w:tab/>
      </w:r>
    </w:p>
    <w:p w:rsidR="00000000" w:rsidDel="00000000" w:rsidP="00000000" w:rsidRDefault="00000000" w:rsidRPr="00000000" w14:paraId="00000007">
      <w:pPr>
        <w:rPr>
          <w:sz w:val="20"/>
          <w:szCs w:val="20"/>
        </w:rPr>
      </w:pPr>
      <w:r w:rsidDel="00000000" w:rsidR="00000000" w:rsidRPr="00000000">
        <w:rPr>
          <w:sz w:val="20"/>
          <w:szCs w:val="20"/>
          <w:rtl w:val="0"/>
        </w:rPr>
        <w:tab/>
        <w:tab/>
        <w:tab/>
        <w:tab/>
        <w:t xml:space="preserve">              </w:t>
      </w:r>
    </w:p>
    <w:p w:rsidR="00000000" w:rsidDel="00000000" w:rsidP="00000000" w:rsidRDefault="00000000" w:rsidRPr="00000000" w14:paraId="00000008">
      <w:pPr>
        <w:spacing w:after="80" w:lineRule="auto"/>
        <w:rPr>
          <w:b w:val="1"/>
          <w:bCs w:val="1"/>
          <w:sz w:val="20"/>
          <w:szCs w:val="20"/>
        </w:rPr>
      </w:pPr>
      <w:r w:rsidDel="00000000" w:rsidR="00000000" w:rsidRPr="00000000">
        <w:rPr>
          <w:sz w:val="20"/>
          <w:szCs w:val="20"/>
          <w:rtl w:val="0"/>
        </w:rPr>
        <w:t xml:space="preserve">The Junior School Swimming Program will be held in Week 10 of Term 1 at Geelong Aquatic Centre in Newtown, Geelong. The Victorian Government has contributed funding through the Swimming in Schools Program to ensure students can participate in swimming. As a result, there will be </w:t>
      </w:r>
      <w:r w:rsidDel="00000000" w:rsidR="00000000" w:rsidRPr="00000000">
        <w:rPr>
          <w:b w:val="1"/>
          <w:bCs w:val="1"/>
          <w:sz w:val="20"/>
          <w:szCs w:val="20"/>
          <w:highlight w:val="white"/>
          <w:u w:val="single"/>
          <w:rtl w:val="0"/>
        </w:rPr>
        <w:t xml:space="preserve">no cost</w:t>
      </w:r>
      <w:r w:rsidDel="00000000" w:rsidR="00000000" w:rsidRPr="00000000">
        <w:rPr>
          <w:sz w:val="20"/>
          <w:szCs w:val="20"/>
          <w:rtl w:val="0"/>
        </w:rPr>
        <w:t xml:space="preserve"> to families for swimming in 2026. </w:t>
        <w:br w:type="textWrapping"/>
      </w:r>
      <w:r w:rsidDel="00000000" w:rsidR="00000000" w:rsidRPr="00000000">
        <w:rPr>
          <w:rtl w:val="0"/>
        </w:rPr>
      </w:r>
    </w:p>
    <w:p w:rsidR="00000000" w:rsidDel="00000000" w:rsidP="00000000" w:rsidRDefault="00000000" w:rsidRPr="00000000" w14:paraId="00000009">
      <w:pPr>
        <w:spacing w:after="80" w:lineRule="auto"/>
        <w:rPr>
          <w:sz w:val="20"/>
          <w:szCs w:val="20"/>
        </w:rPr>
      </w:pPr>
      <w:r w:rsidDel="00000000" w:rsidR="00000000" w:rsidRPr="00000000">
        <w:rPr>
          <w:b w:val="1"/>
          <w:bCs w:val="1"/>
          <w:sz w:val="20"/>
          <w:szCs w:val="20"/>
          <w:rtl w:val="0"/>
        </w:rPr>
        <w:t xml:space="preserve">What to Bring:</w:t>
      </w:r>
      <w:r w:rsidDel="00000000" w:rsidR="00000000" w:rsidRPr="00000000">
        <w:rPr>
          <w:sz w:val="20"/>
          <w:szCs w:val="20"/>
          <w:rtl w:val="0"/>
        </w:rPr>
        <w:t xml:space="preserve"> Swimming bag, bathers, towel, goggles, spare underwear, plastic bag for wet items, a pair of thongs and swimming cap. </w:t>
      </w:r>
    </w:p>
    <w:p w:rsidR="00000000" w:rsidDel="00000000" w:rsidP="00000000" w:rsidRDefault="00000000" w:rsidRPr="00000000" w14:paraId="0000000A">
      <w:pPr>
        <w:spacing w:after="80" w:lineRule="auto"/>
        <w:rPr>
          <w:sz w:val="20"/>
          <w:szCs w:val="20"/>
        </w:rPr>
      </w:pPr>
      <w:r w:rsidDel="00000000" w:rsidR="00000000" w:rsidRPr="00000000">
        <w:rPr>
          <w:sz w:val="20"/>
          <w:szCs w:val="20"/>
          <w:rtl w:val="0"/>
        </w:rPr>
        <w:t xml:space="preserve">Please ensure all clothing and personal items are </w:t>
      </w:r>
      <w:r w:rsidDel="00000000" w:rsidR="00000000" w:rsidRPr="00000000">
        <w:rPr>
          <w:b w:val="1"/>
          <w:bCs w:val="1"/>
          <w:sz w:val="20"/>
          <w:szCs w:val="20"/>
          <w:rtl w:val="0"/>
        </w:rPr>
        <w:t xml:space="preserve">clearly labelled.</w:t>
      </w:r>
      <w:r w:rsidDel="00000000" w:rsidR="00000000" w:rsidRPr="00000000">
        <w:rPr>
          <w:sz w:val="20"/>
          <w:szCs w:val="20"/>
          <w:rtl w:val="0"/>
        </w:rPr>
        <w:t xml:space="preserve"> </w:t>
      </w:r>
    </w:p>
    <w:p w:rsidR="00000000" w:rsidDel="00000000" w:rsidP="00000000" w:rsidRDefault="00000000" w:rsidRPr="00000000" w14:paraId="0000000B">
      <w:pPr>
        <w:spacing w:after="80" w:lineRule="auto"/>
        <w:rPr>
          <w:b w:val="1"/>
          <w:bCs w:val="1"/>
          <w:sz w:val="20"/>
          <w:szCs w:val="20"/>
        </w:rPr>
      </w:pPr>
      <w:r w:rsidDel="00000000" w:rsidR="00000000" w:rsidRPr="00000000">
        <w:rPr>
          <w:b w:val="1"/>
          <w:bCs w:val="1"/>
          <w:sz w:val="20"/>
          <w:szCs w:val="20"/>
          <w:rtl w:val="0"/>
        </w:rPr>
        <w:t xml:space="preserve">Permission to Participate: </w:t>
      </w:r>
    </w:p>
    <w:p w:rsidR="00000000" w:rsidDel="00000000" w:rsidP="00000000" w:rsidRDefault="00000000" w:rsidRPr="00000000" w14:paraId="0000000C">
      <w:pPr>
        <w:spacing w:after="80" w:lineRule="auto"/>
        <w:rPr>
          <w:sz w:val="20"/>
          <w:szCs w:val="20"/>
        </w:rPr>
      </w:pPr>
      <w:r w:rsidDel="00000000" w:rsidR="00000000" w:rsidRPr="00000000">
        <w:rPr>
          <w:sz w:val="20"/>
          <w:szCs w:val="20"/>
          <w:rtl w:val="0"/>
        </w:rPr>
        <w:t xml:space="preserve">Families will need to provide permission for their child to attend via Sentral. For instructions on how to do this, please visit our school website and follow these links.</w:t>
      </w:r>
    </w:p>
    <w:p w:rsidR="00000000" w:rsidDel="00000000" w:rsidP="00000000" w:rsidRDefault="00000000" w:rsidRPr="00000000" w14:paraId="0000000D">
      <w:pPr>
        <w:spacing w:after="80" w:lineRule="auto"/>
        <w:rPr>
          <w:b w:val="1"/>
          <w:bCs w:val="1"/>
          <w:sz w:val="20"/>
          <w:szCs w:val="20"/>
        </w:rPr>
      </w:pPr>
      <w:r w:rsidDel="00000000" w:rsidR="00000000" w:rsidRPr="00000000">
        <w:rPr>
          <w:b w:val="1"/>
          <w:bCs w:val="1"/>
          <w:sz w:val="20"/>
          <w:szCs w:val="20"/>
          <w:rtl w:val="0"/>
        </w:rPr>
        <w:t xml:space="preserve">Parent Resources – Sentral Parent Portal – Document at the bottom called ‘Sentral Granting Permission’.</w:t>
      </w:r>
    </w:p>
    <w:p w:rsidR="00000000" w:rsidDel="00000000" w:rsidP="00000000" w:rsidRDefault="00000000" w:rsidRPr="00000000" w14:paraId="0000000E">
      <w:pPr>
        <w:spacing w:after="80" w:lineRule="auto"/>
        <w:rPr>
          <w:sz w:val="20"/>
          <w:szCs w:val="20"/>
          <w:highlight w:val="white"/>
        </w:rPr>
      </w:pPr>
      <w:r w:rsidDel="00000000" w:rsidR="00000000" w:rsidRPr="00000000">
        <w:rPr>
          <w:sz w:val="20"/>
          <w:szCs w:val="20"/>
          <w:rtl w:val="0"/>
        </w:rPr>
        <w:t xml:space="preserve">We ask that permission is granted </w:t>
      </w:r>
      <w:r w:rsidDel="00000000" w:rsidR="00000000" w:rsidRPr="00000000">
        <w:rPr>
          <w:sz w:val="20"/>
          <w:szCs w:val="20"/>
          <w:highlight w:val="white"/>
          <w:u w:val="single"/>
          <w:rtl w:val="0"/>
        </w:rPr>
        <w:t xml:space="preserve">by Wednesday 11th March.</w:t>
      </w:r>
      <w:r w:rsidDel="00000000" w:rsidR="00000000" w:rsidRPr="00000000">
        <w:rPr>
          <w:rtl w:val="0"/>
        </w:rPr>
      </w:r>
    </w:p>
    <w:p w:rsidR="00000000" w:rsidDel="00000000" w:rsidP="00000000" w:rsidRDefault="00000000" w:rsidRPr="00000000" w14:paraId="0000000F">
      <w:pPr>
        <w:spacing w:after="80" w:lineRule="auto"/>
        <w:rPr>
          <w:sz w:val="20"/>
          <w:szCs w:val="20"/>
        </w:rPr>
      </w:pPr>
      <w:r w:rsidDel="00000000" w:rsidR="00000000" w:rsidRPr="00000000">
        <w:rPr>
          <w:sz w:val="20"/>
          <w:szCs w:val="20"/>
          <w:rtl w:val="0"/>
        </w:rPr>
        <w:t xml:space="preserve">All students are encouraged to participate in this fantastic opportunity to learn valuable life skills and independence. However, if your child is not attending, please discuss this with their classroom teacher. </w:t>
      </w:r>
    </w:p>
    <w:p w:rsidR="00000000" w:rsidDel="00000000" w:rsidP="00000000" w:rsidRDefault="00000000" w:rsidRPr="00000000" w14:paraId="00000010">
      <w:pPr>
        <w:rPr>
          <w:sz w:val="20"/>
          <w:szCs w:val="20"/>
        </w:rPr>
      </w:pPr>
      <w:r w:rsidDel="00000000" w:rsidR="00000000" w:rsidRPr="00000000">
        <w:rPr>
          <w:b w:val="1"/>
          <w:bCs w:val="1"/>
          <w:sz w:val="20"/>
          <w:szCs w:val="20"/>
          <w:rtl w:val="0"/>
        </w:rPr>
        <w:t xml:space="preserve">Timetable:</w:t>
      </w:r>
      <w:r w:rsidDel="00000000" w:rsidR="00000000" w:rsidRPr="00000000">
        <w:rPr>
          <w:sz w:val="20"/>
          <w:szCs w:val="20"/>
          <w:rtl w:val="0"/>
        </w:rPr>
        <w:t xml:space="preserve"> Information about session times and bus arrangements will be provided in the coming weeks.</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No food or money is to be brought to the pool. Students will be eating their snacks and lunch at school before leaving for the pool and on return if needed. Parents may be able to attend to watch their child swim, however students always remain under the direct supervision of school staff.  </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Students must be in full school uniform appropriate to the weather on the day. Please pack a towel and plastic bag for wet clothes. Students will need to </w:t>
      </w:r>
      <w:r w:rsidDel="00000000" w:rsidR="00000000" w:rsidRPr="00000000">
        <w:rPr>
          <w:b w:val="1"/>
          <w:bCs w:val="1"/>
          <w:sz w:val="20"/>
          <w:szCs w:val="20"/>
          <w:rtl w:val="0"/>
        </w:rPr>
        <w:t xml:space="preserve">wear their bathers underneath their uniform each day</w:t>
      </w:r>
      <w:r w:rsidDel="00000000" w:rsidR="00000000" w:rsidRPr="00000000">
        <w:rPr>
          <w:sz w:val="20"/>
          <w:szCs w:val="20"/>
          <w:rtl w:val="0"/>
        </w:rPr>
        <w:t xml:space="preserve"> and will be able to change into other underwear and school uniform after their swimming lesson. This is very important as we need to keep to our time schedule to avoid lost time in lessons. We strongly recommend they practice at home to dry and change themselves, so they are ready and confident when the program begins. Any requests or requirements for alternative arrangements for dressing or changing must be discussed with your child’s classroom teacher before the program commences.</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Geelong Aquatic Centre has also requested that families notify their child’s classroom teacher with an approximate swimming level if this is known. This information will assist the pool in placing your child into the correct grouping from the very first session.</w:t>
      </w:r>
    </w:p>
    <w:p w:rsidR="00000000" w:rsidDel="00000000" w:rsidP="00000000" w:rsidRDefault="00000000" w:rsidRPr="00000000" w14:paraId="00000017">
      <w:pPr>
        <w:rPr>
          <w:sz w:val="20"/>
          <w:szCs w:val="20"/>
        </w:rPr>
      </w:pPr>
      <w:r w:rsidDel="00000000" w:rsidR="00000000" w:rsidRPr="00000000">
        <w:rPr>
          <w:sz w:val="20"/>
          <w:szCs w:val="20"/>
          <w:rtl w:val="0"/>
        </w:rPr>
        <w:t xml:space="preserve">In accordance with Teesdale Primary School’s Code of Conduct, students who are not displaying appropriate behaviours at school will not be able to attend this excursion.</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Regards,</w:t>
      </w:r>
    </w:p>
    <w:p w:rsidR="00000000" w:rsidDel="00000000" w:rsidP="00000000" w:rsidRDefault="00000000" w:rsidRPr="00000000" w14:paraId="0000001A">
      <w:pPr>
        <w:rPr>
          <w:sz w:val="20"/>
          <w:szCs w:val="20"/>
        </w:rPr>
      </w:pPr>
      <w:r w:rsidDel="00000000" w:rsidR="00000000" w:rsidRPr="00000000">
        <w:rPr>
          <w:sz w:val="20"/>
          <w:szCs w:val="20"/>
          <w:rtl w:val="0"/>
        </w:rPr>
        <w:t xml:space="preserve">Jacqueline Kelley, Lily Weingott, Brydie Walker, Roxanne Wells and Brad Maskell </w:t>
      </w:r>
    </w:p>
    <w:p w:rsidR="00000000" w:rsidDel="00000000" w:rsidP="00000000" w:rsidRDefault="00000000" w:rsidRPr="00000000" w14:paraId="0000001B">
      <w:pPr>
        <w:rPr>
          <w:b w:val="1"/>
          <w:bCs w:val="1"/>
          <w:sz w:val="20"/>
          <w:szCs w:val="20"/>
        </w:rPr>
      </w:pPr>
      <w:r w:rsidDel="00000000" w:rsidR="00000000" w:rsidRPr="00000000">
        <w:rPr>
          <w:b w:val="1"/>
          <w:bCs w:val="1"/>
          <w:sz w:val="20"/>
          <w:szCs w:val="20"/>
          <w:rtl w:val="0"/>
        </w:rPr>
        <w:t xml:space="preserve">Foundation &amp; Junior School Team</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