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F6" w:rsidRDefault="00EC052D" w:rsidP="00C63596">
      <w:pPr>
        <w:spacing w:line="240" w:lineRule="auto"/>
        <w:rPr>
          <w:rFonts w:ascii="Comic Sans MS" w:eastAsia="Comic Sans MS" w:hAnsi="Comic Sans MS" w:cs="Comic Sans MS"/>
          <w:color w:val="CC0000"/>
          <w:sz w:val="50"/>
          <w:szCs w:val="50"/>
          <w:u w:val="single"/>
        </w:rPr>
      </w:pPr>
      <w:r>
        <w:rPr>
          <w:rFonts w:ascii="Comic Sans MS" w:eastAsia="Comic Sans MS" w:hAnsi="Comic Sans MS" w:cs="Comic Sans MS"/>
          <w:color w:val="CC0000"/>
          <w:sz w:val="50"/>
          <w:szCs w:val="50"/>
          <w:u w:val="single"/>
        </w:rPr>
        <w:t xml:space="preserve">Basic Reading Skills </w:t>
      </w:r>
    </w:p>
    <w:p w:rsidR="00C63596" w:rsidRPr="00C63596" w:rsidRDefault="00C63596" w:rsidP="00C63596">
      <w:pPr>
        <w:spacing w:line="240" w:lineRule="auto"/>
        <w:rPr>
          <w:rFonts w:ascii="Comic Sans MS" w:eastAsia="Comic Sans MS" w:hAnsi="Comic Sans MS" w:cs="Comic Sans MS"/>
          <w:color w:val="CC0000"/>
          <w:sz w:val="50"/>
          <w:szCs w:val="50"/>
          <w:u w:val="single"/>
        </w:rPr>
      </w:pPr>
      <w:r>
        <w:rPr>
          <w:rFonts w:ascii="Comic Sans MS" w:eastAsia="Comic Sans MS" w:hAnsi="Comic Sans MS" w:cs="Comic Sans MS"/>
          <w:noProof/>
          <w:sz w:val="38"/>
          <w:szCs w:val="38"/>
          <w:lang w:val="en-AU"/>
        </w:rPr>
        <w:drawing>
          <wp:anchor distT="0" distB="0" distL="114300" distR="114300" simplePos="0" relativeHeight="251660288" behindDoc="0" locked="0" layoutInCell="1" allowOverlap="1" wp14:anchorId="5DFCBBA5" wp14:editId="43B78F85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2413444" cy="1352550"/>
            <wp:effectExtent l="0" t="0" r="635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444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3BF6" w:rsidRDefault="00C63596">
      <w:pPr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  <w:sz w:val="38"/>
          <w:szCs w:val="38"/>
        </w:rPr>
      </w:pPr>
      <w:r>
        <w:rPr>
          <w:rFonts w:ascii="Comic Sans MS" w:eastAsia="Comic Sans MS" w:hAnsi="Comic Sans MS" w:cs="Comic Sans MS"/>
          <w:sz w:val="38"/>
          <w:szCs w:val="38"/>
        </w:rPr>
        <w:t>Always use</w:t>
      </w:r>
      <w:r w:rsidR="00EC052D">
        <w:rPr>
          <w:rFonts w:ascii="Comic Sans MS" w:eastAsia="Comic Sans MS" w:hAnsi="Comic Sans MS" w:cs="Comic Sans MS"/>
          <w:sz w:val="38"/>
          <w:szCs w:val="38"/>
        </w:rPr>
        <w:t xml:space="preserve"> our sounds to blend</w:t>
      </w:r>
      <w:r>
        <w:rPr>
          <w:rFonts w:ascii="Comic Sans MS" w:eastAsia="Comic Sans MS" w:hAnsi="Comic Sans MS" w:cs="Comic Sans MS"/>
          <w:sz w:val="38"/>
          <w:szCs w:val="38"/>
        </w:rPr>
        <w:t>. It is best to sing the sounds together.</w:t>
      </w:r>
    </w:p>
    <w:p w:rsidR="00E43BF6" w:rsidRDefault="00E43BF6">
      <w:pPr>
        <w:spacing w:line="240" w:lineRule="auto"/>
        <w:ind w:left="720"/>
        <w:rPr>
          <w:rFonts w:ascii="Comic Sans MS" w:eastAsia="Comic Sans MS" w:hAnsi="Comic Sans MS" w:cs="Comic Sans MS"/>
          <w:sz w:val="38"/>
          <w:szCs w:val="38"/>
        </w:rPr>
      </w:pPr>
    </w:p>
    <w:p w:rsidR="00E43BF6" w:rsidRDefault="00EC052D">
      <w:pPr>
        <w:spacing w:line="240" w:lineRule="auto"/>
        <w:ind w:left="720"/>
        <w:rPr>
          <w:rFonts w:ascii="Comic Sans MS" w:eastAsia="Comic Sans MS" w:hAnsi="Comic Sans MS" w:cs="Comic Sans MS"/>
          <w:sz w:val="38"/>
          <w:szCs w:val="38"/>
        </w:rPr>
      </w:pPr>
      <w:r>
        <w:rPr>
          <w:noProof/>
          <w:lang w:val="en-A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323850</wp:posOffset>
            </wp:positionH>
            <wp:positionV relativeFrom="paragraph">
              <wp:posOffset>383890</wp:posOffset>
            </wp:positionV>
            <wp:extent cx="1181100" cy="1238250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3BF6" w:rsidRDefault="00960069">
      <w:pPr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  <w:sz w:val="38"/>
          <w:szCs w:val="38"/>
        </w:rPr>
      </w:pPr>
      <w:r>
        <w:rPr>
          <w:rFonts w:ascii="Comic Sans MS" w:eastAsia="Comic Sans MS" w:hAnsi="Comic Sans MS" w:cs="Comic Sans MS"/>
          <w:sz w:val="38"/>
          <w:szCs w:val="38"/>
        </w:rPr>
        <w:t xml:space="preserve">Listen to </w:t>
      </w:r>
      <w:r w:rsidR="00C63596">
        <w:rPr>
          <w:rFonts w:ascii="Comic Sans MS" w:eastAsia="Comic Sans MS" w:hAnsi="Comic Sans MS" w:cs="Comic Sans MS"/>
          <w:sz w:val="38"/>
          <w:szCs w:val="38"/>
        </w:rPr>
        <w:t>what we have read</w:t>
      </w:r>
      <w:r>
        <w:rPr>
          <w:rFonts w:ascii="Comic Sans MS" w:eastAsia="Comic Sans MS" w:hAnsi="Comic Sans MS" w:cs="Comic Sans MS"/>
          <w:sz w:val="38"/>
          <w:szCs w:val="38"/>
        </w:rPr>
        <w:t xml:space="preserve"> – does it</w:t>
      </w:r>
      <w:r w:rsidR="00C63596">
        <w:rPr>
          <w:rFonts w:ascii="Comic Sans MS" w:eastAsia="Comic Sans MS" w:hAnsi="Comic Sans MS" w:cs="Comic Sans MS"/>
          <w:sz w:val="38"/>
          <w:szCs w:val="38"/>
        </w:rPr>
        <w:t xml:space="preserve"> make sense?</w:t>
      </w:r>
    </w:p>
    <w:p w:rsidR="00E43BF6" w:rsidRDefault="00E43BF6">
      <w:pPr>
        <w:spacing w:line="240" w:lineRule="auto"/>
        <w:rPr>
          <w:rFonts w:ascii="Comic Sans MS" w:eastAsia="Comic Sans MS" w:hAnsi="Comic Sans MS" w:cs="Comic Sans MS"/>
          <w:sz w:val="38"/>
          <w:szCs w:val="38"/>
        </w:rPr>
      </w:pPr>
    </w:p>
    <w:p w:rsidR="00E43BF6" w:rsidRDefault="00E43BF6">
      <w:pPr>
        <w:spacing w:line="240" w:lineRule="auto"/>
        <w:rPr>
          <w:rFonts w:ascii="Comic Sans MS" w:eastAsia="Comic Sans MS" w:hAnsi="Comic Sans MS" w:cs="Comic Sans MS"/>
          <w:sz w:val="38"/>
          <w:szCs w:val="38"/>
        </w:rPr>
      </w:pPr>
    </w:p>
    <w:p w:rsidR="00E43BF6" w:rsidRDefault="00E43BF6">
      <w:pPr>
        <w:spacing w:line="240" w:lineRule="auto"/>
        <w:rPr>
          <w:rFonts w:ascii="Comic Sans MS" w:eastAsia="Comic Sans MS" w:hAnsi="Comic Sans MS" w:cs="Comic Sans MS"/>
          <w:sz w:val="38"/>
          <w:szCs w:val="38"/>
        </w:rPr>
      </w:pPr>
    </w:p>
    <w:p w:rsidR="00C63596" w:rsidRDefault="00EC052D">
      <w:pPr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  <w:sz w:val="38"/>
          <w:szCs w:val="38"/>
        </w:rPr>
      </w:pPr>
      <w:r>
        <w:rPr>
          <w:rFonts w:ascii="Comic Sans MS" w:eastAsia="Comic Sans MS" w:hAnsi="Comic Sans MS" w:cs="Comic Sans MS"/>
          <w:sz w:val="38"/>
          <w:szCs w:val="38"/>
        </w:rPr>
        <w:t>Read the punctuation</w:t>
      </w:r>
      <w:r w:rsidR="00C63596">
        <w:rPr>
          <w:rFonts w:ascii="Comic Sans MS" w:eastAsia="Comic Sans MS" w:hAnsi="Comic Sans MS" w:cs="Comic Sans MS"/>
          <w:sz w:val="38"/>
          <w:szCs w:val="38"/>
        </w:rPr>
        <w:t xml:space="preserve"> marks</w:t>
      </w:r>
      <w:proofErr w:type="gramStart"/>
      <w:r>
        <w:rPr>
          <w:rFonts w:ascii="Comic Sans MS" w:eastAsia="Comic Sans MS" w:hAnsi="Comic Sans MS" w:cs="Comic Sans MS"/>
          <w:sz w:val="38"/>
          <w:szCs w:val="38"/>
        </w:rPr>
        <w:t>… !</w:t>
      </w:r>
      <w:proofErr w:type="gramEnd"/>
      <w:r>
        <w:rPr>
          <w:rFonts w:ascii="Comic Sans MS" w:eastAsia="Comic Sans MS" w:hAnsi="Comic Sans MS" w:cs="Comic Sans MS"/>
          <w:sz w:val="38"/>
          <w:szCs w:val="38"/>
        </w:rPr>
        <w:t xml:space="preserve"> ? . </w:t>
      </w:r>
    </w:p>
    <w:p w:rsidR="00E43BF6" w:rsidRDefault="00EC052D" w:rsidP="00C63596">
      <w:pPr>
        <w:spacing w:line="240" w:lineRule="auto"/>
        <w:ind w:left="720"/>
        <w:rPr>
          <w:rFonts w:ascii="Comic Sans MS" w:eastAsia="Comic Sans MS" w:hAnsi="Comic Sans MS" w:cs="Comic Sans MS"/>
          <w:sz w:val="38"/>
          <w:szCs w:val="38"/>
        </w:rPr>
      </w:pPr>
      <w:r>
        <w:rPr>
          <w:rFonts w:ascii="Comic Sans MS" w:eastAsia="Comic Sans MS" w:hAnsi="Comic Sans MS" w:cs="Comic Sans MS"/>
          <w:sz w:val="38"/>
          <w:szCs w:val="38"/>
        </w:rPr>
        <w:t>Breathe at a full stop, ge</w:t>
      </w:r>
      <w:r w:rsidR="00C63596">
        <w:rPr>
          <w:rFonts w:ascii="Comic Sans MS" w:eastAsia="Comic Sans MS" w:hAnsi="Comic Sans MS" w:cs="Comic Sans MS"/>
          <w:sz w:val="38"/>
          <w:szCs w:val="38"/>
        </w:rPr>
        <w:t>t louder at an exclamation and let your voice go up</w:t>
      </w:r>
      <w:r>
        <w:rPr>
          <w:rFonts w:ascii="Comic Sans MS" w:eastAsia="Comic Sans MS" w:hAnsi="Comic Sans MS" w:cs="Comic Sans MS"/>
          <w:sz w:val="38"/>
          <w:szCs w:val="38"/>
        </w:rPr>
        <w:t xml:space="preserve"> at a question mark. </w:t>
      </w:r>
    </w:p>
    <w:p w:rsidR="00E43BF6" w:rsidRDefault="00E43BF6" w:rsidP="00C63596">
      <w:pPr>
        <w:spacing w:line="240" w:lineRule="auto"/>
        <w:rPr>
          <w:rFonts w:ascii="Comic Sans MS" w:eastAsia="Comic Sans MS" w:hAnsi="Comic Sans MS" w:cs="Comic Sans MS"/>
          <w:sz w:val="38"/>
          <w:szCs w:val="38"/>
        </w:rPr>
      </w:pPr>
    </w:p>
    <w:p w:rsidR="00C63596" w:rsidRDefault="00C63596" w:rsidP="00C63596">
      <w:pPr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  <w:sz w:val="38"/>
          <w:szCs w:val="38"/>
        </w:rPr>
      </w:pPr>
      <w:r>
        <w:rPr>
          <w:rFonts w:ascii="Comic Sans MS" w:eastAsia="Comic Sans MS" w:hAnsi="Comic Sans MS" w:cs="Comic Sans MS"/>
          <w:sz w:val="38"/>
          <w:szCs w:val="38"/>
        </w:rPr>
        <w:t>Remember N</w:t>
      </w:r>
      <w:r w:rsidR="00EC052D">
        <w:rPr>
          <w:rFonts w:ascii="Comic Sans MS" w:eastAsia="Comic Sans MS" w:hAnsi="Comic Sans MS" w:cs="Comic Sans MS"/>
          <w:sz w:val="38"/>
          <w:szCs w:val="38"/>
        </w:rPr>
        <w:t>O GUESSING</w:t>
      </w:r>
      <w:r>
        <w:rPr>
          <w:rFonts w:ascii="Comic Sans MS" w:eastAsia="Comic Sans MS" w:hAnsi="Comic Sans MS" w:cs="Comic Sans MS"/>
          <w:sz w:val="38"/>
          <w:szCs w:val="38"/>
        </w:rPr>
        <w:t xml:space="preserve"> words</w:t>
      </w:r>
      <w:r w:rsidR="00EC052D">
        <w:rPr>
          <w:rFonts w:ascii="Comic Sans MS" w:eastAsia="Comic Sans MS" w:hAnsi="Comic Sans MS" w:cs="Comic Sans MS"/>
          <w:sz w:val="38"/>
          <w:szCs w:val="38"/>
        </w:rPr>
        <w:t>!</w:t>
      </w:r>
    </w:p>
    <w:p w:rsidR="00E43BF6" w:rsidRPr="00C63596" w:rsidRDefault="00EC052D" w:rsidP="00C63596">
      <w:pPr>
        <w:spacing w:line="240" w:lineRule="auto"/>
        <w:ind w:left="720"/>
        <w:rPr>
          <w:rFonts w:ascii="Comic Sans MS" w:eastAsia="Comic Sans MS" w:hAnsi="Comic Sans MS" w:cs="Comic Sans MS"/>
          <w:sz w:val="38"/>
          <w:szCs w:val="38"/>
        </w:rPr>
      </w:pPr>
      <w:r>
        <w:rPr>
          <w:noProof/>
          <w:lang w:val="en-AU"/>
        </w:rPr>
        <w:drawing>
          <wp:anchor distT="114300" distB="114300" distL="114300" distR="114300" simplePos="0" relativeHeight="251659264" behindDoc="0" locked="0" layoutInCell="1" hidden="0" allowOverlap="1" wp14:anchorId="2975A390" wp14:editId="21108AC7">
            <wp:simplePos x="0" y="0"/>
            <wp:positionH relativeFrom="column">
              <wp:posOffset>2543175</wp:posOffset>
            </wp:positionH>
            <wp:positionV relativeFrom="paragraph">
              <wp:posOffset>300769</wp:posOffset>
            </wp:positionV>
            <wp:extent cx="3857625" cy="2438400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3BF6" w:rsidRDefault="00EC052D">
      <w:pPr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  <w:sz w:val="38"/>
          <w:szCs w:val="38"/>
        </w:rPr>
      </w:pPr>
      <w:r>
        <w:rPr>
          <w:rFonts w:ascii="Comic Sans MS" w:eastAsia="Comic Sans MS" w:hAnsi="Comic Sans MS" w:cs="Comic Sans MS"/>
          <w:sz w:val="38"/>
          <w:szCs w:val="38"/>
        </w:rPr>
        <w:t>Re-read</w:t>
      </w:r>
      <w:r w:rsidR="00C63596">
        <w:rPr>
          <w:rFonts w:ascii="Comic Sans MS" w:eastAsia="Comic Sans MS" w:hAnsi="Comic Sans MS" w:cs="Comic Sans MS"/>
          <w:sz w:val="38"/>
          <w:szCs w:val="38"/>
        </w:rPr>
        <w:t xml:space="preserve"> our sentence</w:t>
      </w:r>
      <w:r>
        <w:rPr>
          <w:rFonts w:ascii="Comic Sans MS" w:eastAsia="Comic Sans MS" w:hAnsi="Comic Sans MS" w:cs="Comic Sans MS"/>
          <w:sz w:val="38"/>
          <w:szCs w:val="38"/>
        </w:rPr>
        <w:t xml:space="preserve"> again to show that we are fluent. </w:t>
      </w:r>
      <w:bookmarkStart w:id="0" w:name="_GoBack"/>
      <w:bookmarkEnd w:id="0"/>
    </w:p>
    <w:p w:rsidR="00E43BF6" w:rsidRDefault="00E43BF6">
      <w:pPr>
        <w:spacing w:line="240" w:lineRule="auto"/>
        <w:rPr>
          <w:rFonts w:ascii="Comic Sans MS" w:eastAsia="Comic Sans MS" w:hAnsi="Comic Sans MS" w:cs="Comic Sans MS"/>
          <w:sz w:val="38"/>
          <w:szCs w:val="38"/>
        </w:rPr>
      </w:pPr>
    </w:p>
    <w:p w:rsidR="00E43BF6" w:rsidRDefault="00E43BF6">
      <w:pPr>
        <w:spacing w:line="240" w:lineRule="auto"/>
        <w:rPr>
          <w:rFonts w:ascii="Comic Sans MS" w:eastAsia="Comic Sans MS" w:hAnsi="Comic Sans MS" w:cs="Comic Sans MS"/>
          <w:sz w:val="38"/>
          <w:szCs w:val="38"/>
        </w:rPr>
      </w:pPr>
    </w:p>
    <w:sectPr w:rsidR="00E43BF6" w:rsidSect="00C63596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13807"/>
    <w:multiLevelType w:val="multilevel"/>
    <w:tmpl w:val="303A9C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F6"/>
    <w:rsid w:val="00960069"/>
    <w:rsid w:val="00C63596"/>
    <w:rsid w:val="00E43BF6"/>
    <w:rsid w:val="00EC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A9BB"/>
  <w15:docId w15:val="{CEF49A30-A441-426B-922A-B2F728BA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Tarquinio</dc:creator>
  <cp:lastModifiedBy>Jacqui Tarquinio</cp:lastModifiedBy>
  <cp:revision>4</cp:revision>
  <dcterms:created xsi:type="dcterms:W3CDTF">2023-03-23T20:44:00Z</dcterms:created>
  <dcterms:modified xsi:type="dcterms:W3CDTF">2023-05-11T12:08:00Z</dcterms:modified>
</cp:coreProperties>
</file>