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7B326F25"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E074C2">
        <w:rPr>
          <w:rFonts w:ascii="Calibri" w:hAnsi="Calibri" w:cs="Calibri"/>
          <w:b/>
          <w:sz w:val="32"/>
        </w:rPr>
        <w:t xml:space="preserve">Friday </w:t>
      </w:r>
      <w:r w:rsidR="002C337B">
        <w:rPr>
          <w:rFonts w:ascii="Calibri" w:hAnsi="Calibri" w:cs="Calibri"/>
          <w:b/>
          <w:sz w:val="32"/>
        </w:rPr>
        <w:t>14</w:t>
      </w:r>
      <w:r w:rsidR="008D6CA3">
        <w:rPr>
          <w:rFonts w:ascii="Calibri" w:hAnsi="Calibri" w:cs="Calibri"/>
          <w:b/>
          <w:sz w:val="32"/>
        </w:rPr>
        <w:t xml:space="preserve"> October</w:t>
      </w:r>
    </w:p>
    <w:p w14:paraId="6ECDC19F" w14:textId="424171EA" w:rsidR="00AD6EE1" w:rsidRPr="002A2F67" w:rsidRDefault="007C03F2" w:rsidP="00AD6EE1">
      <w:pPr>
        <w:rPr>
          <w:rFonts w:asciiTheme="minorHAnsi" w:hAnsiTheme="minorHAnsi" w:cstheme="minorHAnsi"/>
          <w:b/>
          <w:sz w:val="22"/>
          <w:szCs w:val="18"/>
          <w:u w:val="single"/>
        </w:rPr>
      </w:pPr>
      <w:r>
        <w:rPr>
          <w:rFonts w:cs="Calibri"/>
          <w:b/>
          <w:sz w:val="18"/>
          <w:u w:val="single"/>
        </w:rPr>
        <w:br/>
      </w:r>
    </w:p>
    <w:p w14:paraId="3D09128A" w14:textId="5B4B643C" w:rsidR="00970532" w:rsidRPr="00874E80" w:rsidRDefault="00CA3C20" w:rsidP="00970532">
      <w:pPr>
        <w:pStyle w:val="NoSpacing"/>
        <w:rPr>
          <w:rFonts w:cs="Calibri"/>
          <w:b/>
          <w:sz w:val="28"/>
          <w:szCs w:val="24"/>
          <w:u w:val="single"/>
        </w:rPr>
      </w:pPr>
      <w:r>
        <w:rPr>
          <w:rFonts w:cs="Calibri"/>
          <w:noProof/>
          <w:sz w:val="28"/>
          <w:szCs w:val="24"/>
          <w:u w:val="single"/>
        </w:rPr>
        <mc:AlternateContent>
          <mc:Choice Requires="wpg">
            <w:drawing>
              <wp:inline distT="0" distB="0" distL="0" distR="0" wp14:anchorId="6916E242" wp14:editId="2DF2F231">
                <wp:extent cx="754380" cy="586740"/>
                <wp:effectExtent l="0" t="0" r="7620" b="3810"/>
                <wp:docPr id="25" name="Group 25"/>
                <wp:cNvGraphicFramePr/>
                <a:graphic xmlns:a="http://schemas.openxmlformats.org/drawingml/2006/main">
                  <a:graphicData uri="http://schemas.microsoft.com/office/word/2010/wordprocessingGroup">
                    <wpg:wgp>
                      <wpg:cNvGrpSpPr/>
                      <wpg:grpSpPr>
                        <a:xfrm>
                          <a:off x="0" y="0"/>
                          <a:ext cx="754380" cy="586740"/>
                          <a:chOff x="0" y="0"/>
                          <a:chExt cx="2828925" cy="2842260"/>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8925" cy="2619375"/>
                          </a:xfrm>
                          <a:prstGeom prst="rect">
                            <a:avLst/>
                          </a:prstGeom>
                        </pic:spPr>
                      </pic:pic>
                      <wps:wsp>
                        <wps:cNvPr id="24" name="Text Box 24"/>
                        <wps:cNvSpPr txBox="1"/>
                        <wps:spPr>
                          <a:xfrm>
                            <a:off x="0" y="2619375"/>
                            <a:ext cx="2828925" cy="222885"/>
                          </a:xfrm>
                          <a:prstGeom prst="rect">
                            <a:avLst/>
                          </a:prstGeom>
                          <a:solidFill>
                            <a:prstClr val="white"/>
                          </a:solidFill>
                          <a:ln>
                            <a:noFill/>
                          </a:ln>
                        </wps:spPr>
                        <wps:txbx>
                          <w:txbxContent>
                            <w:p w14:paraId="5BA87218" w14:textId="77777777" w:rsidR="00CA3C20" w:rsidRPr="00B81B56" w:rsidRDefault="00CA3C20" w:rsidP="00CA3C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16E242" id="Group 25" o:spid="_x0000_s1026" style="width:59.4pt;height:46.2pt;mso-position-horizontal-relative:char;mso-position-vertical-relative:line" coordsize="28289,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8289;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4" o:spid="_x0000_s1028" type="#_x0000_t202" style="position:absolute;top:26193;width:282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BA87218" w14:textId="77777777" w:rsidR="00CA3C20" w:rsidRPr="00B81B56" w:rsidRDefault="00CA3C20" w:rsidP="00CA3C20">
                        <w:pPr>
                          <w:rPr>
                            <w:sz w:val="18"/>
                            <w:szCs w:val="18"/>
                          </w:rPr>
                        </w:pPr>
                      </w:p>
                    </w:txbxContent>
                  </v:textbox>
                </v:shape>
                <w10:anchorlock/>
              </v:group>
            </w:pict>
          </mc:Fallback>
        </mc:AlternateContent>
      </w:r>
      <w:r w:rsidR="00970532" w:rsidRPr="00874E80">
        <w:rPr>
          <w:rFonts w:cs="Calibri"/>
          <w:b/>
          <w:sz w:val="28"/>
          <w:szCs w:val="24"/>
          <w:u w:val="single"/>
        </w:rPr>
        <w:t xml:space="preserve">Dates to Diarise in Term </w:t>
      </w:r>
      <w:r w:rsidR="007537CE">
        <w:rPr>
          <w:rFonts w:cs="Calibri"/>
          <w:b/>
          <w:sz w:val="28"/>
          <w:szCs w:val="24"/>
          <w:u w:val="single"/>
        </w:rPr>
        <w:t>4</w:t>
      </w:r>
    </w:p>
    <w:p w14:paraId="5217ABD2" w14:textId="31E0C1F7" w:rsidR="00B56050" w:rsidRPr="00704E9E" w:rsidRDefault="00B56050" w:rsidP="00B56050">
      <w:pPr>
        <w:pStyle w:val="NoSpacing"/>
        <w:numPr>
          <w:ilvl w:val="0"/>
          <w:numId w:val="20"/>
        </w:numPr>
        <w:rPr>
          <w:rFonts w:cs="Calibri"/>
          <w:sz w:val="24"/>
          <w:szCs w:val="24"/>
        </w:rPr>
      </w:pPr>
      <w:r w:rsidRPr="00704E9E">
        <w:rPr>
          <w:rFonts w:cs="Calibri"/>
          <w:b/>
          <w:sz w:val="24"/>
          <w:szCs w:val="24"/>
        </w:rPr>
        <w:t xml:space="preserve">Year 12 VTAC </w:t>
      </w:r>
      <w:r w:rsidR="006B03C7" w:rsidRPr="00704E9E">
        <w:rPr>
          <w:rFonts w:cs="Calibri"/>
          <w:b/>
          <w:sz w:val="24"/>
          <w:szCs w:val="24"/>
        </w:rPr>
        <w:t xml:space="preserve">late </w:t>
      </w:r>
      <w:r w:rsidRPr="00704E9E">
        <w:rPr>
          <w:rFonts w:cs="Calibri"/>
          <w:b/>
          <w:sz w:val="24"/>
          <w:szCs w:val="24"/>
        </w:rPr>
        <w:t xml:space="preserve">applications </w:t>
      </w:r>
      <w:r w:rsidRPr="00704E9E">
        <w:rPr>
          <w:rFonts w:cs="Calibri"/>
          <w:sz w:val="24"/>
          <w:szCs w:val="24"/>
        </w:rPr>
        <w:t xml:space="preserve">– </w:t>
      </w:r>
      <w:r w:rsidR="006B03C7" w:rsidRPr="00704E9E">
        <w:rPr>
          <w:rFonts w:cs="Calibri"/>
          <w:sz w:val="24"/>
          <w:szCs w:val="24"/>
        </w:rPr>
        <w:t xml:space="preserve">29 </w:t>
      </w:r>
      <w:r w:rsidRPr="00704E9E">
        <w:rPr>
          <w:rFonts w:cs="Calibri"/>
          <w:sz w:val="24"/>
          <w:szCs w:val="24"/>
        </w:rPr>
        <w:t>September</w:t>
      </w:r>
      <w:r w:rsidR="006B03C7" w:rsidRPr="00704E9E">
        <w:rPr>
          <w:rFonts w:cs="Calibri"/>
          <w:sz w:val="24"/>
          <w:szCs w:val="24"/>
        </w:rPr>
        <w:t xml:space="preserve"> </w:t>
      </w:r>
      <w:r w:rsidR="00704E9E">
        <w:rPr>
          <w:rFonts w:cs="Calibri"/>
          <w:sz w:val="24"/>
          <w:szCs w:val="24"/>
        </w:rPr>
        <w:t>to</w:t>
      </w:r>
      <w:r w:rsidR="006B03C7" w:rsidRPr="00704E9E">
        <w:rPr>
          <w:rFonts w:cs="Calibri"/>
          <w:sz w:val="24"/>
          <w:szCs w:val="24"/>
        </w:rPr>
        <w:t xml:space="preserve"> 4 November</w:t>
      </w:r>
    </w:p>
    <w:p w14:paraId="3E0C78B9" w14:textId="77777777" w:rsidR="00F449D5" w:rsidRDefault="00F449D5" w:rsidP="00AD6EE1">
      <w:pPr>
        <w:rPr>
          <w:rFonts w:asciiTheme="minorHAnsi" w:hAnsiTheme="minorHAnsi" w:cstheme="minorHAnsi"/>
          <w:bCs/>
          <w:szCs w:val="20"/>
        </w:rPr>
      </w:pPr>
    </w:p>
    <w:p w14:paraId="738A36D2" w14:textId="7BBA00C9" w:rsidR="00F449D5" w:rsidRDefault="00F449D5" w:rsidP="00AD6EE1">
      <w:pPr>
        <w:rPr>
          <w:rFonts w:asciiTheme="minorHAnsi" w:hAnsiTheme="minorHAnsi" w:cstheme="minorHAnsi"/>
          <w:bCs/>
          <w:szCs w:val="20"/>
        </w:rPr>
      </w:pPr>
    </w:p>
    <w:p w14:paraId="114BA481" w14:textId="0521159A" w:rsidR="008D6CA3" w:rsidRDefault="004338FB" w:rsidP="00AD6EE1">
      <w:pPr>
        <w:rPr>
          <w:rFonts w:asciiTheme="minorHAnsi" w:hAnsiTheme="minorHAnsi" w:cstheme="minorHAnsi"/>
          <w:bCs/>
          <w:szCs w:val="20"/>
        </w:rPr>
      </w:pPr>
      <w:r w:rsidRPr="00677228">
        <w:rPr>
          <w:rFonts w:asciiTheme="minorHAnsi" w:hAnsiTheme="minorHAnsi" w:cstheme="minorHAnsi"/>
          <w:b/>
          <w:noProof/>
          <w:sz w:val="28"/>
          <w:szCs w:val="28"/>
          <w:u w:val="single"/>
          <w:lang w:eastAsia="zh-CN"/>
        </w:rPr>
        <w:drawing>
          <wp:inline distT="0" distB="0" distL="0" distR="0" wp14:anchorId="6C11D59A" wp14:editId="7EC9A829">
            <wp:extent cx="933450" cy="371089"/>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974" cy="398330"/>
                    </a:xfrm>
                    <a:prstGeom prst="rect">
                      <a:avLst/>
                    </a:prstGeom>
                  </pic:spPr>
                </pic:pic>
              </a:graphicData>
            </a:graphic>
          </wp:inline>
        </w:drawing>
      </w:r>
      <w:r w:rsidRPr="00677228">
        <w:rPr>
          <w:rFonts w:asciiTheme="minorHAnsi" w:hAnsiTheme="minorHAnsi" w:cstheme="minorHAnsi"/>
          <w:bCs/>
          <w:szCs w:val="20"/>
          <w:u w:val="single"/>
        </w:rPr>
        <w:t xml:space="preserve"> </w:t>
      </w:r>
      <w:r>
        <w:rPr>
          <w:rFonts w:asciiTheme="minorHAnsi" w:hAnsiTheme="minorHAnsi" w:cstheme="minorHAnsi"/>
          <w:bCs/>
          <w:szCs w:val="20"/>
          <w:u w:val="single"/>
        </w:rPr>
        <w:t xml:space="preserve"> </w:t>
      </w:r>
      <w:r>
        <w:rPr>
          <w:rFonts w:asciiTheme="minorHAnsi" w:hAnsiTheme="minorHAnsi" w:cstheme="minorHAnsi"/>
          <w:b/>
          <w:sz w:val="28"/>
          <w:u w:val="single"/>
        </w:rPr>
        <w:t xml:space="preserve">REMINDER: </w:t>
      </w:r>
      <w:r w:rsidRPr="00677228">
        <w:rPr>
          <w:rFonts w:asciiTheme="minorHAnsi" w:hAnsiTheme="minorHAnsi" w:cstheme="minorHAnsi"/>
          <w:b/>
          <w:sz w:val="28"/>
          <w:u w:val="single"/>
        </w:rPr>
        <w:t>Talk with Industry Series</w:t>
      </w:r>
      <w:r w:rsidRPr="008561CD">
        <w:rPr>
          <w:rFonts w:ascii="Calibri" w:hAnsi="Calibri"/>
          <w:noProof/>
          <w:color w:val="4F4652" w:themeColor="accent6" w:themeShade="80"/>
        </w:rPr>
        <w:t xml:space="preserve"> </w:t>
      </w:r>
    </w:p>
    <w:p w14:paraId="741A7810" w14:textId="67FF51BB" w:rsidR="004338FB" w:rsidRPr="004338FB" w:rsidRDefault="004338FB" w:rsidP="004338FB">
      <w:pPr>
        <w:rPr>
          <w:rFonts w:asciiTheme="minorHAnsi" w:hAnsiTheme="minorHAnsi" w:cstheme="minorHAnsi"/>
          <w:b/>
          <w:sz w:val="8"/>
          <w:szCs w:val="4"/>
        </w:rPr>
      </w:pPr>
      <w:r>
        <w:rPr>
          <w:rFonts w:asciiTheme="minorHAnsi" w:hAnsiTheme="minorHAnsi" w:cstheme="minorHAnsi"/>
          <w:bCs/>
          <w:iCs/>
          <w:noProof/>
          <w:szCs w:val="18"/>
        </w:rPr>
        <w:t xml:space="preserve">Students are reminded of the final few </w:t>
      </w:r>
      <w:r w:rsidRPr="004338FB">
        <w:rPr>
          <w:rFonts w:asciiTheme="minorHAnsi" w:hAnsiTheme="minorHAnsi" w:cstheme="minorHAnsi"/>
          <w:bCs/>
          <w:iCs/>
          <w:noProof/>
          <w:szCs w:val="18"/>
        </w:rPr>
        <w:t>‘Talk with Industry’ webinar series</w:t>
      </w:r>
      <w:r>
        <w:rPr>
          <w:rFonts w:asciiTheme="minorHAnsi" w:hAnsiTheme="minorHAnsi" w:cstheme="minorHAnsi"/>
          <w:bCs/>
          <w:iCs/>
          <w:noProof/>
          <w:szCs w:val="18"/>
        </w:rPr>
        <w:t xml:space="preserve"> taking place over the coming days.  </w:t>
      </w:r>
      <w:r w:rsidRPr="00B435E0">
        <w:rPr>
          <w:rFonts w:asciiTheme="minorHAnsi" w:hAnsiTheme="minorHAnsi" w:cstheme="minorHAnsi"/>
          <w:b/>
          <w:szCs w:val="20"/>
        </w:rPr>
        <w:t xml:space="preserve">Register at </w:t>
      </w:r>
      <w:hyperlink r:id="rId12" w:history="1">
        <w:r w:rsidRPr="00B435E0">
          <w:rPr>
            <w:rStyle w:val="Hyperlink"/>
            <w:rFonts w:asciiTheme="minorHAnsi" w:hAnsiTheme="minorHAnsi" w:cstheme="minorHAnsi"/>
            <w:b/>
            <w:szCs w:val="20"/>
          </w:rPr>
          <w:t>Talk with Industry Series</w:t>
        </w:r>
      </w:hyperlink>
      <w:r w:rsidRPr="00B435E0">
        <w:rPr>
          <w:rFonts w:asciiTheme="minorHAnsi" w:hAnsiTheme="minorHAnsi" w:cstheme="minorHAnsi"/>
          <w:b/>
          <w:szCs w:val="20"/>
        </w:rPr>
        <w:t xml:space="preserve"> and also watch recordings of earlier webinars that have taken place.</w:t>
      </w:r>
      <w:r>
        <w:rPr>
          <w:rFonts w:asciiTheme="minorHAnsi" w:hAnsiTheme="minorHAnsi" w:cstheme="minorHAnsi"/>
          <w:bCs/>
          <w:iCs/>
          <w:noProof/>
          <w:szCs w:val="18"/>
        </w:rPr>
        <w:br/>
      </w:r>
    </w:p>
    <w:tbl>
      <w:tblPr>
        <w:tblStyle w:val="TableGrid"/>
        <w:tblW w:w="9209" w:type="dxa"/>
        <w:tblLook w:val="04A0" w:firstRow="1" w:lastRow="0" w:firstColumn="1" w:lastColumn="0" w:noHBand="0" w:noVBand="1"/>
      </w:tblPr>
      <w:tblGrid>
        <w:gridCol w:w="4248"/>
        <w:gridCol w:w="4961"/>
      </w:tblGrid>
      <w:tr w:rsidR="004338FB" w14:paraId="7B2FC283" w14:textId="77777777" w:rsidTr="00FF2073">
        <w:tc>
          <w:tcPr>
            <w:tcW w:w="4248" w:type="dxa"/>
          </w:tcPr>
          <w:p w14:paraId="01A946FC" w14:textId="77777777" w:rsidR="004338FB" w:rsidRPr="00461F50" w:rsidRDefault="004338FB" w:rsidP="00FF2073">
            <w:pPr>
              <w:rPr>
                <w:rFonts w:asciiTheme="minorHAnsi" w:hAnsiTheme="minorHAnsi" w:cstheme="minorHAnsi"/>
                <w:b/>
                <w:szCs w:val="20"/>
              </w:rPr>
            </w:pPr>
            <w:r w:rsidRPr="00461F50">
              <w:rPr>
                <w:rFonts w:asciiTheme="minorHAnsi" w:hAnsiTheme="minorHAnsi" w:cstheme="minorHAnsi"/>
                <w:b/>
                <w:szCs w:val="20"/>
              </w:rPr>
              <w:t>Occupational Therapists and Speech Pathologists</w:t>
            </w:r>
          </w:p>
        </w:tc>
        <w:tc>
          <w:tcPr>
            <w:tcW w:w="4961" w:type="dxa"/>
          </w:tcPr>
          <w:p w14:paraId="5614E8B1" w14:textId="77777777" w:rsidR="004338FB" w:rsidRDefault="004338FB" w:rsidP="00FF2073">
            <w:pPr>
              <w:rPr>
                <w:rFonts w:asciiTheme="minorHAnsi" w:hAnsiTheme="minorHAnsi" w:cstheme="minorHAnsi"/>
                <w:bCs/>
                <w:szCs w:val="20"/>
              </w:rPr>
            </w:pPr>
            <w:r>
              <w:rPr>
                <w:rFonts w:asciiTheme="minorHAnsi" w:hAnsiTheme="minorHAnsi" w:cstheme="minorHAnsi"/>
                <w:bCs/>
                <w:szCs w:val="20"/>
              </w:rPr>
              <w:t>Tuesday 18 October, 5.00pm – 6.00pm AEST</w:t>
            </w:r>
          </w:p>
        </w:tc>
      </w:tr>
      <w:tr w:rsidR="004338FB" w14:paraId="59706AC2" w14:textId="77777777" w:rsidTr="004338FB">
        <w:trPr>
          <w:trHeight w:val="362"/>
        </w:trPr>
        <w:tc>
          <w:tcPr>
            <w:tcW w:w="4248" w:type="dxa"/>
          </w:tcPr>
          <w:p w14:paraId="72461CB0" w14:textId="77777777" w:rsidR="004338FB" w:rsidRDefault="004338FB" w:rsidP="00FF2073">
            <w:pPr>
              <w:rPr>
                <w:rFonts w:asciiTheme="minorHAnsi" w:hAnsiTheme="minorHAnsi" w:cstheme="minorHAnsi"/>
                <w:b/>
                <w:szCs w:val="20"/>
              </w:rPr>
            </w:pPr>
            <w:r w:rsidRPr="00B435E0">
              <w:rPr>
                <w:rFonts w:asciiTheme="minorHAnsi" w:hAnsiTheme="minorHAnsi" w:cstheme="minorHAnsi"/>
                <w:b/>
                <w:szCs w:val="20"/>
              </w:rPr>
              <w:t>Exercise Scientists and Physiotherapists</w:t>
            </w:r>
          </w:p>
          <w:p w14:paraId="06C78AF2" w14:textId="77777777" w:rsidR="004338FB" w:rsidRPr="00461F50" w:rsidRDefault="004338FB" w:rsidP="00FF2073">
            <w:pPr>
              <w:rPr>
                <w:rFonts w:asciiTheme="minorHAnsi" w:hAnsiTheme="minorHAnsi" w:cstheme="minorHAnsi"/>
                <w:b/>
                <w:szCs w:val="20"/>
              </w:rPr>
            </w:pPr>
          </w:p>
        </w:tc>
        <w:tc>
          <w:tcPr>
            <w:tcW w:w="4961" w:type="dxa"/>
          </w:tcPr>
          <w:p w14:paraId="302A14E5" w14:textId="77777777" w:rsidR="004338FB" w:rsidRDefault="004338FB" w:rsidP="00FF2073">
            <w:pPr>
              <w:rPr>
                <w:rFonts w:asciiTheme="minorHAnsi" w:hAnsiTheme="minorHAnsi" w:cstheme="minorHAnsi"/>
                <w:bCs/>
                <w:szCs w:val="20"/>
              </w:rPr>
            </w:pPr>
            <w:r>
              <w:rPr>
                <w:rFonts w:asciiTheme="minorHAnsi" w:hAnsiTheme="minorHAnsi" w:cstheme="minorHAnsi"/>
                <w:bCs/>
                <w:szCs w:val="20"/>
              </w:rPr>
              <w:t>Wednesday 19 October, 5.00pm – 6.00pm AEST</w:t>
            </w:r>
          </w:p>
        </w:tc>
      </w:tr>
    </w:tbl>
    <w:p w14:paraId="2E540B6C" w14:textId="77777777" w:rsidR="00FF76DF" w:rsidRPr="002A2F67" w:rsidRDefault="00FF76DF" w:rsidP="00CB662E">
      <w:pPr>
        <w:pStyle w:val="NoSpacing"/>
        <w:rPr>
          <w:rFonts w:asciiTheme="minorHAnsi" w:hAnsiTheme="minorHAnsi" w:cstheme="minorHAnsi"/>
          <w:bCs/>
          <w:iCs/>
          <w:noProof/>
          <w:sz w:val="20"/>
          <w:szCs w:val="14"/>
        </w:rPr>
      </w:pPr>
    </w:p>
    <w:p w14:paraId="610E409D" w14:textId="77777777" w:rsidR="00FF76DF" w:rsidRDefault="00FF76DF" w:rsidP="00CB662E">
      <w:pPr>
        <w:pStyle w:val="NoSpacing"/>
        <w:rPr>
          <w:rFonts w:asciiTheme="minorHAnsi" w:hAnsiTheme="minorHAnsi" w:cstheme="minorHAnsi"/>
          <w:bCs/>
          <w:iCs/>
          <w:noProof/>
          <w:sz w:val="24"/>
          <w:szCs w:val="18"/>
        </w:rPr>
      </w:pPr>
    </w:p>
    <w:p w14:paraId="577C924F" w14:textId="77777777" w:rsidR="00464CF1" w:rsidRPr="00464CF1" w:rsidRDefault="00464CF1" w:rsidP="00464CF1">
      <w:pPr>
        <w:pStyle w:val="NoSpacing"/>
        <w:rPr>
          <w:rFonts w:asciiTheme="minorHAnsi" w:hAnsiTheme="minorHAnsi" w:cstheme="minorHAnsi"/>
          <w:b/>
          <w:iCs/>
          <w:noProof/>
          <w:sz w:val="26"/>
          <w:szCs w:val="20"/>
          <w:u w:val="single"/>
        </w:rPr>
      </w:pPr>
      <w:r w:rsidRPr="00464CF1">
        <w:rPr>
          <w:noProof/>
          <w:u w:val="single"/>
          <w:lang w:eastAsia="en-AU"/>
        </w:rPr>
        <w:drawing>
          <wp:inline distT="0" distB="0" distL="0" distR="0" wp14:anchorId="14FC750C" wp14:editId="0226B6E0">
            <wp:extent cx="1619250" cy="535081"/>
            <wp:effectExtent l="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3" cstate="print"/>
                    <a:srcRect/>
                    <a:stretch>
                      <a:fillRect/>
                    </a:stretch>
                  </pic:blipFill>
                  <pic:spPr bwMode="auto">
                    <a:xfrm>
                      <a:off x="0" y="0"/>
                      <a:ext cx="1633402" cy="539758"/>
                    </a:xfrm>
                    <a:prstGeom prst="rect">
                      <a:avLst/>
                    </a:prstGeom>
                    <a:noFill/>
                    <a:ln w="9525">
                      <a:noFill/>
                      <a:miter lim="800000"/>
                      <a:headEnd/>
                      <a:tailEnd/>
                    </a:ln>
                  </pic:spPr>
                </pic:pic>
              </a:graphicData>
            </a:graphic>
          </wp:inline>
        </w:drawing>
      </w:r>
      <w:r w:rsidRPr="00464CF1">
        <w:rPr>
          <w:rFonts w:asciiTheme="minorHAnsi" w:hAnsiTheme="minorHAnsi" w:cstheme="minorHAnsi"/>
          <w:bCs/>
          <w:iCs/>
          <w:noProof/>
          <w:sz w:val="24"/>
          <w:szCs w:val="18"/>
          <w:u w:val="single"/>
        </w:rPr>
        <w:t xml:space="preserve"> </w:t>
      </w:r>
      <w:r w:rsidRPr="00464CF1">
        <w:rPr>
          <w:rFonts w:asciiTheme="minorHAnsi" w:hAnsiTheme="minorHAnsi" w:cstheme="minorHAnsi"/>
          <w:b/>
          <w:iCs/>
          <w:noProof/>
          <w:sz w:val="28"/>
          <w:u w:val="single"/>
        </w:rPr>
        <w:t xml:space="preserve">News from </w:t>
      </w:r>
      <w:r>
        <w:rPr>
          <w:rFonts w:asciiTheme="minorHAnsi" w:hAnsiTheme="minorHAnsi" w:cstheme="minorHAnsi"/>
          <w:b/>
          <w:iCs/>
          <w:noProof/>
          <w:sz w:val="28"/>
          <w:u w:val="single"/>
        </w:rPr>
        <w:t>T</w:t>
      </w:r>
      <w:r w:rsidRPr="00464CF1">
        <w:rPr>
          <w:rFonts w:asciiTheme="minorHAnsi" w:hAnsiTheme="minorHAnsi" w:cstheme="minorHAnsi"/>
          <w:b/>
          <w:iCs/>
          <w:noProof/>
          <w:sz w:val="28"/>
          <w:u w:val="single"/>
        </w:rPr>
        <w:t>he University of Melbourne</w:t>
      </w:r>
    </w:p>
    <w:p w14:paraId="0CEC07EB" w14:textId="77777777" w:rsidR="00464CF1" w:rsidRPr="00464CF1" w:rsidRDefault="00464CF1" w:rsidP="00464CF1">
      <w:pPr>
        <w:pStyle w:val="NoSpacing"/>
        <w:numPr>
          <w:ilvl w:val="0"/>
          <w:numId w:val="48"/>
        </w:numPr>
        <w:rPr>
          <w:rFonts w:asciiTheme="minorHAnsi" w:hAnsiTheme="minorHAnsi" w:cstheme="minorHAnsi"/>
          <w:b/>
          <w:iCs/>
          <w:noProof/>
          <w:sz w:val="24"/>
          <w:szCs w:val="18"/>
          <w:u w:val="single"/>
        </w:rPr>
      </w:pPr>
      <w:r w:rsidRPr="00464CF1">
        <w:rPr>
          <w:rFonts w:asciiTheme="minorHAnsi" w:hAnsiTheme="minorHAnsi" w:cstheme="minorHAnsi"/>
          <w:b/>
          <w:iCs/>
          <w:noProof/>
          <w:sz w:val="26"/>
          <w:szCs w:val="20"/>
          <w:u w:val="single"/>
        </w:rPr>
        <w:t>Undergraduate Engineering Majors in 2023</w:t>
      </w:r>
    </w:p>
    <w:p w14:paraId="179AB002" w14:textId="345AEF4C" w:rsidR="00C1002B" w:rsidRDefault="00C1002B" w:rsidP="00C1002B">
      <w:pPr>
        <w:pStyle w:val="NoSpacing"/>
        <w:rPr>
          <w:rFonts w:asciiTheme="minorHAnsi" w:hAnsiTheme="minorHAnsi" w:cstheme="minorHAnsi"/>
          <w:bCs/>
          <w:iCs/>
          <w:noProof/>
          <w:sz w:val="24"/>
          <w:szCs w:val="20"/>
        </w:rPr>
      </w:pPr>
      <w:r w:rsidRPr="002A2F67">
        <w:rPr>
          <w:rFonts w:asciiTheme="minorHAnsi" w:hAnsiTheme="minorHAnsi" w:cstheme="minorHAnsi"/>
          <w:bCs/>
          <w:iCs/>
          <w:noProof/>
          <w:sz w:val="26"/>
          <w:szCs w:val="20"/>
        </w:rPr>
        <w:t xml:space="preserve">The university </w:t>
      </w:r>
      <w:r w:rsidR="002A2F67" w:rsidRPr="002A2F67">
        <w:rPr>
          <w:rFonts w:asciiTheme="minorHAnsi" w:hAnsiTheme="minorHAnsi" w:cstheme="minorHAnsi"/>
          <w:bCs/>
          <w:iCs/>
          <w:noProof/>
          <w:sz w:val="24"/>
          <w:szCs w:val="20"/>
        </w:rPr>
        <w:t>has</w:t>
      </w:r>
      <w:r w:rsidRPr="002A2F67">
        <w:rPr>
          <w:rFonts w:asciiTheme="minorHAnsi" w:hAnsiTheme="minorHAnsi" w:cstheme="minorHAnsi"/>
          <w:bCs/>
          <w:iCs/>
          <w:noProof/>
          <w:sz w:val="24"/>
          <w:szCs w:val="20"/>
        </w:rPr>
        <w:t xml:space="preserve"> renamed some undergraduate majors within the Bachelor of Science and the Bachelor of Design to better reflect what </w:t>
      </w:r>
      <w:r w:rsidR="002A2F67" w:rsidRPr="002A2F67">
        <w:rPr>
          <w:rFonts w:asciiTheme="minorHAnsi" w:hAnsiTheme="minorHAnsi" w:cstheme="minorHAnsi"/>
          <w:bCs/>
          <w:iCs/>
          <w:noProof/>
          <w:sz w:val="24"/>
          <w:szCs w:val="20"/>
        </w:rPr>
        <w:t>students</w:t>
      </w:r>
      <w:r w:rsidRPr="002A2F67">
        <w:rPr>
          <w:rFonts w:asciiTheme="minorHAnsi" w:hAnsiTheme="minorHAnsi" w:cstheme="minorHAnsi"/>
          <w:bCs/>
          <w:iCs/>
          <w:noProof/>
          <w:sz w:val="24"/>
          <w:szCs w:val="20"/>
        </w:rPr>
        <w:t xml:space="preserve"> be studying and </w:t>
      </w:r>
      <w:r w:rsidR="002A2F67" w:rsidRPr="002A2F67">
        <w:rPr>
          <w:rFonts w:asciiTheme="minorHAnsi" w:hAnsiTheme="minorHAnsi" w:cstheme="minorHAnsi"/>
          <w:bCs/>
          <w:iCs/>
          <w:noProof/>
          <w:sz w:val="24"/>
          <w:szCs w:val="20"/>
        </w:rPr>
        <w:t>thei</w:t>
      </w:r>
      <w:r w:rsidRPr="002A2F67">
        <w:rPr>
          <w:rFonts w:asciiTheme="minorHAnsi" w:hAnsiTheme="minorHAnsi" w:cstheme="minorHAnsi"/>
          <w:bCs/>
          <w:iCs/>
          <w:noProof/>
          <w:sz w:val="24"/>
          <w:szCs w:val="20"/>
        </w:rPr>
        <w:t>r career options.</w:t>
      </w:r>
      <w:r w:rsidR="002A2F67">
        <w:rPr>
          <w:rFonts w:asciiTheme="minorHAnsi" w:hAnsiTheme="minorHAnsi" w:cstheme="minorHAnsi"/>
          <w:bCs/>
          <w:iCs/>
          <w:noProof/>
          <w:sz w:val="24"/>
          <w:szCs w:val="20"/>
        </w:rPr>
        <w:t xml:space="preserve">  </w:t>
      </w:r>
      <w:r w:rsidRPr="00C1002B">
        <w:rPr>
          <w:rFonts w:asciiTheme="minorHAnsi" w:hAnsiTheme="minorHAnsi" w:cstheme="minorHAnsi"/>
          <w:bCs/>
          <w:iCs/>
          <w:noProof/>
          <w:sz w:val="24"/>
          <w:szCs w:val="20"/>
        </w:rPr>
        <w:t>These new changes will apply from Semester 1, 2023.</w:t>
      </w:r>
    </w:p>
    <w:p w14:paraId="1F9AF746" w14:textId="170D08E8" w:rsidR="002A2F67" w:rsidRPr="002A2F67" w:rsidRDefault="002A2F67" w:rsidP="00C1002B">
      <w:pPr>
        <w:pStyle w:val="NoSpacing"/>
        <w:rPr>
          <w:rFonts w:asciiTheme="minorHAnsi" w:hAnsiTheme="minorHAnsi" w:cstheme="minorHAnsi"/>
          <w:bCs/>
          <w:iCs/>
          <w:noProof/>
          <w:sz w:val="18"/>
          <w:szCs w:val="14"/>
        </w:rPr>
      </w:pPr>
    </w:p>
    <w:p w14:paraId="5B967FBF" w14:textId="77777777" w:rsidR="002A2F67" w:rsidRPr="002A2F67" w:rsidRDefault="002A2F67" w:rsidP="002A2F67">
      <w:pPr>
        <w:pStyle w:val="NoSpacing"/>
        <w:rPr>
          <w:rFonts w:asciiTheme="minorHAnsi" w:hAnsiTheme="minorHAnsi" w:cstheme="minorHAnsi"/>
          <w:bCs/>
          <w:iCs/>
          <w:noProof/>
          <w:sz w:val="24"/>
        </w:rPr>
      </w:pPr>
      <w:r w:rsidRPr="002A2F67">
        <w:rPr>
          <w:rFonts w:asciiTheme="minorHAnsi" w:hAnsiTheme="minorHAnsi" w:cstheme="minorHAnsi"/>
          <w:bCs/>
          <w:iCs/>
          <w:noProof/>
          <w:sz w:val="24"/>
        </w:rPr>
        <w:t xml:space="preserve">In the </w:t>
      </w:r>
      <w:r w:rsidRPr="002A2F67">
        <w:rPr>
          <w:rFonts w:asciiTheme="minorHAnsi" w:hAnsiTheme="minorHAnsi" w:cstheme="minorHAnsi"/>
          <w:b/>
          <w:iCs/>
          <w:noProof/>
          <w:sz w:val="24"/>
        </w:rPr>
        <w:t>Bachelor of Science</w:t>
      </w:r>
      <w:r w:rsidRPr="002A2F67">
        <w:rPr>
          <w:rFonts w:asciiTheme="minorHAnsi" w:hAnsiTheme="minorHAnsi" w:cstheme="minorHAnsi"/>
          <w:bCs/>
          <w:iCs/>
          <w:noProof/>
          <w:sz w:val="24"/>
        </w:rPr>
        <w:t>, the following majors have undergone name changes:</w:t>
      </w:r>
    </w:p>
    <w:p w14:paraId="37AF9901"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Chemical Systems is now Chemical Engineering Systems</w:t>
      </w:r>
    </w:p>
    <w:p w14:paraId="668D944D"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Civil Systems is now Civil Engineering Systems</w:t>
      </w:r>
    </w:p>
    <w:p w14:paraId="607F3F1D"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Electrical Systems is now Electrical Engineering Systems</w:t>
      </w:r>
    </w:p>
    <w:p w14:paraId="0CA52004"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Mechanical Systems is now Mechanical Engineering Systems</w:t>
      </w:r>
    </w:p>
    <w:p w14:paraId="35CA032F"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Mechatronic Systems is now Mechatronic Engineering Systems</w:t>
      </w:r>
    </w:p>
    <w:p w14:paraId="21E8F1BA" w14:textId="77777777" w:rsidR="002A2F67" w:rsidRPr="002A2F67" w:rsidRDefault="002A2F67" w:rsidP="002A2F67">
      <w:pPr>
        <w:pStyle w:val="NoSpacing"/>
        <w:numPr>
          <w:ilvl w:val="0"/>
          <w:numId w:val="49"/>
        </w:numPr>
        <w:rPr>
          <w:rFonts w:asciiTheme="minorHAnsi" w:hAnsiTheme="minorHAnsi" w:cstheme="minorHAnsi"/>
          <w:iCs/>
          <w:noProof/>
          <w:sz w:val="24"/>
        </w:rPr>
      </w:pPr>
      <w:r w:rsidRPr="002A2F67">
        <w:rPr>
          <w:rFonts w:asciiTheme="minorHAnsi" w:hAnsiTheme="minorHAnsi" w:cstheme="minorHAnsi"/>
          <w:iCs/>
          <w:noProof/>
          <w:sz w:val="24"/>
        </w:rPr>
        <w:t>Spatial Systems will become Digital Infrastructure Engineering Systems</w:t>
      </w:r>
    </w:p>
    <w:p w14:paraId="67EBD878" w14:textId="76ADA4D9" w:rsidR="002A2F67" w:rsidRPr="002A2F67" w:rsidRDefault="002A2F67" w:rsidP="002A2F67">
      <w:pPr>
        <w:pStyle w:val="NoSpacing"/>
        <w:rPr>
          <w:rFonts w:asciiTheme="minorHAnsi" w:hAnsiTheme="minorHAnsi" w:cstheme="minorHAnsi"/>
          <w:bCs/>
          <w:iCs/>
          <w:noProof/>
          <w:sz w:val="24"/>
        </w:rPr>
      </w:pPr>
      <w:r w:rsidRPr="002A2F67">
        <w:rPr>
          <w:rFonts w:asciiTheme="minorHAnsi" w:hAnsiTheme="minorHAnsi" w:cstheme="minorHAnsi"/>
          <w:b/>
          <w:bCs/>
          <w:iCs/>
          <w:noProof/>
          <w:sz w:val="24"/>
        </w:rPr>
        <w:br/>
      </w:r>
      <w:r w:rsidRPr="002A2F67">
        <w:rPr>
          <w:rFonts w:asciiTheme="minorHAnsi" w:hAnsiTheme="minorHAnsi" w:cstheme="minorHAnsi"/>
          <w:bCs/>
          <w:iCs/>
          <w:noProof/>
          <w:sz w:val="24"/>
        </w:rPr>
        <w:t xml:space="preserve">In the </w:t>
      </w:r>
      <w:r w:rsidRPr="002A2F67">
        <w:rPr>
          <w:rFonts w:asciiTheme="minorHAnsi" w:hAnsiTheme="minorHAnsi" w:cstheme="minorHAnsi"/>
          <w:b/>
          <w:iCs/>
          <w:noProof/>
          <w:sz w:val="24"/>
        </w:rPr>
        <w:t>Bachelor of Design</w:t>
      </w:r>
      <w:r w:rsidRPr="002A2F67">
        <w:rPr>
          <w:rFonts w:asciiTheme="minorHAnsi" w:hAnsiTheme="minorHAnsi" w:cstheme="minorHAnsi"/>
          <w:bCs/>
          <w:iCs/>
          <w:noProof/>
          <w:sz w:val="24"/>
        </w:rPr>
        <w:t>, the following majors have undergone name changes:</w:t>
      </w:r>
    </w:p>
    <w:p w14:paraId="5DDC5B98" w14:textId="77777777" w:rsidR="002A2F67" w:rsidRPr="002A2F67" w:rsidRDefault="002A2F67" w:rsidP="002A2F67">
      <w:pPr>
        <w:pStyle w:val="NoSpacing"/>
        <w:numPr>
          <w:ilvl w:val="0"/>
          <w:numId w:val="50"/>
        </w:numPr>
        <w:rPr>
          <w:rFonts w:asciiTheme="minorHAnsi" w:hAnsiTheme="minorHAnsi" w:cstheme="minorHAnsi"/>
          <w:iCs/>
          <w:noProof/>
          <w:sz w:val="24"/>
        </w:rPr>
      </w:pPr>
      <w:r w:rsidRPr="002A2F67">
        <w:rPr>
          <w:rFonts w:asciiTheme="minorHAnsi" w:hAnsiTheme="minorHAnsi" w:cstheme="minorHAnsi"/>
          <w:iCs/>
          <w:noProof/>
          <w:sz w:val="24"/>
        </w:rPr>
        <w:t>Civil Systems is now Civil Engineering Systems</w:t>
      </w:r>
    </w:p>
    <w:p w14:paraId="69B2C004" w14:textId="77777777" w:rsidR="002A2F67" w:rsidRPr="002A2F67" w:rsidRDefault="002A2F67" w:rsidP="002A2F67">
      <w:pPr>
        <w:pStyle w:val="NoSpacing"/>
        <w:numPr>
          <w:ilvl w:val="0"/>
          <w:numId w:val="50"/>
        </w:numPr>
        <w:rPr>
          <w:rFonts w:asciiTheme="minorHAnsi" w:hAnsiTheme="minorHAnsi" w:cstheme="minorHAnsi"/>
          <w:iCs/>
          <w:noProof/>
          <w:sz w:val="24"/>
        </w:rPr>
      </w:pPr>
      <w:r w:rsidRPr="002A2F67">
        <w:rPr>
          <w:rFonts w:asciiTheme="minorHAnsi" w:hAnsiTheme="minorHAnsi" w:cstheme="minorHAnsi"/>
          <w:iCs/>
          <w:noProof/>
          <w:sz w:val="24"/>
        </w:rPr>
        <w:t>Computing is now Computing and Software Systems</w:t>
      </w:r>
    </w:p>
    <w:p w14:paraId="097D4594" w14:textId="77777777" w:rsidR="002A2F67" w:rsidRPr="002A2F67" w:rsidRDefault="002A2F67" w:rsidP="002A2F67">
      <w:pPr>
        <w:pStyle w:val="NoSpacing"/>
        <w:numPr>
          <w:ilvl w:val="0"/>
          <w:numId w:val="50"/>
        </w:numPr>
        <w:rPr>
          <w:rFonts w:asciiTheme="minorHAnsi" w:hAnsiTheme="minorHAnsi" w:cstheme="minorHAnsi"/>
          <w:iCs/>
          <w:noProof/>
          <w:sz w:val="24"/>
        </w:rPr>
      </w:pPr>
      <w:r w:rsidRPr="002A2F67">
        <w:rPr>
          <w:rFonts w:asciiTheme="minorHAnsi" w:hAnsiTheme="minorHAnsi" w:cstheme="minorHAnsi"/>
          <w:iCs/>
          <w:noProof/>
          <w:sz w:val="24"/>
        </w:rPr>
        <w:t>Digital Technologies will become User Experience Design</w:t>
      </w:r>
    </w:p>
    <w:p w14:paraId="25E2F65D" w14:textId="77777777" w:rsidR="002A2F67" w:rsidRPr="002A2F67" w:rsidRDefault="002A2F67" w:rsidP="002A2F67">
      <w:pPr>
        <w:pStyle w:val="NoSpacing"/>
        <w:numPr>
          <w:ilvl w:val="0"/>
          <w:numId w:val="50"/>
        </w:numPr>
        <w:rPr>
          <w:rFonts w:asciiTheme="minorHAnsi" w:hAnsiTheme="minorHAnsi" w:cstheme="minorHAnsi"/>
          <w:iCs/>
          <w:noProof/>
          <w:sz w:val="24"/>
        </w:rPr>
      </w:pPr>
      <w:r w:rsidRPr="002A2F67">
        <w:rPr>
          <w:rFonts w:asciiTheme="minorHAnsi" w:hAnsiTheme="minorHAnsi" w:cstheme="minorHAnsi"/>
          <w:iCs/>
          <w:noProof/>
          <w:sz w:val="24"/>
        </w:rPr>
        <w:t>Mechanical Systems is now Mechanical Engineering Systems</w:t>
      </w:r>
    </w:p>
    <w:p w14:paraId="0F121F16" w14:textId="77777777" w:rsidR="002A2F67" w:rsidRPr="002A2F67" w:rsidRDefault="002A2F67" w:rsidP="002A2F67">
      <w:pPr>
        <w:pStyle w:val="NoSpacing"/>
        <w:numPr>
          <w:ilvl w:val="0"/>
          <w:numId w:val="50"/>
        </w:numPr>
        <w:rPr>
          <w:rFonts w:asciiTheme="minorHAnsi" w:hAnsiTheme="minorHAnsi" w:cstheme="minorHAnsi"/>
          <w:iCs/>
          <w:noProof/>
          <w:sz w:val="24"/>
        </w:rPr>
      </w:pPr>
      <w:r w:rsidRPr="002A2F67">
        <w:rPr>
          <w:rFonts w:asciiTheme="minorHAnsi" w:hAnsiTheme="minorHAnsi" w:cstheme="minorHAnsi"/>
          <w:iCs/>
          <w:noProof/>
          <w:sz w:val="24"/>
        </w:rPr>
        <w:t>Spatial Systems will become Digital Infrastructure Engineering Systems</w:t>
      </w:r>
    </w:p>
    <w:p w14:paraId="6A1B62E7" w14:textId="217956DB" w:rsidR="002A2F67" w:rsidRPr="00C1002B" w:rsidRDefault="002A2F67" w:rsidP="00C1002B">
      <w:pPr>
        <w:pStyle w:val="NoSpacing"/>
        <w:rPr>
          <w:rFonts w:asciiTheme="minorHAnsi" w:hAnsiTheme="minorHAnsi" w:cstheme="minorHAnsi"/>
          <w:b/>
          <w:iCs/>
          <w:noProof/>
          <w:sz w:val="24"/>
          <w:szCs w:val="20"/>
        </w:rPr>
      </w:pPr>
      <w:r>
        <w:rPr>
          <w:rFonts w:asciiTheme="minorHAnsi" w:hAnsiTheme="minorHAnsi" w:cstheme="minorHAnsi"/>
          <w:b/>
          <w:iCs/>
          <w:noProof/>
          <w:sz w:val="24"/>
          <w:szCs w:val="20"/>
        </w:rPr>
        <w:br/>
      </w:r>
      <w:r w:rsidRPr="002A2F67">
        <w:rPr>
          <w:rFonts w:asciiTheme="minorHAnsi" w:hAnsiTheme="minorHAnsi" w:cstheme="minorHAnsi"/>
          <w:b/>
          <w:iCs/>
          <w:noProof/>
          <w:sz w:val="24"/>
          <w:szCs w:val="20"/>
        </w:rPr>
        <w:t xml:space="preserve">Browse </w:t>
      </w:r>
      <w:hyperlink r:id="rId14" w:history="1">
        <w:r w:rsidRPr="002A2F67">
          <w:rPr>
            <w:rStyle w:val="Hyperlink"/>
            <w:rFonts w:asciiTheme="minorHAnsi" w:hAnsiTheme="minorHAnsi" w:cstheme="minorHAnsi"/>
            <w:b/>
            <w:iCs/>
            <w:noProof/>
            <w:sz w:val="24"/>
            <w:szCs w:val="20"/>
          </w:rPr>
          <w:t>Undergraduate Engineering Majors</w:t>
        </w:r>
      </w:hyperlink>
      <w:r w:rsidRPr="002A2F67">
        <w:rPr>
          <w:rFonts w:asciiTheme="minorHAnsi" w:hAnsiTheme="minorHAnsi" w:cstheme="minorHAnsi"/>
          <w:b/>
          <w:iCs/>
          <w:noProof/>
          <w:sz w:val="24"/>
          <w:szCs w:val="20"/>
        </w:rPr>
        <w:t xml:space="preserve"> to find out more.</w:t>
      </w:r>
    </w:p>
    <w:p w14:paraId="5868B3C9" w14:textId="2938EF79" w:rsidR="00FF76DF" w:rsidRDefault="00FF76DF" w:rsidP="00464CF1">
      <w:pPr>
        <w:pStyle w:val="NoSpacing"/>
        <w:rPr>
          <w:rFonts w:asciiTheme="minorHAnsi" w:hAnsiTheme="minorHAnsi" w:cstheme="minorHAnsi"/>
          <w:b/>
          <w:iCs/>
          <w:noProof/>
          <w:sz w:val="26"/>
          <w:szCs w:val="20"/>
          <w:u w:val="single"/>
        </w:rPr>
      </w:pPr>
    </w:p>
    <w:p w14:paraId="0847BB52" w14:textId="0257BC7A" w:rsidR="00BA670B" w:rsidRDefault="00BA670B" w:rsidP="00BA670B">
      <w:pPr>
        <w:pStyle w:val="NoSpacing"/>
        <w:numPr>
          <w:ilvl w:val="0"/>
          <w:numId w:val="48"/>
        </w:numPr>
        <w:rPr>
          <w:rFonts w:asciiTheme="minorHAnsi" w:hAnsiTheme="minorHAnsi" w:cstheme="minorHAnsi"/>
          <w:b/>
          <w:iCs/>
          <w:noProof/>
          <w:sz w:val="26"/>
          <w:szCs w:val="20"/>
          <w:u w:val="single"/>
        </w:rPr>
      </w:pPr>
      <w:r>
        <w:rPr>
          <w:rFonts w:asciiTheme="minorHAnsi" w:hAnsiTheme="minorHAnsi" w:cstheme="minorHAnsi"/>
          <w:b/>
          <w:iCs/>
          <w:noProof/>
          <w:sz w:val="26"/>
          <w:szCs w:val="20"/>
          <w:u w:val="single"/>
        </w:rPr>
        <w:lastRenderedPageBreak/>
        <w:t xml:space="preserve">UniMelb </w:t>
      </w:r>
      <w:r w:rsidR="00B23FEF">
        <w:rPr>
          <w:rFonts w:asciiTheme="minorHAnsi" w:hAnsiTheme="minorHAnsi" w:cstheme="minorHAnsi"/>
          <w:b/>
          <w:iCs/>
          <w:noProof/>
          <w:sz w:val="26"/>
          <w:szCs w:val="20"/>
          <w:u w:val="single"/>
        </w:rPr>
        <w:t>On-</w:t>
      </w:r>
      <w:r>
        <w:rPr>
          <w:rFonts w:asciiTheme="minorHAnsi" w:hAnsiTheme="minorHAnsi" w:cstheme="minorHAnsi"/>
          <w:b/>
          <w:iCs/>
          <w:noProof/>
          <w:sz w:val="26"/>
          <w:szCs w:val="20"/>
          <w:u w:val="single"/>
        </w:rPr>
        <w:t>Demand</w:t>
      </w:r>
    </w:p>
    <w:p w14:paraId="54FD161C" w14:textId="0747ABEC" w:rsidR="00B23FEF" w:rsidRPr="00B23FEF" w:rsidRDefault="00B23FEF" w:rsidP="00B23FEF">
      <w:pPr>
        <w:pStyle w:val="NoSpacing"/>
        <w:rPr>
          <w:rFonts w:asciiTheme="minorHAnsi" w:hAnsiTheme="minorHAnsi" w:cstheme="minorHAnsi"/>
          <w:bCs/>
          <w:i/>
          <w:noProof/>
          <w:sz w:val="24"/>
          <w:szCs w:val="18"/>
        </w:rPr>
      </w:pPr>
      <w:r w:rsidRPr="00B23FEF">
        <w:rPr>
          <w:rFonts w:asciiTheme="minorHAnsi" w:hAnsiTheme="minorHAnsi" w:cstheme="minorHAnsi"/>
          <w:bCs/>
          <w:i/>
          <w:noProof/>
          <w:sz w:val="24"/>
          <w:szCs w:val="18"/>
        </w:rPr>
        <w:t>Get to know us better in your own time, with UniMelb on-demand.  Explore our suite of videos covering everything from our unique curriculum, course information and career pathways, to scholarships and accommodation.</w:t>
      </w:r>
    </w:p>
    <w:p w14:paraId="0C4609B7" w14:textId="77777777" w:rsidR="00B23FEF" w:rsidRPr="00B23FEF" w:rsidRDefault="00B23FEF" w:rsidP="00B23FEF">
      <w:pPr>
        <w:pStyle w:val="NoSpacing"/>
        <w:rPr>
          <w:rFonts w:asciiTheme="minorHAnsi" w:hAnsiTheme="minorHAnsi" w:cstheme="minorHAnsi"/>
          <w:bCs/>
          <w:iCs/>
          <w:noProof/>
          <w:sz w:val="24"/>
          <w:szCs w:val="18"/>
        </w:rPr>
      </w:pPr>
    </w:p>
    <w:p w14:paraId="581BE497" w14:textId="4AE5CB30" w:rsidR="00BA670B" w:rsidRPr="00BA670B" w:rsidRDefault="00B23FEF" w:rsidP="00B23FEF">
      <w:pPr>
        <w:pStyle w:val="NoSpacing"/>
        <w:rPr>
          <w:rFonts w:asciiTheme="minorHAnsi" w:hAnsiTheme="minorHAnsi" w:cstheme="minorHAnsi"/>
          <w:bCs/>
          <w:iCs/>
          <w:noProof/>
          <w:sz w:val="24"/>
          <w:szCs w:val="18"/>
        </w:rPr>
      </w:pPr>
      <w:r>
        <w:rPr>
          <w:rFonts w:asciiTheme="minorHAnsi" w:hAnsiTheme="minorHAnsi" w:cstheme="minorHAnsi"/>
          <w:b/>
          <w:iCs/>
          <w:noProof/>
          <w:sz w:val="24"/>
          <w:szCs w:val="18"/>
        </w:rPr>
        <w:t>Students can check out the more popular videos, or filter them by their interest.</w:t>
      </w:r>
    </w:p>
    <w:p w14:paraId="61BC7798" w14:textId="500DB4AF" w:rsidR="00FF76DF" w:rsidRDefault="00FF76DF" w:rsidP="00CB662E">
      <w:pPr>
        <w:pStyle w:val="NoSpacing"/>
        <w:rPr>
          <w:rFonts w:asciiTheme="minorHAnsi" w:hAnsiTheme="minorHAnsi" w:cstheme="minorHAnsi"/>
          <w:b/>
          <w:iCs/>
          <w:noProof/>
          <w:sz w:val="28"/>
          <w:u w:val="single"/>
        </w:rPr>
      </w:pPr>
    </w:p>
    <w:p w14:paraId="6FD9C225" w14:textId="2718E9F0" w:rsidR="00FF76DF" w:rsidRDefault="00BA670B" w:rsidP="00CB662E">
      <w:pPr>
        <w:pStyle w:val="NoSpacing"/>
        <w:rPr>
          <w:rFonts w:asciiTheme="minorHAnsi" w:hAnsiTheme="minorHAnsi" w:cstheme="minorHAnsi"/>
          <w:b/>
          <w:iCs/>
          <w:noProof/>
          <w:sz w:val="28"/>
          <w:u w:val="single"/>
        </w:rPr>
      </w:pPr>
      <w:r w:rsidRPr="00B23FEF">
        <w:rPr>
          <w:noProof/>
          <w:color w:val="4F4652" w:themeColor="accent6" w:themeShade="80"/>
        </w:rPr>
        <mc:AlternateContent>
          <mc:Choice Requires="wps">
            <w:drawing>
              <wp:anchor distT="45720" distB="45720" distL="114300" distR="114300" simplePos="0" relativeHeight="251659264" behindDoc="0" locked="0" layoutInCell="1" allowOverlap="1" wp14:anchorId="6FBD0753" wp14:editId="0E08BF26">
                <wp:simplePos x="0" y="0"/>
                <wp:positionH relativeFrom="margin">
                  <wp:align>left</wp:align>
                </wp:positionH>
                <wp:positionV relativeFrom="paragraph">
                  <wp:posOffset>672465</wp:posOffset>
                </wp:positionV>
                <wp:extent cx="5886450" cy="480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00600"/>
                        </a:xfrm>
                        <a:prstGeom prst="rect">
                          <a:avLst/>
                        </a:prstGeom>
                        <a:solidFill>
                          <a:srgbClr val="FFFFFF"/>
                        </a:solidFill>
                        <a:ln w="9525">
                          <a:solidFill>
                            <a:srgbClr val="000000"/>
                          </a:solidFill>
                          <a:miter lim="800000"/>
                          <a:headEnd/>
                          <a:tailEnd/>
                        </a:ln>
                      </wps:spPr>
                      <wps:txbx>
                        <w:txbxContent>
                          <w:p w14:paraId="7C053E38" w14:textId="2CA9D5B8" w:rsidR="008561CD" w:rsidRPr="004338FB" w:rsidRDefault="008561CD" w:rsidP="008561CD">
                            <w:pPr>
                              <w:tabs>
                                <w:tab w:val="left" w:pos="-720"/>
                                <w:tab w:val="left" w:pos="720"/>
                              </w:tabs>
                              <w:jc w:val="center"/>
                              <w:rPr>
                                <w:rFonts w:ascii="Calibri" w:hAnsi="Calibri"/>
                                <w:b/>
                                <w:i/>
                                <w:color w:val="C00000"/>
                                <w:sz w:val="28"/>
                                <w:szCs w:val="18"/>
                              </w:rPr>
                            </w:pPr>
                            <w:r w:rsidRPr="004338FB">
                              <w:rPr>
                                <w:rFonts w:ascii="Calibri" w:hAnsi="Calibri"/>
                                <w:b/>
                                <w:i/>
                                <w:color w:val="C00000"/>
                                <w:sz w:val="28"/>
                                <w:szCs w:val="18"/>
                              </w:rPr>
                              <w:t>What do I need to remember to be successful in my first year of Uni or TAFE?</w:t>
                            </w:r>
                          </w:p>
                          <w:p w14:paraId="551D3A54" w14:textId="0DD65099" w:rsidR="008561CD" w:rsidRPr="004338FB" w:rsidRDefault="008561CD">
                            <w:pPr>
                              <w:rPr>
                                <w:sz w:val="18"/>
                                <w:szCs w:val="18"/>
                              </w:rPr>
                            </w:pPr>
                          </w:p>
                          <w:p w14:paraId="79C69738" w14:textId="7D9F1C9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should attend orientation and transition activities </w:t>
                            </w:r>
                            <w:r w:rsidRPr="006936B5">
                              <w:rPr>
                                <w:rFonts w:ascii="Calibri" w:hAnsi="Calibri"/>
                                <w:b/>
                                <w:szCs w:val="28"/>
                              </w:rPr>
                              <w:t xml:space="preserve">– </w:t>
                            </w:r>
                            <w:r w:rsidRPr="006936B5">
                              <w:rPr>
                                <w:rFonts w:ascii="Calibri" w:hAnsi="Calibri"/>
                                <w:b/>
                                <w:i/>
                                <w:color w:val="002060"/>
                                <w:szCs w:val="28"/>
                              </w:rPr>
                              <w:t>that way I can find out about support and advisory services available to me!</w:t>
                            </w:r>
                            <w:r w:rsidR="00095E79">
                              <w:rPr>
                                <w:rFonts w:ascii="Calibri" w:hAnsi="Calibri"/>
                                <w:b/>
                                <w:i/>
                                <w:color w:val="002060"/>
                                <w:szCs w:val="28"/>
                              </w:rPr>
                              <w:br/>
                            </w:r>
                          </w:p>
                          <w:p w14:paraId="52A4319C" w14:textId="5C18497B"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need to seek assistance to learn expectations of my lecturers – </w:t>
                            </w:r>
                            <w:r w:rsidRPr="006936B5">
                              <w:rPr>
                                <w:rFonts w:ascii="Calibri" w:hAnsi="Calibri"/>
                                <w:b/>
                                <w:i/>
                                <w:color w:val="002060"/>
                                <w:szCs w:val="28"/>
                              </w:rPr>
                              <w:t>I will have to learn about tertiary essay writing, using sources, avoiding plagiarism, and managing my time, etc.</w:t>
                            </w:r>
                            <w:r w:rsidR="00095E79">
                              <w:rPr>
                                <w:rFonts w:ascii="Calibri" w:hAnsi="Calibri"/>
                                <w:b/>
                                <w:i/>
                                <w:color w:val="002060"/>
                                <w:szCs w:val="28"/>
                              </w:rPr>
                              <w:br/>
                            </w:r>
                          </w:p>
                          <w:p w14:paraId="001007AA" w14:textId="2AC7ED4B"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must remember to ask for help – </w:t>
                            </w:r>
                            <w:r w:rsidRPr="006936B5">
                              <w:rPr>
                                <w:rFonts w:ascii="Calibri" w:hAnsi="Calibri"/>
                                <w:b/>
                                <w:i/>
                                <w:color w:val="002060"/>
                                <w:szCs w:val="28"/>
                              </w:rPr>
                              <w:t>no-one will necessarily be offering any!</w:t>
                            </w:r>
                            <w:r w:rsidR="00095E79">
                              <w:rPr>
                                <w:rFonts w:ascii="Calibri" w:hAnsi="Calibri"/>
                                <w:b/>
                                <w:i/>
                                <w:color w:val="002060"/>
                                <w:szCs w:val="28"/>
                              </w:rPr>
                              <w:br/>
                            </w:r>
                          </w:p>
                          <w:p w14:paraId="0202BE02" w14:textId="52E7288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will need to be an independent learner – </w:t>
                            </w:r>
                            <w:r w:rsidRPr="006936B5">
                              <w:rPr>
                                <w:rFonts w:ascii="Calibri" w:hAnsi="Calibri"/>
                                <w:b/>
                                <w:i/>
                                <w:color w:val="002060"/>
                                <w:szCs w:val="28"/>
                              </w:rPr>
                              <w:t>my lecturers and tutors will not be reminding me about deadlines!</w:t>
                            </w:r>
                            <w:r w:rsidR="00095E79">
                              <w:rPr>
                                <w:rFonts w:ascii="Calibri" w:hAnsi="Calibri"/>
                                <w:b/>
                                <w:i/>
                                <w:color w:val="002060"/>
                                <w:szCs w:val="28"/>
                              </w:rPr>
                              <w:br/>
                            </w:r>
                          </w:p>
                          <w:p w14:paraId="3E3FFD83" w14:textId="6F48B78C" w:rsidR="008561CD" w:rsidRPr="006936B5" w:rsidRDefault="008561CD" w:rsidP="008561CD">
                            <w:pPr>
                              <w:pStyle w:val="ListParagraph"/>
                              <w:numPr>
                                <w:ilvl w:val="0"/>
                                <w:numId w:val="43"/>
                              </w:numPr>
                              <w:tabs>
                                <w:tab w:val="left" w:pos="-720"/>
                                <w:tab w:val="left" w:pos="720"/>
                              </w:tabs>
                              <w:rPr>
                                <w:rFonts w:ascii="Calibri" w:hAnsi="Calibri"/>
                                <w:i/>
                                <w:color w:val="4F4652" w:themeColor="accent6" w:themeShade="80"/>
                                <w:szCs w:val="28"/>
                              </w:rPr>
                            </w:pPr>
                            <w:r w:rsidRPr="006936B5">
                              <w:rPr>
                                <w:rFonts w:ascii="Calibri" w:hAnsi="Calibri"/>
                                <w:szCs w:val="28"/>
                              </w:rPr>
                              <w:t xml:space="preserve">I will need to take charge of my own learning – </w:t>
                            </w:r>
                            <w:r w:rsidRPr="006936B5">
                              <w:rPr>
                                <w:rFonts w:ascii="Calibri" w:hAnsi="Calibri"/>
                                <w:b/>
                                <w:i/>
                                <w:color w:val="002060"/>
                                <w:szCs w:val="28"/>
                              </w:rPr>
                              <w:t xml:space="preserve">no-one will be checking up on me to see if I am keeping up with work or </w:t>
                            </w:r>
                            <w:r w:rsidR="00095E79" w:rsidRPr="006936B5">
                              <w:rPr>
                                <w:rFonts w:ascii="Calibri" w:hAnsi="Calibri"/>
                                <w:b/>
                                <w:i/>
                                <w:color w:val="002060"/>
                                <w:szCs w:val="28"/>
                              </w:rPr>
                              <w:t>assignments</w:t>
                            </w:r>
                            <w:r w:rsidRPr="006936B5">
                              <w:rPr>
                                <w:rFonts w:ascii="Calibri" w:hAnsi="Calibri"/>
                                <w:b/>
                                <w:i/>
                                <w:color w:val="002060"/>
                                <w:szCs w:val="28"/>
                              </w:rPr>
                              <w:t>!</w:t>
                            </w:r>
                            <w:r w:rsidR="00095E79">
                              <w:rPr>
                                <w:rFonts w:ascii="Calibri" w:hAnsi="Calibri"/>
                                <w:b/>
                                <w:i/>
                                <w:color w:val="002060"/>
                                <w:szCs w:val="28"/>
                              </w:rPr>
                              <w:br/>
                            </w:r>
                          </w:p>
                          <w:p w14:paraId="37ED6739" w14:textId="53B6726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will need to organise my time effectively – </w:t>
                            </w:r>
                            <w:r w:rsidRPr="006936B5">
                              <w:rPr>
                                <w:rFonts w:ascii="Calibri" w:hAnsi="Calibri"/>
                                <w:b/>
                                <w:i/>
                                <w:color w:val="002060"/>
                                <w:szCs w:val="28"/>
                              </w:rPr>
                              <w:t>there are no bells to remind me where to be!</w:t>
                            </w:r>
                            <w:r w:rsidR="00095E79">
                              <w:rPr>
                                <w:rFonts w:ascii="Calibri" w:hAnsi="Calibri"/>
                                <w:b/>
                                <w:i/>
                                <w:color w:val="002060"/>
                                <w:szCs w:val="28"/>
                              </w:rPr>
                              <w:br/>
                            </w:r>
                          </w:p>
                          <w:p w14:paraId="299DB4CC" w14:textId="194F3BF9" w:rsidR="008561CD" w:rsidRPr="006936B5" w:rsidRDefault="008561CD" w:rsidP="008561CD">
                            <w:pPr>
                              <w:pStyle w:val="ListParagraph"/>
                              <w:numPr>
                                <w:ilvl w:val="0"/>
                                <w:numId w:val="43"/>
                              </w:numPr>
                              <w:tabs>
                                <w:tab w:val="left" w:pos="-720"/>
                                <w:tab w:val="left" w:pos="720"/>
                              </w:tabs>
                              <w:rPr>
                                <w:rFonts w:ascii="Calibri" w:hAnsi="Calibri"/>
                                <w:i/>
                                <w:color w:val="4F4652" w:themeColor="accent6" w:themeShade="80"/>
                                <w:szCs w:val="28"/>
                              </w:rPr>
                            </w:pPr>
                            <w:r w:rsidRPr="006936B5">
                              <w:rPr>
                                <w:rFonts w:ascii="Calibri" w:hAnsi="Calibri"/>
                                <w:szCs w:val="28"/>
                              </w:rPr>
                              <w:t xml:space="preserve">I must remember that my classes may be much larger than what I have been used to at school – </w:t>
                            </w:r>
                            <w:r w:rsidRPr="006936B5">
                              <w:rPr>
                                <w:rFonts w:ascii="Calibri" w:hAnsi="Calibri"/>
                                <w:b/>
                                <w:i/>
                                <w:color w:val="002060"/>
                                <w:szCs w:val="28"/>
                              </w:rPr>
                              <w:t>I will receive less individual attention!</w:t>
                            </w:r>
                            <w:r w:rsidR="00095E79">
                              <w:rPr>
                                <w:rFonts w:ascii="Calibri" w:hAnsi="Calibri"/>
                                <w:b/>
                                <w:i/>
                                <w:color w:val="002060"/>
                                <w:szCs w:val="28"/>
                              </w:rPr>
                              <w:br/>
                            </w:r>
                          </w:p>
                          <w:p w14:paraId="222DCDB4" w14:textId="77777777"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must make friends – </w:t>
                            </w:r>
                            <w:r w:rsidRPr="006936B5">
                              <w:rPr>
                                <w:rFonts w:ascii="Calibri" w:hAnsi="Calibri"/>
                                <w:b/>
                                <w:i/>
                                <w:color w:val="002060"/>
                                <w:szCs w:val="28"/>
                              </w:rPr>
                              <w:t>building new friendship groups will help me cope and help me stay motivated!</w:t>
                            </w:r>
                          </w:p>
                          <w:p w14:paraId="523932D4" w14:textId="77777777" w:rsidR="008561CD" w:rsidRPr="00C50E36" w:rsidRDefault="008561CD" w:rsidP="008561CD">
                            <w:pPr>
                              <w:rPr>
                                <w:rFonts w:asciiTheme="minorHAnsi" w:hAnsiTheme="minorHAnsi" w:cstheme="minorHAnsi"/>
                                <w:b/>
                                <w:sz w:val="26"/>
                                <w:szCs w:val="22"/>
                                <w:u w:val="single"/>
                              </w:rPr>
                            </w:pPr>
                          </w:p>
                          <w:p w14:paraId="71DEC117" w14:textId="77777777" w:rsidR="008561CD" w:rsidRDefault="00856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D0753" id="Text Box 2" o:spid="_x0000_s1029" type="#_x0000_t202" style="position:absolute;margin-left:0;margin-top:52.95pt;width:463.5pt;height:3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">
                <v:textbox>
                  <w:txbxContent>
                    <w:p w14:paraId="7C053E38" w14:textId="2CA9D5B8" w:rsidR="008561CD" w:rsidRPr="004338FB" w:rsidRDefault="008561CD" w:rsidP="008561CD">
                      <w:pPr>
                        <w:tabs>
                          <w:tab w:val="left" w:pos="-720"/>
                          <w:tab w:val="left" w:pos="720"/>
                        </w:tabs>
                        <w:jc w:val="center"/>
                        <w:rPr>
                          <w:rFonts w:ascii="Calibri" w:hAnsi="Calibri"/>
                          <w:b/>
                          <w:i/>
                          <w:color w:val="C00000"/>
                          <w:sz w:val="28"/>
                          <w:szCs w:val="18"/>
                        </w:rPr>
                      </w:pPr>
                      <w:r w:rsidRPr="004338FB">
                        <w:rPr>
                          <w:rFonts w:ascii="Calibri" w:hAnsi="Calibri"/>
                          <w:b/>
                          <w:i/>
                          <w:color w:val="C00000"/>
                          <w:sz w:val="28"/>
                          <w:szCs w:val="18"/>
                        </w:rPr>
                        <w:t>What do I need to remember to be successful in my first year of Uni or TAFE?</w:t>
                      </w:r>
                    </w:p>
                    <w:p w14:paraId="551D3A54" w14:textId="0DD65099" w:rsidR="008561CD" w:rsidRPr="004338FB" w:rsidRDefault="008561CD">
                      <w:pPr>
                        <w:rPr>
                          <w:sz w:val="18"/>
                          <w:szCs w:val="18"/>
                        </w:rPr>
                      </w:pPr>
                    </w:p>
                    <w:p w14:paraId="79C69738" w14:textId="7D9F1C9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should attend orientation and transition activities </w:t>
                      </w:r>
                      <w:r w:rsidRPr="006936B5">
                        <w:rPr>
                          <w:rFonts w:ascii="Calibri" w:hAnsi="Calibri"/>
                          <w:b/>
                          <w:szCs w:val="28"/>
                        </w:rPr>
                        <w:t xml:space="preserve">– </w:t>
                      </w:r>
                      <w:r w:rsidRPr="006936B5">
                        <w:rPr>
                          <w:rFonts w:ascii="Calibri" w:hAnsi="Calibri"/>
                          <w:b/>
                          <w:i/>
                          <w:color w:val="002060"/>
                          <w:szCs w:val="28"/>
                        </w:rPr>
                        <w:t>that way I can find out about support and advisory services available to me!</w:t>
                      </w:r>
                      <w:r w:rsidR="00095E79">
                        <w:rPr>
                          <w:rFonts w:ascii="Calibri" w:hAnsi="Calibri"/>
                          <w:b/>
                          <w:i/>
                          <w:color w:val="002060"/>
                          <w:szCs w:val="28"/>
                        </w:rPr>
                        <w:br/>
                      </w:r>
                    </w:p>
                    <w:p w14:paraId="52A4319C" w14:textId="5C18497B"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need to seek assistance to learn expectations of my lecturers – </w:t>
                      </w:r>
                      <w:r w:rsidRPr="006936B5">
                        <w:rPr>
                          <w:rFonts w:ascii="Calibri" w:hAnsi="Calibri"/>
                          <w:b/>
                          <w:i/>
                          <w:color w:val="002060"/>
                          <w:szCs w:val="28"/>
                        </w:rPr>
                        <w:t>I will have to learn about tertiary essay writing, using sources, avoiding plagiarism, and managing my time, etc.</w:t>
                      </w:r>
                      <w:r w:rsidR="00095E79">
                        <w:rPr>
                          <w:rFonts w:ascii="Calibri" w:hAnsi="Calibri"/>
                          <w:b/>
                          <w:i/>
                          <w:color w:val="002060"/>
                          <w:szCs w:val="28"/>
                        </w:rPr>
                        <w:br/>
                      </w:r>
                    </w:p>
                    <w:p w14:paraId="001007AA" w14:textId="2AC7ED4B"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must remember to ask for help – </w:t>
                      </w:r>
                      <w:r w:rsidRPr="006936B5">
                        <w:rPr>
                          <w:rFonts w:ascii="Calibri" w:hAnsi="Calibri"/>
                          <w:b/>
                          <w:i/>
                          <w:color w:val="002060"/>
                          <w:szCs w:val="28"/>
                        </w:rPr>
                        <w:t>no-one will necessarily be offering any!</w:t>
                      </w:r>
                      <w:r w:rsidR="00095E79">
                        <w:rPr>
                          <w:rFonts w:ascii="Calibri" w:hAnsi="Calibri"/>
                          <w:b/>
                          <w:i/>
                          <w:color w:val="002060"/>
                          <w:szCs w:val="28"/>
                        </w:rPr>
                        <w:br/>
                      </w:r>
                    </w:p>
                    <w:p w14:paraId="0202BE02" w14:textId="52E7288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will need to be an independent learner – </w:t>
                      </w:r>
                      <w:r w:rsidRPr="006936B5">
                        <w:rPr>
                          <w:rFonts w:ascii="Calibri" w:hAnsi="Calibri"/>
                          <w:b/>
                          <w:i/>
                          <w:color w:val="002060"/>
                          <w:szCs w:val="28"/>
                        </w:rPr>
                        <w:t>my lecturers and tutors will not be reminding me about deadlines!</w:t>
                      </w:r>
                      <w:r w:rsidR="00095E79">
                        <w:rPr>
                          <w:rFonts w:ascii="Calibri" w:hAnsi="Calibri"/>
                          <w:b/>
                          <w:i/>
                          <w:color w:val="002060"/>
                          <w:szCs w:val="28"/>
                        </w:rPr>
                        <w:br/>
                      </w:r>
                    </w:p>
                    <w:p w14:paraId="3E3FFD83" w14:textId="6F48B78C" w:rsidR="008561CD" w:rsidRPr="006936B5" w:rsidRDefault="008561CD" w:rsidP="008561CD">
                      <w:pPr>
                        <w:pStyle w:val="ListParagraph"/>
                        <w:numPr>
                          <w:ilvl w:val="0"/>
                          <w:numId w:val="43"/>
                        </w:numPr>
                        <w:tabs>
                          <w:tab w:val="left" w:pos="-720"/>
                          <w:tab w:val="left" w:pos="720"/>
                        </w:tabs>
                        <w:rPr>
                          <w:rFonts w:ascii="Calibri" w:hAnsi="Calibri"/>
                          <w:i/>
                          <w:color w:val="4F4652" w:themeColor="accent6" w:themeShade="80"/>
                          <w:szCs w:val="28"/>
                        </w:rPr>
                      </w:pPr>
                      <w:r w:rsidRPr="006936B5">
                        <w:rPr>
                          <w:rFonts w:ascii="Calibri" w:hAnsi="Calibri"/>
                          <w:szCs w:val="28"/>
                        </w:rPr>
                        <w:t xml:space="preserve">I will need to take charge of my own learning – </w:t>
                      </w:r>
                      <w:r w:rsidRPr="006936B5">
                        <w:rPr>
                          <w:rFonts w:ascii="Calibri" w:hAnsi="Calibri"/>
                          <w:b/>
                          <w:i/>
                          <w:color w:val="002060"/>
                          <w:szCs w:val="28"/>
                        </w:rPr>
                        <w:t xml:space="preserve">no-one will be checking up on me to see if I am keeping up with work or </w:t>
                      </w:r>
                      <w:r w:rsidR="00095E79" w:rsidRPr="006936B5">
                        <w:rPr>
                          <w:rFonts w:ascii="Calibri" w:hAnsi="Calibri"/>
                          <w:b/>
                          <w:i/>
                          <w:color w:val="002060"/>
                          <w:szCs w:val="28"/>
                        </w:rPr>
                        <w:t>assignments</w:t>
                      </w:r>
                      <w:r w:rsidRPr="006936B5">
                        <w:rPr>
                          <w:rFonts w:ascii="Calibri" w:hAnsi="Calibri"/>
                          <w:b/>
                          <w:i/>
                          <w:color w:val="002060"/>
                          <w:szCs w:val="28"/>
                        </w:rPr>
                        <w:t>!</w:t>
                      </w:r>
                      <w:r w:rsidR="00095E79">
                        <w:rPr>
                          <w:rFonts w:ascii="Calibri" w:hAnsi="Calibri"/>
                          <w:b/>
                          <w:i/>
                          <w:color w:val="002060"/>
                          <w:szCs w:val="28"/>
                        </w:rPr>
                        <w:br/>
                      </w:r>
                    </w:p>
                    <w:p w14:paraId="37ED6739" w14:textId="53B67264"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will need to organise my time effectively – </w:t>
                      </w:r>
                      <w:r w:rsidRPr="006936B5">
                        <w:rPr>
                          <w:rFonts w:ascii="Calibri" w:hAnsi="Calibri"/>
                          <w:b/>
                          <w:i/>
                          <w:color w:val="002060"/>
                          <w:szCs w:val="28"/>
                        </w:rPr>
                        <w:t>there are no bells to remind me where to be!</w:t>
                      </w:r>
                      <w:r w:rsidR="00095E79">
                        <w:rPr>
                          <w:rFonts w:ascii="Calibri" w:hAnsi="Calibri"/>
                          <w:b/>
                          <w:i/>
                          <w:color w:val="002060"/>
                          <w:szCs w:val="28"/>
                        </w:rPr>
                        <w:br/>
                      </w:r>
                    </w:p>
                    <w:p w14:paraId="299DB4CC" w14:textId="194F3BF9" w:rsidR="008561CD" w:rsidRPr="006936B5" w:rsidRDefault="008561CD" w:rsidP="008561CD">
                      <w:pPr>
                        <w:pStyle w:val="ListParagraph"/>
                        <w:numPr>
                          <w:ilvl w:val="0"/>
                          <w:numId w:val="43"/>
                        </w:numPr>
                        <w:tabs>
                          <w:tab w:val="left" w:pos="-720"/>
                          <w:tab w:val="left" w:pos="720"/>
                        </w:tabs>
                        <w:rPr>
                          <w:rFonts w:ascii="Calibri" w:hAnsi="Calibri"/>
                          <w:i/>
                          <w:color w:val="4F4652" w:themeColor="accent6" w:themeShade="80"/>
                          <w:szCs w:val="28"/>
                        </w:rPr>
                      </w:pPr>
                      <w:r w:rsidRPr="006936B5">
                        <w:rPr>
                          <w:rFonts w:ascii="Calibri" w:hAnsi="Calibri"/>
                          <w:szCs w:val="28"/>
                        </w:rPr>
                        <w:t xml:space="preserve">I must remember that my classes may be much larger than what I have been used to at school – </w:t>
                      </w:r>
                      <w:r w:rsidRPr="006936B5">
                        <w:rPr>
                          <w:rFonts w:ascii="Calibri" w:hAnsi="Calibri"/>
                          <w:b/>
                          <w:i/>
                          <w:color w:val="002060"/>
                          <w:szCs w:val="28"/>
                        </w:rPr>
                        <w:t>I will receive less individual attention!</w:t>
                      </w:r>
                      <w:r w:rsidR="00095E79">
                        <w:rPr>
                          <w:rFonts w:ascii="Calibri" w:hAnsi="Calibri"/>
                          <w:b/>
                          <w:i/>
                          <w:color w:val="002060"/>
                          <w:szCs w:val="28"/>
                        </w:rPr>
                        <w:br/>
                      </w:r>
                    </w:p>
                    <w:p w14:paraId="222DCDB4" w14:textId="77777777" w:rsidR="008561CD" w:rsidRPr="006936B5" w:rsidRDefault="008561CD" w:rsidP="008561CD">
                      <w:pPr>
                        <w:pStyle w:val="ListParagraph"/>
                        <w:numPr>
                          <w:ilvl w:val="0"/>
                          <w:numId w:val="43"/>
                        </w:numPr>
                        <w:tabs>
                          <w:tab w:val="left" w:pos="-720"/>
                          <w:tab w:val="left" w:pos="720"/>
                        </w:tabs>
                        <w:rPr>
                          <w:rFonts w:ascii="Calibri" w:hAnsi="Calibri"/>
                          <w:b/>
                          <w:i/>
                          <w:color w:val="002060"/>
                          <w:szCs w:val="28"/>
                        </w:rPr>
                      </w:pPr>
                      <w:r w:rsidRPr="006936B5">
                        <w:rPr>
                          <w:rFonts w:ascii="Calibri" w:hAnsi="Calibri"/>
                          <w:szCs w:val="28"/>
                        </w:rPr>
                        <w:t xml:space="preserve">I must make friends – </w:t>
                      </w:r>
                      <w:r w:rsidRPr="006936B5">
                        <w:rPr>
                          <w:rFonts w:ascii="Calibri" w:hAnsi="Calibri"/>
                          <w:b/>
                          <w:i/>
                          <w:color w:val="002060"/>
                          <w:szCs w:val="28"/>
                        </w:rPr>
                        <w:t>building new friendship groups will help me cope and help me stay motivated!</w:t>
                      </w:r>
                    </w:p>
                    <w:p w14:paraId="523932D4" w14:textId="77777777" w:rsidR="008561CD" w:rsidRPr="00C50E36" w:rsidRDefault="008561CD" w:rsidP="008561CD">
                      <w:pPr>
                        <w:rPr>
                          <w:rFonts w:asciiTheme="minorHAnsi" w:hAnsiTheme="minorHAnsi" w:cstheme="minorHAnsi"/>
                          <w:b/>
                          <w:sz w:val="26"/>
                          <w:szCs w:val="22"/>
                          <w:u w:val="single"/>
                        </w:rPr>
                      </w:pPr>
                    </w:p>
                    <w:p w14:paraId="71DEC117" w14:textId="77777777" w:rsidR="008561CD" w:rsidRDefault="008561CD"/>
                  </w:txbxContent>
                </v:textbox>
                <w10:wrap type="square" anchorx="margin"/>
              </v:shape>
            </w:pict>
          </mc:Fallback>
        </mc:AlternateContent>
      </w:r>
      <w:r w:rsidR="00B23FEF" w:rsidRPr="00B23FEF">
        <w:rPr>
          <w:rFonts w:asciiTheme="minorHAnsi" w:hAnsiTheme="minorHAnsi" w:cstheme="minorHAnsi"/>
          <w:b/>
          <w:iCs/>
          <w:noProof/>
          <w:sz w:val="24"/>
          <w:szCs w:val="18"/>
        </w:rPr>
        <w:t xml:space="preserve">Visit </w:t>
      </w:r>
      <w:hyperlink r:id="rId15" w:history="1">
        <w:r w:rsidR="00B23FEF">
          <w:rPr>
            <w:rStyle w:val="Hyperlink"/>
            <w:rFonts w:asciiTheme="minorHAnsi" w:hAnsiTheme="minorHAnsi" w:cstheme="minorHAnsi"/>
            <w:b/>
            <w:iCs/>
            <w:noProof/>
            <w:sz w:val="24"/>
            <w:szCs w:val="18"/>
          </w:rPr>
          <w:t>UniMelb On-Demand</w:t>
        </w:r>
      </w:hyperlink>
      <w:r w:rsidR="00B23FEF">
        <w:rPr>
          <w:rFonts w:asciiTheme="minorHAnsi" w:hAnsiTheme="minorHAnsi" w:cstheme="minorHAnsi"/>
          <w:b/>
          <w:iCs/>
          <w:noProof/>
          <w:sz w:val="24"/>
          <w:szCs w:val="18"/>
          <w:u w:val="single"/>
        </w:rPr>
        <w:t xml:space="preserve"> </w:t>
      </w:r>
    </w:p>
    <w:p w14:paraId="72E991C0" w14:textId="776BD83F" w:rsidR="00CB662E" w:rsidRPr="00CB662E" w:rsidRDefault="00B23FEF" w:rsidP="00CB662E">
      <w:pPr>
        <w:pStyle w:val="NoSpacing"/>
        <w:rPr>
          <w:rFonts w:asciiTheme="minorHAnsi" w:hAnsiTheme="minorHAnsi" w:cstheme="minorHAnsi"/>
          <w:b/>
          <w:iCs/>
          <w:noProof/>
          <w:sz w:val="28"/>
          <w:u w:val="single"/>
        </w:rPr>
      </w:pPr>
      <w:r>
        <w:rPr>
          <w:rFonts w:asciiTheme="minorHAnsi" w:hAnsiTheme="minorHAnsi" w:cstheme="minorHAnsi"/>
          <w:b/>
          <w:iCs/>
          <w:noProof/>
          <w:sz w:val="28"/>
          <w:u w:val="single"/>
        </w:rPr>
        <w:br/>
      </w:r>
      <w:r>
        <w:rPr>
          <w:rFonts w:asciiTheme="minorHAnsi" w:hAnsiTheme="minorHAnsi" w:cstheme="minorHAnsi"/>
          <w:b/>
          <w:iCs/>
          <w:noProof/>
          <w:sz w:val="28"/>
          <w:u w:val="single"/>
        </w:rPr>
        <w:br/>
      </w:r>
      <w:r>
        <w:rPr>
          <w:rFonts w:asciiTheme="minorHAnsi" w:hAnsiTheme="minorHAnsi" w:cstheme="minorHAnsi"/>
          <w:b/>
          <w:iCs/>
          <w:noProof/>
          <w:sz w:val="28"/>
          <w:u w:val="single"/>
        </w:rPr>
        <w:br/>
      </w:r>
      <w:r>
        <w:rPr>
          <w:rFonts w:asciiTheme="minorHAnsi" w:hAnsiTheme="minorHAnsi" w:cstheme="minorHAnsi"/>
          <w:b/>
          <w:iCs/>
          <w:noProof/>
          <w:sz w:val="28"/>
          <w:u w:val="single"/>
        </w:rPr>
        <w:br/>
      </w:r>
      <w:r w:rsidR="00CB662E">
        <w:rPr>
          <w:rFonts w:asciiTheme="minorHAnsi" w:hAnsiTheme="minorHAnsi" w:cstheme="minorHAnsi"/>
          <w:b/>
          <w:iCs/>
          <w:noProof/>
          <w:sz w:val="28"/>
          <w:u w:val="single"/>
        </w:rPr>
        <w:drawing>
          <wp:inline distT="0" distB="0" distL="0" distR="0" wp14:anchorId="7C4B4976" wp14:editId="27B0F0EB">
            <wp:extent cx="762000" cy="706034"/>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160" cy="718227"/>
                    </a:xfrm>
                    <a:prstGeom prst="rect">
                      <a:avLst/>
                    </a:prstGeom>
                    <a:noFill/>
                    <a:ln>
                      <a:noFill/>
                    </a:ln>
                  </pic:spPr>
                </pic:pic>
              </a:graphicData>
            </a:graphic>
          </wp:inline>
        </w:drawing>
      </w:r>
      <w:r w:rsidR="00CB662E">
        <w:rPr>
          <w:rFonts w:asciiTheme="minorHAnsi" w:hAnsiTheme="minorHAnsi" w:cstheme="minorHAnsi"/>
          <w:b/>
          <w:iCs/>
          <w:noProof/>
          <w:sz w:val="28"/>
          <w:u w:val="single"/>
        </w:rPr>
        <w:t xml:space="preserve"> </w:t>
      </w:r>
      <w:r w:rsidR="00CB662E" w:rsidRPr="00CB662E">
        <w:rPr>
          <w:rFonts w:asciiTheme="minorHAnsi" w:hAnsiTheme="minorHAnsi" w:cstheme="minorHAnsi"/>
          <w:b/>
          <w:iCs/>
          <w:noProof/>
          <w:sz w:val="28"/>
          <w:u w:val="single"/>
        </w:rPr>
        <w:t>Low Income Healthcare Card for Australian and PR Students</w:t>
      </w:r>
    </w:p>
    <w:p w14:paraId="05895CED" w14:textId="78248CB7" w:rsidR="00CB662E" w:rsidRPr="00CB662E" w:rsidRDefault="00CB662E" w:rsidP="00CB662E">
      <w:pPr>
        <w:pStyle w:val="NoSpacing"/>
        <w:rPr>
          <w:rFonts w:asciiTheme="minorHAnsi" w:hAnsiTheme="minorHAnsi" w:cstheme="minorHAnsi"/>
          <w:i/>
          <w:noProof/>
          <w:color w:val="002060"/>
          <w:sz w:val="24"/>
          <w:szCs w:val="26"/>
        </w:rPr>
      </w:pPr>
      <w:r w:rsidRPr="00CB662E">
        <w:rPr>
          <w:rFonts w:asciiTheme="minorHAnsi" w:hAnsiTheme="minorHAnsi" w:cstheme="minorHAnsi"/>
          <w:i/>
          <w:noProof/>
          <w:sz w:val="24"/>
          <w:szCs w:val="26"/>
        </w:rPr>
        <w:t xml:space="preserve">Once you have finished school you are no longer a student and you may be eligible for a </w:t>
      </w:r>
      <w:r w:rsidRPr="00CB662E">
        <w:rPr>
          <w:rFonts w:asciiTheme="minorHAnsi" w:hAnsiTheme="minorHAnsi" w:cstheme="minorHAnsi"/>
          <w:b/>
          <w:i/>
          <w:noProof/>
          <w:color w:val="002060"/>
          <w:sz w:val="24"/>
          <w:szCs w:val="26"/>
        </w:rPr>
        <w:t>Low Income Health Care Card</w:t>
      </w:r>
      <w:r w:rsidRPr="00CB662E">
        <w:rPr>
          <w:rFonts w:asciiTheme="minorHAnsi" w:hAnsiTheme="minorHAnsi" w:cstheme="minorHAnsi"/>
          <w:i/>
          <w:noProof/>
          <w:color w:val="002060"/>
          <w:sz w:val="24"/>
          <w:szCs w:val="26"/>
        </w:rPr>
        <w:t>.</w:t>
      </w:r>
    </w:p>
    <w:p w14:paraId="01BEB26A" w14:textId="77777777" w:rsidR="00CB662E" w:rsidRPr="00CB662E" w:rsidRDefault="00CB662E" w:rsidP="00CB662E">
      <w:pPr>
        <w:pStyle w:val="NoSpacing"/>
        <w:rPr>
          <w:rFonts w:asciiTheme="minorHAnsi" w:hAnsiTheme="minorHAnsi" w:cstheme="minorHAnsi"/>
          <w:noProof/>
          <w:sz w:val="24"/>
          <w:szCs w:val="26"/>
        </w:rPr>
      </w:pPr>
      <w:r w:rsidRPr="00CB662E">
        <w:rPr>
          <w:rFonts w:asciiTheme="minorHAnsi" w:hAnsiTheme="minorHAnsi" w:cstheme="minorHAnsi"/>
          <w:i/>
          <w:noProof/>
          <w:sz w:val="24"/>
          <w:szCs w:val="26"/>
        </w:rPr>
        <w:br/>
        <w:t xml:space="preserve">This card gives access to a range of concessions, not only on some health care items but also </w:t>
      </w:r>
      <w:r w:rsidRPr="00CB662E">
        <w:rPr>
          <w:rFonts w:asciiTheme="minorHAnsi" w:hAnsiTheme="minorHAnsi" w:cstheme="minorHAnsi"/>
          <w:i/>
          <w:noProof/>
          <w:sz w:val="24"/>
          <w:szCs w:val="26"/>
        </w:rPr>
        <w:lastRenderedPageBreak/>
        <w:t>on a range of other goods and services if you are on a low income.</w:t>
      </w:r>
      <w:r w:rsidRPr="00CB662E">
        <w:rPr>
          <w:rFonts w:asciiTheme="minorHAnsi" w:hAnsiTheme="minorHAnsi" w:cstheme="minorHAnsi"/>
          <w:noProof/>
          <w:sz w:val="24"/>
          <w:szCs w:val="26"/>
        </w:rPr>
        <w:t xml:space="preserve">  </w:t>
      </w:r>
      <w:r w:rsidRPr="00CB662E">
        <w:rPr>
          <w:rFonts w:asciiTheme="minorHAnsi" w:hAnsiTheme="minorHAnsi" w:cstheme="minorHAnsi"/>
          <w:noProof/>
          <w:sz w:val="24"/>
          <w:szCs w:val="26"/>
        </w:rPr>
        <w:br/>
      </w:r>
      <w:r w:rsidRPr="00CB662E">
        <w:rPr>
          <w:rFonts w:asciiTheme="minorHAnsi" w:hAnsiTheme="minorHAnsi" w:cstheme="minorHAnsi"/>
          <w:noProof/>
          <w:sz w:val="24"/>
          <w:szCs w:val="26"/>
        </w:rPr>
        <w:br/>
        <w:t>In particular, some TAFE and other short courses may offer discounts for cardholders.</w:t>
      </w:r>
    </w:p>
    <w:p w14:paraId="0BCF3679" w14:textId="77777777" w:rsidR="00CB662E" w:rsidRPr="00CB662E" w:rsidRDefault="00CB662E" w:rsidP="00CB662E">
      <w:pPr>
        <w:pStyle w:val="NoSpacing"/>
        <w:rPr>
          <w:rFonts w:asciiTheme="minorHAnsi" w:hAnsiTheme="minorHAnsi" w:cstheme="minorHAnsi"/>
          <w:noProof/>
          <w:sz w:val="24"/>
          <w:szCs w:val="26"/>
          <w:u w:val="single"/>
        </w:rPr>
      </w:pPr>
      <w:r w:rsidRPr="00CB662E">
        <w:rPr>
          <w:rFonts w:asciiTheme="minorHAnsi" w:hAnsiTheme="minorHAnsi" w:cstheme="minorHAnsi"/>
          <w:noProof/>
          <w:sz w:val="24"/>
          <w:szCs w:val="26"/>
          <w:u w:val="single"/>
        </w:rPr>
        <w:t>You may also be eligible for public transport concessions (note that if you are studying interstate you are not eligible for public transport concessions in Victoria).</w:t>
      </w:r>
    </w:p>
    <w:p w14:paraId="276968A6" w14:textId="77777777" w:rsidR="00CB662E" w:rsidRPr="00CB662E" w:rsidRDefault="00CB662E" w:rsidP="00CB662E">
      <w:pPr>
        <w:pStyle w:val="NoSpacing"/>
        <w:rPr>
          <w:rFonts w:asciiTheme="minorHAnsi" w:hAnsiTheme="minorHAnsi" w:cstheme="minorHAnsi"/>
          <w:noProof/>
          <w:sz w:val="24"/>
          <w:szCs w:val="26"/>
        </w:rPr>
      </w:pPr>
    </w:p>
    <w:p w14:paraId="11E0649E" w14:textId="77777777" w:rsidR="00CB662E" w:rsidRPr="00CB662E" w:rsidRDefault="00CB662E" w:rsidP="00CB662E">
      <w:pPr>
        <w:pStyle w:val="NoSpacing"/>
        <w:rPr>
          <w:rFonts w:asciiTheme="minorHAnsi" w:hAnsiTheme="minorHAnsi" w:cstheme="minorHAnsi"/>
          <w:noProof/>
          <w:sz w:val="24"/>
          <w:szCs w:val="26"/>
          <w:highlight w:val="yellow"/>
        </w:rPr>
      </w:pPr>
      <w:r w:rsidRPr="00CB662E">
        <w:rPr>
          <w:rFonts w:asciiTheme="minorHAnsi" w:hAnsiTheme="minorHAnsi" w:cstheme="minorHAnsi"/>
          <w:noProof/>
          <w:sz w:val="24"/>
          <w:szCs w:val="26"/>
        </w:rPr>
        <w:t xml:space="preserve">Eligibility for a Low Income Health Care Card is based on </w:t>
      </w:r>
      <w:r w:rsidRPr="00CB662E">
        <w:rPr>
          <w:rFonts w:asciiTheme="minorHAnsi" w:hAnsiTheme="minorHAnsi" w:cstheme="minorHAnsi"/>
          <w:bCs/>
          <w:noProof/>
          <w:sz w:val="24"/>
          <w:szCs w:val="26"/>
        </w:rPr>
        <w:t>YOUR</w:t>
      </w:r>
      <w:r w:rsidRPr="00CB662E">
        <w:rPr>
          <w:rFonts w:asciiTheme="minorHAnsi" w:hAnsiTheme="minorHAnsi" w:cstheme="minorHAnsi"/>
          <w:noProof/>
          <w:sz w:val="24"/>
          <w:szCs w:val="26"/>
        </w:rPr>
        <w:t xml:space="preserve"> income over the previous 8 weeks before applying.  As long as your income is less than $5,248 over that period (or $656 per week) you are eligible to apply.  You will be eligible to keep the Low Income Health Care Card as long as your income does not exceed $6,560 (or $820 per week) in any 8 week period.</w:t>
      </w:r>
    </w:p>
    <w:p w14:paraId="2BA3A2C1" w14:textId="77777777" w:rsidR="00CB662E" w:rsidRPr="00CB662E" w:rsidRDefault="00CB662E" w:rsidP="00CB662E">
      <w:pPr>
        <w:pStyle w:val="NoSpacing"/>
        <w:rPr>
          <w:rFonts w:asciiTheme="minorHAnsi" w:hAnsiTheme="minorHAnsi" w:cstheme="minorHAnsi"/>
          <w:noProof/>
          <w:sz w:val="24"/>
          <w:szCs w:val="26"/>
        </w:rPr>
      </w:pPr>
      <w:r w:rsidRPr="00CB662E">
        <w:rPr>
          <w:rFonts w:asciiTheme="minorHAnsi" w:hAnsiTheme="minorHAnsi" w:cstheme="minorHAnsi"/>
          <w:noProof/>
          <w:sz w:val="24"/>
          <w:szCs w:val="26"/>
        </w:rPr>
        <w:t xml:space="preserve">It is highly recommended that all eligible graduating Year 12 students consider applying for this card once the exams are over.  </w:t>
      </w:r>
    </w:p>
    <w:p w14:paraId="3FA7819B" w14:textId="7BCF2837" w:rsidR="00CB662E" w:rsidRPr="00CB662E" w:rsidRDefault="00CB662E" w:rsidP="00CB662E">
      <w:pPr>
        <w:pStyle w:val="NoSpacing"/>
        <w:rPr>
          <w:rFonts w:asciiTheme="minorHAnsi" w:hAnsiTheme="minorHAnsi" w:cstheme="minorHAnsi"/>
          <w:b/>
          <w:noProof/>
          <w:sz w:val="24"/>
          <w:szCs w:val="26"/>
        </w:rPr>
      </w:pPr>
      <w:r w:rsidRPr="00CB662E">
        <w:rPr>
          <w:rFonts w:asciiTheme="minorHAnsi" w:hAnsiTheme="minorHAnsi" w:cstheme="minorHAnsi"/>
          <w:b/>
          <w:noProof/>
          <w:sz w:val="24"/>
          <w:szCs w:val="26"/>
          <w:highlight w:val="yellow"/>
        </w:rPr>
        <w:br/>
      </w:r>
      <w:r w:rsidRPr="00CB662E">
        <w:rPr>
          <w:rFonts w:asciiTheme="minorHAnsi" w:hAnsiTheme="minorHAnsi" w:cstheme="minorHAnsi"/>
          <w:b/>
          <w:noProof/>
          <w:sz w:val="24"/>
          <w:szCs w:val="26"/>
        </w:rPr>
        <w:t xml:space="preserve">Visit </w:t>
      </w:r>
      <w:hyperlink r:id="rId17" w:history="1">
        <w:r>
          <w:rPr>
            <w:rStyle w:val="Hyperlink"/>
            <w:rFonts w:asciiTheme="minorHAnsi" w:hAnsiTheme="minorHAnsi" w:cstheme="minorHAnsi"/>
            <w:b/>
            <w:sz w:val="24"/>
            <w:szCs w:val="24"/>
          </w:rPr>
          <w:t>Low Income Healthcare Card</w:t>
        </w:r>
      </w:hyperlink>
      <w:r w:rsidRPr="00CB662E">
        <w:rPr>
          <w:rFonts w:asciiTheme="minorHAnsi" w:hAnsiTheme="minorHAnsi" w:cstheme="minorHAnsi"/>
          <w:b/>
          <w:sz w:val="24"/>
          <w:szCs w:val="24"/>
        </w:rPr>
        <w:t xml:space="preserve"> </w:t>
      </w:r>
      <w:r w:rsidRPr="00CB662E">
        <w:rPr>
          <w:rFonts w:asciiTheme="minorHAnsi" w:hAnsiTheme="minorHAnsi" w:cstheme="minorHAnsi"/>
          <w:b/>
          <w:noProof/>
          <w:sz w:val="24"/>
          <w:szCs w:val="26"/>
        </w:rPr>
        <w:t>and find out more about all the benefits, and how to apply.</w:t>
      </w:r>
    </w:p>
    <w:p w14:paraId="1823F9B1" w14:textId="77777777" w:rsidR="00CB662E" w:rsidRPr="00CB662E" w:rsidRDefault="00CB662E" w:rsidP="00CB662E">
      <w:pPr>
        <w:rPr>
          <w:b/>
          <w:i/>
          <w:color w:val="7030A0"/>
          <w:sz w:val="42"/>
          <w:szCs w:val="18"/>
          <w:highlight w:val="yellow"/>
        </w:rPr>
      </w:pPr>
    </w:p>
    <w:p w14:paraId="20898E2B" w14:textId="77777777" w:rsidR="008561CD" w:rsidRDefault="008561CD" w:rsidP="00095E79">
      <w:pPr>
        <w:tabs>
          <w:tab w:val="left" w:pos="-720"/>
          <w:tab w:val="left" w:pos="720"/>
        </w:tabs>
        <w:rPr>
          <w:rFonts w:ascii="Calibri" w:hAnsi="Calibri"/>
          <w:b/>
          <w:i/>
          <w:color w:val="002060"/>
          <w:sz w:val="28"/>
          <w:szCs w:val="18"/>
        </w:rPr>
      </w:pPr>
    </w:p>
    <w:p w14:paraId="2B5B27C6" w14:textId="0E7736A4" w:rsidR="00EE3033" w:rsidRPr="00EE3033" w:rsidRDefault="00EE3033" w:rsidP="00EE3033">
      <w:pPr>
        <w:rPr>
          <w:rFonts w:asciiTheme="minorHAnsi" w:hAnsiTheme="minorHAnsi"/>
          <w:b/>
          <w:iCs/>
          <w:sz w:val="12"/>
          <w:szCs w:val="12"/>
          <w:highlight w:val="yellow"/>
          <w:u w:val="single"/>
        </w:rPr>
      </w:pPr>
      <w:r>
        <w:rPr>
          <w:rFonts w:asciiTheme="minorHAnsi" w:hAnsiTheme="minorHAnsi"/>
          <w:b/>
          <w:iCs/>
          <w:noProof/>
          <w:sz w:val="28"/>
          <w:szCs w:val="28"/>
          <w:u w:val="single"/>
        </w:rPr>
        <w:drawing>
          <wp:inline distT="0" distB="0" distL="0" distR="0" wp14:anchorId="3A401F6B" wp14:editId="707BD0AB">
            <wp:extent cx="1276350" cy="63817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424" cy="639212"/>
                    </a:xfrm>
                    <a:prstGeom prst="rect">
                      <a:avLst/>
                    </a:prstGeom>
                    <a:noFill/>
                    <a:ln>
                      <a:noFill/>
                    </a:ln>
                  </pic:spPr>
                </pic:pic>
              </a:graphicData>
            </a:graphic>
          </wp:inline>
        </w:drawing>
      </w:r>
      <w:r>
        <w:rPr>
          <w:rFonts w:asciiTheme="minorHAnsi" w:hAnsiTheme="minorHAnsi"/>
          <w:b/>
          <w:iCs/>
          <w:sz w:val="28"/>
          <w:szCs w:val="28"/>
          <w:u w:val="single"/>
        </w:rPr>
        <w:t xml:space="preserve"> </w:t>
      </w:r>
      <w:r w:rsidRPr="00EE3033">
        <w:rPr>
          <w:rFonts w:asciiTheme="minorHAnsi" w:hAnsiTheme="minorHAnsi"/>
          <w:b/>
          <w:iCs/>
          <w:sz w:val="28"/>
          <w:szCs w:val="28"/>
          <w:u w:val="single"/>
        </w:rPr>
        <w:t>Useful Websites/Links</w:t>
      </w:r>
    </w:p>
    <w:p w14:paraId="141F6440" w14:textId="77777777" w:rsidR="00EE3033" w:rsidRPr="00EE3033" w:rsidRDefault="00EE3033" w:rsidP="00EE3033">
      <w:pPr>
        <w:pStyle w:val="ListParagraph"/>
        <w:numPr>
          <w:ilvl w:val="0"/>
          <w:numId w:val="44"/>
        </w:numPr>
        <w:rPr>
          <w:rFonts w:ascii="Calibri" w:hAnsi="Calibri" w:cs="Calibri"/>
          <w:bCs/>
          <w:iCs/>
          <w:u w:val="single"/>
        </w:rPr>
      </w:pPr>
      <w:r w:rsidRPr="00EE3033">
        <w:rPr>
          <w:rFonts w:ascii="Calibri" w:hAnsi="Calibri" w:cs="Calibri"/>
          <w:b/>
          <w:iCs/>
          <w:sz w:val="26"/>
          <w:szCs w:val="22"/>
          <w:u w:val="single"/>
        </w:rPr>
        <w:t>Discover Your Career</w:t>
      </w:r>
    </w:p>
    <w:p w14:paraId="63119531" w14:textId="69DC89BA" w:rsidR="00EE3033" w:rsidRPr="00EE3033" w:rsidRDefault="00EE3033" w:rsidP="00EE3033">
      <w:pPr>
        <w:rPr>
          <w:rFonts w:ascii="Calibri" w:hAnsi="Calibri" w:cs="Calibri"/>
          <w:bCs/>
          <w:iCs/>
        </w:rPr>
      </w:pPr>
      <w:r>
        <w:rPr>
          <w:rFonts w:ascii="Calibri" w:hAnsi="Calibri" w:cs="Calibri"/>
          <w:bCs/>
          <w:iCs/>
        </w:rPr>
        <w:t>A</w:t>
      </w:r>
      <w:r w:rsidRPr="00EE3033">
        <w:rPr>
          <w:rFonts w:ascii="Calibri" w:hAnsi="Calibri" w:cs="Calibri"/>
          <w:bCs/>
          <w:iCs/>
        </w:rPr>
        <w:t xml:space="preserve"> </w:t>
      </w:r>
      <w:r w:rsidRPr="00EE3033">
        <w:rPr>
          <w:rFonts w:ascii="Calibri" w:hAnsi="Calibri" w:cs="Calibri"/>
          <w:bCs/>
          <w:i/>
          <w:iCs/>
        </w:rPr>
        <w:t xml:space="preserve">new </w:t>
      </w:r>
      <w:r w:rsidRPr="00EE3033">
        <w:rPr>
          <w:rFonts w:ascii="Calibri" w:hAnsi="Calibri" w:cs="Calibri"/>
          <w:bCs/>
          <w:iCs/>
        </w:rPr>
        <w:t>website launched by the National Careers Institute, and become more informed about career ideas, career industries, and how to become job ready</w:t>
      </w:r>
    </w:p>
    <w:p w14:paraId="349576D5" w14:textId="77777777" w:rsidR="00EE3033" w:rsidRPr="00EE7F4F" w:rsidRDefault="00AA755E" w:rsidP="00EE3033">
      <w:pPr>
        <w:rPr>
          <w:rFonts w:ascii="Calibri" w:hAnsi="Calibri" w:cs="Calibri"/>
          <w:bCs/>
          <w:iCs/>
        </w:rPr>
      </w:pPr>
      <w:hyperlink r:id="rId19" w:history="1">
        <w:r w:rsidR="00EE3033" w:rsidRPr="00EE7F4F">
          <w:rPr>
            <w:rStyle w:val="Hyperlink"/>
            <w:rFonts w:ascii="Calibri" w:hAnsi="Calibri" w:cs="Calibri"/>
            <w:bCs/>
            <w:iCs/>
          </w:rPr>
          <w:t>www.yourcareer.gov.au</w:t>
        </w:r>
      </w:hyperlink>
      <w:r w:rsidR="00EE3033" w:rsidRPr="00EE7F4F">
        <w:rPr>
          <w:rFonts w:ascii="Calibri" w:hAnsi="Calibri" w:cs="Calibri"/>
          <w:bCs/>
          <w:iCs/>
        </w:rPr>
        <w:t xml:space="preserve"> </w:t>
      </w:r>
    </w:p>
    <w:p w14:paraId="64FC90C9" w14:textId="77777777" w:rsidR="00EE3033" w:rsidRPr="00B23FEF" w:rsidRDefault="00EE3033" w:rsidP="00EE3033">
      <w:pPr>
        <w:rPr>
          <w:rFonts w:ascii="Calibri" w:hAnsi="Calibri" w:cs="Calibri"/>
          <w:bCs/>
          <w:iCs/>
          <w:szCs w:val="20"/>
        </w:rPr>
      </w:pPr>
    </w:p>
    <w:p w14:paraId="484B4CD4" w14:textId="77777777" w:rsidR="00EE3033" w:rsidRPr="00EE3033" w:rsidRDefault="00EE3033" w:rsidP="00EE3033">
      <w:pPr>
        <w:pStyle w:val="ListParagraph"/>
        <w:numPr>
          <w:ilvl w:val="0"/>
          <w:numId w:val="44"/>
        </w:numPr>
        <w:rPr>
          <w:rFonts w:ascii="Calibri" w:hAnsi="Calibri" w:cs="Calibri"/>
          <w:b/>
          <w:iCs/>
          <w:sz w:val="26"/>
          <w:szCs w:val="22"/>
          <w:u w:val="single"/>
        </w:rPr>
      </w:pPr>
      <w:r w:rsidRPr="00EE3033">
        <w:rPr>
          <w:rFonts w:ascii="Calibri" w:hAnsi="Calibri" w:cs="Calibri"/>
          <w:b/>
          <w:iCs/>
          <w:sz w:val="26"/>
          <w:szCs w:val="22"/>
          <w:u w:val="single"/>
        </w:rPr>
        <w:t>Myfuture</w:t>
      </w:r>
    </w:p>
    <w:p w14:paraId="0BCF4ABE" w14:textId="2D7BD35B" w:rsidR="00EE3033" w:rsidRPr="00EE7F4F" w:rsidRDefault="00EE3033" w:rsidP="00EE3033">
      <w:pPr>
        <w:rPr>
          <w:rFonts w:ascii="Calibri" w:hAnsi="Calibri" w:cs="Calibri"/>
        </w:rPr>
      </w:pPr>
      <w:r>
        <w:rPr>
          <w:rFonts w:ascii="Calibri" w:hAnsi="Calibri" w:cs="Calibri"/>
        </w:rPr>
        <w:t>A</w:t>
      </w:r>
      <w:r w:rsidRPr="00EE7F4F">
        <w:rPr>
          <w:rFonts w:ascii="Calibri" w:hAnsi="Calibri" w:cs="Calibri"/>
        </w:rPr>
        <w:t xml:space="preserve"> career information &amp; exploration service providing current career information, </w:t>
      </w:r>
      <w:proofErr w:type="gramStart"/>
      <w:r w:rsidRPr="00EE7F4F">
        <w:rPr>
          <w:rFonts w:ascii="Calibri" w:hAnsi="Calibri" w:cs="Calibri"/>
        </w:rPr>
        <w:t>articles</w:t>
      </w:r>
      <w:proofErr w:type="gramEnd"/>
      <w:r w:rsidRPr="00EE7F4F">
        <w:rPr>
          <w:rFonts w:ascii="Calibri" w:hAnsi="Calibri" w:cs="Calibri"/>
        </w:rPr>
        <w:t xml:space="preserve"> and links to many resources </w:t>
      </w:r>
      <w:r w:rsidRPr="00EE7F4F">
        <w:rPr>
          <w:rFonts w:ascii="Calibri" w:hAnsi="Calibri" w:cs="Calibri"/>
        </w:rPr>
        <w:br/>
      </w:r>
      <w:hyperlink r:id="rId20" w:history="1">
        <w:r w:rsidRPr="00EE7F4F">
          <w:rPr>
            <w:rStyle w:val="Hyperlink"/>
            <w:rFonts w:ascii="Calibri" w:hAnsi="Calibri" w:cs="Calibri"/>
          </w:rPr>
          <w:t>www.myfuture.edu.au</w:t>
        </w:r>
      </w:hyperlink>
      <w:r w:rsidRPr="00EE7F4F">
        <w:rPr>
          <w:rFonts w:ascii="Calibri" w:hAnsi="Calibri" w:cs="Calibri"/>
        </w:rPr>
        <w:t xml:space="preserve"> </w:t>
      </w:r>
    </w:p>
    <w:p w14:paraId="2A7319D1" w14:textId="77777777" w:rsidR="00EE3033" w:rsidRPr="00B23FEF" w:rsidRDefault="00EE3033" w:rsidP="00EE3033">
      <w:pPr>
        <w:rPr>
          <w:rFonts w:ascii="Calibri" w:hAnsi="Calibri" w:cs="Calibri"/>
          <w:iCs/>
          <w:szCs w:val="20"/>
        </w:rPr>
      </w:pPr>
    </w:p>
    <w:p w14:paraId="1CB222A5" w14:textId="77777777" w:rsidR="00EE3033" w:rsidRPr="00EE3033" w:rsidRDefault="00EE3033" w:rsidP="00EE3033">
      <w:pPr>
        <w:pStyle w:val="ListParagraph"/>
        <w:numPr>
          <w:ilvl w:val="0"/>
          <w:numId w:val="44"/>
        </w:numPr>
        <w:rPr>
          <w:rFonts w:ascii="Calibri" w:hAnsi="Calibri" w:cs="Calibri"/>
          <w:b/>
          <w:iCs/>
          <w:sz w:val="26"/>
          <w:szCs w:val="22"/>
          <w:u w:val="single"/>
        </w:rPr>
      </w:pPr>
      <w:r w:rsidRPr="00EE3033">
        <w:rPr>
          <w:rFonts w:ascii="Calibri" w:hAnsi="Calibri" w:cs="Calibri"/>
          <w:b/>
          <w:iCs/>
          <w:sz w:val="26"/>
          <w:szCs w:val="22"/>
          <w:u w:val="single"/>
        </w:rPr>
        <w:t xml:space="preserve">Careers Online </w:t>
      </w:r>
    </w:p>
    <w:p w14:paraId="78E7E4DC" w14:textId="13788D07" w:rsidR="00EE3033" w:rsidRDefault="00EE3033" w:rsidP="00EE3033">
      <w:pPr>
        <w:rPr>
          <w:rFonts w:ascii="Calibri" w:hAnsi="Calibri" w:cs="Calibri"/>
        </w:rPr>
      </w:pPr>
      <w:r>
        <w:rPr>
          <w:rFonts w:ascii="Calibri" w:hAnsi="Calibri" w:cs="Calibri"/>
        </w:rPr>
        <w:t>C</w:t>
      </w:r>
      <w:r w:rsidRPr="00EE7F4F">
        <w:rPr>
          <w:rFonts w:ascii="Calibri" w:hAnsi="Calibri" w:cs="Calibri"/>
        </w:rPr>
        <w:t xml:space="preserve">areer research, resume help, job hunting tips, job links, etc. </w:t>
      </w:r>
      <w:r w:rsidRPr="00EE7F4F">
        <w:rPr>
          <w:rFonts w:ascii="Calibri" w:hAnsi="Calibri" w:cs="Calibri"/>
        </w:rPr>
        <w:br/>
      </w:r>
      <w:hyperlink r:id="rId21" w:history="1">
        <w:r w:rsidRPr="00EE7F4F">
          <w:rPr>
            <w:rStyle w:val="Hyperlink"/>
            <w:rFonts w:ascii="Calibri" w:hAnsi="Calibri" w:cs="Calibri"/>
          </w:rPr>
          <w:t>www.careersonline.com.au</w:t>
        </w:r>
      </w:hyperlink>
      <w:r w:rsidRPr="00EE7F4F">
        <w:rPr>
          <w:rFonts w:ascii="Calibri" w:hAnsi="Calibri" w:cs="Calibri"/>
        </w:rPr>
        <w:t xml:space="preserve"> </w:t>
      </w:r>
    </w:p>
    <w:p w14:paraId="12C6F041" w14:textId="77777777" w:rsidR="00464CF1" w:rsidRPr="00B23FEF" w:rsidRDefault="00464CF1" w:rsidP="00EE3033">
      <w:pPr>
        <w:rPr>
          <w:rFonts w:ascii="Calibri" w:hAnsi="Calibri" w:cs="Calibri"/>
        </w:rPr>
      </w:pPr>
    </w:p>
    <w:p w14:paraId="0BF7ADFF" w14:textId="77777777" w:rsidR="00EE3033" w:rsidRPr="00EE3033" w:rsidRDefault="00EE3033" w:rsidP="00EE3033">
      <w:pPr>
        <w:pStyle w:val="ListParagraph"/>
        <w:numPr>
          <w:ilvl w:val="0"/>
          <w:numId w:val="44"/>
        </w:numPr>
        <w:rPr>
          <w:rFonts w:ascii="Calibri" w:hAnsi="Calibri" w:cs="Calibri"/>
          <w:b/>
          <w:iCs/>
          <w:color w:val="002060"/>
          <w:sz w:val="26"/>
          <w:szCs w:val="22"/>
          <w:u w:val="single"/>
        </w:rPr>
      </w:pPr>
      <w:r w:rsidRPr="00EE3033">
        <w:rPr>
          <w:rFonts w:ascii="Calibri" w:hAnsi="Calibri" w:cs="Calibri"/>
          <w:b/>
          <w:iCs/>
          <w:sz w:val="26"/>
          <w:szCs w:val="22"/>
          <w:u w:val="single"/>
        </w:rPr>
        <w:t>Workforce Australia</w:t>
      </w:r>
    </w:p>
    <w:p w14:paraId="37DAB853" w14:textId="47B3C8CE" w:rsidR="00EE3033" w:rsidRPr="00EE7F4F" w:rsidRDefault="00EE3033" w:rsidP="00EE3033">
      <w:pPr>
        <w:rPr>
          <w:rFonts w:asciiTheme="minorHAnsi" w:hAnsiTheme="minorHAnsi" w:cstheme="minorHAnsi"/>
        </w:rPr>
      </w:pPr>
      <w:r w:rsidRPr="00EE3033">
        <w:rPr>
          <w:rFonts w:ascii="Calibri" w:hAnsi="Calibri" w:cs="Calibri"/>
          <w:i/>
          <w:iCs/>
        </w:rPr>
        <w:t>Free</w:t>
      </w:r>
      <w:r w:rsidRPr="00EE7F4F">
        <w:rPr>
          <w:rFonts w:ascii="Calibri" w:hAnsi="Calibri" w:cs="Calibri"/>
        </w:rPr>
        <w:t xml:space="preserve"> online jobsite, searches can be made by region and state, occupational category, type of employment – casual, part-time, or full-time, and covers a range of occupations. </w:t>
      </w:r>
      <w:r w:rsidRPr="00EE7F4F">
        <w:rPr>
          <w:rFonts w:ascii="Calibri" w:hAnsi="Calibri" w:cs="Calibri"/>
        </w:rPr>
        <w:br/>
      </w:r>
      <w:hyperlink r:id="rId22" w:history="1">
        <w:r w:rsidRPr="00EE7F4F">
          <w:rPr>
            <w:rStyle w:val="Hyperlink"/>
            <w:rFonts w:asciiTheme="minorHAnsi" w:hAnsiTheme="minorHAnsi" w:cstheme="minorHAnsi"/>
          </w:rPr>
          <w:t>https://www.workforceaustralia.gov.au/</w:t>
        </w:r>
      </w:hyperlink>
      <w:r w:rsidRPr="00EE7F4F">
        <w:rPr>
          <w:rFonts w:asciiTheme="minorHAnsi" w:hAnsiTheme="minorHAnsi" w:cstheme="minorHAnsi"/>
        </w:rPr>
        <w:t xml:space="preserve"> </w:t>
      </w:r>
    </w:p>
    <w:p w14:paraId="5CDE13D4" w14:textId="77777777" w:rsidR="00EE3033" w:rsidRPr="00B23FEF" w:rsidRDefault="00EE3033" w:rsidP="00EE3033">
      <w:pPr>
        <w:rPr>
          <w:rFonts w:ascii="Calibri" w:hAnsi="Calibri" w:cs="Calibri"/>
          <w:szCs w:val="20"/>
        </w:rPr>
      </w:pPr>
    </w:p>
    <w:p w14:paraId="4EAB9763" w14:textId="77777777" w:rsidR="00EE3033" w:rsidRPr="00EE3033" w:rsidRDefault="00EE3033" w:rsidP="00EE3033">
      <w:pPr>
        <w:pStyle w:val="ListParagraph"/>
        <w:numPr>
          <w:ilvl w:val="0"/>
          <w:numId w:val="44"/>
        </w:numPr>
        <w:rPr>
          <w:rFonts w:ascii="Calibri" w:hAnsi="Calibri" w:cs="Calibri"/>
          <w:b/>
          <w:iCs/>
          <w:sz w:val="26"/>
          <w:szCs w:val="22"/>
          <w:u w:val="single"/>
        </w:rPr>
      </w:pPr>
      <w:r w:rsidRPr="00EE3033">
        <w:rPr>
          <w:rFonts w:ascii="Calibri" w:hAnsi="Calibri" w:cs="Calibri"/>
          <w:b/>
          <w:iCs/>
          <w:sz w:val="26"/>
          <w:szCs w:val="22"/>
          <w:u w:val="single"/>
        </w:rPr>
        <w:t>Victorian Government Vacancies</w:t>
      </w:r>
    </w:p>
    <w:p w14:paraId="27DB95F8" w14:textId="3861C4EA" w:rsidR="00EE3033" w:rsidRPr="00EE7F4F" w:rsidRDefault="00EE3033" w:rsidP="00EE3033">
      <w:pPr>
        <w:rPr>
          <w:rFonts w:ascii="Calibri" w:hAnsi="Calibri" w:cs="Calibri"/>
        </w:rPr>
      </w:pPr>
      <w:r>
        <w:rPr>
          <w:rFonts w:ascii="Calibri" w:hAnsi="Calibri" w:cs="Calibri"/>
        </w:rPr>
        <w:t>F</w:t>
      </w:r>
      <w:r w:rsidRPr="00EE7F4F">
        <w:rPr>
          <w:rFonts w:ascii="Calibri" w:hAnsi="Calibri" w:cs="Calibri"/>
        </w:rPr>
        <w:t>ind out about government jobs and careers available at the Victorian Government of Australia</w:t>
      </w:r>
      <w:r w:rsidRPr="00EE7F4F">
        <w:rPr>
          <w:rFonts w:ascii="Calibri" w:hAnsi="Calibri" w:cs="Calibri"/>
        </w:rPr>
        <w:br/>
      </w:r>
      <w:hyperlink r:id="rId23" w:history="1">
        <w:r w:rsidRPr="00EE7F4F">
          <w:rPr>
            <w:rStyle w:val="Hyperlink"/>
            <w:rFonts w:ascii="Calibri" w:hAnsi="Calibri" w:cs="Calibri"/>
          </w:rPr>
          <w:t>www.careers.vic.gov.au</w:t>
        </w:r>
      </w:hyperlink>
      <w:r w:rsidRPr="00EE7F4F">
        <w:rPr>
          <w:rFonts w:ascii="Calibri" w:hAnsi="Calibri" w:cs="Calibri"/>
        </w:rPr>
        <w:t xml:space="preserve"> </w:t>
      </w:r>
    </w:p>
    <w:p w14:paraId="2E151F3D" w14:textId="77777777" w:rsidR="00EE3033" w:rsidRPr="00EE7F4F" w:rsidRDefault="00EE3033" w:rsidP="00EE3033">
      <w:pPr>
        <w:rPr>
          <w:rFonts w:ascii="Calibri" w:hAnsi="Calibri" w:cs="Calibri"/>
        </w:rPr>
      </w:pPr>
    </w:p>
    <w:p w14:paraId="0A25D722" w14:textId="77777777" w:rsidR="009F3F28" w:rsidRPr="009C52C9" w:rsidRDefault="009F3F28" w:rsidP="009F3F28">
      <w:pPr>
        <w:pStyle w:val="NormalWeb"/>
        <w:shd w:val="clear" w:color="auto" w:fill="FFFFFF"/>
        <w:spacing w:before="0" w:beforeAutospacing="0" w:after="0" w:afterAutospacing="0"/>
        <w:rPr>
          <w:rFonts w:ascii="Calibri" w:hAnsi="Calibri" w:cs="Calibri"/>
          <w:color w:val="222222"/>
          <w:sz w:val="22"/>
          <w:szCs w:val="22"/>
          <w:u w:val="single"/>
        </w:rPr>
      </w:pPr>
      <w:r w:rsidRPr="009C52C9">
        <w:rPr>
          <w:noProof/>
          <w:u w:val="single"/>
        </w:rPr>
        <w:lastRenderedPageBreak/>
        <w:drawing>
          <wp:inline distT="0" distB="0" distL="0" distR="0" wp14:anchorId="41D13583" wp14:editId="6540B955">
            <wp:extent cx="1666875" cy="488452"/>
            <wp:effectExtent l="0" t="0" r="0" b="6985"/>
            <wp:docPr id="4" name="Picture 4" descr="Welcome to our bold new logo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our bold new logo – New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8254" cy="506438"/>
                    </a:xfrm>
                    <a:prstGeom prst="rect">
                      <a:avLst/>
                    </a:prstGeom>
                    <a:noFill/>
                    <a:ln>
                      <a:noFill/>
                    </a:ln>
                  </pic:spPr>
                </pic:pic>
              </a:graphicData>
            </a:graphic>
          </wp:inline>
        </w:drawing>
      </w:r>
      <w:r w:rsidRPr="009C52C9">
        <w:rPr>
          <w:rFonts w:ascii="Calibri" w:hAnsi="Calibri" w:cs="Calibri"/>
          <w:b/>
          <w:bCs/>
          <w:color w:val="222222"/>
          <w:sz w:val="28"/>
          <w:szCs w:val="28"/>
          <w:u w:val="single"/>
        </w:rPr>
        <w:t xml:space="preserve"> Studying the Bachelor of Science (Palaeontology)</w:t>
      </w:r>
    </w:p>
    <w:p w14:paraId="68BAEF24"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rPr>
        <w:t>Flinders is the only university in Australia to offer a dedicated undergraduate degree in Palaeontology, combining lab and field-based topics from Biological and Environmental Sciences, Archaeology and Visual Arts. </w:t>
      </w:r>
    </w:p>
    <w:p w14:paraId="66753655"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br/>
        <w:t xml:space="preserve">Focused on uncovering long-buried secrets that deepen our understanding of how life on Earth </w:t>
      </w:r>
      <w:proofErr w:type="gramStart"/>
      <w:r>
        <w:rPr>
          <w:rFonts w:ascii="Calibri" w:hAnsi="Calibri" w:cs="Calibri"/>
          <w:color w:val="222222"/>
        </w:rPr>
        <w:t>evolved,</w:t>
      </w:r>
      <w:proofErr w:type="gramEnd"/>
      <w:r>
        <w:rPr>
          <w:rFonts w:ascii="Calibri" w:hAnsi="Calibri" w:cs="Calibri"/>
          <w:color w:val="222222"/>
        </w:rPr>
        <w:t xml:space="preserve"> this degree provides students with an in-depth knowledge and appreciation of the Australian fossil record in addition to a broad-based foundation in palaeontology and allied disciplines.  Students will also develop a range of transferable research, analytical and communication skills.</w:t>
      </w:r>
    </w:p>
    <w:p w14:paraId="39B23731"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04FC2440"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This degree provides students with practical experience that prepares them for the workforce.  They -</w:t>
      </w:r>
    </w:p>
    <w:p w14:paraId="58076FBC" w14:textId="77777777" w:rsidR="009F3F28" w:rsidRDefault="009F3F28" w:rsidP="009F3F28">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color w:val="222222"/>
        </w:rPr>
        <w:t xml:space="preserve">gain hands-on experience in a range of field- and laboratory-based </w:t>
      </w:r>
      <w:proofErr w:type="gramStart"/>
      <w:r>
        <w:rPr>
          <w:rFonts w:ascii="Calibri" w:hAnsi="Calibri" w:cs="Calibri"/>
          <w:color w:val="222222"/>
        </w:rPr>
        <w:t>settings;</w:t>
      </w:r>
      <w:proofErr w:type="gramEnd"/>
    </w:p>
    <w:p w14:paraId="305659E3" w14:textId="77777777" w:rsidR="009F3F28" w:rsidRDefault="009F3F28" w:rsidP="009F3F28">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color w:val="222222"/>
        </w:rPr>
        <w:t xml:space="preserve">collaborate on projects in Flinders’ state-of-the-art, purpose-built </w:t>
      </w:r>
      <w:proofErr w:type="gramStart"/>
      <w:r>
        <w:rPr>
          <w:rFonts w:ascii="Calibri" w:hAnsi="Calibri" w:cs="Calibri"/>
          <w:color w:val="222222"/>
        </w:rPr>
        <w:t>hub;</w:t>
      </w:r>
      <w:proofErr w:type="gramEnd"/>
    </w:p>
    <w:p w14:paraId="7BC32417" w14:textId="77777777" w:rsidR="009F3F28" w:rsidRDefault="009F3F28" w:rsidP="009F3F28">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color w:val="222222"/>
        </w:rPr>
        <w:t xml:space="preserve">excavate and analyse real fossil deposits from the Naracoorte Caves (SA) and </w:t>
      </w:r>
      <w:proofErr w:type="spellStart"/>
      <w:r>
        <w:rPr>
          <w:rFonts w:ascii="Calibri" w:hAnsi="Calibri" w:cs="Calibri"/>
          <w:color w:val="222222"/>
        </w:rPr>
        <w:t>Alcoota</w:t>
      </w:r>
      <w:proofErr w:type="spellEnd"/>
      <w:r>
        <w:rPr>
          <w:rFonts w:ascii="Calibri" w:hAnsi="Calibri" w:cs="Calibri"/>
          <w:color w:val="222222"/>
        </w:rPr>
        <w:t xml:space="preserve"> Fossil Reserve (NT)</w:t>
      </w:r>
    </w:p>
    <w:p w14:paraId="084C8344"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br/>
        <w:t>There are also opportunities for students to take their studies overseas with a student exchange program.</w:t>
      </w:r>
    </w:p>
    <w:p w14:paraId="7A547362"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i/>
          <w:iCs/>
          <w:color w:val="222222"/>
        </w:rPr>
        <w:t> </w:t>
      </w:r>
    </w:p>
    <w:p w14:paraId="14DB72D6" w14:textId="77777777" w:rsidR="009F3F28" w:rsidRDefault="009F3F28" w:rsidP="009F3F28">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rPr>
        <w:t>Find out more about this course, including the entry requirements at </w:t>
      </w:r>
      <w:hyperlink r:id="rId25" w:tgtFrame="_blank" w:history="1">
        <w:r w:rsidRPr="00604E42">
          <w:rPr>
            <w:rStyle w:val="Hyperlink"/>
            <w:rFonts w:ascii="Calibri" w:hAnsi="Calibri" w:cs="Calibri"/>
            <w:b/>
            <w:bCs/>
          </w:rPr>
          <w:t>Palaeontology at Flinders</w:t>
        </w:r>
      </w:hyperlink>
      <w:r>
        <w:rPr>
          <w:rFonts w:ascii="Calibri" w:hAnsi="Calibri" w:cs="Calibri"/>
          <w:b/>
          <w:bCs/>
          <w:color w:val="222222"/>
        </w:rPr>
        <w:t>. </w:t>
      </w:r>
    </w:p>
    <w:p w14:paraId="39A85731" w14:textId="71B19E83" w:rsidR="009F3F28" w:rsidRDefault="00B23FEF" w:rsidP="00EE3033">
      <w:pPr>
        <w:tabs>
          <w:tab w:val="left" w:pos="-720"/>
          <w:tab w:val="left" w:pos="720"/>
        </w:tabs>
        <w:rPr>
          <w:rFonts w:ascii="Calibri" w:hAnsi="Calibri"/>
          <w:b/>
          <w:iCs/>
          <w:color w:val="7030A0"/>
          <w:sz w:val="28"/>
          <w:szCs w:val="22"/>
        </w:rPr>
      </w:pPr>
      <w:r>
        <w:rPr>
          <w:rFonts w:ascii="Calibri" w:hAnsi="Calibri"/>
          <w:b/>
          <w:iCs/>
          <w:color w:val="7030A0"/>
          <w:sz w:val="28"/>
          <w:szCs w:val="22"/>
        </w:rPr>
        <w:br/>
      </w:r>
      <w:r>
        <w:rPr>
          <w:rFonts w:ascii="Calibri" w:hAnsi="Calibri"/>
          <w:b/>
          <w:iCs/>
          <w:color w:val="7030A0"/>
          <w:sz w:val="28"/>
          <w:szCs w:val="22"/>
        </w:rPr>
        <w:br/>
      </w:r>
    </w:p>
    <w:p w14:paraId="0A13BD22" w14:textId="3D3DD3AD" w:rsidR="000E7918" w:rsidRDefault="000E7918" w:rsidP="00EE3033">
      <w:pPr>
        <w:tabs>
          <w:tab w:val="left" w:pos="-720"/>
          <w:tab w:val="left" w:pos="720"/>
        </w:tabs>
        <w:rPr>
          <w:rFonts w:ascii="Calibri" w:hAnsi="Calibri"/>
          <w:b/>
          <w:iCs/>
          <w:color w:val="7030A0"/>
          <w:sz w:val="28"/>
          <w:szCs w:val="22"/>
        </w:rPr>
      </w:pPr>
      <w:r w:rsidRPr="00521FE4">
        <w:rPr>
          <w:noProof/>
          <w:highlight w:val="yellow"/>
          <w:lang w:eastAsia="zh-CN"/>
        </w:rPr>
        <mc:AlternateContent>
          <mc:Choice Requires="wps">
            <w:drawing>
              <wp:anchor distT="0" distB="0" distL="114300" distR="114300" simplePos="0" relativeHeight="251661312" behindDoc="0" locked="0" layoutInCell="1" allowOverlap="1" wp14:anchorId="466B6EE0" wp14:editId="07EE69B8">
                <wp:simplePos x="0" y="0"/>
                <wp:positionH relativeFrom="margin">
                  <wp:align>left</wp:align>
                </wp:positionH>
                <wp:positionV relativeFrom="paragraph">
                  <wp:posOffset>169545</wp:posOffset>
                </wp:positionV>
                <wp:extent cx="5943600" cy="185737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7375"/>
                        </a:xfrm>
                        <a:prstGeom prst="rect">
                          <a:avLst/>
                        </a:prstGeom>
                        <a:solidFill>
                          <a:schemeClr val="accent2">
                            <a:lumMod val="20000"/>
                            <a:lumOff val="80000"/>
                          </a:schemeClr>
                        </a:solidFill>
                        <a:ln w="9525">
                          <a:solidFill>
                            <a:srgbClr val="000000"/>
                          </a:solidFill>
                          <a:miter lim="800000"/>
                          <a:headEnd/>
                          <a:tailEnd/>
                        </a:ln>
                      </wps:spPr>
                      <wps:txbx>
                        <w:txbxContent>
                          <w:p w14:paraId="7CF156C0" w14:textId="77777777" w:rsidR="006F1041" w:rsidRPr="00093161" w:rsidRDefault="006F1041" w:rsidP="006F1041">
                            <w:pPr>
                              <w:shd w:val="clear" w:color="auto" w:fill="D9DFEF" w:themeFill="accent1" w:themeFillTint="33"/>
                              <w:jc w:val="center"/>
                              <w:rPr>
                                <w:rFonts w:ascii="Arial" w:hAnsi="Arial" w:cs="Arial"/>
                                <w:b/>
                                <w:color w:val="002060"/>
                                <w:sz w:val="28"/>
                                <w:szCs w:val="28"/>
                              </w:rPr>
                            </w:pPr>
                            <w:r w:rsidRPr="00093161">
                              <w:rPr>
                                <w:rFonts w:ascii="Arial" w:hAnsi="Arial" w:cs="Arial"/>
                                <w:b/>
                                <w:color w:val="002060"/>
                                <w:sz w:val="28"/>
                                <w:szCs w:val="28"/>
                              </w:rPr>
                              <w:t>Remember...</w:t>
                            </w:r>
                          </w:p>
                          <w:p w14:paraId="5199F112" w14:textId="77777777" w:rsidR="006F1041" w:rsidRPr="00D12FA1" w:rsidRDefault="006F1041" w:rsidP="006F1041">
                            <w:pPr>
                              <w:shd w:val="clear" w:color="auto" w:fill="D9DFEF" w:themeFill="accent1" w:themeFillTint="33"/>
                              <w:jc w:val="center"/>
                              <w:rPr>
                                <w:rFonts w:ascii="Calibri" w:hAnsi="Calibri" w:cs="Calibri"/>
                                <w:sz w:val="26"/>
                                <w:szCs w:val="26"/>
                              </w:rPr>
                            </w:pPr>
                            <w:r w:rsidRPr="00D12FA1">
                              <w:rPr>
                                <w:rFonts w:ascii="Calibri" w:hAnsi="Calibri" w:cs="Calibri"/>
                                <w:sz w:val="26"/>
                                <w:szCs w:val="26"/>
                              </w:rPr>
                              <w:t xml:space="preserve">Students who do best at university or TAFE are not necessarily those with the highest ATARs but those with </w:t>
                            </w:r>
                            <w:r w:rsidRPr="00D12FA1">
                              <w:rPr>
                                <w:rFonts w:ascii="Calibri" w:hAnsi="Calibri" w:cs="Calibri"/>
                                <w:b/>
                                <w:bCs/>
                                <w:sz w:val="26"/>
                                <w:szCs w:val="26"/>
                              </w:rPr>
                              <w:t>persistence, determination, organisational and self-management skills</w:t>
                            </w:r>
                            <w:r w:rsidRPr="00D12FA1">
                              <w:rPr>
                                <w:rFonts w:ascii="Calibri" w:hAnsi="Calibri" w:cs="Calibri"/>
                                <w:sz w:val="26"/>
                                <w:szCs w:val="26"/>
                              </w:rPr>
                              <w:t xml:space="preserve"> that are also </w:t>
                            </w:r>
                            <w:r w:rsidRPr="00D12FA1">
                              <w:rPr>
                                <w:rFonts w:ascii="Calibri" w:hAnsi="Calibri" w:cs="Calibri"/>
                                <w:b/>
                                <w:bCs/>
                                <w:sz w:val="26"/>
                                <w:szCs w:val="26"/>
                              </w:rPr>
                              <w:t>assertive in asking for help</w:t>
                            </w:r>
                            <w:r w:rsidRPr="00D12FA1">
                              <w:rPr>
                                <w:rFonts w:ascii="Calibri" w:hAnsi="Calibri" w:cs="Calibri"/>
                                <w:sz w:val="26"/>
                                <w:szCs w:val="26"/>
                              </w:rPr>
                              <w:t xml:space="preserve">.  Make sure you choose a course you will enjoy and are interested in; otherwise, you may experience problems with motivation.  Form </w:t>
                            </w:r>
                            <w:r w:rsidRPr="00D12FA1">
                              <w:rPr>
                                <w:rFonts w:ascii="Calibri" w:hAnsi="Calibri" w:cs="Calibri"/>
                                <w:b/>
                                <w:bCs/>
                                <w:sz w:val="26"/>
                                <w:szCs w:val="26"/>
                              </w:rPr>
                              <w:t>friendship</w:t>
                            </w:r>
                            <w:r w:rsidRPr="00D12FA1">
                              <w:rPr>
                                <w:rFonts w:ascii="Calibri" w:hAnsi="Calibri" w:cs="Calibri"/>
                                <w:sz w:val="26"/>
                                <w:szCs w:val="26"/>
                              </w:rPr>
                              <w:t xml:space="preserve"> groups with other students so you can be active in groups that discuss work and share ideas.  Students that are engaged in </w:t>
                            </w:r>
                            <w:r w:rsidRPr="00D12FA1">
                              <w:rPr>
                                <w:rFonts w:ascii="Calibri" w:hAnsi="Calibri" w:cs="Calibri"/>
                                <w:b/>
                                <w:bCs/>
                                <w:sz w:val="26"/>
                                <w:szCs w:val="26"/>
                              </w:rPr>
                              <w:t>learning communities and networks</w:t>
                            </w:r>
                            <w:r w:rsidRPr="00D12FA1">
                              <w:rPr>
                                <w:rFonts w:ascii="Calibri" w:hAnsi="Calibri" w:cs="Calibri"/>
                                <w:sz w:val="26"/>
                                <w:szCs w:val="26"/>
                              </w:rPr>
                              <w:t xml:space="preserve"> have a more positive university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6EE0" id="Text Box 5" o:spid="_x0000_s1030" type="#_x0000_t202" style="position:absolute;margin-left:0;margin-top:13.35pt;width:468pt;height:14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" fillcolor="#dfebf5 [661]">
                <v:textbox>
                  <w:txbxContent>
                    <w:p w14:paraId="7CF156C0" w14:textId="77777777" w:rsidR="006F1041" w:rsidRPr="00093161" w:rsidRDefault="006F1041" w:rsidP="006F1041">
                      <w:pPr>
                        <w:shd w:val="clear" w:color="auto" w:fill="D9DFEF" w:themeFill="accent1" w:themeFillTint="33"/>
                        <w:jc w:val="center"/>
                        <w:rPr>
                          <w:rFonts w:ascii="Arial" w:hAnsi="Arial" w:cs="Arial"/>
                          <w:b/>
                          <w:color w:val="002060"/>
                          <w:sz w:val="28"/>
                          <w:szCs w:val="28"/>
                        </w:rPr>
                      </w:pPr>
                      <w:r w:rsidRPr="00093161">
                        <w:rPr>
                          <w:rFonts w:ascii="Arial" w:hAnsi="Arial" w:cs="Arial"/>
                          <w:b/>
                          <w:color w:val="002060"/>
                          <w:sz w:val="28"/>
                          <w:szCs w:val="28"/>
                        </w:rPr>
                        <w:t>Remember...</w:t>
                      </w:r>
                    </w:p>
                    <w:p w14:paraId="5199F112" w14:textId="77777777" w:rsidR="006F1041" w:rsidRPr="00D12FA1" w:rsidRDefault="006F1041" w:rsidP="006F1041">
                      <w:pPr>
                        <w:shd w:val="clear" w:color="auto" w:fill="D9DFEF" w:themeFill="accent1" w:themeFillTint="33"/>
                        <w:jc w:val="center"/>
                        <w:rPr>
                          <w:rFonts w:ascii="Calibri" w:hAnsi="Calibri" w:cs="Calibri"/>
                          <w:sz w:val="26"/>
                          <w:szCs w:val="26"/>
                        </w:rPr>
                      </w:pPr>
                      <w:r w:rsidRPr="00D12FA1">
                        <w:rPr>
                          <w:rFonts w:ascii="Calibri" w:hAnsi="Calibri" w:cs="Calibri"/>
                          <w:sz w:val="26"/>
                          <w:szCs w:val="26"/>
                        </w:rPr>
                        <w:t xml:space="preserve">Students who do best at university or TAFE are not necessarily those with the highest ATARs but those with </w:t>
                      </w:r>
                      <w:r w:rsidRPr="00D12FA1">
                        <w:rPr>
                          <w:rFonts w:ascii="Calibri" w:hAnsi="Calibri" w:cs="Calibri"/>
                          <w:b/>
                          <w:bCs/>
                          <w:sz w:val="26"/>
                          <w:szCs w:val="26"/>
                        </w:rPr>
                        <w:t>persistence, determination, organisational and self-management skills</w:t>
                      </w:r>
                      <w:r w:rsidRPr="00D12FA1">
                        <w:rPr>
                          <w:rFonts w:ascii="Calibri" w:hAnsi="Calibri" w:cs="Calibri"/>
                          <w:sz w:val="26"/>
                          <w:szCs w:val="26"/>
                        </w:rPr>
                        <w:t xml:space="preserve"> that are also </w:t>
                      </w:r>
                      <w:r w:rsidRPr="00D12FA1">
                        <w:rPr>
                          <w:rFonts w:ascii="Calibri" w:hAnsi="Calibri" w:cs="Calibri"/>
                          <w:b/>
                          <w:bCs/>
                          <w:sz w:val="26"/>
                          <w:szCs w:val="26"/>
                        </w:rPr>
                        <w:t>assertive in asking for help</w:t>
                      </w:r>
                      <w:r w:rsidRPr="00D12FA1">
                        <w:rPr>
                          <w:rFonts w:ascii="Calibri" w:hAnsi="Calibri" w:cs="Calibri"/>
                          <w:sz w:val="26"/>
                          <w:szCs w:val="26"/>
                        </w:rPr>
                        <w:t xml:space="preserve">.  Make sure you choose a course you will enjoy and are interested in; otherwise, you may experience problems with motivation.  Form </w:t>
                      </w:r>
                      <w:r w:rsidRPr="00D12FA1">
                        <w:rPr>
                          <w:rFonts w:ascii="Calibri" w:hAnsi="Calibri" w:cs="Calibri"/>
                          <w:b/>
                          <w:bCs/>
                          <w:sz w:val="26"/>
                          <w:szCs w:val="26"/>
                        </w:rPr>
                        <w:t>friendship</w:t>
                      </w:r>
                      <w:r w:rsidRPr="00D12FA1">
                        <w:rPr>
                          <w:rFonts w:ascii="Calibri" w:hAnsi="Calibri" w:cs="Calibri"/>
                          <w:sz w:val="26"/>
                          <w:szCs w:val="26"/>
                        </w:rPr>
                        <w:t xml:space="preserve"> groups with other students so you can be active in groups that discuss work and share ideas.  Students that are engaged in </w:t>
                      </w:r>
                      <w:r w:rsidRPr="00D12FA1">
                        <w:rPr>
                          <w:rFonts w:ascii="Calibri" w:hAnsi="Calibri" w:cs="Calibri"/>
                          <w:b/>
                          <w:bCs/>
                          <w:sz w:val="26"/>
                          <w:szCs w:val="26"/>
                        </w:rPr>
                        <w:t>learning communities and networks</w:t>
                      </w:r>
                      <w:r w:rsidRPr="00D12FA1">
                        <w:rPr>
                          <w:rFonts w:ascii="Calibri" w:hAnsi="Calibri" w:cs="Calibri"/>
                          <w:sz w:val="26"/>
                          <w:szCs w:val="26"/>
                        </w:rPr>
                        <w:t xml:space="preserve"> have a more positive university experience.</w:t>
                      </w:r>
                    </w:p>
                  </w:txbxContent>
                </v:textbox>
                <w10:wrap anchorx="margin"/>
              </v:shape>
            </w:pict>
          </mc:Fallback>
        </mc:AlternateContent>
      </w:r>
    </w:p>
    <w:p w14:paraId="56EA299E" w14:textId="605A7176" w:rsidR="006F1041" w:rsidRDefault="006F1041" w:rsidP="00EE3033">
      <w:pPr>
        <w:tabs>
          <w:tab w:val="left" w:pos="-720"/>
          <w:tab w:val="left" w:pos="720"/>
        </w:tabs>
        <w:rPr>
          <w:rFonts w:ascii="Calibri" w:hAnsi="Calibri"/>
          <w:b/>
          <w:iCs/>
          <w:color w:val="7030A0"/>
          <w:sz w:val="28"/>
          <w:szCs w:val="22"/>
        </w:rPr>
      </w:pPr>
    </w:p>
    <w:p w14:paraId="08BFAFDC" w14:textId="6C5EF63F" w:rsidR="000E7918" w:rsidRDefault="000E7918" w:rsidP="00EE3033">
      <w:pPr>
        <w:tabs>
          <w:tab w:val="left" w:pos="-720"/>
          <w:tab w:val="left" w:pos="720"/>
        </w:tabs>
        <w:rPr>
          <w:rFonts w:ascii="Calibri" w:hAnsi="Calibri"/>
          <w:b/>
          <w:iCs/>
          <w:color w:val="7030A0"/>
          <w:sz w:val="28"/>
          <w:szCs w:val="22"/>
        </w:rPr>
      </w:pPr>
    </w:p>
    <w:p w14:paraId="1219AFEC" w14:textId="7E7EACE6" w:rsidR="000E7918" w:rsidRDefault="000E7918" w:rsidP="00EE3033">
      <w:pPr>
        <w:tabs>
          <w:tab w:val="left" w:pos="-720"/>
          <w:tab w:val="left" w:pos="720"/>
        </w:tabs>
        <w:rPr>
          <w:rFonts w:ascii="Calibri" w:hAnsi="Calibri"/>
          <w:b/>
          <w:iCs/>
          <w:color w:val="7030A0"/>
          <w:sz w:val="28"/>
          <w:szCs w:val="22"/>
        </w:rPr>
      </w:pPr>
    </w:p>
    <w:p w14:paraId="5CBBEE49" w14:textId="30B154BE" w:rsidR="000E7918" w:rsidRDefault="000E7918" w:rsidP="00EE3033">
      <w:pPr>
        <w:tabs>
          <w:tab w:val="left" w:pos="-720"/>
          <w:tab w:val="left" w:pos="720"/>
        </w:tabs>
        <w:rPr>
          <w:rFonts w:ascii="Calibri" w:hAnsi="Calibri"/>
          <w:b/>
          <w:iCs/>
          <w:color w:val="7030A0"/>
          <w:sz w:val="28"/>
          <w:szCs w:val="22"/>
        </w:rPr>
      </w:pPr>
    </w:p>
    <w:p w14:paraId="1E0CB7EB" w14:textId="68F8835E" w:rsidR="000E7918" w:rsidRDefault="000E7918" w:rsidP="00EE3033">
      <w:pPr>
        <w:tabs>
          <w:tab w:val="left" w:pos="-720"/>
          <w:tab w:val="left" w:pos="720"/>
        </w:tabs>
        <w:rPr>
          <w:rFonts w:ascii="Calibri" w:hAnsi="Calibri"/>
          <w:b/>
          <w:iCs/>
          <w:color w:val="7030A0"/>
          <w:sz w:val="28"/>
          <w:szCs w:val="22"/>
        </w:rPr>
      </w:pPr>
    </w:p>
    <w:p w14:paraId="20D4948D" w14:textId="1653B22D" w:rsidR="000E7918" w:rsidRDefault="000E7918" w:rsidP="00EE3033">
      <w:pPr>
        <w:tabs>
          <w:tab w:val="left" w:pos="-720"/>
          <w:tab w:val="left" w:pos="720"/>
        </w:tabs>
        <w:rPr>
          <w:rFonts w:ascii="Calibri" w:hAnsi="Calibri"/>
          <w:b/>
          <w:iCs/>
          <w:color w:val="7030A0"/>
          <w:sz w:val="28"/>
          <w:szCs w:val="22"/>
        </w:rPr>
      </w:pPr>
    </w:p>
    <w:p w14:paraId="23E730BB" w14:textId="77453B3D" w:rsidR="000E7918" w:rsidRDefault="000E7918" w:rsidP="00EE3033">
      <w:pPr>
        <w:tabs>
          <w:tab w:val="left" w:pos="-720"/>
          <w:tab w:val="left" w:pos="720"/>
        </w:tabs>
        <w:rPr>
          <w:rFonts w:ascii="Calibri" w:hAnsi="Calibri"/>
          <w:b/>
          <w:iCs/>
          <w:color w:val="7030A0"/>
          <w:sz w:val="28"/>
          <w:szCs w:val="22"/>
        </w:rPr>
      </w:pPr>
    </w:p>
    <w:p w14:paraId="35FE940A" w14:textId="0282074C" w:rsidR="000E7918" w:rsidRDefault="000E7918" w:rsidP="00EE3033">
      <w:pPr>
        <w:tabs>
          <w:tab w:val="left" w:pos="-720"/>
          <w:tab w:val="left" w:pos="720"/>
        </w:tabs>
        <w:rPr>
          <w:rFonts w:ascii="Calibri" w:hAnsi="Calibri"/>
          <w:b/>
          <w:iCs/>
          <w:color w:val="7030A0"/>
          <w:sz w:val="28"/>
          <w:szCs w:val="22"/>
        </w:rPr>
      </w:pPr>
    </w:p>
    <w:p w14:paraId="515EA2E9" w14:textId="369C963F" w:rsidR="000E7918" w:rsidRDefault="000E7918" w:rsidP="00EE3033">
      <w:pPr>
        <w:tabs>
          <w:tab w:val="left" w:pos="-720"/>
          <w:tab w:val="left" w:pos="720"/>
        </w:tabs>
        <w:rPr>
          <w:rFonts w:ascii="Calibri" w:hAnsi="Calibri"/>
          <w:b/>
          <w:iCs/>
          <w:color w:val="7030A0"/>
          <w:sz w:val="28"/>
          <w:szCs w:val="22"/>
        </w:rPr>
      </w:pPr>
    </w:p>
    <w:p w14:paraId="303CB1F3" w14:textId="5FE1E42F" w:rsidR="000E7918" w:rsidRDefault="000E7918" w:rsidP="00EE3033">
      <w:pPr>
        <w:tabs>
          <w:tab w:val="left" w:pos="-720"/>
          <w:tab w:val="left" w:pos="720"/>
        </w:tabs>
        <w:rPr>
          <w:rFonts w:ascii="Calibri" w:hAnsi="Calibri"/>
          <w:b/>
          <w:iCs/>
          <w:color w:val="7030A0"/>
          <w:sz w:val="28"/>
          <w:szCs w:val="22"/>
        </w:rPr>
      </w:pPr>
    </w:p>
    <w:p w14:paraId="68E6A4B3" w14:textId="77777777" w:rsidR="00FF76DF" w:rsidRDefault="00FF76DF">
      <w:pPr>
        <w:rPr>
          <w:rFonts w:asciiTheme="minorHAnsi" w:eastAsia="Calibri" w:hAnsiTheme="minorHAnsi" w:cstheme="minorHAnsi"/>
          <w:b/>
          <w:sz w:val="28"/>
          <w:szCs w:val="22"/>
          <w:u w:val="single"/>
        </w:rPr>
      </w:pPr>
      <w:r>
        <w:rPr>
          <w:rFonts w:asciiTheme="minorHAnsi" w:hAnsiTheme="minorHAnsi" w:cstheme="minorHAnsi"/>
          <w:b/>
          <w:sz w:val="28"/>
          <w:u w:val="single"/>
        </w:rPr>
        <w:br w:type="page"/>
      </w:r>
    </w:p>
    <w:p w14:paraId="3505B2D1" w14:textId="3C3C1B0D" w:rsidR="000E7918" w:rsidRPr="004A32E1" w:rsidRDefault="000E7918" w:rsidP="000E7918">
      <w:pPr>
        <w:pStyle w:val="NoSpacing"/>
        <w:ind w:left="-340"/>
        <w:rPr>
          <w:rFonts w:asciiTheme="minorHAnsi" w:hAnsiTheme="minorHAnsi" w:cstheme="minorHAnsi"/>
        </w:rPr>
      </w:pPr>
      <w:r w:rsidRPr="004A32E1">
        <w:rPr>
          <w:rFonts w:asciiTheme="minorHAnsi" w:hAnsiTheme="minorHAnsi" w:cstheme="minorHAnsi"/>
          <w:b/>
          <w:noProof/>
          <w:sz w:val="28"/>
          <w:szCs w:val="28"/>
          <w:u w:val="single"/>
          <w:lang w:eastAsia="zh-CN"/>
        </w:rPr>
        <w:lastRenderedPageBreak/>
        <w:drawing>
          <wp:inline distT="0" distB="0" distL="0" distR="0" wp14:anchorId="4E8CF8DF" wp14:editId="1134615A">
            <wp:extent cx="1333500" cy="694302"/>
            <wp:effectExtent l="0" t="0" r="0" b="0"/>
            <wp:docPr id="11" name="Picture 11"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7546" cy="717235"/>
                    </a:xfrm>
                    <a:prstGeom prst="rect">
                      <a:avLst/>
                    </a:prstGeom>
                    <a:noFill/>
                    <a:ln>
                      <a:noFill/>
                    </a:ln>
                  </pic:spPr>
                </pic:pic>
              </a:graphicData>
            </a:graphic>
          </wp:inline>
        </w:drawing>
      </w:r>
      <w:r w:rsidRPr="004A32E1">
        <w:rPr>
          <w:rFonts w:asciiTheme="minorHAnsi" w:hAnsiTheme="minorHAnsi" w:cstheme="minorHAnsi"/>
          <w:b/>
          <w:sz w:val="28"/>
          <w:u w:val="single"/>
        </w:rPr>
        <w:t>Snapshot of Holmesglen Institute in 2022</w:t>
      </w:r>
    </w:p>
    <w:p w14:paraId="36A9B9BE" w14:textId="77777777" w:rsidR="000E7918" w:rsidRPr="004A32E1" w:rsidRDefault="000E7918" w:rsidP="000E7918">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Holmesglen was formed in 1982 and has grown.</w:t>
      </w:r>
    </w:p>
    <w:p w14:paraId="2847823F" w14:textId="77777777" w:rsidR="000E7918" w:rsidRPr="004A32E1" w:rsidRDefault="000E7918" w:rsidP="000E7918">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Holmesglen offers over 500 </w:t>
      </w:r>
      <w:hyperlink r:id="rId27" w:history="1">
        <w:r w:rsidRPr="004A32E1">
          <w:rPr>
            <w:rStyle w:val="Hyperlink"/>
            <w:rFonts w:asciiTheme="minorHAnsi" w:hAnsiTheme="minorHAnsi" w:cstheme="minorHAnsi"/>
            <w:sz w:val="24"/>
            <w:szCs w:val="24"/>
          </w:rPr>
          <w:t>courses</w:t>
        </w:r>
      </w:hyperlink>
      <w:r w:rsidRPr="004A32E1">
        <w:rPr>
          <w:rFonts w:asciiTheme="minorHAnsi" w:hAnsiTheme="minorHAnsi" w:cstheme="minorHAnsi"/>
          <w:sz w:val="24"/>
          <w:szCs w:val="24"/>
        </w:rPr>
        <w:t xml:space="preserve"> from eight </w:t>
      </w:r>
      <w:hyperlink r:id="rId28" w:history="1">
        <w:r w:rsidRPr="004A32E1">
          <w:rPr>
            <w:rStyle w:val="Hyperlink"/>
            <w:rFonts w:asciiTheme="minorHAnsi" w:hAnsiTheme="minorHAnsi" w:cstheme="minorHAnsi"/>
            <w:sz w:val="24"/>
            <w:szCs w:val="24"/>
          </w:rPr>
          <w:t>campuses</w:t>
        </w:r>
      </w:hyperlink>
      <w:r w:rsidRPr="004A32E1">
        <w:rPr>
          <w:rFonts w:asciiTheme="minorHAnsi" w:hAnsiTheme="minorHAnsi" w:cstheme="minorHAnsi"/>
          <w:sz w:val="24"/>
          <w:szCs w:val="24"/>
        </w:rPr>
        <w:t xml:space="preserve"> at six locations, including Chadstone, Moorabbin and Glen Waverley, Bourke Street in the city, St Kilda Road, </w:t>
      </w:r>
      <w:proofErr w:type="spellStart"/>
      <w:r w:rsidRPr="004A32E1">
        <w:rPr>
          <w:rFonts w:asciiTheme="minorHAnsi" w:hAnsiTheme="minorHAnsi" w:cstheme="minorHAnsi"/>
          <w:sz w:val="24"/>
          <w:szCs w:val="24"/>
        </w:rPr>
        <w:t>Futuretech</w:t>
      </w:r>
      <w:proofErr w:type="spellEnd"/>
      <w:r w:rsidRPr="004A32E1">
        <w:rPr>
          <w:rFonts w:asciiTheme="minorHAnsi" w:hAnsiTheme="minorHAnsi" w:cstheme="minorHAnsi"/>
          <w:sz w:val="24"/>
          <w:szCs w:val="24"/>
        </w:rPr>
        <w:t xml:space="preserve"> in North Melbourne, and Eildon.</w:t>
      </w:r>
    </w:p>
    <w:p w14:paraId="5A5C64A8" w14:textId="77777777" w:rsidR="000E7918" w:rsidRPr="004A32E1" w:rsidRDefault="000E7918" w:rsidP="000E7918">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Holmesglen has invested over $25 million the last few years in building world-class facilities at the Moorabbin Campus.  These include four large teaching wards, microbiology, and bioscience laboratories, two</w:t>
      </w:r>
      <w:r w:rsidRPr="004A32E1">
        <w:rPr>
          <w:rFonts w:asciiTheme="minorHAnsi" w:hAnsiTheme="minorHAnsi" w:cstheme="minorHAnsi"/>
          <w:sz w:val="24"/>
        </w:rPr>
        <w:t xml:space="preserve"> simulation suites, a community apartment, an allied health laboratory, lecture theatres, general teaching spaces, a co-operative learning centre, computer laboratories and teaching and administrative staff offices.  The facilities have state-of-the-art equipment, reflective of industry standards.</w:t>
      </w:r>
    </w:p>
    <w:p w14:paraId="258E5C98" w14:textId="77777777" w:rsidR="000E7918" w:rsidRPr="004A32E1" w:rsidRDefault="000E7918" w:rsidP="000E7918">
      <w:pPr>
        <w:pStyle w:val="NoSpacing"/>
        <w:numPr>
          <w:ilvl w:val="0"/>
          <w:numId w:val="45"/>
        </w:numPr>
        <w:ind w:left="0"/>
        <w:rPr>
          <w:rFonts w:asciiTheme="minorHAnsi" w:hAnsiTheme="minorHAnsi" w:cstheme="minorHAnsi"/>
          <w:sz w:val="24"/>
          <w:szCs w:val="24"/>
          <w:lang w:val="en-US"/>
        </w:rPr>
      </w:pPr>
      <w:r w:rsidRPr="004A32E1">
        <w:rPr>
          <w:rFonts w:asciiTheme="minorHAnsi" w:hAnsiTheme="minorHAnsi" w:cstheme="minorHAnsi"/>
          <w:sz w:val="24"/>
          <w:szCs w:val="24"/>
        </w:rPr>
        <w:t xml:space="preserve">In 2017, </w:t>
      </w:r>
      <w:r w:rsidRPr="004A32E1">
        <w:rPr>
          <w:rFonts w:asciiTheme="minorHAnsi" w:hAnsiTheme="minorHAnsi" w:cstheme="minorHAnsi"/>
          <w:sz w:val="24"/>
          <w:szCs w:val="24"/>
          <w:lang w:val="en-US"/>
        </w:rPr>
        <w:t>Healthscope opened Australia's first TAFE-based hospital, the Holmesglen Private Hospital.  The</w:t>
      </w:r>
      <w:r w:rsidRPr="004A32E1">
        <w:rPr>
          <w:rFonts w:asciiTheme="minorHAnsi" w:hAnsiTheme="minorHAnsi" w:cstheme="minorHAnsi"/>
          <w:sz w:val="24"/>
          <w:szCs w:val="24"/>
        </w:rPr>
        <w:t xml:space="preserve"> </w:t>
      </w:r>
      <w:hyperlink r:id="rId29" w:history="1">
        <w:r w:rsidRPr="004A32E1">
          <w:rPr>
            <w:rStyle w:val="Hyperlink"/>
            <w:rFonts w:asciiTheme="minorHAnsi" w:hAnsiTheme="minorHAnsi" w:cstheme="minorHAnsi"/>
            <w:sz w:val="24"/>
            <w:szCs w:val="24"/>
          </w:rPr>
          <w:t>Holmesglen Private Hospital</w:t>
        </w:r>
      </w:hyperlink>
      <w:r w:rsidRPr="004A32E1">
        <w:rPr>
          <w:rFonts w:asciiTheme="minorHAnsi" w:hAnsiTheme="minorHAnsi" w:cstheme="minorHAnsi"/>
          <w:sz w:val="24"/>
          <w:szCs w:val="24"/>
        </w:rPr>
        <w:t xml:space="preserve"> is actually located at the Holmesglen Institute’s Moorabbin campus and provides clinical practice as well as teaching and research for nursing and allied health students.</w:t>
      </w:r>
    </w:p>
    <w:p w14:paraId="61830BB5" w14:textId="77777777" w:rsidR="000E7918" w:rsidRPr="004A32E1" w:rsidRDefault="000E7918" w:rsidP="000E7918">
      <w:pPr>
        <w:pStyle w:val="NoSpacing"/>
        <w:numPr>
          <w:ilvl w:val="0"/>
          <w:numId w:val="45"/>
        </w:numPr>
        <w:ind w:left="0"/>
        <w:rPr>
          <w:rFonts w:asciiTheme="minorHAnsi" w:hAnsiTheme="minorHAnsi" w:cstheme="minorHAnsi"/>
          <w:sz w:val="24"/>
          <w:szCs w:val="24"/>
          <w:lang w:val="en-US"/>
        </w:rPr>
      </w:pPr>
      <w:r w:rsidRPr="004A32E1">
        <w:rPr>
          <w:rFonts w:asciiTheme="minorHAnsi" w:hAnsiTheme="minorHAnsi" w:cstheme="minorHAnsi"/>
          <w:sz w:val="24"/>
          <w:szCs w:val="24"/>
        </w:rPr>
        <w:t xml:space="preserve">The </w:t>
      </w:r>
      <w:hyperlink r:id="rId30" w:history="1">
        <w:r w:rsidRPr="004A32E1">
          <w:rPr>
            <w:rStyle w:val="Hyperlink"/>
            <w:rFonts w:asciiTheme="minorHAnsi" w:hAnsiTheme="minorHAnsi" w:cstheme="minorHAnsi"/>
            <w:sz w:val="24"/>
            <w:szCs w:val="24"/>
          </w:rPr>
          <w:t>Learning Skills Centre</w:t>
        </w:r>
      </w:hyperlink>
      <w:r w:rsidRPr="004A32E1">
        <w:rPr>
          <w:rFonts w:asciiTheme="minorHAnsi" w:hAnsiTheme="minorHAnsi" w:cstheme="minorHAnsi"/>
          <w:sz w:val="24"/>
          <w:szCs w:val="24"/>
        </w:rPr>
        <w:t xml:space="preserve"> at Holmesglen is there to help students with their studies.  This includes academic referencing, assignment support, note taking, presentation skills, report writing, research skills, study skills, summarising skills, time management.</w:t>
      </w:r>
    </w:p>
    <w:p w14:paraId="7B650C72" w14:textId="77777777" w:rsidR="000E7918" w:rsidRPr="004A32E1" w:rsidRDefault="000E7918" w:rsidP="000E7918">
      <w:pPr>
        <w:pStyle w:val="NoSpacing"/>
        <w:numPr>
          <w:ilvl w:val="0"/>
          <w:numId w:val="45"/>
        </w:numPr>
        <w:ind w:left="0"/>
        <w:rPr>
          <w:rStyle w:val="Hyperlink"/>
          <w:rFonts w:asciiTheme="minorHAnsi" w:hAnsiTheme="minorHAnsi" w:cstheme="minorHAnsi"/>
          <w:sz w:val="24"/>
          <w:szCs w:val="24"/>
        </w:rPr>
      </w:pPr>
      <w:r w:rsidRPr="004A32E1">
        <w:rPr>
          <w:rFonts w:asciiTheme="minorHAnsi" w:hAnsiTheme="minorHAnsi" w:cstheme="minorHAnsi"/>
          <w:sz w:val="24"/>
          <w:szCs w:val="24"/>
        </w:rPr>
        <w:t xml:space="preserve">Many of the Allied Health programs offered by Holmesglen are taught at the </w:t>
      </w:r>
      <w:hyperlink r:id="rId31" w:history="1">
        <w:r w:rsidRPr="004A32E1">
          <w:rPr>
            <w:rStyle w:val="Hyperlink"/>
            <w:rFonts w:asciiTheme="minorHAnsi" w:hAnsiTheme="minorHAnsi" w:cstheme="minorHAnsi"/>
            <w:sz w:val="24"/>
            <w:szCs w:val="24"/>
          </w:rPr>
          <w:t>Moorabbin Campus</w:t>
        </w:r>
      </w:hyperlink>
      <w:r w:rsidRPr="004A32E1">
        <w:rPr>
          <w:rStyle w:val="Hyperlink"/>
          <w:rFonts w:asciiTheme="minorHAnsi" w:hAnsiTheme="minorHAnsi" w:cstheme="minorHAnsi"/>
          <w:sz w:val="24"/>
          <w:szCs w:val="24"/>
        </w:rPr>
        <w:t xml:space="preserve">.  These include – </w:t>
      </w:r>
    </w:p>
    <w:p w14:paraId="6E9B6E9E" w14:textId="77777777" w:rsidR="000E7918" w:rsidRPr="004A32E1" w:rsidRDefault="00AA755E" w:rsidP="000E7918">
      <w:pPr>
        <w:pStyle w:val="NoSpacing"/>
        <w:numPr>
          <w:ilvl w:val="0"/>
          <w:numId w:val="47"/>
        </w:numPr>
        <w:ind w:left="720"/>
        <w:rPr>
          <w:rStyle w:val="Hyperlink"/>
          <w:rFonts w:asciiTheme="minorHAnsi" w:hAnsiTheme="minorHAnsi" w:cstheme="minorHAnsi"/>
          <w:sz w:val="24"/>
          <w:szCs w:val="24"/>
        </w:rPr>
      </w:pPr>
      <w:hyperlink r:id="rId32" w:history="1">
        <w:r w:rsidR="000E7918" w:rsidRPr="004A32E1">
          <w:rPr>
            <w:rStyle w:val="Hyperlink"/>
            <w:rFonts w:asciiTheme="minorHAnsi" w:hAnsiTheme="minorHAnsi" w:cstheme="minorHAnsi"/>
            <w:sz w:val="24"/>
            <w:szCs w:val="24"/>
          </w:rPr>
          <w:t>Allied Health Assistance</w:t>
        </w:r>
      </w:hyperlink>
    </w:p>
    <w:p w14:paraId="5BEF9151" w14:textId="77777777" w:rsidR="000E7918" w:rsidRPr="004A32E1" w:rsidRDefault="00AA755E" w:rsidP="000E7918">
      <w:pPr>
        <w:pStyle w:val="NoSpacing"/>
        <w:numPr>
          <w:ilvl w:val="0"/>
          <w:numId w:val="47"/>
        </w:numPr>
        <w:ind w:left="720"/>
        <w:rPr>
          <w:rFonts w:asciiTheme="minorHAnsi" w:hAnsiTheme="minorHAnsi" w:cstheme="minorHAnsi"/>
          <w:color w:val="0000FF"/>
          <w:sz w:val="24"/>
          <w:szCs w:val="24"/>
          <w:u w:val="single"/>
        </w:rPr>
      </w:pPr>
      <w:hyperlink r:id="rId33" w:history="1">
        <w:r w:rsidR="000E7918" w:rsidRPr="004A32E1">
          <w:rPr>
            <w:rStyle w:val="Hyperlink"/>
            <w:rFonts w:asciiTheme="minorHAnsi" w:hAnsiTheme="minorHAnsi" w:cstheme="minorHAnsi"/>
            <w:sz w:val="24"/>
            <w:szCs w:val="24"/>
          </w:rPr>
          <w:t>Community Service</w:t>
        </w:r>
      </w:hyperlink>
      <w:r w:rsidR="000E7918" w:rsidRPr="004A32E1">
        <w:rPr>
          <w:rFonts w:asciiTheme="minorHAnsi" w:hAnsiTheme="minorHAnsi" w:cstheme="minorHAnsi"/>
          <w:sz w:val="24"/>
          <w:szCs w:val="24"/>
        </w:rPr>
        <w:t xml:space="preserve"> (</w:t>
      </w:r>
      <w:r w:rsidR="000E7918" w:rsidRPr="004A32E1">
        <w:rPr>
          <w:rFonts w:asciiTheme="minorHAnsi" w:hAnsiTheme="minorHAnsi" w:cstheme="minorHAnsi"/>
        </w:rPr>
        <w:t>including courses in Disability, Mental Health, and Youth Work</w:t>
      </w:r>
      <w:r w:rsidR="000E7918" w:rsidRPr="004A32E1">
        <w:rPr>
          <w:rFonts w:asciiTheme="minorHAnsi" w:hAnsiTheme="minorHAnsi" w:cstheme="minorHAnsi"/>
          <w:sz w:val="24"/>
          <w:szCs w:val="24"/>
        </w:rPr>
        <w:t>)</w:t>
      </w:r>
    </w:p>
    <w:p w14:paraId="10A6BC40" w14:textId="77777777" w:rsidR="000E7918" w:rsidRPr="004A32E1" w:rsidRDefault="00AA755E" w:rsidP="000E7918">
      <w:pPr>
        <w:pStyle w:val="NoSpacing"/>
        <w:numPr>
          <w:ilvl w:val="0"/>
          <w:numId w:val="47"/>
        </w:numPr>
        <w:ind w:left="720"/>
        <w:rPr>
          <w:rStyle w:val="Hyperlink"/>
          <w:rFonts w:asciiTheme="minorHAnsi" w:hAnsiTheme="minorHAnsi" w:cstheme="minorHAnsi"/>
          <w:sz w:val="24"/>
          <w:szCs w:val="24"/>
        </w:rPr>
      </w:pPr>
      <w:hyperlink r:id="rId34" w:history="1">
        <w:r w:rsidR="000E7918" w:rsidRPr="004A32E1">
          <w:rPr>
            <w:rStyle w:val="Hyperlink"/>
            <w:rFonts w:asciiTheme="minorHAnsi" w:hAnsiTheme="minorHAnsi" w:cstheme="minorHAnsi"/>
            <w:sz w:val="24"/>
            <w:szCs w:val="24"/>
          </w:rPr>
          <w:t>Nursing</w:t>
        </w:r>
      </w:hyperlink>
    </w:p>
    <w:p w14:paraId="6790A556" w14:textId="77777777" w:rsidR="000E7918" w:rsidRPr="004A32E1" w:rsidRDefault="00AA755E" w:rsidP="000E7918">
      <w:pPr>
        <w:pStyle w:val="NoSpacing"/>
        <w:numPr>
          <w:ilvl w:val="0"/>
          <w:numId w:val="47"/>
        </w:numPr>
        <w:ind w:left="720"/>
        <w:rPr>
          <w:rStyle w:val="Hyperlink"/>
          <w:rFonts w:asciiTheme="minorHAnsi" w:hAnsiTheme="minorHAnsi" w:cstheme="minorHAnsi"/>
          <w:sz w:val="24"/>
          <w:szCs w:val="24"/>
        </w:rPr>
      </w:pPr>
      <w:hyperlink r:id="rId35" w:history="1">
        <w:r w:rsidR="000E7918" w:rsidRPr="004A32E1">
          <w:rPr>
            <w:rStyle w:val="Hyperlink"/>
            <w:rFonts w:asciiTheme="minorHAnsi" w:hAnsiTheme="minorHAnsi" w:cstheme="minorHAnsi"/>
            <w:sz w:val="24"/>
            <w:szCs w:val="24"/>
          </w:rPr>
          <w:t>Pathology and Laboratory Technology</w:t>
        </w:r>
      </w:hyperlink>
    </w:p>
    <w:p w14:paraId="3323B606" w14:textId="77777777" w:rsidR="000E7918" w:rsidRPr="004A32E1" w:rsidRDefault="000E7918" w:rsidP="000E7918">
      <w:pPr>
        <w:pStyle w:val="NoSpacing"/>
        <w:numPr>
          <w:ilvl w:val="0"/>
          <w:numId w:val="46"/>
        </w:numPr>
        <w:ind w:left="0"/>
        <w:rPr>
          <w:rFonts w:asciiTheme="minorHAnsi" w:hAnsiTheme="minorHAnsi" w:cstheme="minorHAnsi"/>
          <w:sz w:val="24"/>
          <w:szCs w:val="24"/>
        </w:rPr>
      </w:pPr>
      <w:r w:rsidRPr="004A32E1">
        <w:rPr>
          <w:rFonts w:asciiTheme="minorHAnsi" w:hAnsiTheme="minorHAnsi" w:cstheme="minorHAnsi"/>
          <w:sz w:val="24"/>
          <w:szCs w:val="24"/>
        </w:rPr>
        <w:t xml:space="preserve">Students interested in studying Aged Care or Individual Support, are encouraged to browse the following link - </w:t>
      </w:r>
      <w:hyperlink r:id="rId36" w:history="1">
        <w:r w:rsidRPr="004A32E1">
          <w:rPr>
            <w:rStyle w:val="Hyperlink"/>
            <w:rFonts w:asciiTheme="minorHAnsi" w:hAnsiTheme="minorHAnsi" w:cstheme="minorHAnsi"/>
            <w:sz w:val="24"/>
            <w:szCs w:val="24"/>
          </w:rPr>
          <w:t>Five tips to a Rewarding Career in Aged Care</w:t>
        </w:r>
      </w:hyperlink>
      <w:r w:rsidRPr="004A32E1">
        <w:rPr>
          <w:rStyle w:val="Hyperlink"/>
          <w:rFonts w:asciiTheme="minorHAnsi" w:hAnsiTheme="minorHAnsi" w:cstheme="minorHAnsi"/>
          <w:sz w:val="24"/>
          <w:szCs w:val="24"/>
        </w:rPr>
        <w:t xml:space="preserve"> </w:t>
      </w:r>
    </w:p>
    <w:p w14:paraId="7C0ADF97" w14:textId="77777777" w:rsidR="000E7918" w:rsidRPr="004A32E1" w:rsidRDefault="000E7918" w:rsidP="000E7918">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Holmesglen </w:t>
      </w:r>
      <w:hyperlink r:id="rId37" w:history="1">
        <w:r w:rsidRPr="004A32E1">
          <w:rPr>
            <w:rStyle w:val="Hyperlink"/>
            <w:rFonts w:asciiTheme="minorHAnsi" w:hAnsiTheme="minorHAnsi" w:cstheme="minorHAnsi"/>
            <w:sz w:val="24"/>
            <w:szCs w:val="24"/>
          </w:rPr>
          <w:t>partners</w:t>
        </w:r>
      </w:hyperlink>
      <w:r w:rsidRPr="004A32E1">
        <w:rPr>
          <w:rFonts w:asciiTheme="minorHAnsi" w:hAnsiTheme="minorHAnsi" w:cstheme="minorHAnsi"/>
          <w:sz w:val="24"/>
          <w:szCs w:val="24"/>
        </w:rPr>
        <w:t xml:space="preserve"> with industry, which is a hallmark of what Holmesglen offers, and covers all areas of its teaching and learning disciplines. We ensure this connection extends to our learners through partnerships and placements that enable students to experience contemporary work practices and work in relevant and stimulating environments.</w:t>
      </w:r>
    </w:p>
    <w:p w14:paraId="483094C6" w14:textId="77777777" w:rsidR="000E7918" w:rsidRPr="004A32E1" w:rsidRDefault="000E7918" w:rsidP="000E7918">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Holmesglen offers both </w:t>
      </w:r>
      <w:hyperlink r:id="rId38" w:history="1">
        <w:r w:rsidRPr="004A32E1">
          <w:rPr>
            <w:rStyle w:val="Hyperlink"/>
            <w:rFonts w:asciiTheme="minorHAnsi" w:hAnsiTheme="minorHAnsi" w:cstheme="minorHAnsi"/>
            <w:sz w:val="24"/>
            <w:szCs w:val="24"/>
          </w:rPr>
          <w:t>Free TAFE and Job Trainer</w:t>
        </w:r>
      </w:hyperlink>
      <w:r w:rsidRPr="004A32E1">
        <w:rPr>
          <w:rFonts w:asciiTheme="minorHAnsi" w:hAnsiTheme="minorHAnsi" w:cstheme="minorHAnsi"/>
          <w:sz w:val="24"/>
          <w:szCs w:val="24"/>
        </w:rPr>
        <w:t xml:space="preserve"> courses.</w:t>
      </w:r>
    </w:p>
    <w:p w14:paraId="0AC83F95" w14:textId="77777777" w:rsidR="000E7918" w:rsidRPr="004A32E1" w:rsidRDefault="000E7918" w:rsidP="000E7918">
      <w:pPr>
        <w:pStyle w:val="NoSpacing"/>
        <w:rPr>
          <w:rFonts w:asciiTheme="minorHAnsi" w:hAnsiTheme="minorHAnsi" w:cstheme="minorHAnsi"/>
        </w:rPr>
      </w:pPr>
    </w:p>
    <w:p w14:paraId="3F3BEDD4" w14:textId="77777777" w:rsidR="000E7918" w:rsidRPr="004A32E1" w:rsidRDefault="000E7918" w:rsidP="000E7918">
      <w:pPr>
        <w:pStyle w:val="NoSpacing"/>
        <w:rPr>
          <w:rFonts w:asciiTheme="minorHAnsi" w:hAnsiTheme="minorHAnsi" w:cstheme="minorHAnsi"/>
        </w:rPr>
      </w:pPr>
    </w:p>
    <w:p w14:paraId="791FA86B" w14:textId="77777777" w:rsidR="000E7918" w:rsidRPr="004A32E1" w:rsidRDefault="000E7918" w:rsidP="000E7918">
      <w:pPr>
        <w:pStyle w:val="NoSpacing"/>
        <w:jc w:val="center"/>
        <w:rPr>
          <w:rFonts w:asciiTheme="minorHAnsi" w:hAnsiTheme="minorHAnsi" w:cstheme="minorHAnsi"/>
        </w:rPr>
      </w:pPr>
      <w:r w:rsidRPr="004A32E1">
        <w:rPr>
          <w:rFonts w:asciiTheme="minorHAnsi" w:hAnsiTheme="minorHAnsi" w:cstheme="minorHAnsi"/>
          <w:noProof/>
          <w:lang w:eastAsia="zh-CN"/>
        </w:rPr>
        <w:drawing>
          <wp:inline distT="0" distB="0" distL="0" distR="0" wp14:anchorId="2187611C" wp14:editId="61A5377A">
            <wp:extent cx="1813560" cy="1633129"/>
            <wp:effectExtent l="0" t="0" r="0" b="5715"/>
            <wp:docPr id="32" name="Picture 32" descr="Building 3, Moorab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3, Moorabbi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34823" cy="1652276"/>
                    </a:xfrm>
                    <a:prstGeom prst="rect">
                      <a:avLst/>
                    </a:prstGeom>
                    <a:noFill/>
                    <a:ln>
                      <a:noFill/>
                    </a:ln>
                  </pic:spPr>
                </pic:pic>
              </a:graphicData>
            </a:graphic>
          </wp:inline>
        </w:drawing>
      </w:r>
      <w:r w:rsidRPr="004A32E1">
        <w:rPr>
          <w:rFonts w:asciiTheme="minorHAnsi" w:hAnsiTheme="minorHAnsi" w:cstheme="minorHAnsi"/>
          <w:noProof/>
          <w:lang w:eastAsia="zh-CN"/>
        </w:rPr>
        <w:t xml:space="preserve">               </w:t>
      </w:r>
      <w:r w:rsidRPr="004A32E1">
        <w:rPr>
          <w:rFonts w:asciiTheme="minorHAnsi" w:hAnsiTheme="minorHAnsi" w:cstheme="minorHAnsi"/>
          <w:noProof/>
          <w:lang w:eastAsia="zh-CN"/>
        </w:rPr>
        <w:drawing>
          <wp:inline distT="0" distB="0" distL="0" distR="0" wp14:anchorId="1A4E2807" wp14:editId="43624CD0">
            <wp:extent cx="2377440" cy="1588048"/>
            <wp:effectExtent l="0" t="0" r="3810" b="0"/>
            <wp:docPr id="33" name="Picture 33" descr="Nursing ward at the Moorabbi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ward at the Moorabbin campu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31228" cy="1623976"/>
                    </a:xfrm>
                    <a:prstGeom prst="rect">
                      <a:avLst/>
                    </a:prstGeom>
                    <a:noFill/>
                    <a:ln>
                      <a:noFill/>
                    </a:ln>
                  </pic:spPr>
                </pic:pic>
              </a:graphicData>
            </a:graphic>
          </wp:inline>
        </w:drawing>
      </w:r>
    </w:p>
    <w:p w14:paraId="77FBD5FB" w14:textId="77777777" w:rsidR="000E7918" w:rsidRPr="00EE3033" w:rsidRDefault="000E7918" w:rsidP="00EE3033">
      <w:pPr>
        <w:tabs>
          <w:tab w:val="left" w:pos="-720"/>
          <w:tab w:val="left" w:pos="720"/>
        </w:tabs>
        <w:rPr>
          <w:rFonts w:ascii="Calibri" w:hAnsi="Calibri"/>
          <w:b/>
          <w:iCs/>
          <w:color w:val="7030A0"/>
          <w:sz w:val="28"/>
          <w:szCs w:val="22"/>
        </w:rPr>
      </w:pPr>
    </w:p>
    <w:sectPr w:rsidR="000E7918" w:rsidRPr="00EE3033" w:rsidSect="005450C2">
      <w:footerReference w:type="default" r:id="rId4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77777777" w:rsidR="004859DE" w:rsidRDefault="004859DE" w:rsidP="004859DE">
    <w:pPr>
      <w:pStyle w:val="Footer"/>
      <w:jc w:val="center"/>
    </w:pPr>
    <w:r>
      <w:t xml:space="preserve">Compass Career News </w:t>
    </w:r>
    <w:r>
      <w:rPr>
        <w:rFonts w:ascii="Calibri" w:hAnsi="Calibri" w:cs="Calibri"/>
      </w:rPr>
      <w:t xml:space="preserve">© </w:t>
    </w:r>
    <w:r>
      <w:t>2022 -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2847"/>
    <w:multiLevelType w:val="hybridMultilevel"/>
    <w:tmpl w:val="A7B0A1D0"/>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36E48"/>
    <w:multiLevelType w:val="hybridMultilevel"/>
    <w:tmpl w:val="120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B17FA"/>
    <w:multiLevelType w:val="multilevel"/>
    <w:tmpl w:val="1E8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F1259"/>
    <w:multiLevelType w:val="hybridMultilevel"/>
    <w:tmpl w:val="03ECE5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46571"/>
    <w:multiLevelType w:val="multilevel"/>
    <w:tmpl w:val="B5D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61720A"/>
    <w:multiLevelType w:val="hybridMultilevel"/>
    <w:tmpl w:val="906AE038"/>
    <w:lvl w:ilvl="0" w:tplc="85B4B96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B0265"/>
    <w:multiLevelType w:val="hybridMultilevel"/>
    <w:tmpl w:val="078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C4392"/>
    <w:multiLevelType w:val="hybridMultilevel"/>
    <w:tmpl w:val="8AFE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A55C5"/>
    <w:multiLevelType w:val="hybridMultilevel"/>
    <w:tmpl w:val="EA4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36A01"/>
    <w:multiLevelType w:val="hybridMultilevel"/>
    <w:tmpl w:val="E822172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D476F"/>
    <w:multiLevelType w:val="hybridMultilevel"/>
    <w:tmpl w:val="700AAE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55970"/>
    <w:multiLevelType w:val="multilevel"/>
    <w:tmpl w:val="C21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77853"/>
    <w:multiLevelType w:val="hybridMultilevel"/>
    <w:tmpl w:val="AEA8F8C6"/>
    <w:lvl w:ilvl="0" w:tplc="77A2EA04">
      <w:start w:val="1"/>
      <w:numFmt w:val="bullet"/>
      <w:lvlText w:val=""/>
      <w:lvlJc w:val="left"/>
      <w:pPr>
        <w:ind w:left="720" w:hanging="360"/>
      </w:pPr>
      <w:rPr>
        <w:rFonts w:ascii="Symbol" w:hAnsi="Symbol" w:hint="default"/>
        <w:color w:val="4F4652" w:themeColor="accent6"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113A8"/>
    <w:multiLevelType w:val="hybridMultilevel"/>
    <w:tmpl w:val="EBA003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BF5CB1"/>
    <w:multiLevelType w:val="hybridMultilevel"/>
    <w:tmpl w:val="86C84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473C3F"/>
    <w:multiLevelType w:val="hybridMultilevel"/>
    <w:tmpl w:val="CAD84E74"/>
    <w:lvl w:ilvl="0" w:tplc="13588160">
      <w:start w:val="1"/>
      <w:numFmt w:val="bullet"/>
      <w:lvlText w:val=""/>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3A482D62"/>
    <w:multiLevelType w:val="multilevel"/>
    <w:tmpl w:val="645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C48F8"/>
    <w:multiLevelType w:val="hybridMultilevel"/>
    <w:tmpl w:val="20444B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844171"/>
    <w:multiLevelType w:val="multilevel"/>
    <w:tmpl w:val="858E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0A6549"/>
    <w:multiLevelType w:val="hybridMultilevel"/>
    <w:tmpl w:val="3E7C78B0"/>
    <w:lvl w:ilvl="0" w:tplc="71C408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CC5CDD"/>
    <w:multiLevelType w:val="multilevel"/>
    <w:tmpl w:val="A9BE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573F9"/>
    <w:multiLevelType w:val="hybridMultilevel"/>
    <w:tmpl w:val="91341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6B37"/>
    <w:multiLevelType w:val="hybridMultilevel"/>
    <w:tmpl w:val="F592A518"/>
    <w:lvl w:ilvl="0" w:tplc="0E8EBEA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6D477C"/>
    <w:multiLevelType w:val="multilevel"/>
    <w:tmpl w:val="364A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66F01"/>
    <w:multiLevelType w:val="hybridMultilevel"/>
    <w:tmpl w:val="0BA28C46"/>
    <w:lvl w:ilvl="0" w:tplc="C8982010">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C90B2F"/>
    <w:multiLevelType w:val="multilevel"/>
    <w:tmpl w:val="6E5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E3C48"/>
    <w:multiLevelType w:val="hybridMultilevel"/>
    <w:tmpl w:val="E4EE0C6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2755F1"/>
    <w:multiLevelType w:val="hybridMultilevel"/>
    <w:tmpl w:val="429E39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ED46ED"/>
    <w:multiLevelType w:val="hybridMultilevel"/>
    <w:tmpl w:val="97703B8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D7"/>
    <w:multiLevelType w:val="multilevel"/>
    <w:tmpl w:val="D750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3268E"/>
    <w:multiLevelType w:val="hybridMultilevel"/>
    <w:tmpl w:val="ACB8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D7026"/>
    <w:multiLevelType w:val="multilevel"/>
    <w:tmpl w:val="6E18FF8A"/>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495"/>
        </w:tabs>
        <w:ind w:left="-495" w:hanging="360"/>
      </w:pPr>
      <w:rPr>
        <w:rFonts w:ascii="Courier New" w:hAnsi="Courier New" w:hint="default"/>
        <w:sz w:val="20"/>
      </w:rPr>
    </w:lvl>
    <w:lvl w:ilvl="2" w:tentative="1">
      <w:start w:val="1"/>
      <w:numFmt w:val="bullet"/>
      <w:lvlText w:val=""/>
      <w:lvlJc w:val="left"/>
      <w:pPr>
        <w:tabs>
          <w:tab w:val="num" w:pos="225"/>
        </w:tabs>
        <w:ind w:left="225" w:hanging="360"/>
      </w:pPr>
      <w:rPr>
        <w:rFonts w:ascii="Wingdings" w:hAnsi="Wingdings" w:hint="default"/>
        <w:sz w:val="20"/>
      </w:rPr>
    </w:lvl>
    <w:lvl w:ilvl="3" w:tentative="1">
      <w:start w:val="1"/>
      <w:numFmt w:val="bullet"/>
      <w:lvlText w:val=""/>
      <w:lvlJc w:val="left"/>
      <w:pPr>
        <w:tabs>
          <w:tab w:val="num" w:pos="945"/>
        </w:tabs>
        <w:ind w:left="945" w:hanging="360"/>
      </w:pPr>
      <w:rPr>
        <w:rFonts w:ascii="Wingdings" w:hAnsi="Wingdings" w:hint="default"/>
        <w:sz w:val="20"/>
      </w:rPr>
    </w:lvl>
    <w:lvl w:ilvl="4" w:tentative="1">
      <w:start w:val="1"/>
      <w:numFmt w:val="bullet"/>
      <w:lvlText w:val=""/>
      <w:lvlJc w:val="left"/>
      <w:pPr>
        <w:tabs>
          <w:tab w:val="num" w:pos="1665"/>
        </w:tabs>
        <w:ind w:left="1665" w:hanging="360"/>
      </w:pPr>
      <w:rPr>
        <w:rFonts w:ascii="Wingdings" w:hAnsi="Wingdings" w:hint="default"/>
        <w:sz w:val="20"/>
      </w:rPr>
    </w:lvl>
    <w:lvl w:ilvl="5" w:tentative="1">
      <w:start w:val="1"/>
      <w:numFmt w:val="bullet"/>
      <w:lvlText w:val=""/>
      <w:lvlJc w:val="left"/>
      <w:pPr>
        <w:tabs>
          <w:tab w:val="num" w:pos="2385"/>
        </w:tabs>
        <w:ind w:left="2385" w:hanging="360"/>
      </w:pPr>
      <w:rPr>
        <w:rFonts w:ascii="Wingdings" w:hAnsi="Wingdings" w:hint="default"/>
        <w:sz w:val="20"/>
      </w:rPr>
    </w:lvl>
    <w:lvl w:ilvl="6" w:tentative="1">
      <w:start w:val="1"/>
      <w:numFmt w:val="bullet"/>
      <w:lvlText w:val=""/>
      <w:lvlJc w:val="left"/>
      <w:pPr>
        <w:tabs>
          <w:tab w:val="num" w:pos="3105"/>
        </w:tabs>
        <w:ind w:left="3105" w:hanging="360"/>
      </w:pPr>
      <w:rPr>
        <w:rFonts w:ascii="Wingdings" w:hAnsi="Wingdings" w:hint="default"/>
        <w:sz w:val="20"/>
      </w:rPr>
    </w:lvl>
    <w:lvl w:ilvl="7" w:tentative="1">
      <w:start w:val="1"/>
      <w:numFmt w:val="bullet"/>
      <w:lvlText w:val=""/>
      <w:lvlJc w:val="left"/>
      <w:pPr>
        <w:tabs>
          <w:tab w:val="num" w:pos="3825"/>
        </w:tabs>
        <w:ind w:left="3825" w:hanging="360"/>
      </w:pPr>
      <w:rPr>
        <w:rFonts w:ascii="Wingdings" w:hAnsi="Wingdings" w:hint="default"/>
        <w:sz w:val="20"/>
      </w:rPr>
    </w:lvl>
    <w:lvl w:ilvl="8" w:tentative="1">
      <w:start w:val="1"/>
      <w:numFmt w:val="bullet"/>
      <w:lvlText w:val=""/>
      <w:lvlJc w:val="left"/>
      <w:pPr>
        <w:tabs>
          <w:tab w:val="num" w:pos="4545"/>
        </w:tabs>
        <w:ind w:left="4545" w:hanging="360"/>
      </w:pPr>
      <w:rPr>
        <w:rFonts w:ascii="Wingdings" w:hAnsi="Wingdings" w:hint="default"/>
        <w:sz w:val="20"/>
      </w:rPr>
    </w:lvl>
  </w:abstractNum>
  <w:abstractNum w:abstractNumId="44" w15:restartNumberingAfterBreak="0">
    <w:nsid w:val="73752F6B"/>
    <w:multiLevelType w:val="hybridMultilevel"/>
    <w:tmpl w:val="E5B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881496"/>
    <w:multiLevelType w:val="multilevel"/>
    <w:tmpl w:val="027A6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11947"/>
    <w:multiLevelType w:val="hybridMultilevel"/>
    <w:tmpl w:val="026A0E0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1D4C40"/>
    <w:multiLevelType w:val="hybridMultilevel"/>
    <w:tmpl w:val="1B90DE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203957">
    <w:abstractNumId w:val="10"/>
  </w:num>
  <w:num w:numId="2" w16cid:durableId="1516729664">
    <w:abstractNumId w:val="17"/>
  </w:num>
  <w:num w:numId="3" w16cid:durableId="1487235366">
    <w:abstractNumId w:val="33"/>
  </w:num>
  <w:num w:numId="4" w16cid:durableId="1675263570">
    <w:abstractNumId w:val="36"/>
  </w:num>
  <w:num w:numId="5" w16cid:durableId="641545563">
    <w:abstractNumId w:val="5"/>
  </w:num>
  <w:num w:numId="6" w16cid:durableId="784807913">
    <w:abstractNumId w:val="32"/>
  </w:num>
  <w:num w:numId="7" w16cid:durableId="226498030">
    <w:abstractNumId w:val="28"/>
  </w:num>
  <w:num w:numId="8" w16cid:durableId="1271666215">
    <w:abstractNumId w:val="39"/>
  </w:num>
  <w:num w:numId="9" w16cid:durableId="1765421925">
    <w:abstractNumId w:val="34"/>
  </w:num>
  <w:num w:numId="10" w16cid:durableId="1961033814">
    <w:abstractNumId w:val="43"/>
  </w:num>
  <w:num w:numId="11" w16cid:durableId="1258174268">
    <w:abstractNumId w:val="8"/>
  </w:num>
  <w:num w:numId="12" w16cid:durableId="2094010833">
    <w:abstractNumId w:val="12"/>
  </w:num>
  <w:num w:numId="13" w16cid:durableId="508719777">
    <w:abstractNumId w:val="30"/>
  </w:num>
  <w:num w:numId="14" w16cid:durableId="603418770">
    <w:abstractNumId w:val="18"/>
  </w:num>
  <w:num w:numId="15" w16cid:durableId="1754279132">
    <w:abstractNumId w:val="13"/>
  </w:num>
  <w:num w:numId="16" w16cid:durableId="2145735061">
    <w:abstractNumId w:val="26"/>
  </w:num>
  <w:num w:numId="17" w16cid:durableId="96759143">
    <w:abstractNumId w:val="15"/>
  </w:num>
  <w:num w:numId="18" w16cid:durableId="1174757887">
    <w:abstractNumId w:val="23"/>
  </w:num>
  <w:num w:numId="19" w16cid:durableId="1401905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730765">
    <w:abstractNumId w:val="38"/>
  </w:num>
  <w:num w:numId="21" w16cid:durableId="1261065683">
    <w:abstractNumId w:val="14"/>
  </w:num>
  <w:num w:numId="22" w16cid:durableId="1634090638">
    <w:abstractNumId w:val="0"/>
  </w:num>
  <w:num w:numId="23" w16cid:durableId="1703169998">
    <w:abstractNumId w:val="22"/>
  </w:num>
  <w:num w:numId="24" w16cid:durableId="2139715257">
    <w:abstractNumId w:val="42"/>
  </w:num>
  <w:num w:numId="25" w16cid:durableId="716317166">
    <w:abstractNumId w:val="21"/>
  </w:num>
  <w:num w:numId="26" w16cid:durableId="692851682">
    <w:abstractNumId w:val="7"/>
  </w:num>
  <w:num w:numId="27" w16cid:durableId="1881433126">
    <w:abstractNumId w:val="46"/>
  </w:num>
  <w:num w:numId="28" w16cid:durableId="430511336">
    <w:abstractNumId w:val="19"/>
  </w:num>
  <w:num w:numId="29" w16cid:durableId="854684896">
    <w:abstractNumId w:val="45"/>
  </w:num>
  <w:num w:numId="30" w16cid:durableId="319043741">
    <w:abstractNumId w:val="41"/>
  </w:num>
  <w:num w:numId="31" w16cid:durableId="2069911208">
    <w:abstractNumId w:val="44"/>
  </w:num>
  <w:num w:numId="32" w16cid:durableId="1710718165">
    <w:abstractNumId w:val="2"/>
  </w:num>
  <w:num w:numId="33" w16cid:durableId="1585987616">
    <w:abstractNumId w:val="11"/>
  </w:num>
  <w:num w:numId="34" w16cid:durableId="1133331298">
    <w:abstractNumId w:val="6"/>
  </w:num>
  <w:num w:numId="35" w16cid:durableId="262106509">
    <w:abstractNumId w:val="27"/>
  </w:num>
  <w:num w:numId="36" w16cid:durableId="1649281888">
    <w:abstractNumId w:val="31"/>
  </w:num>
  <w:num w:numId="37" w16cid:durableId="1170104313">
    <w:abstractNumId w:val="1"/>
  </w:num>
  <w:num w:numId="38" w16cid:durableId="191694794">
    <w:abstractNumId w:val="3"/>
  </w:num>
  <w:num w:numId="39" w16cid:durableId="287785561">
    <w:abstractNumId w:val="4"/>
  </w:num>
  <w:num w:numId="40" w16cid:durableId="1155300796">
    <w:abstractNumId w:val="40"/>
  </w:num>
  <w:num w:numId="41" w16cid:durableId="1318608182">
    <w:abstractNumId w:val="43"/>
  </w:num>
  <w:num w:numId="42" w16cid:durableId="623661910">
    <w:abstractNumId w:val="8"/>
  </w:num>
  <w:num w:numId="43" w16cid:durableId="1186795449">
    <w:abstractNumId w:val="16"/>
  </w:num>
  <w:num w:numId="44" w16cid:durableId="349570127">
    <w:abstractNumId w:val="47"/>
  </w:num>
  <w:num w:numId="45" w16cid:durableId="2032141555">
    <w:abstractNumId w:val="25"/>
  </w:num>
  <w:num w:numId="46" w16cid:durableId="362511774">
    <w:abstractNumId w:val="9"/>
  </w:num>
  <w:num w:numId="47" w16cid:durableId="1509321419">
    <w:abstractNumId w:val="20"/>
  </w:num>
  <w:num w:numId="48" w16cid:durableId="104814546">
    <w:abstractNumId w:val="35"/>
  </w:num>
  <w:num w:numId="49" w16cid:durableId="1479036340">
    <w:abstractNumId w:val="37"/>
  </w:num>
  <w:num w:numId="50" w16cid:durableId="121400720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5E79"/>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918"/>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08F"/>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2F67"/>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7B"/>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8FB"/>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CF1"/>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AB4"/>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1041"/>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C04"/>
    <w:rsid w:val="00755D0A"/>
    <w:rsid w:val="00755D56"/>
    <w:rsid w:val="0075690D"/>
    <w:rsid w:val="00756FD7"/>
    <w:rsid w:val="007577A6"/>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6B0"/>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1CD"/>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3F28"/>
    <w:rsid w:val="009F427A"/>
    <w:rsid w:val="009F4A14"/>
    <w:rsid w:val="009F4B2C"/>
    <w:rsid w:val="009F4D85"/>
    <w:rsid w:val="009F52AD"/>
    <w:rsid w:val="009F537D"/>
    <w:rsid w:val="009F5B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072B"/>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55E"/>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3FEF"/>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C17"/>
    <w:rsid w:val="00BA667C"/>
    <w:rsid w:val="00BA670B"/>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02B"/>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5F3A"/>
    <w:rsid w:val="00CB6403"/>
    <w:rsid w:val="00CB662E"/>
    <w:rsid w:val="00CB689D"/>
    <w:rsid w:val="00CB76DA"/>
    <w:rsid w:val="00CB77A1"/>
    <w:rsid w:val="00CB798C"/>
    <w:rsid w:val="00CB7F4D"/>
    <w:rsid w:val="00CC09D1"/>
    <w:rsid w:val="00CC09E4"/>
    <w:rsid w:val="00CC0F79"/>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38B2"/>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37B69"/>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033"/>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9D5"/>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6DF"/>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063425">
      <w:bodyDiv w:val="1"/>
      <w:marLeft w:val="0"/>
      <w:marRight w:val="0"/>
      <w:marTop w:val="0"/>
      <w:marBottom w:val="0"/>
      <w:divBdr>
        <w:top w:val="none" w:sz="0" w:space="0" w:color="auto"/>
        <w:left w:val="none" w:sz="0" w:space="0" w:color="auto"/>
        <w:bottom w:val="none" w:sz="0" w:space="0" w:color="auto"/>
        <w:right w:val="none" w:sz="0" w:space="0" w:color="auto"/>
      </w:divBdr>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08942743">
      <w:bodyDiv w:val="1"/>
      <w:marLeft w:val="0"/>
      <w:marRight w:val="0"/>
      <w:marTop w:val="0"/>
      <w:marBottom w:val="0"/>
      <w:divBdr>
        <w:top w:val="none" w:sz="0" w:space="0" w:color="auto"/>
        <w:left w:val="none" w:sz="0" w:space="0" w:color="auto"/>
        <w:bottom w:val="none" w:sz="0" w:space="0" w:color="auto"/>
        <w:right w:val="none" w:sz="0" w:space="0" w:color="auto"/>
      </w:divBdr>
      <w:divsChild>
        <w:div w:id="397830330">
          <w:marLeft w:val="0"/>
          <w:marRight w:val="0"/>
          <w:marTop w:val="0"/>
          <w:marBottom w:val="0"/>
          <w:divBdr>
            <w:top w:val="single" w:sz="2" w:space="0" w:color="E2E8F0"/>
            <w:left w:val="single" w:sz="2" w:space="0" w:color="E2E8F0"/>
            <w:bottom w:val="single" w:sz="2" w:space="0" w:color="E2E8F0"/>
            <w:right w:val="single" w:sz="2" w:space="0" w:color="E2E8F0"/>
          </w:divBdr>
        </w:div>
        <w:div w:id="18306336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3127011">
      <w:bodyDiv w:val="1"/>
      <w:marLeft w:val="0"/>
      <w:marRight w:val="0"/>
      <w:marTop w:val="0"/>
      <w:marBottom w:val="0"/>
      <w:divBdr>
        <w:top w:val="none" w:sz="0" w:space="0" w:color="auto"/>
        <w:left w:val="none" w:sz="0" w:space="0" w:color="auto"/>
        <w:bottom w:val="none" w:sz="0" w:space="0" w:color="auto"/>
        <w:right w:val="none" w:sz="0" w:space="0" w:color="auto"/>
      </w:divBdr>
      <w:divsChild>
        <w:div w:id="797071531">
          <w:marLeft w:val="0"/>
          <w:marRight w:val="0"/>
          <w:marTop w:val="0"/>
          <w:marBottom w:val="0"/>
          <w:divBdr>
            <w:top w:val="single" w:sz="2" w:space="0" w:color="E2E8F0"/>
            <w:left w:val="single" w:sz="2" w:space="0" w:color="E2E8F0"/>
            <w:bottom w:val="single" w:sz="2" w:space="0" w:color="E2E8F0"/>
            <w:right w:val="single" w:sz="2" w:space="0" w:color="E2E8F0"/>
          </w:divBdr>
        </w:div>
        <w:div w:id="2632712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8.jpeg"/><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careersonline.com.au/" TargetMode="External"/><Relationship Id="rId34" Type="http://schemas.openxmlformats.org/officeDocument/2006/relationships/hyperlink" Target="https://www.holmesglen.edu.au/courses/community_and_health_sciences/nursin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u.edu.au/about-acu/events/talk-with" TargetMode="External"/><Relationship Id="rId17" Type="http://schemas.openxmlformats.org/officeDocument/2006/relationships/hyperlink" Target="https://www.servicesaustralia.gov.au/low-income-health-care-card" TargetMode="External"/><Relationship Id="rId25" Type="http://schemas.openxmlformats.org/officeDocument/2006/relationships/hyperlink" Target="https://www.flinders.edu.au/study/courses/bachelor-science-palaeontology" TargetMode="External"/><Relationship Id="rId33" Type="http://schemas.openxmlformats.org/officeDocument/2006/relationships/hyperlink" Target="https://www.holmesglen.edu.au/courses/community_and_health_sciences/community_services" TargetMode="External"/><Relationship Id="rId38" Type="http://schemas.openxmlformats.org/officeDocument/2006/relationships/hyperlink" Target="https://holmesglen.edu.au/Students/Fees/Free-TAFE-for-priority-course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myfuture.edu.au/" TargetMode="External"/><Relationship Id="rId29" Type="http://schemas.openxmlformats.org/officeDocument/2006/relationships/hyperlink" Target="http://www.holmesglenprivatehospital.com.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hyperlink" Target="https://www.holmesglen.edu.au/courses/community_and_health_sciences/allied_health" TargetMode="External"/><Relationship Id="rId37" Type="http://schemas.openxmlformats.org/officeDocument/2006/relationships/hyperlink" Target="https://holmesglen.edu.au/About-Us/Community-engagement/Partnering-with-Holmesglen/" TargetMode="External"/><Relationship Id="rId40"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study.unimelb.edu.au/study-with-us/on-demand" TargetMode="External"/><Relationship Id="rId23" Type="http://schemas.openxmlformats.org/officeDocument/2006/relationships/hyperlink" Target="http://www.careers.vic.gov.au/" TargetMode="External"/><Relationship Id="rId28" Type="http://schemas.openxmlformats.org/officeDocument/2006/relationships/hyperlink" Target="https://holmesglen.edu.au/About-Us/Campuses/" TargetMode="External"/><Relationship Id="rId36" Type="http://schemas.openxmlformats.org/officeDocument/2006/relationships/hyperlink" Target="https://holmesglen.edu.au/About-Us/News/FEATURE-Five-Tips-To-A-Rewarding-Career-In-The-Aged-And-Community-Care-Sector/" TargetMode="External"/><Relationship Id="rId10" Type="http://schemas.openxmlformats.org/officeDocument/2006/relationships/image" Target="media/image2.png"/><Relationship Id="rId19" Type="http://schemas.openxmlformats.org/officeDocument/2006/relationships/hyperlink" Target="http://www.yourcareer.gov.au/" TargetMode="External"/><Relationship Id="rId31" Type="http://schemas.openxmlformats.org/officeDocument/2006/relationships/hyperlink" Target="https://www.holmesglen.edu.au/about_us/campuses/moorabbin" TargetMode="External"/><Relationship Id="rId4" Type="http://schemas.openxmlformats.org/officeDocument/2006/relationships/settings" Target="settings.xml"/><Relationship Id="rId9" Type="http://schemas.openxmlformats.org/officeDocument/2006/relationships/hyperlink" Target="https://www.marugujarat.org/important-notice-regarding-junior-clerk-recruitment-in-states-agriculture-universities/" TargetMode="External"/><Relationship Id="rId14" Type="http://schemas.openxmlformats.org/officeDocument/2006/relationships/hyperlink" Target="https://eng.unimelb.edu.au/study/undergraduate-engineering-majors" TargetMode="External"/><Relationship Id="rId22" Type="http://schemas.openxmlformats.org/officeDocument/2006/relationships/hyperlink" Target="https://www.workforceaustralia.gov.au/" TargetMode="External"/><Relationship Id="rId27" Type="http://schemas.openxmlformats.org/officeDocument/2006/relationships/hyperlink" Target="https://holmesglen.edu.au/Courses/" TargetMode="External"/><Relationship Id="rId30" Type="http://schemas.openxmlformats.org/officeDocument/2006/relationships/hyperlink" Target="https://holmesglen.edu.au/Students/Learning-Skills-Centre/" TargetMode="External"/><Relationship Id="rId35" Type="http://schemas.openxmlformats.org/officeDocument/2006/relationships/hyperlink" Target="https://www.holmesglen.edu.au/courses/community_and_health_sciences/pathology_and_laboratory_test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1097</Words>
  <Characters>8224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9303</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compass</cp:lastModifiedBy>
  <cp:revision>2</cp:revision>
  <cp:lastPrinted>2015-02-02T01:43:00Z</cp:lastPrinted>
  <dcterms:created xsi:type="dcterms:W3CDTF">2022-10-06T18:54:00Z</dcterms:created>
  <dcterms:modified xsi:type="dcterms:W3CDTF">2022-10-06T18:54:00Z</dcterms:modified>
</cp:coreProperties>
</file>