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A9D516" w14:textId="469E8C2B" w:rsidR="0045799A" w:rsidRPr="00015408" w:rsidRDefault="006F0263" w:rsidP="009042A1">
      <w:pPr>
        <w:spacing w:line="276" w:lineRule="auto"/>
        <w:rPr>
          <w:rFonts w:asciiTheme="majorHAnsi" w:hAnsiTheme="majorHAnsi" w:cstheme="majorHAnsi"/>
          <w:bCs/>
          <w:spacing w:val="20"/>
          <w:sz w:val="46"/>
          <w:szCs w:val="46"/>
        </w:rPr>
      </w:pPr>
      <w:r w:rsidRPr="00015408">
        <w:rPr>
          <w:rFonts w:asciiTheme="majorHAnsi" w:hAnsiTheme="majorHAnsi" w:cstheme="majorHAnsi"/>
          <w:bCs/>
          <w:spacing w:val="20"/>
          <w:sz w:val="46"/>
          <w:szCs w:val="46"/>
        </w:rPr>
        <w:t>DIABETES MANAGEMENT POLICY</w:t>
      </w:r>
    </w:p>
    <w:p w14:paraId="671EE8E0" w14:textId="00EAFF94" w:rsidR="006F0263" w:rsidRPr="00E811A5" w:rsidRDefault="006F0263" w:rsidP="006F0263">
      <w:pPr>
        <w:pStyle w:val="NormalWeb"/>
        <w:shd w:val="clear" w:color="auto" w:fill="FFFFFF"/>
        <w:spacing w:after="0" w:line="360" w:lineRule="auto"/>
        <w:rPr>
          <w:rFonts w:asciiTheme="majorHAnsi" w:hAnsiTheme="majorHAnsi" w:cs="Arial"/>
          <w:iCs/>
          <w:color w:val="000000"/>
          <w:sz w:val="22"/>
          <w:szCs w:val="20"/>
        </w:rPr>
      </w:pPr>
      <w:r w:rsidRPr="00E811A5">
        <w:rPr>
          <w:rFonts w:asciiTheme="majorHAnsi" w:hAnsiTheme="majorHAnsi"/>
          <w:iCs/>
          <w:color w:val="000000"/>
          <w:sz w:val="22"/>
          <w:szCs w:val="20"/>
        </w:rPr>
        <w:t>Diabetes in children can be a diagnosis that has a significant impact on families</w:t>
      </w:r>
      <w:r w:rsidR="00926F92" w:rsidRPr="00E811A5">
        <w:rPr>
          <w:rFonts w:asciiTheme="majorHAnsi" w:hAnsiTheme="majorHAnsi"/>
          <w:iCs/>
          <w:color w:val="000000"/>
          <w:sz w:val="22"/>
          <w:szCs w:val="20"/>
        </w:rPr>
        <w:t xml:space="preserve"> and children</w:t>
      </w:r>
      <w:r w:rsidRPr="00E811A5">
        <w:rPr>
          <w:rFonts w:asciiTheme="majorHAnsi" w:hAnsiTheme="majorHAnsi"/>
          <w:iCs/>
          <w:color w:val="000000"/>
          <w:sz w:val="22"/>
          <w:szCs w:val="20"/>
        </w:rPr>
        <w:t xml:space="preserve">. It is imperative that </w:t>
      </w:r>
      <w:r w:rsidR="003158EA">
        <w:rPr>
          <w:rFonts w:asciiTheme="majorHAnsi" w:hAnsiTheme="majorHAnsi"/>
          <w:iCs/>
          <w:color w:val="000000"/>
          <w:sz w:val="22"/>
          <w:szCs w:val="20"/>
        </w:rPr>
        <w:t>e</w:t>
      </w:r>
      <w:r w:rsidRPr="00E811A5">
        <w:rPr>
          <w:rFonts w:asciiTheme="majorHAnsi" w:hAnsiTheme="majorHAnsi"/>
          <w:iCs/>
          <w:color w:val="000000"/>
          <w:sz w:val="22"/>
          <w:szCs w:val="20"/>
        </w:rPr>
        <w:t xml:space="preserve">ducators and </w:t>
      </w:r>
      <w:r w:rsidR="003158EA">
        <w:rPr>
          <w:rFonts w:asciiTheme="majorHAnsi" w:hAnsiTheme="majorHAnsi"/>
          <w:iCs/>
          <w:color w:val="000000"/>
          <w:sz w:val="22"/>
          <w:szCs w:val="20"/>
        </w:rPr>
        <w:t>s</w:t>
      </w:r>
      <w:r w:rsidRPr="00E811A5">
        <w:rPr>
          <w:rFonts w:asciiTheme="majorHAnsi" w:hAnsiTheme="majorHAnsi"/>
          <w:iCs/>
          <w:color w:val="000000"/>
          <w:sz w:val="22"/>
          <w:szCs w:val="20"/>
        </w:rPr>
        <w:t xml:space="preserve">taff </w:t>
      </w:r>
      <w:r w:rsidR="00926F92" w:rsidRPr="00E811A5">
        <w:rPr>
          <w:rFonts w:asciiTheme="majorHAnsi" w:hAnsiTheme="majorHAnsi"/>
          <w:iCs/>
          <w:color w:val="000000"/>
          <w:sz w:val="22"/>
          <w:szCs w:val="20"/>
        </w:rPr>
        <w:t>within the Out of School Hours</w:t>
      </w:r>
      <w:r w:rsidR="00EF0344">
        <w:rPr>
          <w:rFonts w:asciiTheme="majorHAnsi" w:hAnsiTheme="majorHAnsi"/>
          <w:iCs/>
          <w:color w:val="000000"/>
          <w:sz w:val="22"/>
          <w:szCs w:val="20"/>
        </w:rPr>
        <w:t xml:space="preserve"> Care</w:t>
      </w:r>
      <w:r w:rsidR="00926F92" w:rsidRPr="00E811A5">
        <w:rPr>
          <w:rFonts w:asciiTheme="majorHAnsi" w:hAnsiTheme="majorHAnsi"/>
          <w:iCs/>
          <w:color w:val="000000"/>
          <w:sz w:val="22"/>
          <w:szCs w:val="20"/>
        </w:rPr>
        <w:t xml:space="preserve"> </w:t>
      </w:r>
      <w:r w:rsidR="003158EA">
        <w:rPr>
          <w:rFonts w:asciiTheme="majorHAnsi" w:hAnsiTheme="majorHAnsi"/>
          <w:iCs/>
          <w:color w:val="000000"/>
          <w:sz w:val="22"/>
          <w:szCs w:val="20"/>
        </w:rPr>
        <w:t xml:space="preserve">(OSHC) </w:t>
      </w:r>
      <w:r w:rsidRPr="00E811A5">
        <w:rPr>
          <w:rFonts w:asciiTheme="majorHAnsi" w:hAnsiTheme="majorHAnsi"/>
          <w:iCs/>
          <w:color w:val="000000"/>
          <w:sz w:val="22"/>
          <w:szCs w:val="20"/>
        </w:rPr>
        <w:t xml:space="preserve">Service understand the </w:t>
      </w:r>
      <w:r w:rsidRPr="00E811A5">
        <w:rPr>
          <w:rFonts w:asciiTheme="majorHAnsi" w:hAnsiTheme="majorHAnsi"/>
          <w:iCs/>
          <w:color w:val="000000"/>
          <w:sz w:val="22"/>
          <w:szCs w:val="22"/>
        </w:rPr>
        <w:t xml:space="preserve">responsibilities of diabetes </w:t>
      </w:r>
      <w:r w:rsidRPr="00EF0344">
        <w:rPr>
          <w:rFonts w:asciiTheme="majorHAnsi" w:hAnsiTheme="majorHAnsi"/>
          <w:iCs/>
          <w:color w:val="000000"/>
          <w:sz w:val="22"/>
          <w:szCs w:val="22"/>
        </w:rPr>
        <w:t>management</w:t>
      </w:r>
      <w:r w:rsidR="00015408" w:rsidRPr="00EF0344">
        <w:rPr>
          <w:rFonts w:asciiTheme="majorHAnsi" w:hAnsiTheme="majorHAnsi"/>
          <w:iCs/>
          <w:color w:val="000000"/>
          <w:sz w:val="22"/>
          <w:szCs w:val="22"/>
        </w:rPr>
        <w:t xml:space="preserve"> to reduce the risk of emergency situations and long-term complications</w:t>
      </w:r>
      <w:r w:rsidRPr="00EF0344">
        <w:rPr>
          <w:rFonts w:asciiTheme="majorHAnsi" w:hAnsiTheme="majorHAnsi"/>
          <w:iCs/>
          <w:color w:val="000000"/>
          <w:sz w:val="22"/>
          <w:szCs w:val="22"/>
        </w:rPr>
        <w:t xml:space="preserve">. </w:t>
      </w:r>
      <w:r w:rsidRPr="00EF0344">
        <w:rPr>
          <w:rFonts w:asciiTheme="majorHAnsi" w:hAnsiTheme="majorHAnsi" w:cs="Arial"/>
          <w:iCs/>
          <w:color w:val="000000"/>
          <w:sz w:val="22"/>
          <w:szCs w:val="22"/>
        </w:rPr>
        <w:t xml:space="preserve">Most </w:t>
      </w:r>
      <w:r w:rsidR="003158EA" w:rsidRPr="00EF0344">
        <w:rPr>
          <w:rFonts w:asciiTheme="majorHAnsi" w:hAnsiTheme="majorHAnsi" w:cs="Arial"/>
          <w:iCs/>
          <w:color w:val="000000"/>
          <w:sz w:val="22"/>
          <w:szCs w:val="22"/>
        </w:rPr>
        <w:t xml:space="preserve">younger </w:t>
      </w:r>
      <w:r w:rsidRPr="00EF0344">
        <w:rPr>
          <w:rFonts w:asciiTheme="majorHAnsi" w:hAnsiTheme="majorHAnsi" w:cs="Arial"/>
          <w:iCs/>
          <w:color w:val="000000"/>
          <w:sz w:val="22"/>
          <w:szCs w:val="22"/>
        </w:rPr>
        <w:t xml:space="preserve">children will require </w:t>
      </w:r>
      <w:r w:rsidR="003158EA" w:rsidRPr="00EF0344">
        <w:rPr>
          <w:rFonts w:asciiTheme="majorHAnsi" w:hAnsiTheme="majorHAnsi" w:cs="Arial"/>
          <w:iCs/>
          <w:color w:val="000000"/>
          <w:sz w:val="22"/>
          <w:szCs w:val="22"/>
        </w:rPr>
        <w:t xml:space="preserve">additional support from </w:t>
      </w:r>
      <w:r w:rsidR="00926F92" w:rsidRPr="00EF0344">
        <w:rPr>
          <w:rFonts w:asciiTheme="majorHAnsi" w:hAnsiTheme="majorHAnsi" w:cs="Arial"/>
          <w:iCs/>
          <w:color w:val="000000"/>
          <w:sz w:val="22"/>
          <w:szCs w:val="22"/>
        </w:rPr>
        <w:t xml:space="preserve">the </w:t>
      </w:r>
      <w:r w:rsidR="003158EA" w:rsidRPr="00EF0344">
        <w:rPr>
          <w:rFonts w:asciiTheme="majorHAnsi" w:hAnsiTheme="majorHAnsi" w:cs="Arial"/>
          <w:iCs/>
          <w:color w:val="000000"/>
          <w:sz w:val="22"/>
          <w:szCs w:val="22"/>
        </w:rPr>
        <w:t>s</w:t>
      </w:r>
      <w:r w:rsidR="00926F92" w:rsidRPr="00EF0344">
        <w:rPr>
          <w:rFonts w:asciiTheme="majorHAnsi" w:hAnsiTheme="majorHAnsi" w:cs="Arial"/>
          <w:iCs/>
          <w:color w:val="000000"/>
          <w:sz w:val="22"/>
          <w:szCs w:val="22"/>
        </w:rPr>
        <w:t xml:space="preserve">ervice and </w:t>
      </w:r>
      <w:r w:rsidR="003158EA" w:rsidRPr="00EF0344">
        <w:rPr>
          <w:rFonts w:asciiTheme="majorHAnsi" w:hAnsiTheme="majorHAnsi" w:cs="Arial"/>
          <w:iCs/>
          <w:color w:val="000000"/>
          <w:sz w:val="22"/>
          <w:szCs w:val="22"/>
        </w:rPr>
        <w:t>e</w:t>
      </w:r>
      <w:r w:rsidR="00926F92" w:rsidRPr="00EF0344">
        <w:rPr>
          <w:rFonts w:asciiTheme="majorHAnsi" w:hAnsiTheme="majorHAnsi" w:cs="Arial"/>
          <w:iCs/>
          <w:color w:val="000000"/>
          <w:sz w:val="22"/>
          <w:szCs w:val="22"/>
        </w:rPr>
        <w:t>ducators to manage</w:t>
      </w:r>
      <w:r w:rsidR="00926F92" w:rsidRPr="00EF0344">
        <w:rPr>
          <w:rFonts w:asciiTheme="majorHAnsi" w:hAnsiTheme="majorHAnsi" w:cs="Arial"/>
          <w:iCs/>
          <w:color w:val="000000"/>
          <w:szCs w:val="20"/>
        </w:rPr>
        <w:t xml:space="preserve"> </w:t>
      </w:r>
      <w:r w:rsidR="00095091" w:rsidRPr="00EF0344">
        <w:rPr>
          <w:rFonts w:asciiTheme="majorHAnsi" w:hAnsiTheme="majorHAnsi" w:cs="Arial"/>
          <w:iCs/>
          <w:color w:val="000000"/>
          <w:sz w:val="22"/>
          <w:szCs w:val="20"/>
        </w:rPr>
        <w:t xml:space="preserve">and monitor </w:t>
      </w:r>
      <w:r w:rsidRPr="00EF0344">
        <w:rPr>
          <w:rFonts w:asciiTheme="majorHAnsi" w:hAnsiTheme="majorHAnsi" w:cs="Arial"/>
          <w:iCs/>
          <w:color w:val="000000"/>
          <w:sz w:val="22"/>
          <w:szCs w:val="20"/>
        </w:rPr>
        <w:t>their diabetes whil</w:t>
      </w:r>
      <w:r w:rsidR="003158EA" w:rsidRPr="00EF0344">
        <w:rPr>
          <w:rFonts w:asciiTheme="majorHAnsi" w:hAnsiTheme="majorHAnsi" w:cs="Arial"/>
          <w:iCs/>
          <w:color w:val="000000"/>
          <w:sz w:val="22"/>
          <w:szCs w:val="20"/>
        </w:rPr>
        <w:t>st</w:t>
      </w:r>
      <w:r w:rsidRPr="00EF0344">
        <w:rPr>
          <w:rFonts w:asciiTheme="majorHAnsi" w:hAnsiTheme="majorHAnsi" w:cs="Arial"/>
          <w:iCs/>
          <w:color w:val="000000"/>
          <w:sz w:val="22"/>
          <w:szCs w:val="20"/>
        </w:rPr>
        <w:t xml:space="preserve"> in attendance</w:t>
      </w:r>
      <w:r w:rsidR="00095091" w:rsidRPr="00EF0344">
        <w:rPr>
          <w:rFonts w:asciiTheme="majorHAnsi" w:hAnsiTheme="majorHAnsi" w:cs="Arial"/>
          <w:iCs/>
          <w:color w:val="000000"/>
          <w:sz w:val="22"/>
          <w:szCs w:val="20"/>
        </w:rPr>
        <w:t xml:space="preserve"> </w:t>
      </w:r>
      <w:r w:rsidR="00715FF1" w:rsidRPr="00EF0344">
        <w:rPr>
          <w:rFonts w:asciiTheme="majorHAnsi" w:hAnsiTheme="majorHAnsi" w:cs="Arial"/>
          <w:iCs/>
          <w:color w:val="000000"/>
          <w:sz w:val="22"/>
          <w:szCs w:val="20"/>
        </w:rPr>
        <w:t xml:space="preserve">however, </w:t>
      </w:r>
      <w:r w:rsidR="00095091" w:rsidRPr="00EF0344">
        <w:rPr>
          <w:rFonts w:asciiTheme="majorHAnsi" w:hAnsiTheme="majorHAnsi" w:cs="Arial"/>
          <w:iCs/>
          <w:color w:val="000000"/>
          <w:sz w:val="22"/>
          <w:szCs w:val="20"/>
        </w:rPr>
        <w:t>older children may be working towards independence and learning to self-monitor blood glucose and insulin injecting.</w:t>
      </w:r>
    </w:p>
    <w:p w14:paraId="20ACCA85" w14:textId="7185F336" w:rsidR="0036669C" w:rsidRPr="006A00E7" w:rsidRDefault="00562CAD" w:rsidP="0036669C">
      <w:pPr>
        <w:spacing w:after="0" w:line="360" w:lineRule="auto"/>
        <w:rPr>
          <w:rFonts w:asciiTheme="majorHAnsi" w:hAnsiTheme="majorHAnsi" w:cs="Arial"/>
          <w:i/>
          <w:szCs w:val="18"/>
          <w:lang w:eastAsia="en-AU"/>
        </w:rPr>
      </w:pPr>
      <w:r w:rsidRPr="006A00E7">
        <w:rPr>
          <w:rFonts w:asciiTheme="majorHAnsi" w:hAnsiTheme="majorHAnsi" w:cs="Arial"/>
          <w:i/>
          <w:szCs w:val="18"/>
          <w:lang w:eastAsia="en-AU"/>
        </w:rPr>
        <w:tab/>
        <w:t xml:space="preserve"> </w:t>
      </w:r>
    </w:p>
    <w:p w14:paraId="0611F81B" w14:textId="68D44DB3" w:rsidR="0045799A" w:rsidRDefault="000D4278" w:rsidP="0036669C">
      <w:pPr>
        <w:spacing w:after="0" w:line="360" w:lineRule="auto"/>
        <w:rPr>
          <w:rFonts w:cs="Arial"/>
          <w:sz w:val="24"/>
          <w:szCs w:val="24"/>
          <w:lang w:val="en-US"/>
        </w:rPr>
      </w:pPr>
      <w:r w:rsidRPr="006A00E7">
        <w:rPr>
          <w:rFonts w:cs="Arial"/>
          <w:sz w:val="24"/>
          <w:szCs w:val="24"/>
          <w:lang w:val="en-US"/>
        </w:rPr>
        <w:t>NATIONAL QUALITY STANDARD</w:t>
      </w:r>
      <w:r w:rsidR="00344B89" w:rsidRPr="006A00E7">
        <w:rPr>
          <w:rFonts w:cs="Arial"/>
          <w:sz w:val="24"/>
          <w:szCs w:val="24"/>
          <w:lang w:val="en-US"/>
        </w:rPr>
        <w:t xml:space="preserve"> (NQS)</w:t>
      </w:r>
    </w:p>
    <w:tbl>
      <w:tblPr>
        <w:tblStyle w:val="PlainTable1"/>
        <w:tblW w:w="9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2"/>
        <w:gridCol w:w="1609"/>
        <w:gridCol w:w="6804"/>
      </w:tblGrid>
      <w:tr w:rsidR="004467C4" w:rsidRPr="00595141" w14:paraId="4CE6200B" w14:textId="77777777" w:rsidTr="005951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5" w:type="dxa"/>
            <w:gridSpan w:val="3"/>
            <w:shd w:val="clear" w:color="auto" w:fill="D9D9D9" w:themeFill="background1" w:themeFillShade="D9"/>
          </w:tcPr>
          <w:p w14:paraId="27C85EB5" w14:textId="77777777" w:rsidR="004467C4" w:rsidRPr="00595141" w:rsidRDefault="004467C4" w:rsidP="004B727A">
            <w:pPr>
              <w:ind w:hanging="27"/>
              <w:rPr>
                <w:rFonts w:ascii="Calibri Light" w:hAnsi="Calibri Light"/>
                <w:b w:val="0"/>
                <w:bCs w:val="0"/>
                <w:color w:val="000000" w:themeColor="text1"/>
                <w:sz w:val="24"/>
              </w:rPr>
            </w:pPr>
            <w:r w:rsidRPr="00595141">
              <w:rPr>
                <w:b w:val="0"/>
                <w:bCs w:val="0"/>
                <w:sz w:val="24"/>
                <w:szCs w:val="24"/>
              </w:rPr>
              <w:t xml:space="preserve">QUALITY AREA 2:  </w:t>
            </w:r>
            <w:r w:rsidRPr="00595141">
              <w:rPr>
                <w:rFonts w:ascii="Calibri Light" w:hAnsi="Calibri Light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>CHILDREN’S HEALTH AND SAFETY</w:t>
            </w:r>
          </w:p>
        </w:tc>
      </w:tr>
      <w:tr w:rsidR="004467C4" w:rsidRPr="00595141" w14:paraId="25AF4E02" w14:textId="77777777" w:rsidTr="005951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</w:tcPr>
          <w:p w14:paraId="33681B1E" w14:textId="07A69C65" w:rsidR="004467C4" w:rsidRPr="00595141" w:rsidRDefault="004467C4" w:rsidP="004467C4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595141">
              <w:rPr>
                <w:rFonts w:asciiTheme="majorHAnsi" w:hAnsiTheme="majorHAnsi"/>
                <w:b w:val="0"/>
                <w:bCs w:val="0"/>
                <w:szCs w:val="18"/>
              </w:rPr>
              <w:t>2.1</w:t>
            </w:r>
          </w:p>
        </w:tc>
        <w:tc>
          <w:tcPr>
            <w:tcW w:w="1609" w:type="dxa"/>
          </w:tcPr>
          <w:p w14:paraId="3BE50E90" w14:textId="39706CD2" w:rsidR="004467C4" w:rsidRPr="00595141" w:rsidRDefault="004467C4" w:rsidP="004467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595141">
              <w:rPr>
                <w:rFonts w:asciiTheme="majorHAnsi" w:hAnsiTheme="majorHAnsi"/>
                <w:szCs w:val="18"/>
              </w:rPr>
              <w:t>Health</w:t>
            </w:r>
          </w:p>
        </w:tc>
        <w:tc>
          <w:tcPr>
            <w:tcW w:w="6804" w:type="dxa"/>
          </w:tcPr>
          <w:p w14:paraId="5D6C7AC9" w14:textId="290B837D" w:rsidR="004467C4" w:rsidRPr="00595141" w:rsidRDefault="004467C4" w:rsidP="004467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595141">
              <w:rPr>
                <w:rFonts w:asciiTheme="majorHAnsi" w:hAnsiTheme="majorHAnsi"/>
                <w:szCs w:val="18"/>
              </w:rPr>
              <w:t>Each child’s health and physical activity is supported and promoted.</w:t>
            </w:r>
          </w:p>
        </w:tc>
      </w:tr>
      <w:tr w:rsidR="004467C4" w:rsidRPr="00595141" w14:paraId="6B7245CD" w14:textId="77777777" w:rsidTr="00595141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</w:tcPr>
          <w:p w14:paraId="51506629" w14:textId="50A8F45A" w:rsidR="004467C4" w:rsidRPr="00595141" w:rsidRDefault="004467C4" w:rsidP="004467C4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595141">
              <w:rPr>
                <w:rFonts w:asciiTheme="majorHAnsi" w:hAnsiTheme="majorHAnsi"/>
                <w:b w:val="0"/>
                <w:bCs w:val="0"/>
                <w:szCs w:val="18"/>
              </w:rPr>
              <w:t>2.1.2</w:t>
            </w:r>
          </w:p>
        </w:tc>
        <w:tc>
          <w:tcPr>
            <w:tcW w:w="1609" w:type="dxa"/>
          </w:tcPr>
          <w:p w14:paraId="146C1F05" w14:textId="39C02C06" w:rsidR="004467C4" w:rsidRPr="00595141" w:rsidRDefault="004467C4" w:rsidP="004467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595141">
              <w:rPr>
                <w:rFonts w:asciiTheme="majorHAnsi" w:hAnsiTheme="majorHAnsi"/>
                <w:szCs w:val="18"/>
              </w:rPr>
              <w:t>Health practices and procedures</w:t>
            </w:r>
          </w:p>
        </w:tc>
        <w:tc>
          <w:tcPr>
            <w:tcW w:w="6804" w:type="dxa"/>
          </w:tcPr>
          <w:p w14:paraId="12EEBA6B" w14:textId="3ACF7A87" w:rsidR="004467C4" w:rsidRPr="00595141" w:rsidRDefault="004467C4" w:rsidP="004467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595141">
              <w:rPr>
                <w:rFonts w:asciiTheme="majorHAnsi" w:hAnsiTheme="majorHAnsi"/>
                <w:szCs w:val="18"/>
              </w:rPr>
              <w:t>Effective illness and injury management and hygiene practices are promoted and implemented.</w:t>
            </w:r>
          </w:p>
        </w:tc>
      </w:tr>
      <w:tr w:rsidR="004467C4" w:rsidRPr="00595141" w14:paraId="322C2C4B" w14:textId="77777777" w:rsidTr="005951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</w:tcPr>
          <w:p w14:paraId="19ECCCC0" w14:textId="3D5AB256" w:rsidR="004467C4" w:rsidRPr="00595141" w:rsidRDefault="004467C4" w:rsidP="004467C4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595141">
              <w:rPr>
                <w:rFonts w:asciiTheme="majorHAnsi" w:hAnsiTheme="majorHAnsi"/>
                <w:b w:val="0"/>
                <w:bCs w:val="0"/>
                <w:szCs w:val="18"/>
              </w:rPr>
              <w:t>2.2</w:t>
            </w:r>
          </w:p>
        </w:tc>
        <w:tc>
          <w:tcPr>
            <w:tcW w:w="1609" w:type="dxa"/>
          </w:tcPr>
          <w:p w14:paraId="2C779E38" w14:textId="1C65C550" w:rsidR="004467C4" w:rsidRPr="00595141" w:rsidRDefault="004467C4" w:rsidP="004467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595141">
              <w:rPr>
                <w:rFonts w:asciiTheme="majorHAnsi" w:hAnsiTheme="majorHAnsi"/>
                <w:szCs w:val="18"/>
              </w:rPr>
              <w:t>Safety</w:t>
            </w:r>
          </w:p>
        </w:tc>
        <w:tc>
          <w:tcPr>
            <w:tcW w:w="6804" w:type="dxa"/>
          </w:tcPr>
          <w:p w14:paraId="03FD943A" w14:textId="074F4D75" w:rsidR="004467C4" w:rsidRPr="00595141" w:rsidRDefault="004467C4" w:rsidP="004467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595141">
              <w:rPr>
                <w:rFonts w:asciiTheme="majorHAnsi" w:hAnsiTheme="majorHAnsi"/>
                <w:szCs w:val="18"/>
              </w:rPr>
              <w:t>Each child is protected</w:t>
            </w:r>
          </w:p>
        </w:tc>
      </w:tr>
      <w:tr w:rsidR="004467C4" w:rsidRPr="00595141" w14:paraId="1D9BCD72" w14:textId="77777777" w:rsidTr="00595141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</w:tcPr>
          <w:p w14:paraId="63AC0E10" w14:textId="42CAD50B" w:rsidR="004467C4" w:rsidRPr="00595141" w:rsidRDefault="004467C4" w:rsidP="004467C4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595141">
              <w:rPr>
                <w:rFonts w:asciiTheme="majorHAnsi" w:hAnsiTheme="majorHAnsi"/>
                <w:b w:val="0"/>
                <w:bCs w:val="0"/>
                <w:szCs w:val="18"/>
              </w:rPr>
              <w:t>2.2.1</w:t>
            </w:r>
          </w:p>
        </w:tc>
        <w:tc>
          <w:tcPr>
            <w:tcW w:w="1609" w:type="dxa"/>
          </w:tcPr>
          <w:p w14:paraId="5AA46D54" w14:textId="085B283F" w:rsidR="004467C4" w:rsidRPr="00595141" w:rsidRDefault="004467C4" w:rsidP="004467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595141">
              <w:rPr>
                <w:rFonts w:asciiTheme="majorHAnsi" w:hAnsiTheme="majorHAnsi"/>
                <w:szCs w:val="18"/>
              </w:rPr>
              <w:t>Supervision</w:t>
            </w:r>
          </w:p>
        </w:tc>
        <w:tc>
          <w:tcPr>
            <w:tcW w:w="6804" w:type="dxa"/>
          </w:tcPr>
          <w:p w14:paraId="71031078" w14:textId="6F375979" w:rsidR="004467C4" w:rsidRPr="00595141" w:rsidRDefault="004467C4" w:rsidP="004467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595141">
              <w:rPr>
                <w:rFonts w:asciiTheme="majorHAnsi" w:hAnsiTheme="majorHAnsi"/>
                <w:szCs w:val="18"/>
              </w:rPr>
              <w:t>At all times, reasonable precautions and adequate supervision ensure children are protected from harm and hazard.</w:t>
            </w:r>
          </w:p>
        </w:tc>
      </w:tr>
    </w:tbl>
    <w:p w14:paraId="1B640172" w14:textId="21F74E44" w:rsidR="0036669C" w:rsidRPr="006A00E7" w:rsidRDefault="0036669C" w:rsidP="0036669C">
      <w:pPr>
        <w:spacing w:after="0" w:line="360" w:lineRule="auto"/>
        <w:rPr>
          <w:rFonts w:asciiTheme="majorHAnsi" w:hAnsiTheme="majorHAnsi" w:cs="Arial"/>
          <w:szCs w:val="18"/>
          <w:lang w:eastAsia="en-AU"/>
        </w:rPr>
      </w:pPr>
    </w:p>
    <w:tbl>
      <w:tblPr>
        <w:tblStyle w:val="PlainTable1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8079"/>
      </w:tblGrid>
      <w:tr w:rsidR="00F71109" w:rsidRPr="00595141" w14:paraId="3A6B0561" w14:textId="77777777" w:rsidTr="005951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  <w:shd w:val="clear" w:color="auto" w:fill="D9D9D9" w:themeFill="background1" w:themeFillShade="D9"/>
          </w:tcPr>
          <w:p w14:paraId="4AAF1951" w14:textId="44B2B687" w:rsidR="00F71109" w:rsidRPr="00595141" w:rsidRDefault="00F71109" w:rsidP="00617E15">
            <w:pPr>
              <w:ind w:hanging="27"/>
              <w:rPr>
                <w:rFonts w:ascii="Calibri Light" w:hAnsi="Calibri Light"/>
                <w:b w:val="0"/>
                <w:bCs w:val="0"/>
                <w:color w:val="000000" w:themeColor="text1"/>
                <w:sz w:val="24"/>
              </w:rPr>
            </w:pPr>
            <w:r w:rsidRPr="00595141">
              <w:rPr>
                <w:rFonts w:cs="Arial"/>
                <w:b w:val="0"/>
                <w:bCs w:val="0"/>
                <w:sz w:val="24"/>
                <w:szCs w:val="24"/>
                <w:lang w:val="en-US"/>
              </w:rPr>
              <w:t xml:space="preserve">EDUCATION AND CARE SERVICES NATIONAL </w:t>
            </w:r>
            <w:r w:rsidR="00DA53EA" w:rsidRPr="00595141">
              <w:rPr>
                <w:rFonts w:cs="Arial"/>
                <w:b w:val="0"/>
                <w:bCs w:val="0"/>
                <w:sz w:val="24"/>
                <w:szCs w:val="24"/>
                <w:lang w:val="en-US"/>
              </w:rPr>
              <w:t xml:space="preserve">LAW AND NATIONAL </w:t>
            </w:r>
            <w:r w:rsidRPr="00595141">
              <w:rPr>
                <w:rFonts w:cs="Arial"/>
                <w:b w:val="0"/>
                <w:bCs w:val="0"/>
                <w:sz w:val="24"/>
                <w:szCs w:val="24"/>
                <w:lang w:val="en-US"/>
              </w:rPr>
              <w:t>REGULATIONS</w:t>
            </w:r>
          </w:p>
        </w:tc>
      </w:tr>
      <w:tr w:rsidR="00DA53EA" w:rsidRPr="00595141" w14:paraId="1A893B53" w14:textId="77777777" w:rsidTr="005951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29CB39C4" w14:textId="65C8BF2F" w:rsidR="00DA53EA" w:rsidRPr="00595141" w:rsidRDefault="00DA53EA" w:rsidP="00DA53EA">
            <w:pPr>
              <w:jc w:val="center"/>
              <w:rPr>
                <w:rFonts w:asciiTheme="majorHAnsi" w:hAnsiTheme="majorHAnsi" w:cs="Calibri"/>
                <w:b w:val="0"/>
                <w:bCs w:val="0"/>
              </w:rPr>
            </w:pPr>
            <w:r w:rsidRPr="00595141">
              <w:rPr>
                <w:rFonts w:asciiTheme="majorHAnsi" w:hAnsiTheme="majorHAnsi"/>
                <w:b w:val="0"/>
                <w:bCs w:val="0"/>
              </w:rPr>
              <w:t>S. 165</w:t>
            </w:r>
          </w:p>
        </w:tc>
        <w:tc>
          <w:tcPr>
            <w:tcW w:w="8079" w:type="dxa"/>
          </w:tcPr>
          <w:p w14:paraId="7473D397" w14:textId="615B61C3" w:rsidR="00DA53EA" w:rsidRPr="00595141" w:rsidRDefault="00DA53EA" w:rsidP="00DA53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</w:rPr>
            </w:pPr>
            <w:r w:rsidRPr="00595141">
              <w:rPr>
                <w:rFonts w:asciiTheme="majorHAnsi" w:hAnsiTheme="majorHAnsi"/>
                <w:szCs w:val="18"/>
              </w:rPr>
              <w:t>Offence to inadequately supervise children</w:t>
            </w:r>
          </w:p>
        </w:tc>
      </w:tr>
      <w:tr w:rsidR="00DA53EA" w:rsidRPr="00595141" w14:paraId="624B7DB5" w14:textId="77777777" w:rsidTr="00595141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17074C28" w14:textId="09C26111" w:rsidR="00DA53EA" w:rsidRPr="00595141" w:rsidRDefault="00DA53EA" w:rsidP="00DA53EA">
            <w:pPr>
              <w:jc w:val="center"/>
              <w:rPr>
                <w:rFonts w:asciiTheme="majorHAnsi" w:hAnsiTheme="majorHAnsi" w:cs="Calibri"/>
                <w:b w:val="0"/>
                <w:bCs w:val="0"/>
              </w:rPr>
            </w:pPr>
            <w:r w:rsidRPr="00595141">
              <w:rPr>
                <w:rFonts w:asciiTheme="majorHAnsi" w:hAnsiTheme="majorHAnsi"/>
                <w:b w:val="0"/>
                <w:bCs w:val="0"/>
                <w:szCs w:val="18"/>
              </w:rPr>
              <w:t>S. 167</w:t>
            </w:r>
          </w:p>
        </w:tc>
        <w:tc>
          <w:tcPr>
            <w:tcW w:w="8079" w:type="dxa"/>
          </w:tcPr>
          <w:p w14:paraId="0E01489E" w14:textId="011279E2" w:rsidR="00DA53EA" w:rsidRPr="00595141" w:rsidRDefault="00DA53EA" w:rsidP="00DA53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</w:rPr>
            </w:pPr>
            <w:r w:rsidRPr="00595141">
              <w:rPr>
                <w:rFonts w:asciiTheme="majorHAnsi" w:hAnsiTheme="majorHAnsi"/>
                <w:szCs w:val="18"/>
              </w:rPr>
              <w:t xml:space="preserve">Offence relating to protection of children from harm and hazards </w:t>
            </w:r>
          </w:p>
        </w:tc>
      </w:tr>
      <w:tr w:rsidR="00DA53EA" w:rsidRPr="00595141" w14:paraId="52FF1B7F" w14:textId="77777777" w:rsidTr="005951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712174C4" w14:textId="3CDA8920" w:rsidR="00DA53EA" w:rsidRPr="00595141" w:rsidRDefault="00DA53EA" w:rsidP="00DA53EA">
            <w:pPr>
              <w:jc w:val="center"/>
              <w:rPr>
                <w:rFonts w:asciiTheme="majorHAnsi" w:hAnsiTheme="majorHAnsi" w:cs="Calibri"/>
                <w:b w:val="0"/>
                <w:bCs w:val="0"/>
              </w:rPr>
            </w:pPr>
            <w:r w:rsidRPr="00595141">
              <w:rPr>
                <w:rFonts w:asciiTheme="majorHAnsi" w:hAnsiTheme="majorHAnsi" w:cs="Calibri"/>
                <w:b w:val="0"/>
                <w:bCs w:val="0"/>
              </w:rPr>
              <w:t>S. 172</w:t>
            </w:r>
          </w:p>
        </w:tc>
        <w:tc>
          <w:tcPr>
            <w:tcW w:w="8079" w:type="dxa"/>
          </w:tcPr>
          <w:p w14:paraId="2B8972A0" w14:textId="26CB690B" w:rsidR="00DA53EA" w:rsidRPr="00595141" w:rsidRDefault="00DA53EA" w:rsidP="00DA53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</w:rPr>
            </w:pPr>
            <w:r w:rsidRPr="00595141">
              <w:rPr>
                <w:rFonts w:asciiTheme="majorHAnsi" w:hAnsiTheme="majorHAnsi" w:cs="Calibri"/>
                <w:color w:val="000000"/>
              </w:rPr>
              <w:t xml:space="preserve">Failure to display prescribed information </w:t>
            </w:r>
          </w:p>
        </w:tc>
      </w:tr>
      <w:tr w:rsidR="00DA53EA" w:rsidRPr="00595141" w14:paraId="274FD40E" w14:textId="77777777" w:rsidTr="00595141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36BA229F" w14:textId="77777777" w:rsidR="00DA53EA" w:rsidRPr="00595141" w:rsidRDefault="00DA53EA" w:rsidP="00DA53EA">
            <w:pPr>
              <w:jc w:val="center"/>
              <w:rPr>
                <w:rFonts w:asciiTheme="majorHAnsi" w:hAnsiTheme="majorHAnsi" w:cs="Calibri"/>
                <w:b w:val="0"/>
                <w:bCs w:val="0"/>
                <w:szCs w:val="18"/>
              </w:rPr>
            </w:pPr>
            <w:r w:rsidRPr="00595141">
              <w:rPr>
                <w:rFonts w:asciiTheme="majorHAnsi" w:hAnsiTheme="majorHAnsi" w:cs="Calibri"/>
                <w:b w:val="0"/>
                <w:bCs w:val="0"/>
              </w:rPr>
              <w:t>12</w:t>
            </w:r>
          </w:p>
        </w:tc>
        <w:tc>
          <w:tcPr>
            <w:tcW w:w="8079" w:type="dxa"/>
          </w:tcPr>
          <w:p w14:paraId="1DCEF313" w14:textId="77777777" w:rsidR="00DA53EA" w:rsidRPr="00595141" w:rsidRDefault="00DA53EA" w:rsidP="00DA53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Cs w:val="18"/>
              </w:rPr>
            </w:pPr>
            <w:r w:rsidRPr="00595141">
              <w:rPr>
                <w:rFonts w:asciiTheme="majorHAnsi" w:hAnsiTheme="majorHAnsi" w:cs="Calibri"/>
                <w:color w:val="000000"/>
              </w:rPr>
              <w:t>Meaning of a serious incident</w:t>
            </w:r>
          </w:p>
        </w:tc>
      </w:tr>
      <w:tr w:rsidR="00DA53EA" w:rsidRPr="00595141" w14:paraId="5A81F651" w14:textId="77777777" w:rsidTr="005951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3C86E0BF" w14:textId="77777777" w:rsidR="00DA53EA" w:rsidRPr="00595141" w:rsidRDefault="00DA53EA" w:rsidP="00DA53EA">
            <w:pPr>
              <w:jc w:val="center"/>
              <w:rPr>
                <w:rFonts w:asciiTheme="majorHAnsi" w:hAnsiTheme="majorHAnsi" w:cs="Calibri"/>
                <w:b w:val="0"/>
                <w:bCs w:val="0"/>
                <w:szCs w:val="18"/>
              </w:rPr>
            </w:pPr>
            <w:r w:rsidRPr="00595141">
              <w:rPr>
                <w:rFonts w:asciiTheme="majorHAnsi" w:hAnsiTheme="majorHAnsi" w:cs="Calibri"/>
                <w:b w:val="0"/>
                <w:bCs w:val="0"/>
              </w:rPr>
              <w:t>86</w:t>
            </w:r>
          </w:p>
        </w:tc>
        <w:tc>
          <w:tcPr>
            <w:tcW w:w="8079" w:type="dxa"/>
          </w:tcPr>
          <w:p w14:paraId="1D68DA0D" w14:textId="77777777" w:rsidR="00DA53EA" w:rsidRPr="00595141" w:rsidRDefault="00DA53EA" w:rsidP="00DA53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Cs w:val="18"/>
              </w:rPr>
            </w:pPr>
            <w:r w:rsidRPr="00595141">
              <w:rPr>
                <w:rFonts w:asciiTheme="majorHAnsi" w:hAnsiTheme="majorHAnsi" w:cs="Calibri"/>
                <w:color w:val="000000"/>
              </w:rPr>
              <w:t>Notification to parents of incident, injury, trauma and illness</w:t>
            </w:r>
          </w:p>
        </w:tc>
      </w:tr>
      <w:tr w:rsidR="00DA53EA" w:rsidRPr="00595141" w14:paraId="4F7D3E1C" w14:textId="77777777" w:rsidTr="00595141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46D37A36" w14:textId="77777777" w:rsidR="00DA53EA" w:rsidRPr="00595141" w:rsidRDefault="00DA53EA" w:rsidP="00DA53EA">
            <w:pPr>
              <w:jc w:val="center"/>
              <w:rPr>
                <w:rFonts w:asciiTheme="majorHAnsi" w:hAnsiTheme="majorHAnsi" w:cs="Calibri"/>
                <w:b w:val="0"/>
                <w:bCs w:val="0"/>
                <w:szCs w:val="18"/>
              </w:rPr>
            </w:pPr>
            <w:r w:rsidRPr="00595141">
              <w:rPr>
                <w:rFonts w:asciiTheme="majorHAnsi" w:hAnsiTheme="majorHAnsi" w:cs="Calibri"/>
                <w:b w:val="0"/>
                <w:bCs w:val="0"/>
              </w:rPr>
              <w:t>87</w:t>
            </w:r>
          </w:p>
        </w:tc>
        <w:tc>
          <w:tcPr>
            <w:tcW w:w="8079" w:type="dxa"/>
          </w:tcPr>
          <w:p w14:paraId="3A043BF7" w14:textId="77777777" w:rsidR="00DA53EA" w:rsidRPr="00595141" w:rsidRDefault="00DA53EA" w:rsidP="00DA53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Cs w:val="18"/>
              </w:rPr>
            </w:pPr>
            <w:r w:rsidRPr="00595141">
              <w:rPr>
                <w:rFonts w:asciiTheme="majorHAnsi" w:hAnsiTheme="majorHAnsi" w:cs="Calibri"/>
                <w:color w:val="000000"/>
              </w:rPr>
              <w:t>Incident, injury, trauma and illness record</w:t>
            </w:r>
          </w:p>
        </w:tc>
      </w:tr>
      <w:tr w:rsidR="00DA53EA" w:rsidRPr="00595141" w14:paraId="3F3F5351" w14:textId="77777777" w:rsidTr="005951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12C487AD" w14:textId="77777777" w:rsidR="00DA53EA" w:rsidRPr="00595141" w:rsidRDefault="00DA53EA" w:rsidP="00DA53EA">
            <w:pPr>
              <w:jc w:val="center"/>
              <w:rPr>
                <w:rFonts w:asciiTheme="majorHAnsi" w:hAnsiTheme="majorHAnsi" w:cs="Calibri"/>
                <w:b w:val="0"/>
                <w:bCs w:val="0"/>
                <w:szCs w:val="18"/>
              </w:rPr>
            </w:pPr>
            <w:r w:rsidRPr="00595141">
              <w:rPr>
                <w:rFonts w:asciiTheme="majorHAnsi" w:hAnsiTheme="majorHAnsi" w:cs="Calibri"/>
                <w:b w:val="0"/>
                <w:bCs w:val="0"/>
              </w:rPr>
              <w:t>89</w:t>
            </w:r>
          </w:p>
        </w:tc>
        <w:tc>
          <w:tcPr>
            <w:tcW w:w="8079" w:type="dxa"/>
          </w:tcPr>
          <w:p w14:paraId="1895A09D" w14:textId="77777777" w:rsidR="00DA53EA" w:rsidRPr="00595141" w:rsidRDefault="00DA53EA" w:rsidP="00DA53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Cs w:val="18"/>
              </w:rPr>
            </w:pPr>
            <w:r w:rsidRPr="00595141">
              <w:rPr>
                <w:rFonts w:asciiTheme="majorHAnsi" w:hAnsiTheme="majorHAnsi" w:cs="Calibri"/>
                <w:color w:val="000000"/>
              </w:rPr>
              <w:t>First aid kits</w:t>
            </w:r>
          </w:p>
        </w:tc>
      </w:tr>
      <w:tr w:rsidR="00DA53EA" w:rsidRPr="00595141" w14:paraId="127B44C5" w14:textId="77777777" w:rsidTr="00595141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7B6C31AC" w14:textId="77777777" w:rsidR="00DA53EA" w:rsidRPr="00595141" w:rsidRDefault="00DA53EA" w:rsidP="00DA53EA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595141">
              <w:rPr>
                <w:rFonts w:asciiTheme="majorHAnsi" w:hAnsiTheme="majorHAnsi" w:cs="Calibri"/>
                <w:b w:val="0"/>
                <w:bCs w:val="0"/>
                <w:szCs w:val="18"/>
              </w:rPr>
              <w:t>90</w:t>
            </w:r>
          </w:p>
        </w:tc>
        <w:tc>
          <w:tcPr>
            <w:tcW w:w="8079" w:type="dxa"/>
          </w:tcPr>
          <w:p w14:paraId="00BA9F3B" w14:textId="77777777" w:rsidR="00DA53EA" w:rsidRPr="00595141" w:rsidRDefault="00DA53EA" w:rsidP="00DA53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595141">
              <w:rPr>
                <w:rFonts w:asciiTheme="majorHAnsi" w:hAnsiTheme="majorHAnsi" w:cs="Calibri"/>
                <w:color w:val="000000"/>
                <w:szCs w:val="18"/>
              </w:rPr>
              <w:t>Medical conditions policy</w:t>
            </w:r>
          </w:p>
        </w:tc>
      </w:tr>
      <w:tr w:rsidR="00DA53EA" w:rsidRPr="00595141" w14:paraId="19D9CC91" w14:textId="77777777" w:rsidTr="005951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1E0A0519" w14:textId="77777777" w:rsidR="00DA53EA" w:rsidRPr="00595141" w:rsidRDefault="00DA53EA" w:rsidP="00DA53EA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595141">
              <w:rPr>
                <w:rFonts w:asciiTheme="majorHAnsi" w:hAnsiTheme="majorHAnsi" w:cs="Calibri"/>
                <w:b w:val="0"/>
                <w:bCs w:val="0"/>
                <w:szCs w:val="18"/>
              </w:rPr>
              <w:t>90(1)(iv)</w:t>
            </w:r>
          </w:p>
        </w:tc>
        <w:tc>
          <w:tcPr>
            <w:tcW w:w="8079" w:type="dxa"/>
          </w:tcPr>
          <w:p w14:paraId="017252A9" w14:textId="77777777" w:rsidR="00DA53EA" w:rsidRPr="00595141" w:rsidRDefault="00DA53EA" w:rsidP="00DA53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595141">
              <w:rPr>
                <w:rFonts w:asciiTheme="majorHAnsi" w:hAnsiTheme="majorHAnsi" w:cs="Calibri"/>
                <w:color w:val="000000"/>
                <w:szCs w:val="18"/>
              </w:rPr>
              <w:t>Medical Conditions Communication Plan</w:t>
            </w:r>
          </w:p>
        </w:tc>
      </w:tr>
      <w:tr w:rsidR="00DA53EA" w:rsidRPr="00595141" w14:paraId="227EC072" w14:textId="77777777" w:rsidTr="00595141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5389841F" w14:textId="77777777" w:rsidR="00DA53EA" w:rsidRPr="00595141" w:rsidRDefault="00DA53EA" w:rsidP="00DA53EA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595141">
              <w:rPr>
                <w:rFonts w:asciiTheme="majorHAnsi" w:hAnsiTheme="majorHAnsi" w:cs="Calibri"/>
                <w:b w:val="0"/>
                <w:bCs w:val="0"/>
                <w:szCs w:val="18"/>
              </w:rPr>
              <w:t>91</w:t>
            </w:r>
          </w:p>
        </w:tc>
        <w:tc>
          <w:tcPr>
            <w:tcW w:w="8079" w:type="dxa"/>
          </w:tcPr>
          <w:p w14:paraId="5D9E71C0" w14:textId="77777777" w:rsidR="00DA53EA" w:rsidRPr="00595141" w:rsidRDefault="00DA53EA" w:rsidP="00DA53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lang w:val="en-US"/>
              </w:rPr>
            </w:pPr>
            <w:r w:rsidRPr="00595141">
              <w:rPr>
                <w:rFonts w:asciiTheme="majorHAnsi" w:hAnsiTheme="majorHAnsi" w:cs="Calibri"/>
                <w:color w:val="000000"/>
                <w:szCs w:val="18"/>
              </w:rPr>
              <w:t>Medical conditions policy to be provided to parents</w:t>
            </w:r>
          </w:p>
        </w:tc>
      </w:tr>
      <w:tr w:rsidR="00DA53EA" w:rsidRPr="00595141" w14:paraId="37F0986F" w14:textId="77777777" w:rsidTr="005951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73A9AC41" w14:textId="77777777" w:rsidR="00DA53EA" w:rsidRPr="00595141" w:rsidRDefault="00DA53EA" w:rsidP="00DA53EA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595141">
              <w:rPr>
                <w:rFonts w:asciiTheme="majorHAnsi" w:hAnsiTheme="majorHAnsi" w:cs="Calibri"/>
                <w:b w:val="0"/>
                <w:bCs w:val="0"/>
                <w:szCs w:val="18"/>
              </w:rPr>
              <w:t>92</w:t>
            </w:r>
          </w:p>
        </w:tc>
        <w:tc>
          <w:tcPr>
            <w:tcW w:w="8079" w:type="dxa"/>
          </w:tcPr>
          <w:p w14:paraId="4F422775" w14:textId="77777777" w:rsidR="00DA53EA" w:rsidRPr="00595141" w:rsidRDefault="00DA53EA" w:rsidP="00DA53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lang w:val="en-US"/>
              </w:rPr>
            </w:pPr>
            <w:r w:rsidRPr="00595141">
              <w:rPr>
                <w:rFonts w:asciiTheme="majorHAnsi" w:hAnsiTheme="majorHAnsi" w:cs="Calibri"/>
                <w:color w:val="000000"/>
                <w:szCs w:val="18"/>
              </w:rPr>
              <w:t>Medication record</w:t>
            </w:r>
          </w:p>
        </w:tc>
      </w:tr>
      <w:tr w:rsidR="00DA53EA" w:rsidRPr="00595141" w14:paraId="63F31C54" w14:textId="77777777" w:rsidTr="00595141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2414A781" w14:textId="77777777" w:rsidR="00DA53EA" w:rsidRPr="00595141" w:rsidRDefault="00DA53EA" w:rsidP="00DA53EA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595141">
              <w:rPr>
                <w:rFonts w:asciiTheme="majorHAnsi" w:hAnsiTheme="majorHAnsi" w:cs="Calibri"/>
                <w:b w:val="0"/>
                <w:bCs w:val="0"/>
                <w:szCs w:val="18"/>
              </w:rPr>
              <w:t>93</w:t>
            </w:r>
          </w:p>
        </w:tc>
        <w:tc>
          <w:tcPr>
            <w:tcW w:w="8079" w:type="dxa"/>
          </w:tcPr>
          <w:p w14:paraId="476AB6C9" w14:textId="77777777" w:rsidR="00DA53EA" w:rsidRPr="00595141" w:rsidRDefault="00DA53EA" w:rsidP="00DA53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lang w:val="en-US"/>
              </w:rPr>
            </w:pPr>
            <w:r w:rsidRPr="00595141">
              <w:rPr>
                <w:rFonts w:asciiTheme="majorHAnsi" w:hAnsiTheme="majorHAnsi" w:cs="Calibri"/>
                <w:color w:val="000000"/>
                <w:szCs w:val="18"/>
              </w:rPr>
              <w:t>Administration of medication</w:t>
            </w:r>
          </w:p>
        </w:tc>
      </w:tr>
      <w:tr w:rsidR="00DA53EA" w:rsidRPr="00595141" w14:paraId="4BDF6CB3" w14:textId="77777777" w:rsidTr="005951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00929E28" w14:textId="77777777" w:rsidR="00DA53EA" w:rsidRPr="00595141" w:rsidRDefault="00DA53EA" w:rsidP="00DA53EA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595141">
              <w:rPr>
                <w:rFonts w:asciiTheme="majorHAnsi" w:hAnsiTheme="majorHAnsi" w:cs="Calibri"/>
                <w:b w:val="0"/>
                <w:bCs w:val="0"/>
                <w:szCs w:val="18"/>
              </w:rPr>
              <w:lastRenderedPageBreak/>
              <w:t>94</w:t>
            </w:r>
          </w:p>
        </w:tc>
        <w:tc>
          <w:tcPr>
            <w:tcW w:w="8079" w:type="dxa"/>
          </w:tcPr>
          <w:p w14:paraId="13CA1DA1" w14:textId="77777777" w:rsidR="00DA53EA" w:rsidRPr="00595141" w:rsidRDefault="00DA53EA" w:rsidP="00DA53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lang w:val="en-US"/>
              </w:rPr>
            </w:pPr>
            <w:r w:rsidRPr="00595141">
              <w:rPr>
                <w:rFonts w:asciiTheme="majorHAnsi" w:hAnsiTheme="majorHAnsi" w:cs="Calibri"/>
                <w:color w:val="000000"/>
                <w:szCs w:val="18"/>
              </w:rPr>
              <w:t>Exception to authorisation requirement—anaphylaxis or asthma emergency</w:t>
            </w:r>
          </w:p>
        </w:tc>
      </w:tr>
      <w:tr w:rsidR="00DA53EA" w:rsidRPr="00595141" w14:paraId="5990DD49" w14:textId="77777777" w:rsidTr="00595141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5559F1BF" w14:textId="77777777" w:rsidR="00DA53EA" w:rsidRPr="00595141" w:rsidRDefault="00DA53EA" w:rsidP="00DA53EA">
            <w:pPr>
              <w:jc w:val="center"/>
              <w:rPr>
                <w:rFonts w:ascii="Calibri Light" w:hAnsi="Calibri Light" w:cs="Calibri"/>
                <w:b w:val="0"/>
                <w:bCs w:val="0"/>
              </w:rPr>
            </w:pPr>
            <w:r w:rsidRPr="00595141">
              <w:rPr>
                <w:rFonts w:asciiTheme="majorHAnsi" w:hAnsiTheme="majorHAnsi" w:cs="Calibri"/>
                <w:b w:val="0"/>
                <w:bCs w:val="0"/>
                <w:szCs w:val="18"/>
              </w:rPr>
              <w:t>95</w:t>
            </w:r>
          </w:p>
        </w:tc>
        <w:tc>
          <w:tcPr>
            <w:tcW w:w="8079" w:type="dxa"/>
          </w:tcPr>
          <w:p w14:paraId="769BFEF4" w14:textId="77777777" w:rsidR="00DA53EA" w:rsidRPr="00595141" w:rsidRDefault="00DA53EA" w:rsidP="00DA53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"/>
                <w:color w:val="000000"/>
              </w:rPr>
            </w:pPr>
            <w:r w:rsidRPr="00595141">
              <w:rPr>
                <w:rFonts w:asciiTheme="majorHAnsi" w:hAnsiTheme="majorHAnsi" w:cs="Calibri"/>
                <w:color w:val="000000"/>
                <w:szCs w:val="18"/>
              </w:rPr>
              <w:t>Procedure for administration of medication</w:t>
            </w:r>
          </w:p>
        </w:tc>
      </w:tr>
      <w:tr w:rsidR="00DA53EA" w:rsidRPr="00595141" w14:paraId="7BCB8925" w14:textId="77777777" w:rsidTr="005951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25862318" w14:textId="77777777" w:rsidR="00DA53EA" w:rsidRPr="00595141" w:rsidRDefault="00DA53EA" w:rsidP="00DA53EA">
            <w:pPr>
              <w:jc w:val="center"/>
              <w:rPr>
                <w:rFonts w:asciiTheme="majorHAnsi" w:hAnsiTheme="majorHAnsi" w:cs="Calibri"/>
                <w:b w:val="0"/>
                <w:bCs w:val="0"/>
                <w:szCs w:val="18"/>
              </w:rPr>
            </w:pPr>
            <w:r w:rsidRPr="00595141">
              <w:rPr>
                <w:rFonts w:asciiTheme="majorHAnsi" w:hAnsiTheme="majorHAnsi" w:cs="Calibri"/>
                <w:b w:val="0"/>
                <w:bCs w:val="0"/>
                <w:szCs w:val="18"/>
              </w:rPr>
              <w:t>96</w:t>
            </w:r>
          </w:p>
        </w:tc>
        <w:tc>
          <w:tcPr>
            <w:tcW w:w="8079" w:type="dxa"/>
          </w:tcPr>
          <w:p w14:paraId="25FD26F0" w14:textId="77777777" w:rsidR="00DA53EA" w:rsidRPr="00595141" w:rsidRDefault="00DA53EA" w:rsidP="00DA53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Cs w:val="18"/>
              </w:rPr>
            </w:pPr>
            <w:r w:rsidRPr="00595141">
              <w:rPr>
                <w:rFonts w:asciiTheme="majorHAnsi" w:hAnsiTheme="majorHAnsi" w:cs="Calibri"/>
                <w:color w:val="000000"/>
                <w:szCs w:val="18"/>
              </w:rPr>
              <w:t>Self-administration of medication</w:t>
            </w:r>
          </w:p>
        </w:tc>
      </w:tr>
      <w:tr w:rsidR="00DA53EA" w:rsidRPr="00595141" w14:paraId="79241344" w14:textId="77777777" w:rsidTr="00595141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4A5946FA" w14:textId="77777777" w:rsidR="00DA53EA" w:rsidRPr="00595141" w:rsidRDefault="00DA53EA" w:rsidP="00DA53EA">
            <w:pPr>
              <w:jc w:val="center"/>
              <w:rPr>
                <w:rFonts w:asciiTheme="majorHAnsi" w:hAnsiTheme="majorHAnsi" w:cs="Calibri"/>
                <w:b w:val="0"/>
                <w:bCs w:val="0"/>
                <w:szCs w:val="18"/>
              </w:rPr>
            </w:pPr>
            <w:r w:rsidRPr="00595141">
              <w:rPr>
                <w:rFonts w:asciiTheme="majorHAnsi" w:hAnsiTheme="majorHAnsi" w:cs="Calibri"/>
                <w:b w:val="0"/>
                <w:bCs w:val="0"/>
              </w:rPr>
              <w:t>136</w:t>
            </w:r>
          </w:p>
        </w:tc>
        <w:tc>
          <w:tcPr>
            <w:tcW w:w="8079" w:type="dxa"/>
          </w:tcPr>
          <w:p w14:paraId="5E04CC72" w14:textId="77777777" w:rsidR="00DA53EA" w:rsidRPr="00595141" w:rsidRDefault="00DA53EA" w:rsidP="00DA53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Cs w:val="18"/>
              </w:rPr>
            </w:pPr>
            <w:r w:rsidRPr="00595141">
              <w:rPr>
                <w:rFonts w:asciiTheme="majorHAnsi" w:hAnsiTheme="majorHAnsi" w:cs="Calibri"/>
                <w:color w:val="000000"/>
              </w:rPr>
              <w:t>First aid qualifications</w:t>
            </w:r>
          </w:p>
        </w:tc>
      </w:tr>
      <w:tr w:rsidR="00DA53EA" w:rsidRPr="00595141" w14:paraId="1027A184" w14:textId="77777777" w:rsidTr="005951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78042072" w14:textId="77777777" w:rsidR="00DA53EA" w:rsidRPr="00595141" w:rsidRDefault="00DA53EA" w:rsidP="00DA53EA">
            <w:pPr>
              <w:jc w:val="center"/>
              <w:rPr>
                <w:rFonts w:asciiTheme="majorHAnsi" w:hAnsiTheme="majorHAnsi" w:cs="Calibri"/>
                <w:b w:val="0"/>
                <w:bCs w:val="0"/>
              </w:rPr>
            </w:pPr>
            <w:r w:rsidRPr="00595141">
              <w:rPr>
                <w:rFonts w:asciiTheme="majorHAnsi" w:hAnsiTheme="majorHAnsi" w:cs="Calibri"/>
                <w:b w:val="0"/>
                <w:bCs w:val="0"/>
              </w:rPr>
              <w:t>162</w:t>
            </w:r>
          </w:p>
        </w:tc>
        <w:tc>
          <w:tcPr>
            <w:tcW w:w="8079" w:type="dxa"/>
          </w:tcPr>
          <w:p w14:paraId="515DA249" w14:textId="77777777" w:rsidR="00DA53EA" w:rsidRPr="00595141" w:rsidRDefault="00DA53EA" w:rsidP="00DA53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</w:rPr>
            </w:pPr>
            <w:r w:rsidRPr="00595141">
              <w:rPr>
                <w:rFonts w:asciiTheme="majorHAnsi" w:hAnsiTheme="majorHAnsi" w:cs="Calibri"/>
                <w:color w:val="000000"/>
              </w:rPr>
              <w:t>Health information to be kept in enrolment record</w:t>
            </w:r>
          </w:p>
        </w:tc>
      </w:tr>
      <w:tr w:rsidR="00DA53EA" w:rsidRPr="00595141" w14:paraId="69DB69B1" w14:textId="77777777" w:rsidTr="00595141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5B6BF402" w14:textId="77777777" w:rsidR="00DA53EA" w:rsidRPr="00595141" w:rsidRDefault="00DA53EA" w:rsidP="00DA53EA">
            <w:pPr>
              <w:jc w:val="center"/>
              <w:rPr>
                <w:rFonts w:asciiTheme="majorHAnsi" w:hAnsiTheme="majorHAnsi" w:cs="Calibri"/>
                <w:b w:val="0"/>
                <w:bCs w:val="0"/>
              </w:rPr>
            </w:pPr>
            <w:r w:rsidRPr="00595141">
              <w:rPr>
                <w:rFonts w:asciiTheme="majorHAnsi" w:hAnsiTheme="majorHAnsi" w:cs="Calibri"/>
                <w:b w:val="0"/>
                <w:bCs w:val="0"/>
              </w:rPr>
              <w:t>168</w:t>
            </w:r>
          </w:p>
        </w:tc>
        <w:tc>
          <w:tcPr>
            <w:tcW w:w="8079" w:type="dxa"/>
          </w:tcPr>
          <w:p w14:paraId="577CCD43" w14:textId="77777777" w:rsidR="00DA53EA" w:rsidRPr="00595141" w:rsidRDefault="00DA53EA" w:rsidP="00DA53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</w:rPr>
            </w:pPr>
            <w:r w:rsidRPr="00595141">
              <w:rPr>
                <w:rFonts w:asciiTheme="majorHAnsi" w:hAnsiTheme="majorHAnsi" w:cs="Calibri"/>
                <w:color w:val="000000"/>
              </w:rPr>
              <w:t>Education and care service must have policies and procedures</w:t>
            </w:r>
          </w:p>
        </w:tc>
      </w:tr>
      <w:tr w:rsidR="00DA53EA" w:rsidRPr="00595141" w14:paraId="63F44F5C" w14:textId="77777777" w:rsidTr="005951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217289CA" w14:textId="77777777" w:rsidR="00DA53EA" w:rsidRPr="00595141" w:rsidRDefault="00DA53EA" w:rsidP="00DA53EA">
            <w:pPr>
              <w:jc w:val="center"/>
              <w:rPr>
                <w:rFonts w:asciiTheme="majorHAnsi" w:hAnsiTheme="majorHAnsi" w:cs="Calibri"/>
                <w:b w:val="0"/>
                <w:bCs w:val="0"/>
              </w:rPr>
            </w:pPr>
            <w:r w:rsidRPr="00595141">
              <w:rPr>
                <w:rFonts w:asciiTheme="majorHAnsi" w:hAnsiTheme="majorHAnsi" w:cs="Calibri"/>
                <w:b w:val="0"/>
                <w:bCs w:val="0"/>
              </w:rPr>
              <w:t>170</w:t>
            </w:r>
          </w:p>
        </w:tc>
        <w:tc>
          <w:tcPr>
            <w:tcW w:w="8079" w:type="dxa"/>
          </w:tcPr>
          <w:p w14:paraId="421CBFBB" w14:textId="77777777" w:rsidR="00DA53EA" w:rsidRPr="00595141" w:rsidRDefault="00DA53EA" w:rsidP="00DA53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</w:rPr>
            </w:pPr>
            <w:r w:rsidRPr="00595141">
              <w:rPr>
                <w:rFonts w:asciiTheme="majorHAnsi" w:hAnsiTheme="majorHAnsi" w:cs="Calibri"/>
                <w:color w:val="000000"/>
              </w:rPr>
              <w:t>Policies and procedures to be followed</w:t>
            </w:r>
          </w:p>
        </w:tc>
      </w:tr>
      <w:tr w:rsidR="00DA53EA" w:rsidRPr="00595141" w14:paraId="1963DB89" w14:textId="77777777" w:rsidTr="00595141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2E9561E0" w14:textId="0DC801B1" w:rsidR="00DA53EA" w:rsidRPr="00595141" w:rsidRDefault="00DA53EA" w:rsidP="00DA53EA">
            <w:pPr>
              <w:jc w:val="center"/>
              <w:rPr>
                <w:rFonts w:asciiTheme="majorHAnsi" w:hAnsiTheme="majorHAnsi" w:cs="Calibri"/>
                <w:b w:val="0"/>
                <w:bCs w:val="0"/>
              </w:rPr>
            </w:pPr>
            <w:r w:rsidRPr="00595141">
              <w:rPr>
                <w:rFonts w:asciiTheme="majorHAnsi" w:hAnsiTheme="majorHAnsi" w:cs="Calibri"/>
                <w:b w:val="0"/>
                <w:bCs w:val="0"/>
              </w:rPr>
              <w:t>17</w:t>
            </w:r>
            <w:r w:rsidR="006D58D2" w:rsidRPr="00595141">
              <w:rPr>
                <w:rFonts w:asciiTheme="majorHAnsi" w:hAnsiTheme="majorHAnsi" w:cs="Calibri"/>
                <w:b w:val="0"/>
                <w:bCs w:val="0"/>
              </w:rPr>
              <w:t>5</w:t>
            </w:r>
          </w:p>
        </w:tc>
        <w:tc>
          <w:tcPr>
            <w:tcW w:w="8079" w:type="dxa"/>
          </w:tcPr>
          <w:p w14:paraId="33D8A5F8" w14:textId="6CEC071A" w:rsidR="00DA53EA" w:rsidRPr="00595141" w:rsidRDefault="004453F6" w:rsidP="00DA53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</w:rPr>
            </w:pPr>
            <w:r w:rsidRPr="00595141">
              <w:rPr>
                <w:rFonts w:ascii="Calibri Light" w:hAnsi="Calibri Light" w:cs="Calibri Light"/>
              </w:rPr>
              <w:t>Prescribed information to be notified to Regulatory Authority</w:t>
            </w:r>
          </w:p>
        </w:tc>
      </w:tr>
    </w:tbl>
    <w:p w14:paraId="61761E83" w14:textId="5DC7D1DB" w:rsidR="004467C4" w:rsidRDefault="004467C4" w:rsidP="00926F92">
      <w:pPr>
        <w:spacing w:after="0" w:line="276" w:lineRule="auto"/>
        <w:rPr>
          <w:rFonts w:asciiTheme="majorHAnsi" w:hAnsiTheme="majorHAnsi"/>
        </w:rPr>
      </w:pPr>
    </w:p>
    <w:p w14:paraId="250E4566" w14:textId="77777777" w:rsidR="00EF0344" w:rsidRDefault="00EF0344" w:rsidP="00926F92">
      <w:pPr>
        <w:spacing w:after="0" w:line="276" w:lineRule="auto"/>
        <w:rPr>
          <w:rFonts w:cs="Arial"/>
          <w:sz w:val="24"/>
          <w:szCs w:val="24"/>
          <w:lang w:val="en-US"/>
        </w:rPr>
      </w:pPr>
    </w:p>
    <w:p w14:paraId="52584795" w14:textId="1AF0DB00" w:rsidR="004467C4" w:rsidRDefault="004467C4" w:rsidP="00926F92">
      <w:pPr>
        <w:spacing w:after="0" w:line="276" w:lineRule="auto"/>
        <w:rPr>
          <w:rFonts w:cs="Arial"/>
          <w:sz w:val="24"/>
          <w:szCs w:val="24"/>
          <w:lang w:val="en-US"/>
        </w:rPr>
      </w:pPr>
      <w:r w:rsidRPr="003A2333">
        <w:rPr>
          <w:rFonts w:cs="Arial"/>
          <w:sz w:val="24"/>
          <w:szCs w:val="24"/>
          <w:lang w:val="en-US"/>
        </w:rPr>
        <w:t xml:space="preserve">RELATED POLICIES </w:t>
      </w:r>
      <w:r>
        <w:rPr>
          <w:rFonts w:cs="Arial"/>
          <w:sz w:val="24"/>
          <w:szCs w:val="24"/>
          <w:lang w:val="en-US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61"/>
        <w:gridCol w:w="4661"/>
      </w:tblGrid>
      <w:tr w:rsidR="004B4D0C" w14:paraId="574205A0" w14:textId="77777777" w:rsidTr="00981A47">
        <w:trPr>
          <w:trHeight w:val="889"/>
        </w:trPr>
        <w:tc>
          <w:tcPr>
            <w:tcW w:w="4661" w:type="dxa"/>
          </w:tcPr>
          <w:p w14:paraId="46FA82A2" w14:textId="77777777" w:rsidR="004B4D0C" w:rsidRPr="008F50D2" w:rsidRDefault="004B4D0C" w:rsidP="00981A47">
            <w:pPr>
              <w:rPr>
                <w:rFonts w:asciiTheme="majorHAnsi" w:hAnsiTheme="majorHAnsi"/>
              </w:rPr>
            </w:pPr>
            <w:r w:rsidRPr="008F50D2">
              <w:rPr>
                <w:rFonts w:asciiTheme="majorHAnsi" w:hAnsiTheme="majorHAnsi"/>
              </w:rPr>
              <w:t>Acceptance and Refusal of Authorisations Policy</w:t>
            </w:r>
          </w:p>
          <w:p w14:paraId="1372688E" w14:textId="5E2056C7" w:rsidR="004B4D0C" w:rsidRPr="008F50D2" w:rsidRDefault="004B4D0C" w:rsidP="00981A47">
            <w:pPr>
              <w:spacing w:line="276" w:lineRule="auto"/>
              <w:rPr>
                <w:rFonts w:asciiTheme="majorHAnsi" w:hAnsiTheme="majorHAnsi"/>
              </w:rPr>
            </w:pPr>
            <w:r w:rsidRPr="008F50D2">
              <w:rPr>
                <w:rFonts w:asciiTheme="majorHAnsi" w:hAnsiTheme="majorHAnsi"/>
              </w:rPr>
              <w:t xml:space="preserve">Administration of First </w:t>
            </w:r>
            <w:r w:rsidR="00595141">
              <w:rPr>
                <w:rFonts w:asciiTheme="majorHAnsi" w:hAnsiTheme="majorHAnsi"/>
              </w:rPr>
              <w:t>A</w:t>
            </w:r>
            <w:r w:rsidRPr="008F50D2">
              <w:rPr>
                <w:rFonts w:asciiTheme="majorHAnsi" w:hAnsiTheme="majorHAnsi"/>
              </w:rPr>
              <w:t>id Policy</w:t>
            </w:r>
          </w:p>
          <w:p w14:paraId="2721D20D" w14:textId="77777777" w:rsidR="004B4D0C" w:rsidRPr="008F50D2" w:rsidRDefault="004B4D0C" w:rsidP="00981A47">
            <w:pPr>
              <w:spacing w:line="276" w:lineRule="auto"/>
              <w:rPr>
                <w:rFonts w:asciiTheme="majorHAnsi" w:hAnsiTheme="majorHAnsi"/>
              </w:rPr>
            </w:pPr>
            <w:r w:rsidRPr="008F50D2">
              <w:rPr>
                <w:rFonts w:asciiTheme="majorHAnsi" w:hAnsiTheme="majorHAnsi"/>
              </w:rPr>
              <w:t>Administration of Medication Policy</w:t>
            </w:r>
          </w:p>
          <w:p w14:paraId="5783F49E" w14:textId="77777777" w:rsidR="004B4D0C" w:rsidRPr="008F50D2" w:rsidRDefault="004B4D0C" w:rsidP="00981A47">
            <w:pPr>
              <w:rPr>
                <w:rFonts w:ascii="Calibri Light" w:hAnsi="Calibri Light"/>
              </w:rPr>
            </w:pPr>
            <w:r w:rsidRPr="008F50D2">
              <w:rPr>
                <w:rFonts w:ascii="Calibri Light" w:hAnsi="Calibri Light"/>
              </w:rPr>
              <w:t>Excursion/ Incursion Policy</w:t>
            </w:r>
          </w:p>
          <w:p w14:paraId="7C4C3E91" w14:textId="77777777" w:rsidR="004B4D0C" w:rsidRPr="008F50D2" w:rsidRDefault="004B4D0C" w:rsidP="00981A47">
            <w:pPr>
              <w:spacing w:line="276" w:lineRule="auto"/>
              <w:rPr>
                <w:rFonts w:asciiTheme="majorHAnsi" w:hAnsiTheme="majorHAnsi"/>
                <w:bCs/>
              </w:rPr>
            </w:pPr>
            <w:r w:rsidRPr="008F50D2">
              <w:rPr>
                <w:rFonts w:asciiTheme="majorHAnsi" w:hAnsiTheme="majorHAnsi"/>
                <w:bCs/>
              </w:rPr>
              <w:t>Enrolment Policy</w:t>
            </w:r>
          </w:p>
          <w:p w14:paraId="14093378" w14:textId="77777777" w:rsidR="004B4D0C" w:rsidRPr="008F50D2" w:rsidRDefault="004B4D0C" w:rsidP="00981A47">
            <w:pPr>
              <w:spacing w:line="276" w:lineRule="auto"/>
              <w:rPr>
                <w:rFonts w:asciiTheme="majorHAnsi" w:hAnsiTheme="majorHAnsi"/>
                <w:bCs/>
              </w:rPr>
            </w:pPr>
            <w:r w:rsidRPr="008F50D2">
              <w:rPr>
                <w:rFonts w:asciiTheme="majorHAnsi" w:hAnsiTheme="majorHAnsi"/>
                <w:bCs/>
              </w:rPr>
              <w:t>Family Communication Policy</w:t>
            </w:r>
          </w:p>
        </w:tc>
        <w:tc>
          <w:tcPr>
            <w:tcW w:w="4661" w:type="dxa"/>
          </w:tcPr>
          <w:p w14:paraId="4008408F" w14:textId="77777777" w:rsidR="004B4D0C" w:rsidRPr="008F50D2" w:rsidRDefault="004B4D0C" w:rsidP="00981A47">
            <w:pPr>
              <w:spacing w:line="276" w:lineRule="auto"/>
              <w:rPr>
                <w:rFonts w:asciiTheme="majorHAnsi" w:hAnsiTheme="majorHAnsi"/>
              </w:rPr>
            </w:pPr>
            <w:r w:rsidRPr="008F50D2">
              <w:rPr>
                <w:rFonts w:asciiTheme="majorHAnsi" w:hAnsiTheme="majorHAnsi"/>
              </w:rPr>
              <w:t>Incident, Injury, Trauma and Illness Policy</w:t>
            </w:r>
          </w:p>
          <w:p w14:paraId="17A1901C" w14:textId="77777777" w:rsidR="004B4D0C" w:rsidRPr="008F50D2" w:rsidRDefault="004B4D0C" w:rsidP="00981A47">
            <w:pPr>
              <w:spacing w:line="276" w:lineRule="auto"/>
              <w:rPr>
                <w:rFonts w:asciiTheme="majorHAnsi" w:hAnsiTheme="majorHAnsi"/>
                <w:b/>
              </w:rPr>
            </w:pPr>
            <w:r w:rsidRPr="008F50D2">
              <w:rPr>
                <w:rFonts w:asciiTheme="majorHAnsi" w:hAnsiTheme="majorHAnsi"/>
              </w:rPr>
              <w:t xml:space="preserve">Medical Conditions Policy </w:t>
            </w:r>
          </w:p>
          <w:p w14:paraId="2C2233B3" w14:textId="77777777" w:rsidR="004B4D0C" w:rsidRPr="008F50D2" w:rsidRDefault="004B4D0C" w:rsidP="00981A47">
            <w:pPr>
              <w:rPr>
                <w:rFonts w:asciiTheme="majorHAnsi" w:hAnsiTheme="majorHAnsi"/>
              </w:rPr>
            </w:pPr>
            <w:r w:rsidRPr="008F50D2">
              <w:rPr>
                <w:rFonts w:asciiTheme="majorHAnsi" w:hAnsiTheme="majorHAnsi"/>
              </w:rPr>
              <w:t>Nutrition Food Safety Policy</w:t>
            </w:r>
          </w:p>
          <w:p w14:paraId="37263657" w14:textId="77777777" w:rsidR="004B4D0C" w:rsidRPr="008F50D2" w:rsidRDefault="004B4D0C" w:rsidP="00981A47">
            <w:pPr>
              <w:spacing w:line="276" w:lineRule="auto"/>
              <w:rPr>
                <w:rFonts w:asciiTheme="majorHAnsi" w:hAnsiTheme="majorHAnsi"/>
              </w:rPr>
            </w:pPr>
            <w:r w:rsidRPr="008F50D2">
              <w:rPr>
                <w:rFonts w:asciiTheme="majorHAnsi" w:hAnsiTheme="majorHAnsi"/>
              </w:rPr>
              <w:t>Privacy and Confidentiality Policy</w:t>
            </w:r>
          </w:p>
          <w:p w14:paraId="4FFF790D" w14:textId="77777777" w:rsidR="004B4D0C" w:rsidRPr="008F50D2" w:rsidRDefault="004B4D0C" w:rsidP="00981A47">
            <w:pPr>
              <w:spacing w:line="276" w:lineRule="auto"/>
              <w:rPr>
                <w:rFonts w:ascii="Calibri Light" w:hAnsi="Calibri Light"/>
              </w:rPr>
            </w:pPr>
            <w:r w:rsidRPr="008F50D2">
              <w:rPr>
                <w:rFonts w:ascii="Calibri Light" w:hAnsi="Calibri Light"/>
              </w:rPr>
              <w:t>Record Keeping and Retention Policy</w:t>
            </w:r>
          </w:p>
          <w:p w14:paraId="16D3D293" w14:textId="77777777" w:rsidR="004B4D0C" w:rsidRPr="00723409" w:rsidRDefault="004B4D0C" w:rsidP="00981A47">
            <w:pPr>
              <w:spacing w:line="276" w:lineRule="auto"/>
              <w:rPr>
                <w:rFonts w:asciiTheme="majorHAnsi" w:hAnsiTheme="majorHAnsi"/>
              </w:rPr>
            </w:pPr>
            <w:r w:rsidRPr="008F50D2">
              <w:rPr>
                <w:rFonts w:asciiTheme="majorHAnsi" w:hAnsiTheme="majorHAnsi"/>
              </w:rPr>
              <w:t>Supervision Policy</w:t>
            </w:r>
          </w:p>
        </w:tc>
      </w:tr>
    </w:tbl>
    <w:p w14:paraId="570AE6EF" w14:textId="77777777" w:rsidR="00015408" w:rsidRDefault="00015408" w:rsidP="004467C4">
      <w:pPr>
        <w:spacing w:after="0" w:line="360" w:lineRule="auto"/>
        <w:rPr>
          <w:rFonts w:cs="Arial"/>
          <w:sz w:val="24"/>
          <w:szCs w:val="24"/>
          <w:lang w:val="en-US"/>
        </w:rPr>
      </w:pPr>
    </w:p>
    <w:p w14:paraId="28D1CF27" w14:textId="004C9D67" w:rsidR="0036669C" w:rsidRPr="00F71109" w:rsidRDefault="0036669C" w:rsidP="004467C4">
      <w:pPr>
        <w:spacing w:after="0" w:line="360" w:lineRule="auto"/>
        <w:rPr>
          <w:rFonts w:asciiTheme="majorHAnsi" w:hAnsiTheme="majorHAnsi"/>
        </w:rPr>
      </w:pPr>
      <w:r w:rsidRPr="006A00E7">
        <w:rPr>
          <w:rFonts w:cs="Arial"/>
          <w:sz w:val="24"/>
          <w:szCs w:val="24"/>
          <w:lang w:val="en-US"/>
        </w:rPr>
        <w:t>PURPOSE</w:t>
      </w:r>
      <w:r w:rsidRPr="006A00E7">
        <w:rPr>
          <w:rFonts w:cs="Arial"/>
          <w:sz w:val="24"/>
          <w:szCs w:val="24"/>
          <w:lang w:val="en-US"/>
        </w:rPr>
        <w:br/>
      </w:r>
      <w:r w:rsidR="00F71109" w:rsidRPr="002C29AB">
        <w:rPr>
          <w:rFonts w:asciiTheme="majorHAnsi" w:hAnsiTheme="majorHAnsi"/>
        </w:rPr>
        <w:t xml:space="preserve">The </w:t>
      </w:r>
      <w:r w:rsidR="00F71109" w:rsidRPr="002C29AB">
        <w:rPr>
          <w:rFonts w:asciiTheme="majorHAnsi" w:hAnsiTheme="majorHAnsi"/>
          <w:i/>
          <w:iCs/>
        </w:rPr>
        <w:t>Education and Care Services National Regulations</w:t>
      </w:r>
      <w:r w:rsidR="00F71109" w:rsidRPr="002C29AB">
        <w:rPr>
          <w:rFonts w:asciiTheme="majorHAnsi" w:hAnsiTheme="majorHAnsi"/>
        </w:rPr>
        <w:t xml:space="preserve"> requires approved providers to ensure their services have policies and procedures in place for medical conditions including diabetes. </w:t>
      </w:r>
      <w:r w:rsidR="00EF3A17" w:rsidRPr="002C29AB">
        <w:rPr>
          <w:rFonts w:asciiTheme="majorHAnsi" w:hAnsiTheme="majorHAnsi"/>
        </w:rPr>
        <w:t xml:space="preserve">Our </w:t>
      </w:r>
      <w:r w:rsidR="00926F92" w:rsidRPr="002C29AB">
        <w:rPr>
          <w:rFonts w:asciiTheme="majorHAnsi" w:hAnsiTheme="majorHAnsi"/>
        </w:rPr>
        <w:t xml:space="preserve">Out of School Hours </w:t>
      </w:r>
      <w:r w:rsidR="00900DDF" w:rsidRPr="002C29AB">
        <w:rPr>
          <w:rFonts w:asciiTheme="majorHAnsi" w:hAnsiTheme="majorHAnsi"/>
        </w:rPr>
        <w:t xml:space="preserve">Care (OSHC) </w:t>
      </w:r>
      <w:r w:rsidR="00EF3A17" w:rsidRPr="002C29AB">
        <w:rPr>
          <w:rFonts w:asciiTheme="majorHAnsi" w:hAnsiTheme="majorHAnsi"/>
        </w:rPr>
        <w:t xml:space="preserve">Service </w:t>
      </w:r>
      <w:r w:rsidR="00015408" w:rsidRPr="002C29AB">
        <w:rPr>
          <w:rFonts w:asciiTheme="majorHAnsi" w:hAnsiTheme="majorHAnsi"/>
        </w:rPr>
        <w:t>is committed to providing a safe and healthy environment that is inclusive for all children</w:t>
      </w:r>
      <w:r w:rsidR="00015408" w:rsidRPr="008F50D2">
        <w:rPr>
          <w:rFonts w:asciiTheme="majorHAnsi" w:hAnsiTheme="majorHAnsi"/>
        </w:rPr>
        <w:t xml:space="preserve">, staff, </w:t>
      </w:r>
      <w:r w:rsidR="003804BE" w:rsidRPr="008F50D2">
        <w:rPr>
          <w:rFonts w:asciiTheme="majorHAnsi" w:hAnsiTheme="majorHAnsi"/>
        </w:rPr>
        <w:t xml:space="preserve">volunteers, </w:t>
      </w:r>
      <w:r w:rsidR="00015408" w:rsidRPr="008F50D2">
        <w:rPr>
          <w:rFonts w:asciiTheme="majorHAnsi" w:hAnsiTheme="majorHAnsi"/>
        </w:rPr>
        <w:t>visitors, and</w:t>
      </w:r>
      <w:r w:rsidR="00015408" w:rsidRPr="002C29AB">
        <w:rPr>
          <w:rFonts w:asciiTheme="majorHAnsi" w:hAnsiTheme="majorHAnsi"/>
        </w:rPr>
        <w:t xml:space="preserve"> family members. The aim of this policy is to minimise the risk</w:t>
      </w:r>
      <w:r w:rsidR="00015408" w:rsidRPr="00855CA5">
        <w:rPr>
          <w:rFonts w:asciiTheme="majorHAnsi" w:hAnsiTheme="majorHAnsi"/>
        </w:rPr>
        <w:t xml:space="preserve"> of a diabetic medical emergency </w:t>
      </w:r>
      <w:r w:rsidR="00015408" w:rsidRPr="0043673B">
        <w:rPr>
          <w:rFonts w:asciiTheme="majorHAnsi" w:hAnsiTheme="majorHAnsi"/>
        </w:rPr>
        <w:t>occurring for any child whilst at our</w:t>
      </w:r>
      <w:r w:rsidR="00015408" w:rsidRPr="00855CA5">
        <w:rPr>
          <w:rFonts w:asciiTheme="majorHAnsi" w:hAnsiTheme="majorHAnsi"/>
        </w:rPr>
        <w:t xml:space="preserve"> </w:t>
      </w:r>
      <w:r w:rsidR="00015408" w:rsidRPr="00900DDF">
        <w:rPr>
          <w:rFonts w:asciiTheme="majorHAnsi" w:hAnsiTheme="majorHAnsi"/>
        </w:rPr>
        <w:t xml:space="preserve">Service by supporting young people with diabetes, working in partnership with families and health professionals, and following the child’s </w:t>
      </w:r>
      <w:r w:rsidR="00F71109" w:rsidRPr="00900DDF">
        <w:rPr>
          <w:rFonts w:asciiTheme="majorHAnsi" w:hAnsiTheme="majorHAnsi"/>
        </w:rPr>
        <w:t>medical management plan.</w:t>
      </w:r>
    </w:p>
    <w:p w14:paraId="64BA6BAB" w14:textId="77777777" w:rsidR="00015408" w:rsidRDefault="00015408" w:rsidP="004467C4">
      <w:pPr>
        <w:spacing w:after="0" w:line="360" w:lineRule="auto"/>
        <w:rPr>
          <w:rFonts w:cs="Arial"/>
          <w:sz w:val="24"/>
          <w:szCs w:val="24"/>
          <w:lang w:val="en-US"/>
        </w:rPr>
      </w:pPr>
    </w:p>
    <w:p w14:paraId="53187FEB" w14:textId="2CA49AA2" w:rsidR="00BD2756" w:rsidRPr="006A00E7" w:rsidRDefault="0036669C" w:rsidP="004467C4">
      <w:pPr>
        <w:spacing w:after="0" w:line="360" w:lineRule="auto"/>
        <w:rPr>
          <w:rFonts w:asciiTheme="majorHAnsi" w:hAnsiTheme="majorHAnsi"/>
        </w:rPr>
      </w:pPr>
      <w:r w:rsidRPr="006A00E7">
        <w:rPr>
          <w:rFonts w:cs="Arial"/>
          <w:sz w:val="24"/>
          <w:szCs w:val="24"/>
          <w:lang w:val="en-US"/>
        </w:rPr>
        <w:t>SCOPE</w:t>
      </w:r>
      <w:r w:rsidRPr="006A00E7">
        <w:rPr>
          <w:rFonts w:cs="Arial"/>
          <w:sz w:val="24"/>
          <w:szCs w:val="24"/>
          <w:lang w:val="en-US"/>
        </w:rPr>
        <w:br/>
      </w:r>
      <w:r w:rsidR="00EF3A17" w:rsidRPr="005E17C0">
        <w:rPr>
          <w:rFonts w:asciiTheme="majorHAnsi" w:hAnsiTheme="majorHAnsi"/>
        </w:rPr>
        <w:t>This policy applies to children, families, staff, management</w:t>
      </w:r>
      <w:r w:rsidR="006A00E7" w:rsidRPr="005E17C0">
        <w:rPr>
          <w:rFonts w:asciiTheme="majorHAnsi" w:hAnsiTheme="majorHAnsi"/>
        </w:rPr>
        <w:t>,</w:t>
      </w:r>
      <w:r w:rsidR="00EF3A17" w:rsidRPr="005E17C0">
        <w:rPr>
          <w:rFonts w:asciiTheme="majorHAnsi" w:hAnsiTheme="majorHAnsi"/>
        </w:rPr>
        <w:t xml:space="preserve"> </w:t>
      </w:r>
      <w:r w:rsidR="002C29AB" w:rsidRPr="005E17C0">
        <w:rPr>
          <w:rFonts w:asciiTheme="majorHAnsi" w:hAnsiTheme="majorHAnsi"/>
        </w:rPr>
        <w:t xml:space="preserve">the approved provider, nominated supervisor, </w:t>
      </w:r>
      <w:r w:rsidR="002C29AB" w:rsidRPr="008F50D2">
        <w:rPr>
          <w:rFonts w:asciiTheme="majorHAnsi" w:hAnsiTheme="majorHAnsi"/>
        </w:rPr>
        <w:t>students</w:t>
      </w:r>
      <w:r w:rsidR="003D15DC" w:rsidRPr="008F50D2">
        <w:rPr>
          <w:rFonts w:asciiTheme="majorHAnsi" w:hAnsiTheme="majorHAnsi"/>
        </w:rPr>
        <w:t xml:space="preserve">, volunteers </w:t>
      </w:r>
      <w:r w:rsidR="00EF3A17" w:rsidRPr="008F50D2">
        <w:rPr>
          <w:rFonts w:asciiTheme="majorHAnsi" w:hAnsiTheme="majorHAnsi"/>
        </w:rPr>
        <w:t>and visitors</w:t>
      </w:r>
      <w:r w:rsidR="00EF3A17" w:rsidRPr="005E17C0">
        <w:rPr>
          <w:rFonts w:asciiTheme="majorHAnsi" w:hAnsiTheme="majorHAnsi"/>
        </w:rPr>
        <w:t xml:space="preserve"> of the </w:t>
      </w:r>
      <w:r w:rsidR="003158EA" w:rsidRPr="005E17C0">
        <w:rPr>
          <w:rFonts w:asciiTheme="majorHAnsi" w:hAnsiTheme="majorHAnsi"/>
        </w:rPr>
        <w:t>OSHC</w:t>
      </w:r>
      <w:r w:rsidR="00926F92" w:rsidRPr="005E17C0">
        <w:rPr>
          <w:rFonts w:asciiTheme="majorHAnsi" w:hAnsiTheme="majorHAnsi"/>
        </w:rPr>
        <w:t xml:space="preserve"> Service</w:t>
      </w:r>
      <w:r w:rsidR="006A00E7" w:rsidRPr="005E17C0">
        <w:rPr>
          <w:rFonts w:asciiTheme="majorHAnsi" w:hAnsiTheme="majorHAnsi"/>
        </w:rPr>
        <w:t>.</w:t>
      </w:r>
    </w:p>
    <w:p w14:paraId="43434643" w14:textId="77777777" w:rsidR="00595141" w:rsidRDefault="00595141" w:rsidP="004467C4">
      <w:pPr>
        <w:spacing w:after="0" w:line="360" w:lineRule="auto"/>
        <w:rPr>
          <w:rFonts w:cs="Arial"/>
          <w:sz w:val="24"/>
          <w:szCs w:val="24"/>
          <w:lang w:val="en-US"/>
        </w:rPr>
      </w:pPr>
    </w:p>
    <w:p w14:paraId="377DF080" w14:textId="19AE0004" w:rsidR="00B72B18" w:rsidRPr="00F71109" w:rsidRDefault="00EF3A17" w:rsidP="004467C4">
      <w:pPr>
        <w:spacing w:after="0" w:line="360" w:lineRule="auto"/>
        <w:rPr>
          <w:rFonts w:asciiTheme="majorHAnsi" w:hAnsiTheme="majorHAnsi" w:cs="Arial"/>
          <w:b/>
        </w:rPr>
      </w:pPr>
      <w:r w:rsidRPr="006A00E7">
        <w:rPr>
          <w:rFonts w:cs="Arial"/>
          <w:sz w:val="24"/>
          <w:szCs w:val="24"/>
          <w:lang w:val="en-US"/>
        </w:rPr>
        <w:t>DUTY OF CARE</w:t>
      </w:r>
    </w:p>
    <w:p w14:paraId="5DE93F2C" w14:textId="369351AA" w:rsidR="00015408" w:rsidRPr="00855CA5" w:rsidRDefault="00EF3A17" w:rsidP="00015408">
      <w:pPr>
        <w:spacing w:after="0" w:line="360" w:lineRule="auto"/>
        <w:rPr>
          <w:rFonts w:asciiTheme="majorHAnsi" w:hAnsiTheme="majorHAnsi"/>
        </w:rPr>
      </w:pPr>
      <w:r w:rsidRPr="00900DDF">
        <w:rPr>
          <w:rFonts w:asciiTheme="majorHAnsi" w:hAnsiTheme="majorHAnsi"/>
        </w:rPr>
        <w:lastRenderedPageBreak/>
        <w:t xml:space="preserve">Our </w:t>
      </w:r>
      <w:r w:rsidR="003158EA" w:rsidRPr="00900DDF">
        <w:rPr>
          <w:rFonts w:asciiTheme="majorHAnsi" w:hAnsiTheme="majorHAnsi"/>
        </w:rPr>
        <w:t>OSHC</w:t>
      </w:r>
      <w:r w:rsidR="00926F92" w:rsidRPr="00900DDF">
        <w:rPr>
          <w:rFonts w:asciiTheme="majorHAnsi" w:hAnsiTheme="majorHAnsi"/>
        </w:rPr>
        <w:t xml:space="preserve"> Service </w:t>
      </w:r>
      <w:r w:rsidRPr="00900DDF">
        <w:rPr>
          <w:rFonts w:asciiTheme="majorHAnsi" w:hAnsiTheme="majorHAnsi"/>
        </w:rPr>
        <w:t xml:space="preserve">has a </w:t>
      </w:r>
      <w:r w:rsidR="00015408" w:rsidRPr="00900DDF">
        <w:rPr>
          <w:rFonts w:asciiTheme="majorHAnsi" w:hAnsiTheme="majorHAnsi"/>
        </w:rPr>
        <w:t>legal responsibility to take reasonable steps to ensure that the health needs of all children enrolled in the service are met. This includes our responsibility to provide</w:t>
      </w:r>
    </w:p>
    <w:p w14:paraId="58296455" w14:textId="77777777" w:rsidR="00015408" w:rsidRPr="00855CA5" w:rsidRDefault="00015408" w:rsidP="003E061E">
      <w:pPr>
        <w:pStyle w:val="ListParagraph"/>
        <w:numPr>
          <w:ilvl w:val="0"/>
          <w:numId w:val="13"/>
        </w:numPr>
        <w:spacing w:after="0" w:line="36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a </w:t>
      </w:r>
      <w:r w:rsidRPr="00855CA5">
        <w:rPr>
          <w:rFonts w:asciiTheme="majorHAnsi" w:hAnsiTheme="majorHAnsi"/>
        </w:rPr>
        <w:t>safe environment</w:t>
      </w:r>
      <w:r>
        <w:rPr>
          <w:rFonts w:asciiTheme="majorHAnsi" w:hAnsiTheme="majorHAnsi"/>
        </w:rPr>
        <w:t xml:space="preserve"> and </w:t>
      </w:r>
    </w:p>
    <w:p w14:paraId="4F712751" w14:textId="77777777" w:rsidR="00015408" w:rsidRDefault="00015408" w:rsidP="003E061E">
      <w:pPr>
        <w:pStyle w:val="ListParagraph"/>
        <w:numPr>
          <w:ilvl w:val="0"/>
          <w:numId w:val="13"/>
        </w:numPr>
        <w:spacing w:after="0" w:line="360" w:lineRule="auto"/>
        <w:rPr>
          <w:rFonts w:asciiTheme="majorHAnsi" w:hAnsiTheme="majorHAnsi"/>
        </w:rPr>
      </w:pPr>
      <w:r>
        <w:rPr>
          <w:rFonts w:asciiTheme="majorHAnsi" w:hAnsiTheme="majorHAnsi"/>
        </w:rPr>
        <w:t>a</w:t>
      </w:r>
      <w:r w:rsidRPr="00855CA5">
        <w:rPr>
          <w:rFonts w:asciiTheme="majorHAnsi" w:hAnsiTheme="majorHAnsi"/>
        </w:rPr>
        <w:t xml:space="preserve">dequate </w:t>
      </w:r>
      <w:r>
        <w:rPr>
          <w:rFonts w:asciiTheme="majorHAnsi" w:hAnsiTheme="majorHAnsi"/>
        </w:rPr>
        <w:t>s</w:t>
      </w:r>
      <w:r w:rsidRPr="00855CA5">
        <w:rPr>
          <w:rFonts w:asciiTheme="majorHAnsi" w:hAnsiTheme="majorHAnsi"/>
        </w:rPr>
        <w:t>upervision</w:t>
      </w:r>
      <w:r>
        <w:rPr>
          <w:rFonts w:asciiTheme="majorHAnsi" w:hAnsiTheme="majorHAnsi"/>
        </w:rPr>
        <w:t xml:space="preserve"> at all times.</w:t>
      </w:r>
    </w:p>
    <w:p w14:paraId="316B5026" w14:textId="77777777" w:rsidR="00015408" w:rsidRDefault="00015408" w:rsidP="00015408">
      <w:pPr>
        <w:spacing w:after="0" w:line="360" w:lineRule="auto"/>
        <w:rPr>
          <w:rFonts w:asciiTheme="majorHAnsi" w:hAnsiTheme="majorHAnsi"/>
        </w:rPr>
      </w:pPr>
    </w:p>
    <w:p w14:paraId="496EEC33" w14:textId="77777777" w:rsidR="0045648A" w:rsidRPr="006224CA" w:rsidRDefault="00015408" w:rsidP="0045648A">
      <w:pPr>
        <w:spacing w:after="0" w:line="360" w:lineRule="auto"/>
        <w:rPr>
          <w:rFonts w:asciiTheme="majorHAnsi" w:hAnsiTheme="majorHAnsi"/>
          <w:i/>
          <w:iCs/>
        </w:rPr>
      </w:pPr>
      <w:r>
        <w:rPr>
          <w:rFonts w:asciiTheme="majorHAnsi" w:hAnsiTheme="majorHAnsi"/>
        </w:rPr>
        <w:t xml:space="preserve">Our OSHC </w:t>
      </w:r>
      <w:r w:rsidR="00900DDF">
        <w:rPr>
          <w:rFonts w:asciiTheme="majorHAnsi" w:hAnsiTheme="majorHAnsi"/>
        </w:rPr>
        <w:t>S</w:t>
      </w:r>
      <w:r>
        <w:rPr>
          <w:rFonts w:asciiTheme="majorHAnsi" w:hAnsiTheme="majorHAnsi"/>
        </w:rPr>
        <w:t>ervice will ensure all s</w:t>
      </w:r>
      <w:r w:rsidR="00F65E6E" w:rsidRPr="00015408">
        <w:rPr>
          <w:rFonts w:asciiTheme="majorHAnsi" w:hAnsiTheme="majorHAnsi"/>
        </w:rPr>
        <w:t xml:space="preserve">taff members, including relief staff, have </w:t>
      </w:r>
      <w:r w:rsidR="00F65E6E" w:rsidRPr="00900DDF">
        <w:rPr>
          <w:rFonts w:asciiTheme="majorHAnsi" w:hAnsiTheme="majorHAnsi"/>
        </w:rPr>
        <w:t xml:space="preserve">adequate </w:t>
      </w:r>
      <w:r w:rsidRPr="00900DDF">
        <w:rPr>
          <w:rFonts w:asciiTheme="majorHAnsi" w:hAnsiTheme="majorHAnsi"/>
        </w:rPr>
        <w:t xml:space="preserve">training and </w:t>
      </w:r>
      <w:r w:rsidR="00F65E6E" w:rsidRPr="00900DDF">
        <w:rPr>
          <w:rFonts w:asciiTheme="majorHAnsi" w:hAnsiTheme="majorHAnsi"/>
        </w:rPr>
        <w:t xml:space="preserve">knowledge about diabetes </w:t>
      </w:r>
      <w:r w:rsidRPr="00900DDF">
        <w:rPr>
          <w:rFonts w:asciiTheme="majorHAnsi" w:hAnsiTheme="majorHAnsi"/>
        </w:rPr>
        <w:t xml:space="preserve">and know what to do in an emergency </w:t>
      </w:r>
      <w:r w:rsidR="00F65E6E" w:rsidRPr="00900DDF">
        <w:rPr>
          <w:rFonts w:asciiTheme="majorHAnsi" w:hAnsiTheme="majorHAnsi"/>
        </w:rPr>
        <w:t>to ensure the</w:t>
      </w:r>
      <w:r w:rsidR="00F65E6E" w:rsidRPr="00015408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health and </w:t>
      </w:r>
      <w:r w:rsidR="00F65E6E" w:rsidRPr="00015408">
        <w:rPr>
          <w:rFonts w:asciiTheme="majorHAnsi" w:hAnsiTheme="majorHAnsi"/>
        </w:rPr>
        <w:t>safety of children (</w:t>
      </w:r>
      <w:r w:rsidR="00F65E6E" w:rsidRPr="008F50D2">
        <w:rPr>
          <w:rFonts w:asciiTheme="majorHAnsi" w:hAnsiTheme="majorHAnsi"/>
        </w:rPr>
        <w:t xml:space="preserve">especially </w:t>
      </w:r>
      <w:r w:rsidR="00F71109" w:rsidRPr="008F50D2">
        <w:rPr>
          <w:rFonts w:asciiTheme="majorHAnsi" w:hAnsiTheme="majorHAnsi"/>
        </w:rPr>
        <w:t>regarding</w:t>
      </w:r>
      <w:r w:rsidR="00F65E6E" w:rsidRPr="008F50D2">
        <w:rPr>
          <w:rFonts w:asciiTheme="majorHAnsi" w:hAnsiTheme="majorHAnsi"/>
        </w:rPr>
        <w:t xml:space="preserve"> </w:t>
      </w:r>
      <w:r w:rsidRPr="008F50D2">
        <w:rPr>
          <w:rFonts w:asciiTheme="majorHAnsi" w:hAnsiTheme="majorHAnsi"/>
        </w:rPr>
        <w:t>hypoglycaemia</w:t>
      </w:r>
      <w:r w:rsidR="00F65E6E" w:rsidRPr="008F50D2">
        <w:rPr>
          <w:rFonts w:asciiTheme="majorHAnsi" w:hAnsiTheme="majorHAnsi"/>
        </w:rPr>
        <w:t xml:space="preserve"> and safety in sport). </w:t>
      </w:r>
      <w:r w:rsidR="00705A95" w:rsidRPr="008F50D2">
        <w:rPr>
          <w:rFonts w:asciiTheme="majorHAnsi" w:hAnsiTheme="majorHAnsi"/>
        </w:rPr>
        <w:t>Management will ensure all staff are aware of children’s medical management plan and risk management plans.</w:t>
      </w:r>
      <w:r w:rsidR="0045648A" w:rsidRPr="008F50D2">
        <w:rPr>
          <w:rFonts w:asciiTheme="majorHAnsi" w:hAnsiTheme="majorHAnsi"/>
        </w:rPr>
        <w:t xml:space="preserve"> This policy supplements our </w:t>
      </w:r>
      <w:r w:rsidR="0045648A" w:rsidRPr="008F50D2">
        <w:rPr>
          <w:rFonts w:asciiTheme="majorHAnsi" w:hAnsiTheme="majorHAnsi"/>
          <w:i/>
          <w:iCs/>
        </w:rPr>
        <w:t>Medical Conditions Policy.</w:t>
      </w:r>
    </w:p>
    <w:p w14:paraId="5C3F4383" w14:textId="020DE17E" w:rsidR="00F71109" w:rsidRDefault="00F71109" w:rsidP="00015408">
      <w:pPr>
        <w:spacing w:after="0" w:line="360" w:lineRule="auto"/>
        <w:rPr>
          <w:rFonts w:asciiTheme="majorHAnsi" w:hAnsiTheme="majorHAnsi"/>
        </w:rPr>
      </w:pPr>
    </w:p>
    <w:p w14:paraId="00336E55" w14:textId="77777777" w:rsidR="00F71109" w:rsidRDefault="00F71109" w:rsidP="00F71109">
      <w:pPr>
        <w:spacing w:after="0" w:line="360" w:lineRule="auto"/>
        <w:rPr>
          <w:rFonts w:asciiTheme="majorHAnsi" w:hAnsiTheme="majorHAnsi" w:cs="Arial"/>
        </w:rPr>
      </w:pPr>
      <w:r>
        <w:rPr>
          <w:rFonts w:cs="Arial"/>
          <w:sz w:val="24"/>
          <w:szCs w:val="24"/>
        </w:rPr>
        <w:t>DESCRIPTION</w:t>
      </w:r>
    </w:p>
    <w:p w14:paraId="501C751D" w14:textId="77777777" w:rsidR="00F71109" w:rsidRDefault="00F71109" w:rsidP="00F71109">
      <w:pPr>
        <w:numPr>
          <w:ilvl w:val="0"/>
          <w:numId w:val="29"/>
        </w:numPr>
        <w:spacing w:after="0" w:line="360" w:lineRule="auto"/>
        <w:ind w:left="360"/>
        <w:rPr>
          <w:rFonts w:asciiTheme="majorHAnsi" w:hAnsiTheme="majorHAnsi" w:cs="Arial"/>
          <w:b/>
        </w:rPr>
      </w:pPr>
      <w:r w:rsidRPr="00820328">
        <w:rPr>
          <w:rFonts w:cstheme="minorHAnsi"/>
        </w:rPr>
        <w:t>Type-1 Diabetes</w:t>
      </w:r>
      <w:r w:rsidRPr="00855CA5">
        <w:rPr>
          <w:rFonts w:asciiTheme="majorHAnsi" w:hAnsiTheme="majorHAnsi" w:cs="Arial"/>
        </w:rPr>
        <w:t xml:space="preserve"> is an autoimmune condition, which occurs when the immune system damages the insulin producing cells in the pancreas. This condition is treated with insulin replacement via injections or a continuous infusion of insulin via a pump. Without insulin treatment, type-1 diabetes is life threatening.</w:t>
      </w:r>
    </w:p>
    <w:p w14:paraId="6EC5C941" w14:textId="77777777" w:rsidR="00F71109" w:rsidRPr="00E848D0" w:rsidRDefault="00F71109" w:rsidP="00F71109">
      <w:pPr>
        <w:spacing w:after="0" w:line="360" w:lineRule="auto"/>
        <w:rPr>
          <w:rFonts w:asciiTheme="majorHAnsi" w:hAnsiTheme="majorHAnsi" w:cs="Arial"/>
          <w:b/>
        </w:rPr>
      </w:pPr>
    </w:p>
    <w:p w14:paraId="69905DA3" w14:textId="34C6A42C" w:rsidR="00F71109" w:rsidRPr="00015408" w:rsidRDefault="00F71109" w:rsidP="00F71109">
      <w:pPr>
        <w:spacing w:after="0" w:line="360" w:lineRule="auto"/>
        <w:rPr>
          <w:rFonts w:asciiTheme="majorHAnsi" w:hAnsiTheme="majorHAnsi"/>
        </w:rPr>
      </w:pPr>
      <w:r w:rsidRPr="00820328">
        <w:rPr>
          <w:rFonts w:cstheme="minorHAnsi"/>
        </w:rPr>
        <w:t>Type-2 Diabetes</w:t>
      </w:r>
      <w:r w:rsidRPr="00855CA5">
        <w:rPr>
          <w:rFonts w:asciiTheme="majorHAnsi" w:hAnsiTheme="majorHAnsi" w:cs="Arial"/>
        </w:rPr>
        <w:t xml:space="preserve"> occurs when either insulin is not working effectively (insulin resistance) or the pancreas does not produce sufficient insulin (or a combination of both). </w:t>
      </w:r>
      <w:r w:rsidRPr="0043673B">
        <w:rPr>
          <w:rFonts w:asciiTheme="majorHAnsi" w:hAnsiTheme="majorHAnsi" w:cs="Arial"/>
        </w:rPr>
        <w:t>Type-2 diabetes accounts for</w:t>
      </w:r>
      <w:r>
        <w:rPr>
          <w:rFonts w:asciiTheme="majorHAnsi" w:hAnsiTheme="majorHAnsi" w:cs="Arial"/>
        </w:rPr>
        <w:t xml:space="preserve"> </w:t>
      </w:r>
      <w:r w:rsidRPr="00855CA5">
        <w:rPr>
          <w:rFonts w:asciiTheme="majorHAnsi" w:hAnsiTheme="majorHAnsi" w:cs="Arial"/>
        </w:rPr>
        <w:t>between 85 and 90 per cent of all cases of diabetes and usually develops in adults over the age of 45 years but is increasingly occurring at a younger age. Type-2 diabetes is unlikely to be seen in children under the age of 4 years old</w:t>
      </w:r>
    </w:p>
    <w:p w14:paraId="399DA64C" w14:textId="77777777" w:rsidR="004F4973" w:rsidRPr="006A00E7" w:rsidRDefault="004F4973" w:rsidP="004467C4">
      <w:pPr>
        <w:pStyle w:val="ListParagraph"/>
        <w:spacing w:after="0" w:line="360" w:lineRule="auto"/>
        <w:ind w:left="360"/>
        <w:rPr>
          <w:rFonts w:asciiTheme="majorHAnsi" w:hAnsiTheme="majorHAnsi"/>
        </w:rPr>
      </w:pPr>
    </w:p>
    <w:p w14:paraId="0CAA85C3" w14:textId="0009E079" w:rsidR="00B72B18" w:rsidRPr="006A00E7" w:rsidRDefault="00EF3A17" w:rsidP="004467C4">
      <w:pPr>
        <w:spacing w:after="0" w:line="360" w:lineRule="auto"/>
        <w:rPr>
          <w:rFonts w:asciiTheme="majorHAnsi" w:hAnsiTheme="majorHAnsi"/>
          <w:sz w:val="24"/>
        </w:rPr>
      </w:pPr>
      <w:r w:rsidRPr="006A00E7">
        <w:rPr>
          <w:rFonts w:cs="Arial"/>
          <w:sz w:val="24"/>
          <w:szCs w:val="24"/>
          <w:lang w:val="en-US"/>
        </w:rPr>
        <w:t>IMPLEMENTATION</w:t>
      </w:r>
    </w:p>
    <w:p w14:paraId="2D4435A3" w14:textId="71089D2B" w:rsidR="00F71109" w:rsidRPr="002C29AB" w:rsidRDefault="00EF3A17" w:rsidP="00F71109">
      <w:pPr>
        <w:spacing w:after="0" w:line="360" w:lineRule="auto"/>
        <w:rPr>
          <w:rFonts w:asciiTheme="majorHAnsi" w:hAnsiTheme="majorHAnsi" w:cs="Calibri"/>
        </w:rPr>
      </w:pPr>
      <w:r w:rsidRPr="006A00E7">
        <w:rPr>
          <w:rFonts w:asciiTheme="majorHAnsi" w:hAnsiTheme="majorHAnsi" w:cs="Calibri"/>
        </w:rPr>
        <w:t xml:space="preserve">We will involve all educators, families and children in regular discussions about medical conditions and general health and wellbeing throughout our curriculum. The </w:t>
      </w:r>
      <w:r w:rsidR="003158EA">
        <w:rPr>
          <w:rFonts w:asciiTheme="majorHAnsi" w:hAnsiTheme="majorHAnsi"/>
        </w:rPr>
        <w:t>OSHC</w:t>
      </w:r>
      <w:r w:rsidR="00015408">
        <w:rPr>
          <w:rFonts w:asciiTheme="majorHAnsi" w:hAnsiTheme="majorHAnsi"/>
        </w:rPr>
        <w:t xml:space="preserve"> </w:t>
      </w:r>
      <w:r w:rsidR="00926F92" w:rsidRPr="006A00E7">
        <w:rPr>
          <w:rFonts w:asciiTheme="majorHAnsi" w:hAnsiTheme="majorHAnsi"/>
        </w:rPr>
        <w:t xml:space="preserve">Service </w:t>
      </w:r>
      <w:r w:rsidRPr="006A00E7">
        <w:rPr>
          <w:rFonts w:asciiTheme="majorHAnsi" w:hAnsiTheme="majorHAnsi" w:cs="Calibri"/>
        </w:rPr>
        <w:t xml:space="preserve">will adhere to privacy and confidentiality procedures when dealing with individual health </w:t>
      </w:r>
      <w:r w:rsidRPr="002C29AB">
        <w:rPr>
          <w:rFonts w:asciiTheme="majorHAnsi" w:hAnsiTheme="majorHAnsi" w:cs="Calibri"/>
        </w:rPr>
        <w:t>needs</w:t>
      </w:r>
      <w:r w:rsidR="00F71109" w:rsidRPr="002C29AB">
        <w:rPr>
          <w:rFonts w:asciiTheme="majorHAnsi" w:hAnsiTheme="majorHAnsi" w:cs="Calibri"/>
        </w:rPr>
        <w:t xml:space="preserve"> including having families provide written </w:t>
      </w:r>
      <w:r w:rsidR="00A208C2" w:rsidRPr="008F50D2">
        <w:rPr>
          <w:rFonts w:asciiTheme="majorHAnsi" w:hAnsiTheme="majorHAnsi" w:cs="Calibri"/>
        </w:rPr>
        <w:t xml:space="preserve">authorisation </w:t>
      </w:r>
      <w:r w:rsidR="00F71109" w:rsidRPr="008F50D2">
        <w:rPr>
          <w:rFonts w:asciiTheme="majorHAnsi" w:hAnsiTheme="majorHAnsi" w:cs="Calibri"/>
        </w:rPr>
        <w:t xml:space="preserve">to display the child’s medical management plan in prominent positions within </w:t>
      </w:r>
      <w:r w:rsidR="00565F3F" w:rsidRPr="008F50D2">
        <w:rPr>
          <w:rFonts w:asciiTheme="majorHAnsi" w:hAnsiTheme="majorHAnsi" w:cs="Calibri"/>
        </w:rPr>
        <w:t>OSHC Service.</w:t>
      </w:r>
    </w:p>
    <w:p w14:paraId="436048CF" w14:textId="7A5D00BC" w:rsidR="00015408" w:rsidRPr="002C29AB" w:rsidRDefault="00015408" w:rsidP="004467C4">
      <w:pPr>
        <w:spacing w:after="0" w:line="360" w:lineRule="auto"/>
        <w:rPr>
          <w:rFonts w:asciiTheme="majorHAnsi" w:hAnsiTheme="majorHAnsi" w:cs="Calibri"/>
        </w:rPr>
      </w:pPr>
    </w:p>
    <w:p w14:paraId="6D75DF1C" w14:textId="2089FE83" w:rsidR="00EF3A17" w:rsidRPr="006A00E7" w:rsidRDefault="00EF3A17" w:rsidP="004467C4">
      <w:pPr>
        <w:spacing w:after="0" w:line="360" w:lineRule="auto"/>
        <w:rPr>
          <w:rFonts w:asciiTheme="majorHAnsi" w:hAnsiTheme="majorHAnsi" w:cs="Calibri"/>
        </w:rPr>
      </w:pPr>
      <w:r w:rsidRPr="002C29AB">
        <w:rPr>
          <w:rFonts w:asciiTheme="majorHAnsi" w:hAnsiTheme="majorHAnsi" w:cs="Calibri"/>
        </w:rPr>
        <w:t xml:space="preserve">A copy of </w:t>
      </w:r>
      <w:r w:rsidR="00F71109" w:rsidRPr="002C29AB">
        <w:rPr>
          <w:rFonts w:asciiTheme="majorHAnsi" w:hAnsiTheme="majorHAnsi" w:cs="Calibri"/>
        </w:rPr>
        <w:t xml:space="preserve">our </w:t>
      </w:r>
      <w:r w:rsidR="00F71109" w:rsidRPr="002C29AB">
        <w:rPr>
          <w:rFonts w:asciiTheme="majorHAnsi" w:hAnsiTheme="majorHAnsi" w:cs="Calibri"/>
          <w:i/>
          <w:iCs/>
        </w:rPr>
        <w:t>Medical Conditions Policy</w:t>
      </w:r>
      <w:r w:rsidR="00F71109" w:rsidRPr="002C29AB">
        <w:rPr>
          <w:rFonts w:asciiTheme="majorHAnsi" w:hAnsiTheme="majorHAnsi" w:cs="Calibri"/>
        </w:rPr>
        <w:t xml:space="preserve"> and </w:t>
      </w:r>
      <w:r w:rsidR="00F71109" w:rsidRPr="002C29AB">
        <w:rPr>
          <w:rFonts w:asciiTheme="majorHAnsi" w:hAnsiTheme="majorHAnsi" w:cs="Calibri"/>
          <w:i/>
          <w:iCs/>
        </w:rPr>
        <w:t>Diabetes Management Policy</w:t>
      </w:r>
      <w:r w:rsidR="00F71109" w:rsidRPr="002C29AB">
        <w:rPr>
          <w:rFonts w:asciiTheme="majorHAnsi" w:hAnsiTheme="majorHAnsi" w:cs="Calibri"/>
        </w:rPr>
        <w:t xml:space="preserve"> </w:t>
      </w:r>
      <w:r w:rsidRPr="002C29AB">
        <w:rPr>
          <w:rFonts w:asciiTheme="majorHAnsi" w:hAnsiTheme="majorHAnsi" w:cs="Calibri"/>
        </w:rPr>
        <w:t>will</w:t>
      </w:r>
      <w:r w:rsidRPr="006A00E7">
        <w:rPr>
          <w:rFonts w:asciiTheme="majorHAnsi" w:hAnsiTheme="majorHAnsi" w:cs="Calibri"/>
        </w:rPr>
        <w:t xml:space="preserve"> be provided to all </w:t>
      </w:r>
      <w:r w:rsidR="00F65E6E" w:rsidRPr="007F2A2E">
        <w:rPr>
          <w:rFonts w:asciiTheme="majorHAnsi" w:hAnsiTheme="majorHAnsi" w:cs="Calibri"/>
        </w:rPr>
        <w:t>educators</w:t>
      </w:r>
      <w:r w:rsidR="00015408">
        <w:rPr>
          <w:rFonts w:asciiTheme="majorHAnsi" w:hAnsiTheme="majorHAnsi" w:cs="Calibri"/>
        </w:rPr>
        <w:t xml:space="preserve">, </w:t>
      </w:r>
      <w:r w:rsidR="00F65E6E" w:rsidRPr="007F2A2E">
        <w:rPr>
          <w:rFonts w:asciiTheme="majorHAnsi" w:hAnsiTheme="majorHAnsi" w:cs="Calibri"/>
        </w:rPr>
        <w:t>volunteers</w:t>
      </w:r>
      <w:r w:rsidR="00F65E6E">
        <w:rPr>
          <w:rFonts w:asciiTheme="majorHAnsi" w:hAnsiTheme="majorHAnsi" w:cs="Calibri"/>
        </w:rPr>
        <w:t>,</w:t>
      </w:r>
      <w:r w:rsidR="00F65E6E" w:rsidRPr="006A00E7">
        <w:rPr>
          <w:rFonts w:asciiTheme="majorHAnsi" w:hAnsiTheme="majorHAnsi" w:cs="Calibri"/>
        </w:rPr>
        <w:t xml:space="preserve"> </w:t>
      </w:r>
      <w:r w:rsidRPr="006A00E7">
        <w:rPr>
          <w:rFonts w:asciiTheme="majorHAnsi" w:hAnsiTheme="majorHAnsi" w:cs="Calibri"/>
        </w:rPr>
        <w:t xml:space="preserve">and families of the </w:t>
      </w:r>
      <w:r w:rsidR="00015408">
        <w:rPr>
          <w:rFonts w:asciiTheme="majorHAnsi" w:hAnsiTheme="majorHAnsi"/>
        </w:rPr>
        <w:t>OSHC</w:t>
      </w:r>
      <w:r w:rsidR="00926F92" w:rsidRPr="006A00E7">
        <w:rPr>
          <w:rFonts w:asciiTheme="majorHAnsi" w:hAnsiTheme="majorHAnsi"/>
        </w:rPr>
        <w:t xml:space="preserve"> Service.</w:t>
      </w:r>
      <w:r w:rsidRPr="006A00E7">
        <w:rPr>
          <w:rFonts w:asciiTheme="majorHAnsi" w:hAnsiTheme="majorHAnsi" w:cs="Calibri"/>
        </w:rPr>
        <w:t xml:space="preserve"> </w:t>
      </w:r>
      <w:r w:rsidRPr="006A00E7">
        <w:rPr>
          <w:rFonts w:asciiTheme="majorHAnsi" w:hAnsiTheme="majorHAnsi"/>
          <w:color w:val="000000"/>
        </w:rPr>
        <w:t xml:space="preserve">It is important that communication is open between families and educators so that management of diabetes is effective. </w:t>
      </w:r>
    </w:p>
    <w:p w14:paraId="0BFBF77A" w14:textId="7DB05C5B" w:rsidR="00E035B1" w:rsidRDefault="00EF3A17" w:rsidP="002C29AB">
      <w:pPr>
        <w:pStyle w:val="NormalWeb"/>
        <w:shd w:val="clear" w:color="auto" w:fill="FFFFFF"/>
        <w:spacing w:after="0" w:line="360" w:lineRule="auto"/>
        <w:rPr>
          <w:rFonts w:asciiTheme="majorHAnsi" w:hAnsiTheme="majorHAnsi" w:cs="Arial"/>
          <w:color w:val="000000"/>
          <w:sz w:val="22"/>
          <w:szCs w:val="22"/>
        </w:rPr>
      </w:pPr>
      <w:r w:rsidRPr="006A00E7">
        <w:rPr>
          <w:rFonts w:asciiTheme="majorHAnsi" w:hAnsiTheme="majorHAnsi" w:cs="Arial"/>
          <w:color w:val="000000"/>
          <w:sz w:val="22"/>
          <w:szCs w:val="22"/>
        </w:rPr>
        <w:lastRenderedPageBreak/>
        <w:t xml:space="preserve">Children diagnosed with </w:t>
      </w:r>
      <w:r w:rsidR="00015408">
        <w:rPr>
          <w:rFonts w:asciiTheme="majorHAnsi" w:hAnsiTheme="majorHAnsi" w:cs="Arial"/>
          <w:color w:val="000000"/>
          <w:sz w:val="22"/>
          <w:szCs w:val="22"/>
        </w:rPr>
        <w:t>d</w:t>
      </w:r>
      <w:r w:rsidRPr="006A00E7">
        <w:rPr>
          <w:rFonts w:asciiTheme="majorHAnsi" w:hAnsiTheme="majorHAnsi" w:cs="Arial"/>
          <w:color w:val="000000"/>
          <w:sz w:val="22"/>
          <w:szCs w:val="22"/>
        </w:rPr>
        <w:t>iabetes will not be enrolled into the</w:t>
      </w:r>
      <w:r w:rsidR="00015408">
        <w:rPr>
          <w:rFonts w:asciiTheme="majorHAnsi" w:hAnsiTheme="majorHAnsi" w:cs="Arial"/>
          <w:color w:val="000000"/>
          <w:sz w:val="22"/>
          <w:szCs w:val="22"/>
        </w:rPr>
        <w:t xml:space="preserve"> OSHC Service </w:t>
      </w:r>
      <w:r w:rsidRPr="006A00E7">
        <w:rPr>
          <w:rFonts w:asciiTheme="majorHAnsi" w:hAnsiTheme="majorHAnsi" w:cs="Arial"/>
          <w:color w:val="000000"/>
          <w:sz w:val="22"/>
          <w:szCs w:val="22"/>
        </w:rPr>
        <w:t xml:space="preserve">until the child’s </w:t>
      </w:r>
      <w:r w:rsidR="00F71109">
        <w:rPr>
          <w:rFonts w:asciiTheme="majorHAnsi" w:hAnsiTheme="majorHAnsi" w:cs="Arial"/>
          <w:color w:val="000000"/>
          <w:sz w:val="22"/>
          <w:szCs w:val="22"/>
        </w:rPr>
        <w:t>m</w:t>
      </w:r>
      <w:r w:rsidR="00F71109" w:rsidRPr="006A00E7">
        <w:rPr>
          <w:rFonts w:asciiTheme="majorHAnsi" w:hAnsiTheme="majorHAnsi" w:cs="Arial"/>
          <w:color w:val="000000"/>
          <w:sz w:val="22"/>
          <w:szCs w:val="22"/>
        </w:rPr>
        <w:t xml:space="preserve">edical </w:t>
      </w:r>
      <w:r w:rsidR="00F71109">
        <w:rPr>
          <w:rFonts w:asciiTheme="majorHAnsi" w:hAnsiTheme="majorHAnsi" w:cs="Arial"/>
          <w:color w:val="000000"/>
          <w:sz w:val="22"/>
          <w:szCs w:val="22"/>
        </w:rPr>
        <w:t>management p</w:t>
      </w:r>
      <w:r w:rsidR="00F71109" w:rsidRPr="006A00E7">
        <w:rPr>
          <w:rFonts w:asciiTheme="majorHAnsi" w:hAnsiTheme="majorHAnsi" w:cs="Arial"/>
          <w:color w:val="000000"/>
          <w:sz w:val="22"/>
          <w:szCs w:val="22"/>
        </w:rPr>
        <w:t>lan</w:t>
      </w:r>
      <w:r w:rsidRPr="006A00E7">
        <w:rPr>
          <w:rFonts w:asciiTheme="majorHAnsi" w:hAnsiTheme="majorHAnsi" w:cs="Arial"/>
          <w:color w:val="000000"/>
          <w:sz w:val="22"/>
          <w:szCs w:val="22"/>
        </w:rPr>
        <w:t xml:space="preserve"> is completed and signed by their </w:t>
      </w:r>
      <w:r w:rsidR="00015408">
        <w:rPr>
          <w:rFonts w:asciiTheme="majorHAnsi" w:hAnsiTheme="majorHAnsi" w:cs="Arial"/>
          <w:color w:val="000000"/>
          <w:sz w:val="22"/>
          <w:szCs w:val="22"/>
        </w:rPr>
        <w:t>m</w:t>
      </w:r>
      <w:r w:rsidRPr="006A00E7">
        <w:rPr>
          <w:rFonts w:asciiTheme="majorHAnsi" w:hAnsiTheme="majorHAnsi" w:cs="Arial"/>
          <w:color w:val="000000"/>
          <w:sz w:val="22"/>
          <w:szCs w:val="22"/>
        </w:rPr>
        <w:t xml:space="preserve">edical </w:t>
      </w:r>
      <w:r w:rsidR="00015408" w:rsidRPr="00900DDF">
        <w:rPr>
          <w:rFonts w:asciiTheme="majorHAnsi" w:hAnsiTheme="majorHAnsi" w:cs="Arial"/>
          <w:color w:val="000000"/>
          <w:sz w:val="22"/>
          <w:szCs w:val="22"/>
        </w:rPr>
        <w:t>p</w:t>
      </w:r>
      <w:r w:rsidRPr="00900DDF">
        <w:rPr>
          <w:rFonts w:asciiTheme="majorHAnsi" w:hAnsiTheme="majorHAnsi" w:cs="Arial"/>
          <w:color w:val="000000"/>
          <w:sz w:val="22"/>
          <w:szCs w:val="22"/>
        </w:rPr>
        <w:t xml:space="preserve">ractitioner </w:t>
      </w:r>
      <w:r w:rsidR="00015408" w:rsidRPr="00900DDF">
        <w:rPr>
          <w:rFonts w:asciiTheme="majorHAnsi" w:hAnsiTheme="majorHAnsi" w:cs="Arial"/>
          <w:color w:val="000000"/>
          <w:sz w:val="22"/>
          <w:szCs w:val="22"/>
        </w:rPr>
        <w:t>or diabetes team</w:t>
      </w:r>
      <w:r w:rsidR="00015408">
        <w:rPr>
          <w:rFonts w:asciiTheme="majorHAnsi" w:hAnsiTheme="majorHAnsi" w:cs="Arial"/>
          <w:color w:val="000000"/>
          <w:sz w:val="22"/>
          <w:szCs w:val="22"/>
        </w:rPr>
        <w:t xml:space="preserve"> </w:t>
      </w:r>
      <w:r w:rsidRPr="006A00E7">
        <w:rPr>
          <w:rFonts w:asciiTheme="majorHAnsi" w:hAnsiTheme="majorHAnsi" w:cs="Arial"/>
          <w:color w:val="000000"/>
          <w:sz w:val="22"/>
          <w:szCs w:val="22"/>
        </w:rPr>
        <w:t xml:space="preserve">and the relevant staff members have been trained on how to manage the individual child’s diabetes. </w:t>
      </w:r>
      <w:r w:rsidR="00015408" w:rsidRPr="00900DDF">
        <w:rPr>
          <w:rFonts w:asciiTheme="majorHAnsi" w:hAnsiTheme="majorHAnsi" w:cs="Arial"/>
          <w:color w:val="000000"/>
          <w:sz w:val="22"/>
          <w:szCs w:val="22"/>
        </w:rPr>
        <w:t xml:space="preserve">A </w:t>
      </w:r>
      <w:r w:rsidR="00F71109" w:rsidRPr="00900DDF">
        <w:rPr>
          <w:rFonts w:asciiTheme="majorHAnsi" w:hAnsiTheme="majorHAnsi" w:cs="Arial"/>
          <w:color w:val="000000"/>
          <w:sz w:val="22"/>
          <w:szCs w:val="22"/>
        </w:rPr>
        <w:t xml:space="preserve">risk minimisation and communication plan </w:t>
      </w:r>
      <w:r w:rsidR="00015408" w:rsidRPr="00900DDF">
        <w:rPr>
          <w:rFonts w:asciiTheme="majorHAnsi" w:hAnsiTheme="majorHAnsi" w:cs="Arial"/>
          <w:color w:val="000000"/>
          <w:sz w:val="22"/>
          <w:szCs w:val="22"/>
        </w:rPr>
        <w:t>must be developed with parents/guardians to ensure risks are minimised and strategies developed for minimising any risk to the child.</w:t>
      </w:r>
      <w:r w:rsidR="00095091">
        <w:rPr>
          <w:rFonts w:asciiTheme="majorHAnsi" w:hAnsiTheme="majorHAnsi" w:cs="Arial"/>
          <w:color w:val="000000"/>
          <w:sz w:val="22"/>
          <w:szCs w:val="22"/>
        </w:rPr>
        <w:t xml:space="preserve"> </w:t>
      </w:r>
    </w:p>
    <w:p w14:paraId="2CBBB016" w14:textId="77777777" w:rsidR="004B63B7" w:rsidRPr="004B63B7" w:rsidRDefault="004B63B7" w:rsidP="002C29AB">
      <w:pPr>
        <w:pStyle w:val="NormalWeb"/>
        <w:shd w:val="clear" w:color="auto" w:fill="FFFFFF"/>
        <w:spacing w:after="0" w:line="360" w:lineRule="auto"/>
        <w:rPr>
          <w:rFonts w:asciiTheme="majorHAnsi" w:hAnsiTheme="majorHAnsi" w:cs="Arial"/>
          <w:color w:val="000000"/>
          <w:sz w:val="22"/>
          <w:szCs w:val="22"/>
        </w:rPr>
      </w:pPr>
    </w:p>
    <w:p w14:paraId="25854575" w14:textId="6F4BEFCE" w:rsidR="00EF3A17" w:rsidRPr="006A00E7" w:rsidRDefault="00EF3A17" w:rsidP="002C29AB">
      <w:pPr>
        <w:spacing w:after="0" w:line="360" w:lineRule="auto"/>
        <w:rPr>
          <w:rFonts w:asciiTheme="majorHAnsi" w:hAnsiTheme="majorHAnsi" w:cs="Calibri"/>
          <w:b/>
        </w:rPr>
      </w:pPr>
      <w:r w:rsidRPr="006A00E7">
        <w:rPr>
          <w:rFonts w:asciiTheme="majorHAnsi" w:hAnsiTheme="majorHAnsi" w:cs="Calibri"/>
        </w:rPr>
        <w:t xml:space="preserve">It is imperative that all educators and volunteers at the </w:t>
      </w:r>
      <w:r w:rsidR="003158EA">
        <w:rPr>
          <w:rFonts w:asciiTheme="majorHAnsi" w:hAnsiTheme="majorHAnsi"/>
        </w:rPr>
        <w:t>OSHC</w:t>
      </w:r>
      <w:r w:rsidR="001F3C04" w:rsidRPr="006A00E7">
        <w:rPr>
          <w:rFonts w:asciiTheme="majorHAnsi" w:hAnsiTheme="majorHAnsi"/>
        </w:rPr>
        <w:t xml:space="preserve"> Service </w:t>
      </w:r>
      <w:r w:rsidRPr="006A00E7">
        <w:rPr>
          <w:rFonts w:asciiTheme="majorHAnsi" w:hAnsiTheme="majorHAnsi" w:cs="Calibri"/>
        </w:rPr>
        <w:t xml:space="preserve">follow a child’s </w:t>
      </w:r>
      <w:r w:rsidR="00F71109" w:rsidRPr="006A00E7">
        <w:rPr>
          <w:rFonts w:asciiTheme="majorHAnsi" w:hAnsiTheme="majorHAnsi" w:cs="Calibri"/>
        </w:rPr>
        <w:t>medical management plan</w:t>
      </w:r>
      <w:r w:rsidRPr="006A00E7">
        <w:rPr>
          <w:rFonts w:asciiTheme="majorHAnsi" w:hAnsiTheme="majorHAnsi" w:cs="Calibri"/>
        </w:rPr>
        <w:t xml:space="preserve"> in the event of an incident related to a child’s specific health care need, allergy or medical condition. </w:t>
      </w:r>
    </w:p>
    <w:p w14:paraId="6681806F" w14:textId="2FEF75BF" w:rsidR="0036669C" w:rsidRPr="006A00E7" w:rsidRDefault="0036669C" w:rsidP="002C29AB">
      <w:pPr>
        <w:pStyle w:val="ListParagraph"/>
        <w:spacing w:after="0" w:line="360" w:lineRule="auto"/>
        <w:ind w:left="360"/>
        <w:rPr>
          <w:rFonts w:asciiTheme="majorHAnsi" w:hAnsiTheme="majorHAnsi"/>
          <w:color w:val="008000"/>
        </w:rPr>
      </w:pPr>
    </w:p>
    <w:p w14:paraId="404AE640" w14:textId="09EE10BE" w:rsidR="004F4973" w:rsidRPr="008F50D2" w:rsidRDefault="00154D28" w:rsidP="002C29AB">
      <w:pPr>
        <w:spacing w:after="0" w:line="360" w:lineRule="auto"/>
        <w:rPr>
          <w:rFonts w:asciiTheme="majorHAnsi" w:hAnsiTheme="majorHAnsi"/>
          <w:sz w:val="24"/>
        </w:rPr>
      </w:pPr>
      <w:r w:rsidRPr="008F50D2">
        <w:rPr>
          <w:rFonts w:cs="Arial"/>
          <w:color w:val="008000"/>
          <w:sz w:val="24"/>
          <w:szCs w:val="24"/>
          <w:lang w:val="en-US"/>
        </w:rPr>
        <w:t xml:space="preserve">THE APPROVED PROVIDER, </w:t>
      </w:r>
      <w:r w:rsidR="00EF3A17" w:rsidRPr="008F50D2">
        <w:rPr>
          <w:rFonts w:cs="Arial"/>
          <w:color w:val="008000"/>
          <w:sz w:val="24"/>
          <w:szCs w:val="24"/>
          <w:lang w:val="en-US"/>
        </w:rPr>
        <w:t>NOMINATED S</w:t>
      </w:r>
      <w:r w:rsidR="001119BC" w:rsidRPr="008F50D2">
        <w:rPr>
          <w:rFonts w:cs="Arial"/>
          <w:color w:val="008000"/>
          <w:sz w:val="24"/>
          <w:szCs w:val="24"/>
          <w:lang w:val="en-US"/>
        </w:rPr>
        <w:t>UPERVISOR / RESPONSIBLE PERSON</w:t>
      </w:r>
      <w:r w:rsidR="00EF3A17" w:rsidRPr="008F50D2">
        <w:rPr>
          <w:rFonts w:cs="Arial"/>
          <w:color w:val="008000"/>
          <w:sz w:val="24"/>
          <w:szCs w:val="24"/>
          <w:lang w:val="en-US"/>
        </w:rPr>
        <w:t xml:space="preserve"> WILL ENSURE</w:t>
      </w:r>
      <w:r w:rsidR="008F50D2" w:rsidRPr="008F50D2">
        <w:rPr>
          <w:rFonts w:cs="Arial"/>
          <w:color w:val="008000"/>
          <w:sz w:val="24"/>
          <w:szCs w:val="24"/>
          <w:lang w:val="en-US"/>
        </w:rPr>
        <w:t>:</w:t>
      </w:r>
    </w:p>
    <w:p w14:paraId="75680445" w14:textId="77777777" w:rsidR="005144B8" w:rsidRPr="008F50D2" w:rsidRDefault="005144B8" w:rsidP="005144B8">
      <w:pPr>
        <w:pStyle w:val="ListParagraph"/>
        <w:numPr>
          <w:ilvl w:val="0"/>
          <w:numId w:val="21"/>
        </w:numPr>
        <w:spacing w:after="0" w:line="360" w:lineRule="auto"/>
        <w:rPr>
          <w:rFonts w:ascii="Calibri Light" w:hAnsi="Calibri Light" w:cs="Calibri Light"/>
        </w:rPr>
      </w:pPr>
      <w:r w:rsidRPr="008F50D2">
        <w:rPr>
          <w:rFonts w:ascii="Calibri Light" w:hAnsi="Calibri Light" w:cs="Calibri Light"/>
        </w:rPr>
        <w:t xml:space="preserve">obligations under the </w:t>
      </w:r>
      <w:r w:rsidRPr="008F50D2">
        <w:rPr>
          <w:rFonts w:ascii="Calibri Light" w:hAnsi="Calibri Light" w:cs="Calibri Light"/>
          <w:i/>
          <w:iCs/>
        </w:rPr>
        <w:t xml:space="preserve">Education and Care Services National Law and National Regulations </w:t>
      </w:r>
      <w:r w:rsidRPr="008F50D2">
        <w:rPr>
          <w:rFonts w:ascii="Calibri Light" w:hAnsi="Calibri Light" w:cs="Calibri Light"/>
        </w:rPr>
        <w:t>are met</w:t>
      </w:r>
    </w:p>
    <w:p w14:paraId="3278BCA9" w14:textId="77777777" w:rsidR="005144B8" w:rsidRPr="008F50D2" w:rsidRDefault="005144B8" w:rsidP="005144B8">
      <w:pPr>
        <w:pStyle w:val="ListParagraph"/>
        <w:numPr>
          <w:ilvl w:val="0"/>
          <w:numId w:val="21"/>
        </w:numPr>
        <w:spacing w:after="0" w:line="360" w:lineRule="auto"/>
        <w:rPr>
          <w:rFonts w:asciiTheme="majorHAnsi" w:hAnsiTheme="majorHAnsi" w:cs="Calibri"/>
        </w:rPr>
      </w:pPr>
      <w:r w:rsidRPr="008F50D2">
        <w:rPr>
          <w:rFonts w:asciiTheme="majorHAnsi" w:eastAsia="Times New Roman" w:hAnsiTheme="majorHAnsi" w:cstheme="majorHAnsi"/>
          <w:lang w:eastAsia="en-AU"/>
        </w:rPr>
        <w:t xml:space="preserve">all staff, educators, students, visitors and volunteers have knowledge of and adhere to this policy and our Service’s </w:t>
      </w:r>
      <w:r w:rsidRPr="008F50D2">
        <w:rPr>
          <w:rFonts w:asciiTheme="majorHAnsi" w:eastAsia="Times New Roman" w:hAnsiTheme="majorHAnsi" w:cstheme="majorHAnsi"/>
          <w:i/>
          <w:iCs/>
          <w:lang w:eastAsia="en-AU"/>
        </w:rPr>
        <w:t xml:space="preserve">Medical Conditions Policy </w:t>
      </w:r>
    </w:p>
    <w:p w14:paraId="5CEA60F5" w14:textId="77777777" w:rsidR="005144B8" w:rsidRPr="008F50D2" w:rsidRDefault="005144B8" w:rsidP="005144B8">
      <w:pPr>
        <w:numPr>
          <w:ilvl w:val="0"/>
          <w:numId w:val="21"/>
        </w:numPr>
        <w:tabs>
          <w:tab w:val="left" w:pos="720"/>
        </w:tabs>
        <w:spacing w:after="0" w:line="360" w:lineRule="auto"/>
        <w:rPr>
          <w:rFonts w:asciiTheme="majorHAnsi" w:hAnsiTheme="majorHAnsi"/>
        </w:rPr>
      </w:pPr>
      <w:r w:rsidRPr="008F50D2">
        <w:rPr>
          <w:rFonts w:asciiTheme="majorHAnsi" w:hAnsiTheme="majorHAnsi"/>
        </w:rPr>
        <w:t>that as part of the enrolment process,</w:t>
      </w:r>
      <w:r w:rsidRPr="008F50D2">
        <w:rPr>
          <w:rFonts w:asciiTheme="majorHAnsi" w:hAnsiTheme="majorHAnsi"/>
          <w:b/>
          <w:bCs/>
        </w:rPr>
        <w:t xml:space="preserve"> all</w:t>
      </w:r>
      <w:r w:rsidRPr="008F50D2">
        <w:rPr>
          <w:rFonts w:asciiTheme="majorHAnsi" w:hAnsiTheme="majorHAnsi"/>
        </w:rPr>
        <w:t xml:space="preserve"> parents/guardians are asked whether their child has a medical condition and clearly document this information on the child’s enrolment record</w:t>
      </w:r>
    </w:p>
    <w:p w14:paraId="26966E5F" w14:textId="77777777" w:rsidR="005144B8" w:rsidRPr="008F50D2" w:rsidRDefault="005144B8" w:rsidP="005144B8">
      <w:pPr>
        <w:numPr>
          <w:ilvl w:val="0"/>
          <w:numId w:val="21"/>
        </w:numPr>
        <w:tabs>
          <w:tab w:val="left" w:pos="720"/>
        </w:tabs>
        <w:spacing w:after="0" w:line="360" w:lineRule="auto"/>
        <w:rPr>
          <w:rFonts w:asciiTheme="majorHAnsi" w:hAnsiTheme="majorHAnsi"/>
        </w:rPr>
      </w:pPr>
      <w:r w:rsidRPr="008F50D2">
        <w:rPr>
          <w:rFonts w:asciiTheme="majorHAnsi" w:hAnsiTheme="majorHAnsi"/>
        </w:rPr>
        <w:t xml:space="preserve">if the answer is </w:t>
      </w:r>
      <w:r w:rsidRPr="008F50D2">
        <w:rPr>
          <w:rFonts w:asciiTheme="majorHAnsi" w:hAnsiTheme="majorHAnsi"/>
          <w:i/>
          <w:iCs/>
        </w:rPr>
        <w:t>yes</w:t>
      </w:r>
      <w:r w:rsidRPr="008F50D2">
        <w:rPr>
          <w:rFonts w:asciiTheme="majorHAnsi" w:hAnsiTheme="majorHAnsi"/>
        </w:rPr>
        <w:t xml:space="preserve">, the parents/guardians are required to provide a medical management plan completed by the child’s diabetes medical specialist team </w:t>
      </w:r>
      <w:r w:rsidRPr="008F50D2">
        <w:rPr>
          <w:rFonts w:ascii="Calibri" w:hAnsi="Calibri" w:cs="Calibri"/>
        </w:rPr>
        <w:t xml:space="preserve">prior </w:t>
      </w:r>
      <w:r w:rsidRPr="008F50D2">
        <w:rPr>
          <w:rFonts w:asciiTheme="majorHAnsi" w:hAnsiTheme="majorHAnsi"/>
        </w:rPr>
        <w:t xml:space="preserve">to their child’s commencement at the Service </w:t>
      </w:r>
    </w:p>
    <w:p w14:paraId="5B9571BA" w14:textId="73B50F3C" w:rsidR="00015408" w:rsidRPr="00C86206" w:rsidRDefault="00015408" w:rsidP="001232BB">
      <w:pPr>
        <w:numPr>
          <w:ilvl w:val="0"/>
          <w:numId w:val="39"/>
        </w:numPr>
        <w:tabs>
          <w:tab w:val="left" w:pos="720"/>
        </w:tabs>
        <w:spacing w:after="0" w:line="360" w:lineRule="auto"/>
        <w:rPr>
          <w:rFonts w:asciiTheme="majorHAnsi" w:hAnsiTheme="majorHAnsi"/>
          <w:color w:val="000000" w:themeColor="text1"/>
        </w:rPr>
      </w:pPr>
      <w:r w:rsidRPr="00900DDF">
        <w:rPr>
          <w:rFonts w:asciiTheme="majorHAnsi" w:hAnsiTheme="majorHAnsi" w:cs="Arial"/>
        </w:rPr>
        <w:t xml:space="preserve">parents/guardians of an enrolled child who is diagnosed with diabetes are provided with a copy of the </w:t>
      </w:r>
      <w:r w:rsidRPr="00900DDF">
        <w:rPr>
          <w:rFonts w:asciiTheme="majorHAnsi" w:hAnsiTheme="majorHAnsi" w:cs="Arial"/>
          <w:i/>
          <w:iCs/>
        </w:rPr>
        <w:t>Diabetes Management Policy, Medical Conditions Policy and Administration of Medication Policy</w:t>
      </w:r>
      <w:r w:rsidR="001232BB" w:rsidRPr="001232BB">
        <w:rPr>
          <w:rFonts w:asciiTheme="majorHAnsi" w:hAnsiTheme="majorHAnsi" w:cs="Arial"/>
          <w:highlight w:val="yellow"/>
        </w:rPr>
        <w:t xml:space="preserve"> </w:t>
      </w:r>
      <w:r w:rsidR="001232BB" w:rsidRPr="00C86206">
        <w:rPr>
          <w:rFonts w:asciiTheme="majorHAnsi" w:hAnsiTheme="majorHAnsi" w:cs="Arial"/>
        </w:rPr>
        <w:t>via email and a copy of this email will be saved in the child’s enrolment record</w:t>
      </w:r>
    </w:p>
    <w:p w14:paraId="657C3E2B" w14:textId="77777777" w:rsidR="00B034EE" w:rsidRPr="00C86206" w:rsidRDefault="00B034EE" w:rsidP="00B034EE">
      <w:pPr>
        <w:pStyle w:val="ListParagraph"/>
        <w:numPr>
          <w:ilvl w:val="0"/>
          <w:numId w:val="38"/>
        </w:numPr>
        <w:spacing w:after="0" w:line="360" w:lineRule="auto"/>
        <w:rPr>
          <w:rFonts w:asciiTheme="majorHAnsi" w:hAnsiTheme="majorHAnsi" w:cs="Calibri"/>
        </w:rPr>
      </w:pPr>
      <w:r w:rsidRPr="00C86206">
        <w:rPr>
          <w:rFonts w:asciiTheme="majorHAnsi" w:hAnsiTheme="majorHAnsi" w:cs="Calibri"/>
        </w:rPr>
        <w:t>at least one educator, staff member or nominated supervisor is in attendance and immediately available at all times children are being cared for by the service who:</w:t>
      </w:r>
    </w:p>
    <w:p w14:paraId="6A69E47D" w14:textId="77777777" w:rsidR="00B034EE" w:rsidRPr="00C86206" w:rsidRDefault="00B034EE" w:rsidP="00B034EE">
      <w:pPr>
        <w:pStyle w:val="ListParagraph"/>
        <w:numPr>
          <w:ilvl w:val="1"/>
          <w:numId w:val="39"/>
        </w:numPr>
        <w:spacing w:after="0" w:line="360" w:lineRule="auto"/>
        <w:rPr>
          <w:rFonts w:asciiTheme="majorHAnsi" w:hAnsiTheme="majorHAnsi" w:cs="Calibri"/>
        </w:rPr>
      </w:pPr>
      <w:r w:rsidRPr="00C86206">
        <w:rPr>
          <w:rFonts w:asciiTheme="majorHAnsi" w:hAnsiTheme="majorHAnsi" w:cs="Calibri"/>
        </w:rPr>
        <w:t>holds a current ACECQA approved first aid qualification</w:t>
      </w:r>
    </w:p>
    <w:p w14:paraId="7B6F8CB0" w14:textId="77777777" w:rsidR="00B034EE" w:rsidRPr="00C86206" w:rsidRDefault="00B034EE" w:rsidP="00B034EE">
      <w:pPr>
        <w:pStyle w:val="ListParagraph"/>
        <w:numPr>
          <w:ilvl w:val="1"/>
          <w:numId w:val="39"/>
        </w:numPr>
        <w:spacing w:after="0" w:line="360" w:lineRule="auto"/>
        <w:rPr>
          <w:rFonts w:asciiTheme="majorHAnsi" w:hAnsiTheme="majorHAnsi" w:cs="Calibri"/>
        </w:rPr>
      </w:pPr>
      <w:r w:rsidRPr="00C86206">
        <w:rPr>
          <w:rFonts w:asciiTheme="majorHAnsi" w:hAnsiTheme="majorHAnsi" w:cs="Calibri"/>
        </w:rPr>
        <w:t xml:space="preserve">undertaken current ACECQA approved emergency asthma management and </w:t>
      </w:r>
    </w:p>
    <w:p w14:paraId="017530C1" w14:textId="77777777" w:rsidR="00B034EE" w:rsidRPr="00C86206" w:rsidRDefault="00B034EE" w:rsidP="00B034EE">
      <w:pPr>
        <w:pStyle w:val="ListParagraph"/>
        <w:numPr>
          <w:ilvl w:val="1"/>
          <w:numId w:val="39"/>
        </w:numPr>
        <w:spacing w:after="0" w:line="360" w:lineRule="auto"/>
        <w:rPr>
          <w:rFonts w:asciiTheme="majorHAnsi" w:hAnsiTheme="majorHAnsi" w:cs="Calibri"/>
        </w:rPr>
      </w:pPr>
      <w:r w:rsidRPr="00C86206">
        <w:rPr>
          <w:rFonts w:asciiTheme="majorHAnsi" w:hAnsiTheme="majorHAnsi" w:cs="Calibri"/>
        </w:rPr>
        <w:t xml:space="preserve">current ACECQA approved emergency anaphylaxis management training </w:t>
      </w:r>
    </w:p>
    <w:p w14:paraId="07DC167C" w14:textId="4DE1100D" w:rsidR="00B034EE" w:rsidRPr="00C86206" w:rsidRDefault="00B034EE" w:rsidP="00B034EE">
      <w:pPr>
        <w:numPr>
          <w:ilvl w:val="0"/>
          <w:numId w:val="30"/>
        </w:numPr>
        <w:tabs>
          <w:tab w:val="left" w:pos="720"/>
        </w:tabs>
        <w:spacing w:after="0" w:line="360" w:lineRule="auto"/>
        <w:rPr>
          <w:rFonts w:asciiTheme="majorHAnsi" w:hAnsiTheme="majorHAnsi"/>
          <w:color w:val="000000" w:themeColor="text1"/>
        </w:rPr>
      </w:pPr>
      <w:r w:rsidRPr="00C86206">
        <w:rPr>
          <w:rFonts w:asciiTheme="majorHAnsi" w:hAnsiTheme="majorHAnsi"/>
        </w:rPr>
        <w:t xml:space="preserve">all staff and educators have completed ACECQA approved first aid training at least every </w:t>
      </w:r>
      <w:r w:rsidRPr="00C86206">
        <w:rPr>
          <w:rFonts w:asciiTheme="majorHAnsi" w:hAnsiTheme="majorHAnsi"/>
          <w:color w:val="000000" w:themeColor="text1"/>
        </w:rPr>
        <w:t xml:space="preserve">3 </w:t>
      </w:r>
      <w:r w:rsidRPr="00C86206">
        <w:rPr>
          <w:rFonts w:asciiTheme="majorHAnsi" w:hAnsiTheme="majorHAnsi"/>
        </w:rPr>
        <w:t xml:space="preserve">years </w:t>
      </w:r>
      <w:r w:rsidRPr="00C86206">
        <w:rPr>
          <w:rFonts w:asciiTheme="majorHAnsi" w:hAnsiTheme="majorHAnsi"/>
          <w:color w:val="000000" w:themeColor="text1"/>
        </w:rPr>
        <w:t xml:space="preserve">and cardiopulmonary resuscitation (CPR) at least every 12 months </w:t>
      </w:r>
    </w:p>
    <w:p w14:paraId="60C01EE1" w14:textId="77777777" w:rsidR="00937BA1" w:rsidRPr="00B43C36" w:rsidRDefault="00937BA1" w:rsidP="00937BA1">
      <w:pPr>
        <w:numPr>
          <w:ilvl w:val="0"/>
          <w:numId w:val="30"/>
        </w:numPr>
        <w:tabs>
          <w:tab w:val="left" w:pos="720"/>
        </w:tabs>
        <w:spacing w:after="0" w:line="360" w:lineRule="auto"/>
        <w:rPr>
          <w:rFonts w:asciiTheme="majorHAnsi" w:hAnsiTheme="majorHAnsi"/>
          <w:szCs w:val="20"/>
        </w:rPr>
      </w:pPr>
      <w:r w:rsidRPr="00E24E6B">
        <w:rPr>
          <w:rFonts w:asciiTheme="majorHAnsi" w:eastAsia="Times New Roman" w:hAnsiTheme="majorHAnsi" w:cs="Calibri"/>
          <w:szCs w:val="20"/>
          <w:lang w:eastAsia="en-AU"/>
        </w:rPr>
        <w:t xml:space="preserve">a </w:t>
      </w:r>
      <w:r w:rsidRPr="00720CEE">
        <w:rPr>
          <w:rFonts w:asciiTheme="majorHAnsi" w:eastAsia="Times New Roman" w:hAnsiTheme="majorHAnsi" w:cs="Calibri"/>
          <w:szCs w:val="20"/>
          <w:lang w:eastAsia="en-AU"/>
        </w:rPr>
        <w:t>risk minimisation plan</w:t>
      </w:r>
      <w:r w:rsidRPr="00E24E6B">
        <w:rPr>
          <w:rFonts w:asciiTheme="majorHAnsi" w:eastAsia="Times New Roman" w:hAnsiTheme="majorHAnsi" w:cs="Calibri"/>
          <w:szCs w:val="20"/>
          <w:lang w:eastAsia="en-AU"/>
        </w:rPr>
        <w:t xml:space="preserve"> </w:t>
      </w:r>
      <w:r>
        <w:rPr>
          <w:rFonts w:asciiTheme="majorHAnsi" w:eastAsia="Times New Roman" w:hAnsiTheme="majorHAnsi" w:cs="Calibri"/>
          <w:szCs w:val="20"/>
          <w:lang w:eastAsia="en-AU"/>
        </w:rPr>
        <w:t>is</w:t>
      </w:r>
      <w:r w:rsidRPr="00E24E6B">
        <w:rPr>
          <w:rFonts w:asciiTheme="majorHAnsi" w:eastAsia="Times New Roman" w:hAnsiTheme="majorHAnsi" w:cs="Calibri"/>
          <w:szCs w:val="20"/>
          <w:lang w:eastAsia="en-AU"/>
        </w:rPr>
        <w:t xml:space="preserve"> developed in collaboration with parents/guardian and cover the child’s known triggers and where relevant other common triggers which may lead to a diabetic emergency</w:t>
      </w:r>
    </w:p>
    <w:p w14:paraId="456D7C13" w14:textId="0405E9B7" w:rsidR="00937BA1" w:rsidRPr="008F50D2" w:rsidRDefault="00937BA1" w:rsidP="00937BA1">
      <w:pPr>
        <w:numPr>
          <w:ilvl w:val="0"/>
          <w:numId w:val="30"/>
        </w:numPr>
        <w:tabs>
          <w:tab w:val="left" w:pos="720"/>
        </w:tabs>
        <w:spacing w:after="0" w:line="360" w:lineRule="auto"/>
        <w:rPr>
          <w:rFonts w:asciiTheme="majorHAnsi" w:hAnsiTheme="majorHAnsi"/>
        </w:rPr>
      </w:pPr>
      <w:r w:rsidRPr="008F50D2">
        <w:rPr>
          <w:rFonts w:asciiTheme="majorHAnsi" w:hAnsiTheme="majorHAnsi"/>
        </w:rPr>
        <w:t xml:space="preserve">the risk minimisation plan is specific to our </w:t>
      </w:r>
      <w:r w:rsidR="00241578" w:rsidRPr="008F50D2">
        <w:rPr>
          <w:rFonts w:asciiTheme="majorHAnsi" w:hAnsiTheme="majorHAnsi"/>
        </w:rPr>
        <w:t xml:space="preserve">OSHC </w:t>
      </w:r>
      <w:r w:rsidRPr="008F50D2">
        <w:rPr>
          <w:rFonts w:asciiTheme="majorHAnsi" w:hAnsiTheme="majorHAnsi"/>
        </w:rPr>
        <w:t>Service environment and the individual child</w:t>
      </w:r>
    </w:p>
    <w:p w14:paraId="475DC391" w14:textId="77777777" w:rsidR="0068413B" w:rsidRPr="008F50D2" w:rsidRDefault="0068413B" w:rsidP="0068413B">
      <w:pPr>
        <w:pStyle w:val="ListParagraph"/>
        <w:numPr>
          <w:ilvl w:val="0"/>
          <w:numId w:val="40"/>
        </w:numPr>
        <w:tabs>
          <w:tab w:val="left" w:pos="720"/>
        </w:tabs>
        <w:spacing w:after="0" w:line="360" w:lineRule="auto"/>
        <w:rPr>
          <w:rFonts w:asciiTheme="majorHAnsi" w:hAnsiTheme="majorHAnsi"/>
        </w:rPr>
      </w:pPr>
      <w:r w:rsidRPr="008F50D2">
        <w:rPr>
          <w:rFonts w:asciiTheme="majorHAnsi" w:hAnsiTheme="majorHAnsi"/>
        </w:rPr>
        <w:t>keep a copy of the child’s medical management plan and risk minimisation plan in the enrolment record</w:t>
      </w:r>
    </w:p>
    <w:p w14:paraId="73245A94" w14:textId="77777777" w:rsidR="0068413B" w:rsidRPr="008F50D2" w:rsidRDefault="0068413B" w:rsidP="0068413B">
      <w:pPr>
        <w:pStyle w:val="ListParagraph"/>
        <w:numPr>
          <w:ilvl w:val="0"/>
          <w:numId w:val="40"/>
        </w:numPr>
        <w:spacing w:after="0" w:line="360" w:lineRule="auto"/>
        <w:rPr>
          <w:rFonts w:asciiTheme="majorHAnsi" w:hAnsiTheme="majorHAnsi"/>
          <w:b/>
        </w:rPr>
      </w:pPr>
      <w:r w:rsidRPr="008F50D2">
        <w:rPr>
          <w:rFonts w:asciiTheme="majorHAnsi" w:hAnsiTheme="majorHAnsi"/>
          <w:szCs w:val="20"/>
        </w:rPr>
        <w:lastRenderedPageBreak/>
        <w:t>ensure the medical management plan includes all how to manage the child’s diabetes on a day-to-day basis as well as the emergency management of the child’s medical condition.</w:t>
      </w:r>
      <w:r w:rsidRPr="008F50D2">
        <w:rPr>
          <w:rFonts w:asciiTheme="majorHAnsi" w:hAnsiTheme="majorHAnsi"/>
        </w:rPr>
        <w:t xml:space="preserve"> The plan should include: </w:t>
      </w:r>
    </w:p>
    <w:p w14:paraId="54B3D5DA" w14:textId="77777777" w:rsidR="0068413B" w:rsidRPr="00DC080B" w:rsidRDefault="0068413B" w:rsidP="0068413B">
      <w:pPr>
        <w:pStyle w:val="ListParagraph"/>
        <w:numPr>
          <w:ilvl w:val="1"/>
          <w:numId w:val="40"/>
        </w:numPr>
        <w:spacing w:after="0" w:line="360" w:lineRule="auto"/>
        <w:rPr>
          <w:rFonts w:asciiTheme="majorHAnsi" w:hAnsiTheme="majorHAnsi"/>
          <w:b/>
        </w:rPr>
      </w:pPr>
      <w:r w:rsidRPr="00DC080B">
        <w:rPr>
          <w:rFonts w:asciiTheme="majorHAnsi" w:hAnsiTheme="majorHAnsi" w:cs="Arial"/>
        </w:rPr>
        <w:t>blood glucose testing- BG meter</w:t>
      </w:r>
    </w:p>
    <w:p w14:paraId="121FF03A" w14:textId="77777777" w:rsidR="0068413B" w:rsidRPr="008B4E16" w:rsidRDefault="0068413B" w:rsidP="0068413B">
      <w:pPr>
        <w:numPr>
          <w:ilvl w:val="1"/>
          <w:numId w:val="2"/>
        </w:numPr>
        <w:shd w:val="clear" w:color="auto" w:fill="FFFFFF"/>
        <w:spacing w:after="0" w:line="360" w:lineRule="auto"/>
        <w:rPr>
          <w:rFonts w:asciiTheme="majorHAnsi" w:hAnsiTheme="majorHAnsi" w:cs="Arial"/>
        </w:rPr>
      </w:pPr>
      <w:r w:rsidRPr="008B4E16">
        <w:rPr>
          <w:rFonts w:asciiTheme="majorHAnsi" w:hAnsiTheme="majorHAnsi"/>
          <w:szCs w:val="20"/>
        </w:rPr>
        <w:t xml:space="preserve">insulin administration </w:t>
      </w:r>
    </w:p>
    <w:p w14:paraId="6E4FA75A" w14:textId="77777777" w:rsidR="0068413B" w:rsidRPr="008B4E16" w:rsidRDefault="0068413B" w:rsidP="0068413B">
      <w:pPr>
        <w:numPr>
          <w:ilvl w:val="1"/>
          <w:numId w:val="2"/>
        </w:numPr>
        <w:shd w:val="clear" w:color="auto" w:fill="FFFFFF"/>
        <w:spacing w:after="0" w:line="360" w:lineRule="auto"/>
        <w:rPr>
          <w:rFonts w:asciiTheme="majorHAnsi" w:hAnsiTheme="majorHAnsi" w:cs="Arial"/>
        </w:rPr>
      </w:pPr>
      <w:r w:rsidRPr="008B4E16">
        <w:rPr>
          <w:rFonts w:asciiTheme="majorHAnsi" w:hAnsiTheme="majorHAnsi"/>
          <w:szCs w:val="20"/>
        </w:rPr>
        <w:t xml:space="preserve">food, carbohydrate counting </w:t>
      </w:r>
    </w:p>
    <w:p w14:paraId="00D41013" w14:textId="77777777" w:rsidR="0068413B" w:rsidRPr="008B4E16" w:rsidRDefault="0068413B" w:rsidP="0068413B">
      <w:pPr>
        <w:numPr>
          <w:ilvl w:val="1"/>
          <w:numId w:val="2"/>
        </w:numPr>
        <w:shd w:val="clear" w:color="auto" w:fill="FFFFFF"/>
        <w:spacing w:after="0" w:line="360" w:lineRule="auto"/>
        <w:rPr>
          <w:rFonts w:asciiTheme="majorHAnsi" w:hAnsiTheme="majorHAnsi" w:cs="Arial"/>
        </w:rPr>
      </w:pPr>
      <w:r w:rsidRPr="008B4E16">
        <w:rPr>
          <w:rFonts w:asciiTheme="majorHAnsi" w:hAnsiTheme="majorHAnsi"/>
          <w:szCs w:val="20"/>
        </w:rPr>
        <w:t>how to store insulin correctly</w:t>
      </w:r>
    </w:p>
    <w:p w14:paraId="62795D6D" w14:textId="77777777" w:rsidR="0068413B" w:rsidRPr="008B4E16" w:rsidRDefault="0068413B" w:rsidP="0068413B">
      <w:pPr>
        <w:numPr>
          <w:ilvl w:val="1"/>
          <w:numId w:val="2"/>
        </w:numPr>
        <w:shd w:val="clear" w:color="auto" w:fill="FFFFFF"/>
        <w:spacing w:after="0" w:line="360" w:lineRule="auto"/>
        <w:rPr>
          <w:rFonts w:asciiTheme="majorHAnsi" w:hAnsiTheme="majorHAnsi" w:cs="Arial"/>
        </w:rPr>
      </w:pPr>
      <w:r w:rsidRPr="008B4E16">
        <w:rPr>
          <w:rFonts w:asciiTheme="majorHAnsi" w:hAnsiTheme="majorHAnsi"/>
          <w:szCs w:val="20"/>
        </w:rPr>
        <w:t>how the insulin is delivered to the child- as an injection or via an insulin pump/ Continuous Glucose Monitoring CGM</w:t>
      </w:r>
    </w:p>
    <w:p w14:paraId="65020519" w14:textId="77777777" w:rsidR="0068413B" w:rsidRPr="008F50D2" w:rsidRDefault="0068413B" w:rsidP="0068413B">
      <w:pPr>
        <w:numPr>
          <w:ilvl w:val="1"/>
          <w:numId w:val="2"/>
        </w:numPr>
        <w:shd w:val="clear" w:color="auto" w:fill="FFFFFF"/>
        <w:spacing w:after="0" w:line="360" w:lineRule="auto"/>
        <w:rPr>
          <w:rFonts w:asciiTheme="majorHAnsi" w:hAnsiTheme="majorHAnsi" w:cs="Arial"/>
        </w:rPr>
      </w:pPr>
      <w:r w:rsidRPr="008F50D2">
        <w:rPr>
          <w:rFonts w:asciiTheme="majorHAnsi" w:hAnsiTheme="majorHAnsi"/>
          <w:szCs w:val="20"/>
        </w:rPr>
        <w:t>oral medicine the child may be prescribed</w:t>
      </w:r>
    </w:p>
    <w:p w14:paraId="198A87F8" w14:textId="77777777" w:rsidR="0068413B" w:rsidRPr="008F50D2" w:rsidRDefault="0068413B" w:rsidP="0068413B">
      <w:pPr>
        <w:numPr>
          <w:ilvl w:val="1"/>
          <w:numId w:val="2"/>
        </w:numPr>
        <w:shd w:val="clear" w:color="auto" w:fill="FFFFFF"/>
        <w:spacing w:after="0" w:line="360" w:lineRule="auto"/>
        <w:rPr>
          <w:rFonts w:asciiTheme="majorHAnsi" w:hAnsiTheme="majorHAnsi" w:cs="Arial"/>
        </w:rPr>
      </w:pPr>
      <w:r w:rsidRPr="008F50D2">
        <w:rPr>
          <w:rFonts w:asciiTheme="majorHAnsi" w:hAnsiTheme="majorHAnsi"/>
          <w:szCs w:val="20"/>
        </w:rPr>
        <w:t>managing diabetes during physical activities and excursions</w:t>
      </w:r>
    </w:p>
    <w:p w14:paraId="728F008B" w14:textId="77777777" w:rsidR="0068413B" w:rsidRPr="008F50D2" w:rsidRDefault="0068413B" w:rsidP="0068413B">
      <w:pPr>
        <w:numPr>
          <w:ilvl w:val="1"/>
          <w:numId w:val="2"/>
        </w:numPr>
        <w:shd w:val="clear" w:color="auto" w:fill="FFFFFF"/>
        <w:spacing w:after="0" w:line="360" w:lineRule="auto"/>
        <w:rPr>
          <w:rFonts w:asciiTheme="majorHAnsi" w:hAnsiTheme="majorHAnsi" w:cs="Arial"/>
        </w:rPr>
      </w:pPr>
      <w:r w:rsidRPr="008F50D2">
        <w:rPr>
          <w:rFonts w:asciiTheme="majorHAnsi" w:hAnsiTheme="majorHAnsi"/>
          <w:szCs w:val="20"/>
        </w:rPr>
        <w:t>a recent photograph of the child</w:t>
      </w:r>
    </w:p>
    <w:p w14:paraId="7314D153" w14:textId="40AC189F" w:rsidR="0068413B" w:rsidRPr="008F50D2" w:rsidRDefault="0068413B" w:rsidP="0068413B">
      <w:pPr>
        <w:pStyle w:val="ListParagraph"/>
        <w:numPr>
          <w:ilvl w:val="0"/>
          <w:numId w:val="41"/>
        </w:numPr>
        <w:tabs>
          <w:tab w:val="left" w:pos="720"/>
        </w:tabs>
        <w:spacing w:after="0" w:line="360" w:lineRule="auto"/>
        <w:rPr>
          <w:rFonts w:asciiTheme="majorHAnsi" w:hAnsiTheme="majorHAnsi"/>
        </w:rPr>
      </w:pPr>
      <w:r w:rsidRPr="008F50D2">
        <w:rPr>
          <w:rFonts w:asciiTheme="majorHAnsi" w:hAnsiTheme="majorHAnsi"/>
        </w:rPr>
        <w:t xml:space="preserve">parental authorisation is provided to display a child’s medical management plan in key locations at the </w:t>
      </w:r>
      <w:r w:rsidR="0078751C" w:rsidRPr="008F50D2">
        <w:rPr>
          <w:rFonts w:asciiTheme="majorHAnsi" w:hAnsiTheme="majorHAnsi"/>
        </w:rPr>
        <w:t xml:space="preserve">OSHC </w:t>
      </w:r>
      <w:r w:rsidRPr="008F50D2">
        <w:rPr>
          <w:rFonts w:asciiTheme="majorHAnsi" w:hAnsiTheme="majorHAnsi"/>
        </w:rPr>
        <w:t xml:space="preserve">Service, </w:t>
      </w:r>
      <w:r w:rsidRPr="008F50D2">
        <w:rPr>
          <w:rFonts w:asciiTheme="majorHAnsi" w:hAnsiTheme="majorHAnsi" w:cs="Calibri"/>
        </w:rPr>
        <w:t>where educators and staff are able to view these easily whilst ensuring the privacy, safety and wellbeing of the child (</w:t>
      </w:r>
      <w:r w:rsidRPr="008F50D2">
        <w:rPr>
          <w:rFonts w:asciiTheme="majorHAnsi" w:hAnsiTheme="majorHAnsi"/>
        </w:rPr>
        <w:t xml:space="preserve">for example, in the child’s room, the staff room, kitchen, and / or near the medication cabinet) </w:t>
      </w:r>
    </w:p>
    <w:p w14:paraId="5609AE8E" w14:textId="655606F7" w:rsidR="005155E6" w:rsidRPr="008B4E16" w:rsidRDefault="005155E6" w:rsidP="005155E6">
      <w:pPr>
        <w:numPr>
          <w:ilvl w:val="0"/>
          <w:numId w:val="41"/>
        </w:numPr>
        <w:shd w:val="clear" w:color="auto" w:fill="FFFFFF"/>
        <w:spacing w:after="0" w:line="360" w:lineRule="auto"/>
        <w:rPr>
          <w:rFonts w:asciiTheme="majorHAnsi" w:hAnsiTheme="majorHAnsi" w:cs="Arial"/>
        </w:rPr>
      </w:pPr>
      <w:r w:rsidRPr="008B4E16">
        <w:rPr>
          <w:rFonts w:asciiTheme="majorHAnsi" w:hAnsiTheme="majorHAnsi" w:cs="Arial"/>
        </w:rPr>
        <w:t xml:space="preserve">a communication plan </w:t>
      </w:r>
      <w:r>
        <w:rPr>
          <w:rFonts w:asciiTheme="majorHAnsi" w:hAnsiTheme="majorHAnsi" w:cs="Arial"/>
        </w:rPr>
        <w:t>is</w:t>
      </w:r>
      <w:r w:rsidRPr="008B4E16">
        <w:rPr>
          <w:rFonts w:asciiTheme="majorHAnsi" w:hAnsiTheme="majorHAnsi" w:cs="Arial"/>
        </w:rPr>
        <w:t xml:space="preserve"> developed </w:t>
      </w:r>
      <w:r>
        <w:rPr>
          <w:rFonts w:asciiTheme="majorHAnsi" w:hAnsiTheme="majorHAnsi" w:cs="Arial"/>
        </w:rPr>
        <w:t xml:space="preserve">in collaboration with </w:t>
      </w:r>
      <w:r w:rsidRPr="008B4E16">
        <w:rPr>
          <w:rFonts w:asciiTheme="majorHAnsi" w:hAnsiTheme="majorHAnsi" w:cs="Arial"/>
        </w:rPr>
        <w:t xml:space="preserve">staff and parents/guardians encouraging ongoing communication regarding the management of the child’s medical condition, the </w:t>
      </w:r>
      <w:r w:rsidRPr="008B4E16">
        <w:rPr>
          <w:rFonts w:asciiTheme="majorHAnsi" w:hAnsiTheme="majorHAnsi"/>
          <w:szCs w:val="20"/>
        </w:rPr>
        <w:t xml:space="preserve">status of the child’s medical condition, and this policy and its implementation within the Service prior to the child starting at the </w:t>
      </w:r>
      <w:r w:rsidR="002C3642">
        <w:rPr>
          <w:rFonts w:asciiTheme="majorHAnsi" w:hAnsiTheme="majorHAnsi"/>
          <w:szCs w:val="20"/>
        </w:rPr>
        <w:t xml:space="preserve">OSHC </w:t>
      </w:r>
      <w:r w:rsidRPr="008B4E16">
        <w:rPr>
          <w:rFonts w:asciiTheme="majorHAnsi" w:hAnsiTheme="majorHAnsi"/>
          <w:szCs w:val="20"/>
        </w:rPr>
        <w:t>Service</w:t>
      </w:r>
    </w:p>
    <w:p w14:paraId="4C7A5361" w14:textId="77777777" w:rsidR="005155E6" w:rsidRDefault="005155E6" w:rsidP="005155E6">
      <w:pPr>
        <w:numPr>
          <w:ilvl w:val="0"/>
          <w:numId w:val="41"/>
        </w:numPr>
        <w:tabs>
          <w:tab w:val="left" w:pos="720"/>
        </w:tabs>
        <w:spacing w:after="0" w:line="360" w:lineRule="auto"/>
        <w:rPr>
          <w:rFonts w:asciiTheme="majorHAnsi" w:hAnsiTheme="majorHAnsi"/>
          <w:szCs w:val="20"/>
        </w:rPr>
      </w:pPr>
      <w:r w:rsidRPr="008B4E16">
        <w:rPr>
          <w:rFonts w:asciiTheme="majorHAnsi" w:hAnsiTheme="majorHAnsi"/>
          <w:szCs w:val="20"/>
        </w:rPr>
        <w:t>a copy of this policy is provided and reviewed during each new staff member’s induction process</w:t>
      </w:r>
    </w:p>
    <w:p w14:paraId="0BDD8942" w14:textId="14CA4A88" w:rsidR="005155E6" w:rsidRPr="005A240D" w:rsidRDefault="005155E6" w:rsidP="005155E6">
      <w:pPr>
        <w:numPr>
          <w:ilvl w:val="0"/>
          <w:numId w:val="30"/>
        </w:numPr>
        <w:tabs>
          <w:tab w:val="left" w:pos="720"/>
        </w:tabs>
        <w:spacing w:after="0" w:line="360" w:lineRule="auto"/>
        <w:rPr>
          <w:rFonts w:asciiTheme="majorHAnsi" w:hAnsiTheme="majorHAnsi"/>
          <w:szCs w:val="20"/>
        </w:rPr>
      </w:pPr>
      <w:r w:rsidRPr="000305ED">
        <w:rPr>
          <w:rFonts w:asciiTheme="majorHAnsi" w:hAnsiTheme="majorHAnsi"/>
          <w:szCs w:val="20"/>
        </w:rPr>
        <w:t>when a child diagnosed with diabetes is enrolled, all staff attend regular professional training on the management of diabetes and, where appropriate, emergency management of diabetes</w:t>
      </w:r>
    </w:p>
    <w:p w14:paraId="4CE7545C" w14:textId="77777777" w:rsidR="005155E6" w:rsidRDefault="005155E6" w:rsidP="005155E6">
      <w:pPr>
        <w:numPr>
          <w:ilvl w:val="0"/>
          <w:numId w:val="30"/>
        </w:numPr>
        <w:tabs>
          <w:tab w:val="left" w:pos="720"/>
        </w:tabs>
        <w:spacing w:after="0" w:line="360" w:lineRule="auto"/>
        <w:rPr>
          <w:rFonts w:asciiTheme="majorHAnsi" w:hAnsiTheme="majorHAnsi"/>
          <w:szCs w:val="20"/>
        </w:rPr>
      </w:pPr>
      <w:r w:rsidRPr="00E24E6B">
        <w:rPr>
          <w:rFonts w:asciiTheme="majorHAnsi" w:hAnsiTheme="majorHAnsi"/>
          <w:bCs/>
          <w:szCs w:val="20"/>
        </w:rPr>
        <w:t xml:space="preserve">there is a staff member who is appropriately trained to perform finger-prick blood glucose or urinalysis monitoring </w:t>
      </w:r>
      <w:r w:rsidRPr="00E24E6B">
        <w:rPr>
          <w:rFonts w:asciiTheme="majorHAnsi" w:hAnsiTheme="majorHAnsi"/>
          <w:szCs w:val="20"/>
        </w:rPr>
        <w:t xml:space="preserve">and is aware of the action to be taken if these are abnormal whenever the child attends the </w:t>
      </w:r>
      <w:r>
        <w:rPr>
          <w:rFonts w:asciiTheme="majorHAnsi" w:hAnsiTheme="majorHAnsi"/>
          <w:szCs w:val="20"/>
        </w:rPr>
        <w:t>S</w:t>
      </w:r>
      <w:r w:rsidRPr="00E24E6B">
        <w:rPr>
          <w:rFonts w:asciiTheme="majorHAnsi" w:hAnsiTheme="majorHAnsi"/>
          <w:szCs w:val="20"/>
        </w:rPr>
        <w:t>ervice</w:t>
      </w:r>
    </w:p>
    <w:p w14:paraId="6B4720CC" w14:textId="77777777" w:rsidR="00067181" w:rsidRPr="008B4E16" w:rsidRDefault="00067181" w:rsidP="00067181">
      <w:pPr>
        <w:numPr>
          <w:ilvl w:val="0"/>
          <w:numId w:val="30"/>
        </w:numPr>
        <w:tabs>
          <w:tab w:val="left" w:pos="720"/>
        </w:tabs>
        <w:spacing w:after="0" w:line="360" w:lineRule="auto"/>
        <w:rPr>
          <w:rFonts w:asciiTheme="majorHAnsi" w:hAnsiTheme="majorHAnsi"/>
          <w:szCs w:val="20"/>
        </w:rPr>
      </w:pPr>
      <w:r w:rsidRPr="008B4E16">
        <w:rPr>
          <w:rFonts w:asciiTheme="majorHAnsi" w:hAnsiTheme="majorHAnsi"/>
          <w:szCs w:val="20"/>
        </w:rPr>
        <w:t>consideration is given as to how and where insulin is stored and the safety of sharps disposal</w:t>
      </w:r>
    </w:p>
    <w:p w14:paraId="22C22547" w14:textId="77777777" w:rsidR="00067181" w:rsidRPr="00E115B6" w:rsidRDefault="00067181" w:rsidP="00067181">
      <w:pPr>
        <w:numPr>
          <w:ilvl w:val="0"/>
          <w:numId w:val="30"/>
        </w:numPr>
        <w:tabs>
          <w:tab w:val="left" w:pos="720"/>
        </w:tabs>
        <w:spacing w:after="0" w:line="360" w:lineRule="auto"/>
        <w:rPr>
          <w:rFonts w:asciiTheme="majorHAnsi" w:hAnsiTheme="majorHAnsi"/>
          <w:szCs w:val="20"/>
        </w:rPr>
      </w:pPr>
      <w:r w:rsidRPr="008B4E16">
        <w:rPr>
          <w:rFonts w:asciiTheme="majorHAnsi" w:hAnsiTheme="majorHAnsi"/>
          <w:szCs w:val="20"/>
        </w:rPr>
        <w:t>t</w:t>
      </w:r>
      <w:r w:rsidRPr="008B4E16">
        <w:rPr>
          <w:rFonts w:asciiTheme="majorHAnsi" w:hAnsiTheme="majorHAnsi"/>
          <w:bCs/>
          <w:szCs w:val="20"/>
        </w:rPr>
        <w:t>he family supplies all necessary glucose monitoring and management equipment, and any prescribed medications prior to the child’s enrolment</w:t>
      </w:r>
    </w:p>
    <w:p w14:paraId="167ED8AE" w14:textId="1219FBD7" w:rsidR="00E115B6" w:rsidRPr="00E115B6" w:rsidRDefault="00E115B6" w:rsidP="00E115B6">
      <w:pPr>
        <w:numPr>
          <w:ilvl w:val="0"/>
          <w:numId w:val="30"/>
        </w:numPr>
        <w:shd w:val="clear" w:color="auto" w:fill="FFFFFF"/>
        <w:spacing w:after="0" w:line="360" w:lineRule="auto"/>
        <w:rPr>
          <w:rFonts w:asciiTheme="majorHAnsi" w:hAnsiTheme="majorHAnsi" w:cs="Arial"/>
        </w:rPr>
      </w:pPr>
      <w:r w:rsidRPr="00900DDF">
        <w:rPr>
          <w:rFonts w:asciiTheme="majorHAnsi" w:hAnsiTheme="majorHAnsi" w:cs="Arial"/>
          <w:color w:val="000000"/>
        </w:rPr>
        <w:t xml:space="preserve">discussions occur regarding authorisation for children to carry diabetes equipment with them and the self-administration of Blood Glucose testing and insulin injecting. Any authorisations for self-administration must be documented in the child’s medical management plan and approved by the OSHC </w:t>
      </w:r>
      <w:r>
        <w:rPr>
          <w:rFonts w:asciiTheme="majorHAnsi" w:hAnsiTheme="majorHAnsi" w:cs="Arial"/>
          <w:color w:val="000000"/>
        </w:rPr>
        <w:t>S</w:t>
      </w:r>
      <w:r w:rsidRPr="00900DDF">
        <w:rPr>
          <w:rFonts w:asciiTheme="majorHAnsi" w:hAnsiTheme="majorHAnsi" w:cs="Arial"/>
          <w:color w:val="000000"/>
        </w:rPr>
        <w:t>ervice, parents/guardian, and the child’s medical management team</w:t>
      </w:r>
      <w:r w:rsidR="002C3B2E">
        <w:rPr>
          <w:rFonts w:asciiTheme="majorHAnsi" w:hAnsiTheme="majorHAnsi" w:cs="Arial"/>
          <w:color w:val="000000"/>
        </w:rPr>
        <w:t>.</w:t>
      </w:r>
    </w:p>
    <w:p w14:paraId="423C880C" w14:textId="16400AAE" w:rsidR="00DE78B8" w:rsidRPr="008F50D2" w:rsidRDefault="00DE78B8" w:rsidP="00DE78B8">
      <w:pPr>
        <w:numPr>
          <w:ilvl w:val="0"/>
          <w:numId w:val="42"/>
        </w:numPr>
        <w:tabs>
          <w:tab w:val="left" w:pos="720"/>
        </w:tabs>
        <w:spacing w:after="0" w:line="360" w:lineRule="auto"/>
        <w:rPr>
          <w:rFonts w:asciiTheme="majorHAnsi" w:hAnsiTheme="majorHAnsi"/>
          <w:szCs w:val="20"/>
        </w:rPr>
      </w:pPr>
      <w:r w:rsidRPr="008B4E16">
        <w:rPr>
          <w:rFonts w:asciiTheme="majorHAnsi" w:hAnsiTheme="majorHAnsi"/>
          <w:szCs w:val="20"/>
        </w:rPr>
        <w:lastRenderedPageBreak/>
        <w:t xml:space="preserve">all staff members are trained to identify </w:t>
      </w:r>
      <w:r w:rsidRPr="008F50D2">
        <w:rPr>
          <w:rFonts w:asciiTheme="majorHAnsi" w:hAnsiTheme="majorHAnsi"/>
          <w:szCs w:val="20"/>
        </w:rPr>
        <w:t>children displaying the symptoms of a diabetic emergency and are aware of the location of the child’s medical management plan, required insulin/food and risk minimisation plan</w:t>
      </w:r>
    </w:p>
    <w:p w14:paraId="273C170B" w14:textId="77777777" w:rsidR="00DE78B8" w:rsidRPr="008F50D2" w:rsidRDefault="00DE78B8" w:rsidP="00DE78B8">
      <w:pPr>
        <w:numPr>
          <w:ilvl w:val="0"/>
          <w:numId w:val="30"/>
        </w:numPr>
        <w:tabs>
          <w:tab w:val="left" w:pos="720"/>
        </w:tabs>
        <w:spacing w:after="0" w:line="360" w:lineRule="auto"/>
        <w:rPr>
          <w:rFonts w:asciiTheme="majorHAnsi" w:hAnsiTheme="majorHAnsi"/>
          <w:szCs w:val="20"/>
        </w:rPr>
      </w:pPr>
      <w:r w:rsidRPr="008F50D2">
        <w:rPr>
          <w:rFonts w:asciiTheme="majorHAnsi" w:hAnsiTheme="majorHAnsi"/>
          <w:snapToGrid w:val="0"/>
        </w:rPr>
        <w:t>risk assessments are developed prior to any excursion or incursion consistent with Reg. 101</w:t>
      </w:r>
    </w:p>
    <w:p w14:paraId="474CBCF0" w14:textId="701BC652" w:rsidR="00DE78B8" w:rsidRPr="008B4E16" w:rsidRDefault="00DE78B8" w:rsidP="00DE78B8">
      <w:pPr>
        <w:numPr>
          <w:ilvl w:val="0"/>
          <w:numId w:val="42"/>
        </w:numPr>
        <w:tabs>
          <w:tab w:val="left" w:pos="720"/>
        </w:tabs>
        <w:spacing w:after="0" w:line="360" w:lineRule="auto"/>
        <w:rPr>
          <w:rFonts w:asciiTheme="majorHAnsi" w:hAnsiTheme="majorHAnsi"/>
          <w:szCs w:val="20"/>
        </w:rPr>
      </w:pPr>
      <w:r w:rsidRPr="008B4E16">
        <w:rPr>
          <w:rFonts w:asciiTheme="majorHAnsi" w:hAnsiTheme="majorHAnsi"/>
          <w:szCs w:val="20"/>
        </w:rPr>
        <w:t xml:space="preserve">a staff member accompanying children outside the Service to attend </w:t>
      </w:r>
      <w:r w:rsidRPr="006026D9">
        <w:rPr>
          <w:rFonts w:asciiTheme="majorHAnsi" w:hAnsiTheme="majorHAnsi"/>
          <w:szCs w:val="20"/>
        </w:rPr>
        <w:t>excursions, or any other event, carries the appropriate monitoring equipment; any prescribed medication and a copy</w:t>
      </w:r>
      <w:r w:rsidRPr="008B4E16">
        <w:rPr>
          <w:rFonts w:asciiTheme="majorHAnsi" w:hAnsiTheme="majorHAnsi"/>
          <w:szCs w:val="20"/>
        </w:rPr>
        <w:t xml:space="preserve"> of the medical management plan for children diagnosed with diabetes</w:t>
      </w:r>
    </w:p>
    <w:p w14:paraId="65F92903" w14:textId="6F31ED9E" w:rsidR="00DE78B8" w:rsidRPr="008B4E16" w:rsidRDefault="00DE78B8" w:rsidP="00DE78B8">
      <w:pPr>
        <w:numPr>
          <w:ilvl w:val="0"/>
          <w:numId w:val="42"/>
        </w:numPr>
        <w:tabs>
          <w:tab w:val="left" w:pos="720"/>
        </w:tabs>
        <w:spacing w:after="0" w:line="360" w:lineRule="auto"/>
        <w:rPr>
          <w:rFonts w:asciiTheme="majorHAnsi" w:hAnsiTheme="majorHAnsi"/>
          <w:szCs w:val="20"/>
        </w:rPr>
      </w:pPr>
      <w:r w:rsidRPr="008B4E16">
        <w:rPr>
          <w:rFonts w:asciiTheme="majorHAnsi" w:hAnsiTheme="majorHAnsi" w:cs="Arial"/>
        </w:rPr>
        <w:t xml:space="preserve">the programs delivered at the </w:t>
      </w:r>
      <w:r w:rsidR="00925A5E">
        <w:rPr>
          <w:rFonts w:asciiTheme="majorHAnsi" w:hAnsiTheme="majorHAnsi" w:cs="Arial"/>
        </w:rPr>
        <w:t xml:space="preserve">OSHC </w:t>
      </w:r>
      <w:r w:rsidRPr="008B4E16">
        <w:rPr>
          <w:rFonts w:asciiTheme="majorHAnsi" w:hAnsiTheme="majorHAnsi" w:cs="Arial"/>
        </w:rPr>
        <w:t>Service are inclusive of children diagnosed with diabetes and that children with diabetes can participate in activities safely and to their full potential</w:t>
      </w:r>
    </w:p>
    <w:p w14:paraId="22A75286" w14:textId="77777777" w:rsidR="00DE78B8" w:rsidRPr="008B4E16" w:rsidRDefault="00DE78B8" w:rsidP="00DE78B8">
      <w:pPr>
        <w:numPr>
          <w:ilvl w:val="0"/>
          <w:numId w:val="42"/>
        </w:numPr>
        <w:tabs>
          <w:tab w:val="left" w:pos="720"/>
        </w:tabs>
        <w:spacing w:after="0" w:line="360" w:lineRule="auto"/>
        <w:rPr>
          <w:rFonts w:asciiTheme="majorHAnsi" w:hAnsiTheme="majorHAnsi"/>
          <w:szCs w:val="20"/>
        </w:rPr>
      </w:pPr>
      <w:r w:rsidRPr="008B4E16">
        <w:rPr>
          <w:rFonts w:asciiTheme="majorHAnsi" w:hAnsiTheme="majorHAnsi"/>
          <w:snapToGrid w:val="0"/>
          <w:szCs w:val="20"/>
        </w:rPr>
        <w:t>updated information, resources and support is regularly given to families for managing childhood diabetes</w:t>
      </w:r>
    </w:p>
    <w:p w14:paraId="0815B0E1" w14:textId="51599A2D" w:rsidR="00DE78B8" w:rsidRPr="008B4E16" w:rsidRDefault="00DE78B8" w:rsidP="00DE78B8">
      <w:pPr>
        <w:numPr>
          <w:ilvl w:val="0"/>
          <w:numId w:val="42"/>
        </w:numPr>
        <w:tabs>
          <w:tab w:val="left" w:pos="720"/>
        </w:tabs>
        <w:spacing w:after="0" w:line="360" w:lineRule="auto"/>
        <w:rPr>
          <w:rFonts w:asciiTheme="majorHAnsi" w:hAnsiTheme="majorHAnsi"/>
          <w:szCs w:val="20"/>
        </w:rPr>
      </w:pPr>
      <w:r w:rsidRPr="008B4E16">
        <w:rPr>
          <w:rFonts w:asciiTheme="majorHAnsi" w:hAnsiTheme="majorHAnsi"/>
          <w:bCs/>
          <w:szCs w:val="20"/>
        </w:rPr>
        <w:t xml:space="preserve">meals, snacks and drinks </w:t>
      </w:r>
      <w:r w:rsidRPr="008B4E16">
        <w:rPr>
          <w:rFonts w:asciiTheme="majorHAnsi" w:hAnsiTheme="majorHAnsi"/>
          <w:szCs w:val="20"/>
        </w:rPr>
        <w:t>that are appropriate for the child and are in accordance with the child's medical management plan are available at the Service at all times</w:t>
      </w:r>
    </w:p>
    <w:p w14:paraId="432F652E" w14:textId="77777777" w:rsidR="00DE78B8" w:rsidRPr="008B4E16" w:rsidRDefault="00DE78B8" w:rsidP="00DE78B8">
      <w:pPr>
        <w:numPr>
          <w:ilvl w:val="0"/>
          <w:numId w:val="42"/>
        </w:numPr>
        <w:tabs>
          <w:tab w:val="left" w:pos="720"/>
        </w:tabs>
        <w:spacing w:after="0" w:line="360" w:lineRule="auto"/>
        <w:rPr>
          <w:rFonts w:asciiTheme="majorHAnsi" w:hAnsiTheme="majorHAnsi"/>
          <w:szCs w:val="20"/>
        </w:rPr>
      </w:pPr>
      <w:r w:rsidRPr="008B4E16">
        <w:rPr>
          <w:rFonts w:asciiTheme="majorHAnsi" w:hAnsiTheme="majorHAnsi"/>
          <w:szCs w:val="20"/>
        </w:rPr>
        <w:t>eating times are flexible and children are provided with enough time to eat</w:t>
      </w:r>
    </w:p>
    <w:p w14:paraId="0C496D75" w14:textId="77777777" w:rsidR="00DE78B8" w:rsidRPr="008B4E16" w:rsidRDefault="00DE78B8" w:rsidP="00DE78B8">
      <w:pPr>
        <w:numPr>
          <w:ilvl w:val="0"/>
          <w:numId w:val="42"/>
        </w:numPr>
        <w:tabs>
          <w:tab w:val="left" w:pos="720"/>
        </w:tabs>
        <w:spacing w:after="0" w:line="360" w:lineRule="auto"/>
        <w:rPr>
          <w:rFonts w:asciiTheme="majorHAnsi" w:hAnsiTheme="majorHAnsi"/>
          <w:szCs w:val="20"/>
        </w:rPr>
      </w:pPr>
      <w:r w:rsidRPr="008B4E16">
        <w:rPr>
          <w:rFonts w:asciiTheme="majorHAnsi" w:hAnsiTheme="majorHAnsi"/>
          <w:szCs w:val="20"/>
        </w:rPr>
        <w:t>Diabetes Australia are contacted for further information to assist educators to gain and maintain a comprehensive understanding about managing and treating diabetes</w:t>
      </w:r>
    </w:p>
    <w:p w14:paraId="77F8C983" w14:textId="77777777" w:rsidR="00DE78B8" w:rsidRDefault="00DE78B8" w:rsidP="00DE78B8">
      <w:pPr>
        <w:numPr>
          <w:ilvl w:val="0"/>
          <w:numId w:val="42"/>
        </w:numPr>
        <w:tabs>
          <w:tab w:val="left" w:pos="720"/>
        </w:tabs>
        <w:spacing w:after="0" w:line="360" w:lineRule="auto"/>
        <w:rPr>
          <w:rFonts w:asciiTheme="majorHAnsi" w:hAnsiTheme="majorHAnsi"/>
          <w:szCs w:val="20"/>
        </w:rPr>
      </w:pPr>
      <w:r w:rsidRPr="008B4E16">
        <w:rPr>
          <w:rFonts w:asciiTheme="majorHAnsi" w:hAnsiTheme="majorHAnsi"/>
          <w:szCs w:val="20"/>
        </w:rPr>
        <w:t>applications for additional funding opportunities are made if required to support the child and educators.</w:t>
      </w:r>
    </w:p>
    <w:p w14:paraId="1E57A6A5" w14:textId="77777777" w:rsidR="00DE78B8" w:rsidRPr="00B72A92" w:rsidRDefault="00DE78B8" w:rsidP="00DE78B8">
      <w:pPr>
        <w:numPr>
          <w:ilvl w:val="0"/>
          <w:numId w:val="42"/>
        </w:numPr>
        <w:tabs>
          <w:tab w:val="left" w:pos="720"/>
        </w:tabs>
        <w:spacing w:after="0" w:line="360" w:lineRule="auto"/>
        <w:rPr>
          <w:rFonts w:asciiTheme="majorHAnsi" w:hAnsiTheme="majorHAnsi"/>
          <w:szCs w:val="20"/>
        </w:rPr>
      </w:pPr>
      <w:r w:rsidRPr="00E6237B">
        <w:rPr>
          <w:rFonts w:asciiTheme="majorHAnsi" w:hAnsiTheme="majorHAnsi"/>
        </w:rPr>
        <w:t>that they notify the regulatory authority of any serious incident of a child while being educated and cared for at the service within 24 hours.</w:t>
      </w:r>
    </w:p>
    <w:p w14:paraId="2A86D756" w14:textId="5C8D7323" w:rsidR="004F4973" w:rsidRPr="00925A5E" w:rsidRDefault="004F4973" w:rsidP="00925A5E">
      <w:pPr>
        <w:tabs>
          <w:tab w:val="left" w:pos="720"/>
        </w:tabs>
        <w:spacing w:after="0" w:line="360" w:lineRule="auto"/>
        <w:rPr>
          <w:rFonts w:asciiTheme="majorHAnsi" w:hAnsiTheme="majorHAnsi"/>
          <w:szCs w:val="20"/>
        </w:rPr>
      </w:pPr>
    </w:p>
    <w:p w14:paraId="785768DF" w14:textId="61B23FE5" w:rsidR="004F4973" w:rsidRPr="006A00E7" w:rsidRDefault="00EF3A17" w:rsidP="002C29AB">
      <w:pPr>
        <w:spacing w:after="0" w:line="360" w:lineRule="auto"/>
        <w:rPr>
          <w:rFonts w:asciiTheme="majorHAnsi" w:hAnsiTheme="majorHAnsi"/>
          <w:color w:val="008000"/>
          <w:sz w:val="24"/>
        </w:rPr>
      </w:pPr>
      <w:r w:rsidRPr="006A00E7">
        <w:rPr>
          <w:rFonts w:cs="Arial"/>
          <w:color w:val="008000"/>
          <w:sz w:val="24"/>
          <w:szCs w:val="24"/>
          <w:lang w:val="en-US"/>
        </w:rPr>
        <w:t xml:space="preserve">EDUCATORS WILL: </w:t>
      </w:r>
    </w:p>
    <w:p w14:paraId="7E4811A2" w14:textId="6AF05A3A" w:rsidR="008A36D3" w:rsidRPr="00900DDF" w:rsidRDefault="008A36D3" w:rsidP="002C29AB">
      <w:pPr>
        <w:numPr>
          <w:ilvl w:val="0"/>
          <w:numId w:val="22"/>
        </w:numPr>
        <w:shd w:val="clear" w:color="auto" w:fill="FFFFFF"/>
        <w:spacing w:after="0" w:line="360" w:lineRule="auto"/>
        <w:rPr>
          <w:rFonts w:asciiTheme="majorHAnsi" w:hAnsiTheme="majorHAnsi" w:cs="Arial"/>
          <w:i/>
          <w:iCs/>
        </w:rPr>
      </w:pPr>
      <w:r w:rsidRPr="00900DDF">
        <w:rPr>
          <w:rFonts w:asciiTheme="majorHAnsi" w:hAnsiTheme="majorHAnsi" w:cs="Arial"/>
        </w:rPr>
        <w:t xml:space="preserve">read and comply with the </w:t>
      </w:r>
      <w:r w:rsidRPr="00900DDF">
        <w:rPr>
          <w:rFonts w:asciiTheme="majorHAnsi" w:hAnsiTheme="majorHAnsi" w:cs="Arial"/>
          <w:i/>
          <w:iCs/>
        </w:rPr>
        <w:t>Diabetes Management Policy</w:t>
      </w:r>
      <w:r w:rsidRPr="00900DDF">
        <w:rPr>
          <w:rFonts w:asciiTheme="majorHAnsi" w:hAnsiTheme="majorHAnsi" w:cs="Arial"/>
        </w:rPr>
        <w:t xml:space="preserve">, </w:t>
      </w:r>
      <w:r w:rsidRPr="00900DDF">
        <w:rPr>
          <w:rFonts w:asciiTheme="majorHAnsi" w:hAnsiTheme="majorHAnsi" w:cs="Arial"/>
          <w:i/>
          <w:iCs/>
        </w:rPr>
        <w:t>Medical Conditions Policy</w:t>
      </w:r>
      <w:r w:rsidRPr="00900DDF">
        <w:rPr>
          <w:rFonts w:asciiTheme="majorHAnsi" w:hAnsiTheme="majorHAnsi" w:cs="Arial"/>
        </w:rPr>
        <w:t xml:space="preserve"> and </w:t>
      </w:r>
      <w:r w:rsidRPr="00900DDF">
        <w:rPr>
          <w:rFonts w:asciiTheme="majorHAnsi" w:hAnsiTheme="majorHAnsi" w:cs="Arial"/>
          <w:i/>
          <w:iCs/>
        </w:rPr>
        <w:t>Administration of Medication Policy</w:t>
      </w:r>
    </w:p>
    <w:p w14:paraId="2DD96A2A" w14:textId="757C9F2A" w:rsidR="008A36D3" w:rsidRPr="00EA7DEB" w:rsidRDefault="008A36D3" w:rsidP="00900DDF">
      <w:pPr>
        <w:numPr>
          <w:ilvl w:val="0"/>
          <w:numId w:val="22"/>
        </w:numPr>
        <w:shd w:val="clear" w:color="auto" w:fill="FFFFFF"/>
        <w:spacing w:after="0" w:line="360" w:lineRule="auto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k</w:t>
      </w:r>
      <w:r w:rsidRPr="00855CA5">
        <w:rPr>
          <w:rFonts w:asciiTheme="majorHAnsi" w:hAnsiTheme="majorHAnsi" w:cs="Arial"/>
        </w:rPr>
        <w:t xml:space="preserve">now </w:t>
      </w:r>
      <w:r w:rsidRPr="008B4FD9">
        <w:rPr>
          <w:rFonts w:asciiTheme="majorHAnsi" w:hAnsiTheme="majorHAnsi" w:cs="Arial"/>
        </w:rPr>
        <w:t>which child</w:t>
      </w:r>
      <w:r w:rsidR="005E17C0" w:rsidRPr="008B4FD9">
        <w:rPr>
          <w:rFonts w:asciiTheme="majorHAnsi" w:hAnsiTheme="majorHAnsi" w:cs="Arial"/>
        </w:rPr>
        <w:t>/</w:t>
      </w:r>
      <w:r w:rsidRPr="008B4FD9">
        <w:rPr>
          <w:rFonts w:asciiTheme="majorHAnsi" w:hAnsiTheme="majorHAnsi" w:cs="Arial"/>
        </w:rPr>
        <w:t>ren are diagnosed with</w:t>
      </w:r>
      <w:r w:rsidRPr="00855CA5">
        <w:rPr>
          <w:rFonts w:asciiTheme="majorHAnsi" w:hAnsiTheme="majorHAnsi" w:cs="Arial"/>
        </w:rPr>
        <w:t xml:space="preserve"> diabetes, and the location of their monitoring equipment, </w:t>
      </w:r>
      <w:r w:rsidR="00F71109">
        <w:rPr>
          <w:rFonts w:asciiTheme="majorHAnsi" w:hAnsiTheme="majorHAnsi" w:cs="Arial"/>
        </w:rPr>
        <w:t xml:space="preserve">medical </w:t>
      </w:r>
      <w:r w:rsidR="00F71109" w:rsidRPr="00EA7DEB">
        <w:rPr>
          <w:rFonts w:asciiTheme="majorHAnsi" w:hAnsiTheme="majorHAnsi" w:cs="Arial"/>
        </w:rPr>
        <w:t xml:space="preserve">management and risk management plans </w:t>
      </w:r>
      <w:r w:rsidRPr="00EA7DEB">
        <w:rPr>
          <w:rFonts w:asciiTheme="majorHAnsi" w:hAnsiTheme="majorHAnsi" w:cs="Arial"/>
        </w:rPr>
        <w:t>and any prescribed medications</w:t>
      </w:r>
    </w:p>
    <w:p w14:paraId="1C5EDCC4" w14:textId="05A67633" w:rsidR="008A36D3" w:rsidRPr="00EA7DEB" w:rsidRDefault="008A36D3" w:rsidP="00827CD3">
      <w:pPr>
        <w:numPr>
          <w:ilvl w:val="0"/>
          <w:numId w:val="15"/>
        </w:numPr>
        <w:shd w:val="clear" w:color="auto" w:fill="FFFFFF"/>
        <w:spacing w:after="0" w:line="360" w:lineRule="auto"/>
        <w:rPr>
          <w:rFonts w:asciiTheme="majorHAnsi" w:hAnsiTheme="majorHAnsi" w:cs="Times New Roman"/>
          <w:color w:val="000000"/>
          <w:szCs w:val="20"/>
        </w:rPr>
      </w:pPr>
      <w:r w:rsidRPr="00EA7DEB">
        <w:rPr>
          <w:rFonts w:asciiTheme="majorHAnsi" w:hAnsiTheme="majorHAnsi"/>
          <w:bCs/>
          <w:szCs w:val="20"/>
        </w:rPr>
        <w:t xml:space="preserve">perform finger-prick blood glucose or urinalysis monitoring as required </w:t>
      </w:r>
      <w:r w:rsidRPr="00EA7DEB">
        <w:rPr>
          <w:rFonts w:asciiTheme="majorHAnsi" w:hAnsiTheme="majorHAnsi"/>
          <w:szCs w:val="20"/>
        </w:rPr>
        <w:t xml:space="preserve">and will </w:t>
      </w:r>
      <w:r w:rsidRPr="00EA7DEB">
        <w:rPr>
          <w:rFonts w:asciiTheme="majorHAnsi" w:hAnsiTheme="majorHAnsi" w:cs="Arial"/>
        </w:rPr>
        <w:t xml:space="preserve">act by following the child’s diabetes </w:t>
      </w:r>
      <w:r w:rsidR="00F71109" w:rsidRPr="00EA7DEB">
        <w:rPr>
          <w:rFonts w:asciiTheme="majorHAnsi" w:hAnsiTheme="majorHAnsi" w:cs="Arial"/>
        </w:rPr>
        <w:t xml:space="preserve">medical management plan </w:t>
      </w:r>
      <w:r w:rsidRPr="00EA7DEB">
        <w:rPr>
          <w:rFonts w:asciiTheme="majorHAnsi" w:hAnsiTheme="majorHAnsi"/>
          <w:szCs w:val="20"/>
        </w:rPr>
        <w:t xml:space="preserve">if these are </w:t>
      </w:r>
      <w:r w:rsidR="00827CD3" w:rsidRPr="00EA7DEB">
        <w:rPr>
          <w:rFonts w:asciiTheme="majorHAnsi" w:hAnsiTheme="majorHAnsi"/>
          <w:szCs w:val="20"/>
        </w:rPr>
        <w:t xml:space="preserve">abnormal [or educator/staff member </w:t>
      </w:r>
      <w:r w:rsidR="00827CD3" w:rsidRPr="00EA7DEB">
        <w:rPr>
          <w:rFonts w:asciiTheme="majorHAnsi" w:hAnsiTheme="majorHAnsi"/>
          <w:bCs/>
          <w:szCs w:val="20"/>
        </w:rPr>
        <w:t>trained to perform finger-prick blood glucose or urinalysis monitoring]</w:t>
      </w:r>
    </w:p>
    <w:p w14:paraId="17CA617B" w14:textId="4378BA0A" w:rsidR="008A36D3" w:rsidRPr="00900DDF" w:rsidRDefault="008A36D3" w:rsidP="00900DDF">
      <w:pPr>
        <w:numPr>
          <w:ilvl w:val="0"/>
          <w:numId w:val="22"/>
        </w:numPr>
        <w:shd w:val="clear" w:color="auto" w:fill="FFFFFF"/>
        <w:spacing w:after="0" w:line="360" w:lineRule="auto"/>
        <w:rPr>
          <w:rFonts w:asciiTheme="majorHAnsi" w:hAnsiTheme="majorHAnsi" w:cs="Arial"/>
          <w:szCs w:val="24"/>
        </w:rPr>
      </w:pPr>
      <w:r w:rsidRPr="00900DDF">
        <w:rPr>
          <w:rFonts w:asciiTheme="majorHAnsi" w:hAnsiTheme="majorHAnsi" w:cs="Arial"/>
        </w:rPr>
        <w:t xml:space="preserve">communicate with parents/guardians regarding the management of their child’s medical condition as per their </w:t>
      </w:r>
      <w:r w:rsidR="00F71109" w:rsidRPr="00900DDF">
        <w:rPr>
          <w:rFonts w:asciiTheme="majorHAnsi" w:hAnsiTheme="majorHAnsi" w:cs="Arial"/>
        </w:rPr>
        <w:t>communication plan</w:t>
      </w:r>
    </w:p>
    <w:p w14:paraId="2479D09A" w14:textId="77777777" w:rsidR="00B60807" w:rsidRDefault="008A36D3" w:rsidP="00900DDF">
      <w:pPr>
        <w:numPr>
          <w:ilvl w:val="0"/>
          <w:numId w:val="22"/>
        </w:numPr>
        <w:shd w:val="clear" w:color="auto" w:fill="FFFFFF"/>
        <w:spacing w:after="0" w:line="360" w:lineRule="auto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e</w:t>
      </w:r>
      <w:r w:rsidRPr="00855CA5">
        <w:rPr>
          <w:rFonts w:asciiTheme="majorHAnsi" w:hAnsiTheme="majorHAnsi" w:cs="Arial"/>
        </w:rPr>
        <w:t xml:space="preserve">nsure that children diagnosed with diabetes are not discriminated against in any way and are able to </w:t>
      </w:r>
    </w:p>
    <w:p w14:paraId="4A0A6694" w14:textId="403DF8AD" w:rsidR="008A36D3" w:rsidRPr="00855CA5" w:rsidRDefault="008A36D3" w:rsidP="00B60807">
      <w:pPr>
        <w:shd w:val="clear" w:color="auto" w:fill="FFFFFF"/>
        <w:spacing w:after="0" w:line="360" w:lineRule="auto"/>
        <w:ind w:left="360"/>
        <w:rPr>
          <w:rFonts w:asciiTheme="majorHAnsi" w:hAnsiTheme="majorHAnsi" w:cs="Arial"/>
        </w:rPr>
      </w:pPr>
      <w:r w:rsidRPr="00855CA5">
        <w:rPr>
          <w:rFonts w:asciiTheme="majorHAnsi" w:hAnsiTheme="majorHAnsi" w:cs="Arial"/>
        </w:rPr>
        <w:t xml:space="preserve">participate fully in all programs and activities at the </w:t>
      </w:r>
      <w:r w:rsidR="006E37AB">
        <w:rPr>
          <w:rFonts w:asciiTheme="majorHAnsi" w:hAnsiTheme="majorHAnsi" w:cs="Arial"/>
        </w:rPr>
        <w:t xml:space="preserve">OSHC </w:t>
      </w:r>
      <w:r w:rsidRPr="00855CA5">
        <w:rPr>
          <w:rFonts w:asciiTheme="majorHAnsi" w:hAnsiTheme="majorHAnsi" w:cs="Arial"/>
        </w:rPr>
        <w:t>Service</w:t>
      </w:r>
    </w:p>
    <w:p w14:paraId="0C0E0CC4" w14:textId="0FE293A1" w:rsidR="008A36D3" w:rsidRPr="00855CA5" w:rsidRDefault="008A36D3" w:rsidP="00900DDF">
      <w:pPr>
        <w:numPr>
          <w:ilvl w:val="0"/>
          <w:numId w:val="22"/>
        </w:numPr>
        <w:shd w:val="clear" w:color="auto" w:fill="FFFFFF"/>
        <w:spacing w:after="0" w:line="360" w:lineRule="auto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f</w:t>
      </w:r>
      <w:r w:rsidRPr="00855CA5">
        <w:rPr>
          <w:rFonts w:asciiTheme="majorHAnsi" w:hAnsiTheme="majorHAnsi" w:cs="Arial"/>
        </w:rPr>
        <w:t xml:space="preserve">ollow the strategies developed for the management of diabetes at the </w:t>
      </w:r>
      <w:r w:rsidR="006E37AB">
        <w:rPr>
          <w:rFonts w:asciiTheme="majorHAnsi" w:hAnsiTheme="majorHAnsi" w:cs="Arial"/>
        </w:rPr>
        <w:t xml:space="preserve">OSHC </w:t>
      </w:r>
      <w:r w:rsidRPr="00855CA5">
        <w:rPr>
          <w:rFonts w:asciiTheme="majorHAnsi" w:hAnsiTheme="majorHAnsi" w:cs="Arial"/>
        </w:rPr>
        <w:t>Service</w:t>
      </w:r>
    </w:p>
    <w:p w14:paraId="0407237B" w14:textId="56111FA9" w:rsidR="008A36D3" w:rsidRPr="00855CA5" w:rsidRDefault="008A36D3" w:rsidP="00900DDF">
      <w:pPr>
        <w:numPr>
          <w:ilvl w:val="0"/>
          <w:numId w:val="22"/>
        </w:numPr>
        <w:shd w:val="clear" w:color="auto" w:fill="FFFFFF"/>
        <w:spacing w:after="0" w:line="360" w:lineRule="auto"/>
        <w:rPr>
          <w:rFonts w:asciiTheme="majorHAnsi" w:hAnsiTheme="majorHAnsi" w:cs="Arial"/>
        </w:rPr>
      </w:pPr>
      <w:r>
        <w:rPr>
          <w:rFonts w:asciiTheme="majorHAnsi" w:hAnsiTheme="majorHAnsi"/>
          <w:szCs w:val="20"/>
        </w:rPr>
        <w:lastRenderedPageBreak/>
        <w:t>e</w:t>
      </w:r>
      <w:r w:rsidRPr="00855CA5">
        <w:rPr>
          <w:rFonts w:asciiTheme="majorHAnsi" w:hAnsiTheme="majorHAnsi"/>
          <w:szCs w:val="20"/>
        </w:rPr>
        <w:t xml:space="preserve">nsure a copy of the child’s </w:t>
      </w:r>
      <w:r>
        <w:rPr>
          <w:rFonts w:asciiTheme="majorHAnsi" w:hAnsiTheme="majorHAnsi"/>
          <w:szCs w:val="20"/>
        </w:rPr>
        <w:t>d</w:t>
      </w:r>
      <w:r w:rsidRPr="00855CA5">
        <w:rPr>
          <w:rFonts w:asciiTheme="majorHAnsi" w:hAnsiTheme="majorHAnsi"/>
          <w:szCs w:val="20"/>
        </w:rPr>
        <w:t xml:space="preserve">iabetes </w:t>
      </w:r>
      <w:r w:rsidR="00F71109">
        <w:rPr>
          <w:rFonts w:asciiTheme="majorHAnsi" w:hAnsiTheme="majorHAnsi"/>
          <w:szCs w:val="20"/>
        </w:rPr>
        <w:t xml:space="preserve">medical </w:t>
      </w:r>
      <w:r w:rsidR="00F71109" w:rsidRPr="00855CA5">
        <w:rPr>
          <w:rFonts w:asciiTheme="majorHAnsi" w:hAnsiTheme="majorHAnsi"/>
          <w:szCs w:val="20"/>
        </w:rPr>
        <w:t xml:space="preserve">management plan </w:t>
      </w:r>
      <w:r w:rsidRPr="00855CA5">
        <w:rPr>
          <w:rFonts w:asciiTheme="majorHAnsi" w:hAnsiTheme="majorHAnsi"/>
          <w:szCs w:val="20"/>
        </w:rPr>
        <w:t>is visible and known to staff within the Service</w:t>
      </w:r>
    </w:p>
    <w:p w14:paraId="20E8C7B4" w14:textId="458E3183" w:rsidR="008A36D3" w:rsidRPr="00900DDF" w:rsidRDefault="008A36D3" w:rsidP="00900DDF">
      <w:pPr>
        <w:numPr>
          <w:ilvl w:val="0"/>
          <w:numId w:val="22"/>
        </w:numPr>
        <w:shd w:val="clear" w:color="auto" w:fill="FFFFFF"/>
        <w:spacing w:after="0" w:line="360" w:lineRule="auto"/>
        <w:rPr>
          <w:rFonts w:asciiTheme="majorHAnsi" w:hAnsiTheme="majorHAnsi" w:cs="Arial"/>
        </w:rPr>
      </w:pPr>
      <w:r w:rsidRPr="00900DDF">
        <w:rPr>
          <w:rFonts w:asciiTheme="majorHAnsi" w:hAnsiTheme="majorHAnsi"/>
          <w:szCs w:val="20"/>
        </w:rPr>
        <w:t xml:space="preserve">take all personal </w:t>
      </w:r>
      <w:r w:rsidR="00F71109" w:rsidRPr="00900DDF">
        <w:rPr>
          <w:rFonts w:asciiTheme="majorHAnsi" w:hAnsiTheme="majorHAnsi"/>
          <w:szCs w:val="20"/>
        </w:rPr>
        <w:t>medical management</w:t>
      </w:r>
      <w:r w:rsidR="00F71109">
        <w:rPr>
          <w:rFonts w:asciiTheme="majorHAnsi" w:hAnsiTheme="majorHAnsi"/>
          <w:szCs w:val="20"/>
        </w:rPr>
        <w:t xml:space="preserve">/action </w:t>
      </w:r>
      <w:r w:rsidR="00F71109" w:rsidRPr="00900DDF">
        <w:rPr>
          <w:rFonts w:asciiTheme="majorHAnsi" w:hAnsiTheme="majorHAnsi"/>
          <w:szCs w:val="20"/>
        </w:rPr>
        <w:t>plans</w:t>
      </w:r>
      <w:r w:rsidRPr="00900DDF">
        <w:rPr>
          <w:rFonts w:asciiTheme="majorHAnsi" w:hAnsiTheme="majorHAnsi"/>
          <w:szCs w:val="20"/>
        </w:rPr>
        <w:t xml:space="preserve">, monitoring equipment, medication records, and any prescribed medication on excursions and other events outside the </w:t>
      </w:r>
      <w:r w:rsidRPr="00900DDF">
        <w:rPr>
          <w:rFonts w:asciiTheme="majorHAnsi" w:hAnsiTheme="majorHAnsi"/>
        </w:rPr>
        <w:t>Service</w:t>
      </w:r>
    </w:p>
    <w:p w14:paraId="1D4209B4" w14:textId="285A19B2" w:rsidR="008A36D3" w:rsidRPr="00900DDF" w:rsidRDefault="008A36D3" w:rsidP="00900DDF">
      <w:pPr>
        <w:numPr>
          <w:ilvl w:val="0"/>
          <w:numId w:val="22"/>
        </w:numPr>
        <w:shd w:val="clear" w:color="auto" w:fill="FFFFFF"/>
        <w:spacing w:after="0" w:line="360" w:lineRule="auto"/>
        <w:rPr>
          <w:rFonts w:asciiTheme="majorHAnsi" w:hAnsiTheme="majorHAnsi" w:cs="Arial"/>
        </w:rPr>
      </w:pPr>
      <w:r w:rsidRPr="00900DDF">
        <w:rPr>
          <w:rFonts w:asciiTheme="majorHAnsi" w:hAnsiTheme="majorHAnsi"/>
          <w:szCs w:val="20"/>
        </w:rPr>
        <w:t xml:space="preserve">recognise the symptoms of a diabetic emergency and treat appropriately by following the </w:t>
      </w:r>
      <w:r w:rsidR="00F71109" w:rsidRPr="00900DDF">
        <w:rPr>
          <w:rFonts w:asciiTheme="majorHAnsi" w:hAnsiTheme="majorHAnsi"/>
          <w:szCs w:val="20"/>
        </w:rPr>
        <w:t>medical management</w:t>
      </w:r>
      <w:r w:rsidR="00F71109">
        <w:rPr>
          <w:rFonts w:asciiTheme="majorHAnsi" w:hAnsiTheme="majorHAnsi"/>
          <w:szCs w:val="20"/>
        </w:rPr>
        <w:t xml:space="preserve"> p</w:t>
      </w:r>
      <w:r w:rsidRPr="00900DDF">
        <w:rPr>
          <w:rFonts w:asciiTheme="majorHAnsi" w:hAnsiTheme="majorHAnsi"/>
          <w:szCs w:val="20"/>
        </w:rPr>
        <w:t>lan</w:t>
      </w:r>
    </w:p>
    <w:p w14:paraId="079ADD71" w14:textId="77777777" w:rsidR="00932403" w:rsidRPr="00932403" w:rsidRDefault="00F71109" w:rsidP="00900DDF">
      <w:pPr>
        <w:numPr>
          <w:ilvl w:val="0"/>
          <w:numId w:val="22"/>
        </w:numPr>
        <w:shd w:val="clear" w:color="auto" w:fill="FFFFFF"/>
        <w:spacing w:after="0" w:line="360" w:lineRule="auto"/>
        <w:rPr>
          <w:rFonts w:asciiTheme="majorHAnsi" w:hAnsiTheme="majorHAnsi" w:cs="Arial"/>
        </w:rPr>
      </w:pPr>
      <w:r w:rsidRPr="002C29AB">
        <w:rPr>
          <w:rFonts w:asciiTheme="majorHAnsi" w:hAnsiTheme="majorHAnsi" w:cs="Arial"/>
          <w:szCs w:val="24"/>
        </w:rPr>
        <w:t xml:space="preserve">ensure </w:t>
      </w:r>
      <w:r w:rsidR="008A36D3" w:rsidRPr="002C29AB">
        <w:rPr>
          <w:rFonts w:asciiTheme="majorHAnsi" w:hAnsiTheme="majorHAnsi" w:cs="Arial"/>
          <w:szCs w:val="24"/>
        </w:rPr>
        <w:t xml:space="preserve">a </w:t>
      </w:r>
      <w:r w:rsidR="008A36D3" w:rsidRPr="002C29AB">
        <w:rPr>
          <w:rFonts w:asciiTheme="majorHAnsi" w:hAnsiTheme="majorHAnsi"/>
          <w:szCs w:val="20"/>
        </w:rPr>
        <w:t>suitably</w:t>
      </w:r>
      <w:r w:rsidR="008A36D3" w:rsidRPr="00900DDF">
        <w:rPr>
          <w:rFonts w:asciiTheme="majorHAnsi" w:hAnsiTheme="majorHAnsi"/>
          <w:szCs w:val="20"/>
        </w:rPr>
        <w:t xml:space="preserve"> trained and qualified </w:t>
      </w:r>
      <w:r>
        <w:rPr>
          <w:rFonts w:asciiTheme="majorHAnsi" w:hAnsiTheme="majorHAnsi"/>
          <w:szCs w:val="20"/>
        </w:rPr>
        <w:t>e</w:t>
      </w:r>
      <w:r w:rsidR="008A36D3" w:rsidRPr="00900DDF">
        <w:rPr>
          <w:rFonts w:asciiTheme="majorHAnsi" w:hAnsiTheme="majorHAnsi"/>
          <w:szCs w:val="20"/>
        </w:rPr>
        <w:t xml:space="preserve">ducator will administer prescribed medication if needed </w:t>
      </w:r>
    </w:p>
    <w:p w14:paraId="097AF28B" w14:textId="5810F404" w:rsidR="008A36D3" w:rsidRPr="00900DDF" w:rsidRDefault="008A36D3" w:rsidP="00932403">
      <w:pPr>
        <w:shd w:val="clear" w:color="auto" w:fill="FFFFFF"/>
        <w:spacing w:after="0" w:line="360" w:lineRule="auto"/>
        <w:ind w:left="360"/>
        <w:rPr>
          <w:rFonts w:asciiTheme="majorHAnsi" w:hAnsiTheme="majorHAnsi" w:cs="Arial"/>
        </w:rPr>
      </w:pPr>
      <w:r w:rsidRPr="00900DDF">
        <w:rPr>
          <w:rFonts w:asciiTheme="majorHAnsi" w:hAnsiTheme="majorHAnsi"/>
          <w:szCs w:val="20"/>
        </w:rPr>
        <w:t xml:space="preserve">according to the </w:t>
      </w:r>
      <w:r w:rsidR="00F71109">
        <w:rPr>
          <w:rFonts w:asciiTheme="majorHAnsi" w:hAnsiTheme="majorHAnsi"/>
          <w:szCs w:val="20"/>
        </w:rPr>
        <w:t>medical management/action plan</w:t>
      </w:r>
      <w:r w:rsidRPr="00900DDF">
        <w:rPr>
          <w:rFonts w:asciiTheme="majorHAnsi" w:hAnsiTheme="majorHAnsi"/>
          <w:szCs w:val="20"/>
        </w:rPr>
        <w:t xml:space="preserve"> and in accordance with the </w:t>
      </w:r>
      <w:r w:rsidR="0006517E">
        <w:rPr>
          <w:rFonts w:asciiTheme="majorHAnsi" w:hAnsiTheme="majorHAnsi"/>
          <w:szCs w:val="20"/>
        </w:rPr>
        <w:t xml:space="preserve">OSHC </w:t>
      </w:r>
      <w:r w:rsidRPr="00900DDF">
        <w:rPr>
          <w:rFonts w:asciiTheme="majorHAnsi" w:hAnsiTheme="majorHAnsi"/>
        </w:rPr>
        <w:t>Service</w:t>
      </w:r>
      <w:r w:rsidRPr="00900DDF">
        <w:rPr>
          <w:rFonts w:asciiTheme="majorHAnsi" w:hAnsiTheme="majorHAnsi"/>
          <w:szCs w:val="20"/>
        </w:rPr>
        <w:t xml:space="preserve">’s </w:t>
      </w:r>
      <w:r w:rsidRPr="00900DDF">
        <w:rPr>
          <w:rFonts w:asciiTheme="majorHAnsi" w:hAnsiTheme="majorHAnsi"/>
          <w:i/>
          <w:iCs/>
          <w:szCs w:val="20"/>
        </w:rPr>
        <w:t>Administration of Medication Policy</w:t>
      </w:r>
    </w:p>
    <w:p w14:paraId="4CB78228" w14:textId="77777777" w:rsidR="008A36D3" w:rsidRPr="00900DDF" w:rsidRDefault="008A36D3" w:rsidP="00900DDF">
      <w:pPr>
        <w:numPr>
          <w:ilvl w:val="0"/>
          <w:numId w:val="22"/>
        </w:numPr>
        <w:shd w:val="clear" w:color="auto" w:fill="FFFFFF"/>
        <w:spacing w:after="0" w:line="360" w:lineRule="auto"/>
        <w:rPr>
          <w:rFonts w:asciiTheme="majorHAnsi" w:hAnsiTheme="majorHAnsi" w:cs="Arial"/>
        </w:rPr>
      </w:pPr>
      <w:r w:rsidRPr="00900DDF">
        <w:rPr>
          <w:rFonts w:asciiTheme="majorHAnsi" w:hAnsiTheme="majorHAnsi"/>
          <w:szCs w:val="20"/>
        </w:rPr>
        <w:t xml:space="preserve">record any medication in the </w:t>
      </w:r>
      <w:r w:rsidRPr="00900DDF">
        <w:rPr>
          <w:rFonts w:asciiTheme="majorHAnsi" w:hAnsiTheme="majorHAnsi"/>
          <w:i/>
          <w:iCs/>
          <w:szCs w:val="20"/>
        </w:rPr>
        <w:t>Administration of Medication Record</w:t>
      </w:r>
    </w:p>
    <w:p w14:paraId="37091332" w14:textId="777E0C73" w:rsidR="008A36D3" w:rsidRPr="00855CA5" w:rsidRDefault="008A36D3" w:rsidP="00900DDF">
      <w:pPr>
        <w:numPr>
          <w:ilvl w:val="0"/>
          <w:numId w:val="22"/>
        </w:numPr>
        <w:shd w:val="clear" w:color="auto" w:fill="FFFFFF"/>
        <w:spacing w:after="0" w:line="360" w:lineRule="auto"/>
        <w:rPr>
          <w:rFonts w:asciiTheme="majorHAnsi" w:hAnsiTheme="majorHAnsi" w:cs="Arial"/>
        </w:rPr>
      </w:pPr>
      <w:r>
        <w:rPr>
          <w:rFonts w:asciiTheme="majorHAnsi" w:hAnsiTheme="majorHAnsi"/>
          <w:szCs w:val="20"/>
        </w:rPr>
        <w:t>i</w:t>
      </w:r>
      <w:r w:rsidRPr="00C65F21">
        <w:rPr>
          <w:rFonts w:asciiTheme="majorHAnsi" w:hAnsiTheme="majorHAnsi"/>
          <w:szCs w:val="20"/>
        </w:rPr>
        <w:t>dentify</w:t>
      </w:r>
      <w:r w:rsidRPr="00855CA5">
        <w:rPr>
          <w:rFonts w:asciiTheme="majorHAnsi" w:hAnsiTheme="majorHAnsi"/>
          <w:szCs w:val="20"/>
        </w:rPr>
        <w:t xml:space="preserve"> and where possible minimise possible triggers as outlined in the child’s </w:t>
      </w:r>
      <w:r w:rsidR="00F71109">
        <w:rPr>
          <w:rFonts w:asciiTheme="majorHAnsi" w:hAnsiTheme="majorHAnsi"/>
          <w:szCs w:val="20"/>
        </w:rPr>
        <w:t xml:space="preserve">medical </w:t>
      </w:r>
      <w:r w:rsidR="00F71109" w:rsidRPr="00855CA5">
        <w:rPr>
          <w:rFonts w:asciiTheme="majorHAnsi" w:hAnsiTheme="majorHAnsi"/>
          <w:szCs w:val="20"/>
        </w:rPr>
        <w:t>management plan and risk minimisation plan</w:t>
      </w:r>
    </w:p>
    <w:p w14:paraId="723236C2" w14:textId="77777777" w:rsidR="008A36D3" w:rsidRPr="003631E9" w:rsidRDefault="008A36D3" w:rsidP="00900DDF">
      <w:pPr>
        <w:numPr>
          <w:ilvl w:val="0"/>
          <w:numId w:val="22"/>
        </w:numPr>
        <w:shd w:val="clear" w:color="auto" w:fill="FFFFFF"/>
        <w:spacing w:after="0" w:line="360" w:lineRule="auto"/>
        <w:rPr>
          <w:rFonts w:asciiTheme="majorHAnsi" w:hAnsiTheme="majorHAnsi" w:cs="Arial"/>
        </w:rPr>
      </w:pPr>
      <w:r>
        <w:rPr>
          <w:rFonts w:asciiTheme="majorHAnsi" w:hAnsiTheme="majorHAnsi"/>
          <w:snapToGrid w:val="0"/>
          <w:szCs w:val="20"/>
        </w:rPr>
        <w:t>i</w:t>
      </w:r>
      <w:r w:rsidRPr="00855CA5">
        <w:rPr>
          <w:rFonts w:asciiTheme="majorHAnsi" w:hAnsiTheme="majorHAnsi"/>
          <w:snapToGrid w:val="0"/>
          <w:szCs w:val="20"/>
        </w:rPr>
        <w:t>ncrease supervision of a child diagnosed with diabetes on special occasions such as excursions, incursions, parties and family days</w:t>
      </w:r>
      <w:r>
        <w:rPr>
          <w:rFonts w:asciiTheme="majorHAnsi" w:hAnsiTheme="majorHAnsi"/>
          <w:snapToGrid w:val="0"/>
          <w:szCs w:val="20"/>
        </w:rPr>
        <w:t xml:space="preserve">, </w:t>
      </w:r>
      <w:r w:rsidRPr="00C65F21">
        <w:rPr>
          <w:rFonts w:asciiTheme="majorHAnsi" w:hAnsiTheme="majorHAnsi"/>
          <w:snapToGrid w:val="0"/>
          <w:szCs w:val="20"/>
        </w:rPr>
        <w:t>as well as during periods of high-energy activities</w:t>
      </w:r>
    </w:p>
    <w:p w14:paraId="0B6BA944" w14:textId="2E93B7F7" w:rsidR="008A36D3" w:rsidRPr="00900DDF" w:rsidRDefault="008A36D3" w:rsidP="00900DDF">
      <w:pPr>
        <w:numPr>
          <w:ilvl w:val="0"/>
          <w:numId w:val="22"/>
        </w:numPr>
        <w:shd w:val="clear" w:color="auto" w:fill="FFFFFF"/>
        <w:spacing w:after="0" w:line="360" w:lineRule="auto"/>
        <w:rPr>
          <w:rFonts w:asciiTheme="majorHAnsi" w:hAnsiTheme="majorHAnsi" w:cs="Arial"/>
        </w:rPr>
      </w:pPr>
      <w:r w:rsidRPr="00900DDF">
        <w:rPr>
          <w:rFonts w:asciiTheme="majorHAnsi" w:hAnsiTheme="majorHAnsi"/>
          <w:snapToGrid w:val="0"/>
          <w:szCs w:val="20"/>
        </w:rPr>
        <w:t xml:space="preserve">ensure appropriate supplies of insulin administration equipment, carbohydrate and hypo food are taken on excursions, including back-up supplies in the event of delays </w:t>
      </w:r>
    </w:p>
    <w:p w14:paraId="3C4941B0" w14:textId="07562862" w:rsidR="008A36D3" w:rsidRPr="00C65F21" w:rsidRDefault="008A36D3" w:rsidP="00900DDF">
      <w:pPr>
        <w:numPr>
          <w:ilvl w:val="0"/>
          <w:numId w:val="22"/>
        </w:numPr>
        <w:shd w:val="clear" w:color="auto" w:fill="FFFFFF"/>
        <w:spacing w:after="0" w:line="360" w:lineRule="auto"/>
        <w:rPr>
          <w:rFonts w:asciiTheme="majorHAnsi" w:hAnsiTheme="majorHAnsi" w:cs="Arial"/>
        </w:rPr>
      </w:pPr>
      <w:r w:rsidRPr="00C65F21">
        <w:rPr>
          <w:rFonts w:asciiTheme="majorHAnsi" w:hAnsiTheme="majorHAnsi"/>
          <w:szCs w:val="20"/>
        </w:rPr>
        <w:t xml:space="preserve">maintain a record of the expiry date of the prescribed medication relating to the medical condition </w:t>
      </w:r>
      <w:r w:rsidRPr="00C65F21">
        <w:rPr>
          <w:rFonts w:asciiTheme="majorHAnsi" w:hAnsiTheme="majorHAnsi"/>
        </w:rPr>
        <w:t>to ensure it is replaced prior to expiry</w:t>
      </w:r>
    </w:p>
    <w:p w14:paraId="6169C850" w14:textId="4F5C7060" w:rsidR="008A36D3" w:rsidRPr="00855CA5" w:rsidRDefault="008A36D3" w:rsidP="00705A95">
      <w:pPr>
        <w:numPr>
          <w:ilvl w:val="0"/>
          <w:numId w:val="22"/>
        </w:numPr>
        <w:shd w:val="clear" w:color="auto" w:fill="FFFFFF"/>
        <w:spacing w:after="0" w:line="360" w:lineRule="auto"/>
        <w:rPr>
          <w:rFonts w:asciiTheme="majorHAnsi" w:hAnsiTheme="majorHAnsi" w:cs="Arial"/>
          <w:color w:val="000000"/>
          <w:szCs w:val="20"/>
        </w:rPr>
      </w:pPr>
      <w:r w:rsidRPr="00C65F21">
        <w:rPr>
          <w:rFonts w:asciiTheme="majorHAnsi" w:hAnsiTheme="majorHAnsi"/>
          <w:bCs/>
          <w:szCs w:val="20"/>
        </w:rPr>
        <w:t>ensure the location is known of glucose</w:t>
      </w:r>
      <w:r w:rsidRPr="00855CA5">
        <w:rPr>
          <w:rFonts w:asciiTheme="majorHAnsi" w:hAnsiTheme="majorHAnsi"/>
          <w:bCs/>
          <w:szCs w:val="20"/>
        </w:rPr>
        <w:t xml:space="preserve"> foods or sweetened drinks to treat hypoglycaemia (low blood glucose)</w:t>
      </w:r>
      <w:r w:rsidRPr="00855CA5">
        <w:rPr>
          <w:rFonts w:asciiTheme="majorHAnsi" w:hAnsiTheme="majorHAnsi"/>
          <w:szCs w:val="20"/>
        </w:rPr>
        <w:t xml:space="preserve">, </w:t>
      </w:r>
      <w:r w:rsidR="00F71109" w:rsidRPr="00855CA5">
        <w:rPr>
          <w:rFonts w:asciiTheme="majorHAnsi" w:hAnsiTheme="majorHAnsi"/>
          <w:szCs w:val="20"/>
        </w:rPr>
        <w:t>e.g.,</w:t>
      </w:r>
      <w:r w:rsidRPr="00855CA5">
        <w:rPr>
          <w:rFonts w:asciiTheme="majorHAnsi" w:hAnsiTheme="majorHAnsi"/>
          <w:szCs w:val="20"/>
        </w:rPr>
        <w:t xml:space="preserve"> glucose tablets, glucose jellybeans, etc.</w:t>
      </w:r>
    </w:p>
    <w:p w14:paraId="67F34C35" w14:textId="77777777" w:rsidR="008A36D3" w:rsidRDefault="008A36D3" w:rsidP="00705A95">
      <w:pPr>
        <w:spacing w:after="0" w:line="360" w:lineRule="auto"/>
        <w:rPr>
          <w:rFonts w:asciiTheme="majorHAnsi" w:hAnsiTheme="majorHAnsi"/>
          <w:szCs w:val="20"/>
        </w:rPr>
      </w:pPr>
    </w:p>
    <w:p w14:paraId="7E15ADC4" w14:textId="77777777" w:rsidR="00246EA2" w:rsidRPr="004A66A4" w:rsidRDefault="00EF3A17" w:rsidP="00705A95">
      <w:pPr>
        <w:spacing w:after="0" w:line="360" w:lineRule="auto"/>
        <w:rPr>
          <w:rFonts w:cs="Arial"/>
          <w:color w:val="008000"/>
          <w:sz w:val="24"/>
          <w:szCs w:val="24"/>
          <w:lang w:val="en-US"/>
        </w:rPr>
      </w:pPr>
      <w:r w:rsidRPr="004A66A4">
        <w:rPr>
          <w:rFonts w:cs="Arial"/>
          <w:color w:val="008000"/>
          <w:sz w:val="24"/>
          <w:szCs w:val="24"/>
          <w:lang w:val="en-US"/>
        </w:rPr>
        <w:t>FAMILIES WILL</w:t>
      </w:r>
      <w:r w:rsidR="00246EA2" w:rsidRPr="004A66A4">
        <w:rPr>
          <w:rFonts w:cs="Arial"/>
          <w:color w:val="008000"/>
          <w:sz w:val="24"/>
          <w:szCs w:val="24"/>
          <w:lang w:val="en-US"/>
        </w:rPr>
        <w:t>:</w:t>
      </w:r>
    </w:p>
    <w:p w14:paraId="100FF584" w14:textId="77777777" w:rsidR="004A66A4" w:rsidRPr="004A66A4" w:rsidRDefault="007614F3" w:rsidP="004A66A4">
      <w:pPr>
        <w:pStyle w:val="ListParagraph"/>
        <w:numPr>
          <w:ilvl w:val="0"/>
          <w:numId w:val="40"/>
        </w:numPr>
        <w:spacing w:after="0" w:line="360" w:lineRule="auto"/>
        <w:rPr>
          <w:rFonts w:asciiTheme="majorHAnsi" w:hAnsiTheme="majorHAnsi"/>
          <w:b/>
        </w:rPr>
      </w:pPr>
      <w:r w:rsidRPr="004A66A4">
        <w:rPr>
          <w:rFonts w:asciiTheme="majorHAnsi" w:hAnsiTheme="majorHAnsi"/>
        </w:rPr>
        <w:t xml:space="preserve">provide </w:t>
      </w:r>
      <w:r w:rsidR="008A36D3" w:rsidRPr="004A66A4">
        <w:rPr>
          <w:rFonts w:asciiTheme="majorHAnsi" w:hAnsiTheme="majorHAnsi"/>
        </w:rPr>
        <w:t>details of the child's health condition, treatment, medications, and known triggers</w:t>
      </w:r>
      <w:r w:rsidR="003B5A2E" w:rsidRPr="004A66A4">
        <w:rPr>
          <w:rFonts w:asciiTheme="majorHAnsi" w:hAnsiTheme="majorHAnsi"/>
        </w:rPr>
        <w:t xml:space="preserve"> during the enrolment process</w:t>
      </w:r>
    </w:p>
    <w:p w14:paraId="462F6813" w14:textId="4F4A954E" w:rsidR="002844F5" w:rsidRPr="004A66A4" w:rsidRDefault="002844F5" w:rsidP="004A66A4">
      <w:pPr>
        <w:pStyle w:val="ListParagraph"/>
        <w:numPr>
          <w:ilvl w:val="0"/>
          <w:numId w:val="40"/>
        </w:numPr>
        <w:spacing w:after="0" w:line="360" w:lineRule="auto"/>
        <w:rPr>
          <w:rFonts w:asciiTheme="majorHAnsi" w:hAnsiTheme="majorHAnsi"/>
          <w:b/>
        </w:rPr>
      </w:pPr>
      <w:r w:rsidRPr="004A66A4">
        <w:rPr>
          <w:rFonts w:asciiTheme="majorHAnsi" w:hAnsiTheme="majorHAnsi"/>
        </w:rPr>
        <w:t xml:space="preserve">provide a medical management plan following enrolment and </w:t>
      </w:r>
      <w:r w:rsidRPr="004A66A4">
        <w:rPr>
          <w:rFonts w:ascii="Calibri" w:hAnsi="Calibri" w:cs="Calibri"/>
        </w:rPr>
        <w:t xml:space="preserve">prior </w:t>
      </w:r>
      <w:r w:rsidRPr="004A66A4">
        <w:rPr>
          <w:rFonts w:asciiTheme="majorHAnsi" w:hAnsiTheme="majorHAnsi"/>
        </w:rPr>
        <w:t xml:space="preserve">to the child starting at the Service. The plan must be completed by their child’s diabetes team (paediatrician or endocrinologist, </w:t>
      </w:r>
      <w:r w:rsidR="00453182" w:rsidRPr="004A66A4">
        <w:rPr>
          <w:rFonts w:asciiTheme="majorHAnsi" w:hAnsiTheme="majorHAnsi"/>
        </w:rPr>
        <w:t xml:space="preserve">medical </w:t>
      </w:r>
      <w:r w:rsidRPr="004A66A4">
        <w:rPr>
          <w:rFonts w:asciiTheme="majorHAnsi" w:hAnsiTheme="majorHAnsi"/>
        </w:rPr>
        <w:t xml:space="preserve">practitioner and diabetes educator). </w:t>
      </w:r>
    </w:p>
    <w:p w14:paraId="164FCE78" w14:textId="6566D4C6" w:rsidR="00E97C9D" w:rsidRPr="004A66A4" w:rsidRDefault="00E97C9D" w:rsidP="00E97C9D">
      <w:pPr>
        <w:pStyle w:val="ListParagraph"/>
        <w:numPr>
          <w:ilvl w:val="0"/>
          <w:numId w:val="40"/>
        </w:numPr>
        <w:spacing w:after="0" w:line="360" w:lineRule="auto"/>
        <w:rPr>
          <w:rFonts w:asciiTheme="majorHAnsi" w:hAnsiTheme="majorHAnsi"/>
          <w:b/>
        </w:rPr>
      </w:pPr>
      <w:r w:rsidRPr="004A66A4">
        <w:rPr>
          <w:rFonts w:asciiTheme="majorHAnsi" w:hAnsiTheme="majorHAnsi"/>
          <w:szCs w:val="20"/>
        </w:rPr>
        <w:t>provide</w:t>
      </w:r>
      <w:r>
        <w:rPr>
          <w:rFonts w:asciiTheme="majorHAnsi" w:hAnsiTheme="majorHAnsi"/>
          <w:szCs w:val="20"/>
        </w:rPr>
        <w:t xml:space="preserve"> </w:t>
      </w:r>
      <w:r w:rsidRPr="002C29AB">
        <w:rPr>
          <w:rFonts w:asciiTheme="majorHAnsi" w:hAnsiTheme="majorHAnsi"/>
          <w:szCs w:val="20"/>
        </w:rPr>
        <w:t xml:space="preserve">written authorisation for their child over preschool age to self-administer medication (if </w:t>
      </w:r>
      <w:r w:rsidRPr="004A66A4">
        <w:rPr>
          <w:rFonts w:asciiTheme="majorHAnsi" w:hAnsiTheme="majorHAnsi"/>
          <w:szCs w:val="20"/>
        </w:rPr>
        <w:t>applicable)</w:t>
      </w:r>
    </w:p>
    <w:p w14:paraId="5F54DBCC" w14:textId="77777777" w:rsidR="00B32FB6" w:rsidRPr="004A66A4" w:rsidRDefault="00B32FB6" w:rsidP="00B32FB6">
      <w:pPr>
        <w:pStyle w:val="ListParagraph"/>
        <w:numPr>
          <w:ilvl w:val="0"/>
          <w:numId w:val="40"/>
        </w:numPr>
        <w:spacing w:after="0" w:line="360" w:lineRule="auto"/>
        <w:rPr>
          <w:rFonts w:asciiTheme="majorHAnsi" w:hAnsiTheme="majorHAnsi"/>
        </w:rPr>
      </w:pPr>
      <w:r w:rsidRPr="004A66A4">
        <w:rPr>
          <w:rFonts w:asciiTheme="majorHAnsi" w:hAnsiTheme="majorHAnsi"/>
        </w:rPr>
        <w:t>develop a risk minimisation plan in collaboration with the nominated supervisor/responsible person and other service staff</w:t>
      </w:r>
    </w:p>
    <w:p w14:paraId="598C99B7" w14:textId="77777777" w:rsidR="00B60807" w:rsidRDefault="00B32FB6" w:rsidP="00B32FB6">
      <w:pPr>
        <w:numPr>
          <w:ilvl w:val="0"/>
          <w:numId w:val="40"/>
        </w:numPr>
        <w:spacing w:after="0" w:line="360" w:lineRule="auto"/>
        <w:rPr>
          <w:rFonts w:asciiTheme="majorHAnsi" w:hAnsiTheme="majorHAnsi"/>
        </w:rPr>
      </w:pPr>
      <w:r w:rsidRPr="004A66A4">
        <w:rPr>
          <w:rFonts w:asciiTheme="majorHAnsi" w:hAnsiTheme="majorHAnsi"/>
        </w:rPr>
        <w:t xml:space="preserve">develop a communication plan in collaboration with the nominated supervisor/responsible person </w:t>
      </w:r>
    </w:p>
    <w:p w14:paraId="55810297" w14:textId="0EF14910" w:rsidR="00B32FB6" w:rsidRPr="004A66A4" w:rsidRDefault="00B32FB6" w:rsidP="00B60807">
      <w:pPr>
        <w:spacing w:after="0" w:line="360" w:lineRule="auto"/>
        <w:ind w:left="360"/>
        <w:rPr>
          <w:rFonts w:asciiTheme="majorHAnsi" w:hAnsiTheme="majorHAnsi"/>
        </w:rPr>
      </w:pPr>
      <w:r w:rsidRPr="004A66A4">
        <w:rPr>
          <w:rFonts w:asciiTheme="majorHAnsi" w:hAnsiTheme="majorHAnsi"/>
        </w:rPr>
        <w:t>and lead educators</w:t>
      </w:r>
    </w:p>
    <w:p w14:paraId="514D40C2" w14:textId="3E6045DD" w:rsidR="00B32FB6" w:rsidRPr="004A66A4" w:rsidRDefault="00B32FB6" w:rsidP="00B32FB6">
      <w:pPr>
        <w:numPr>
          <w:ilvl w:val="0"/>
          <w:numId w:val="40"/>
        </w:numPr>
        <w:spacing w:after="0" w:line="360" w:lineRule="auto"/>
        <w:rPr>
          <w:rFonts w:asciiTheme="majorHAnsi" w:hAnsiTheme="majorHAnsi"/>
          <w:szCs w:val="20"/>
        </w:rPr>
      </w:pPr>
      <w:r w:rsidRPr="004A66A4">
        <w:rPr>
          <w:rFonts w:asciiTheme="majorHAnsi" w:hAnsiTheme="majorHAnsi"/>
          <w:szCs w:val="20"/>
        </w:rPr>
        <w:lastRenderedPageBreak/>
        <w:t>ensure the appropriate monitoring equipment needed according to the diabetes medical management plan is provided to the OSHC Service</w:t>
      </w:r>
    </w:p>
    <w:p w14:paraId="04384982" w14:textId="77777777" w:rsidR="00E97C9D" w:rsidRPr="004A66A4" w:rsidRDefault="00E97C9D" w:rsidP="00E97C9D">
      <w:pPr>
        <w:numPr>
          <w:ilvl w:val="0"/>
          <w:numId w:val="40"/>
        </w:numPr>
        <w:spacing w:after="0" w:line="360" w:lineRule="auto"/>
        <w:rPr>
          <w:rFonts w:asciiTheme="majorHAnsi" w:hAnsiTheme="majorHAnsi"/>
          <w:szCs w:val="20"/>
        </w:rPr>
      </w:pPr>
      <w:r w:rsidRPr="004A66A4">
        <w:rPr>
          <w:rFonts w:asciiTheme="majorHAnsi" w:hAnsiTheme="majorHAnsi"/>
          <w:szCs w:val="20"/>
        </w:rPr>
        <w:t>ensure an adequate supply of emergency insulin for the child is provided at all times according to the medical management plan</w:t>
      </w:r>
    </w:p>
    <w:p w14:paraId="7E68B2CD" w14:textId="7631D1E2" w:rsidR="00E97C9D" w:rsidRPr="004A66A4" w:rsidRDefault="00E97C9D" w:rsidP="00E97C9D">
      <w:pPr>
        <w:numPr>
          <w:ilvl w:val="0"/>
          <w:numId w:val="40"/>
        </w:numPr>
        <w:spacing w:after="0" w:line="360" w:lineRule="auto"/>
        <w:rPr>
          <w:rFonts w:asciiTheme="majorHAnsi" w:hAnsiTheme="majorHAnsi"/>
          <w:szCs w:val="20"/>
        </w:rPr>
      </w:pPr>
      <w:r w:rsidRPr="004A66A4">
        <w:rPr>
          <w:rFonts w:asciiTheme="majorHAnsi" w:hAnsiTheme="majorHAnsi"/>
          <w:szCs w:val="20"/>
        </w:rPr>
        <w:t xml:space="preserve">notify the OSHC Service </w:t>
      </w:r>
      <w:r w:rsidR="00453182" w:rsidRPr="004A66A4">
        <w:rPr>
          <w:rFonts w:asciiTheme="majorHAnsi" w:hAnsiTheme="majorHAnsi"/>
        </w:rPr>
        <w:t xml:space="preserve">in writing via email or through the </w:t>
      </w:r>
      <w:r w:rsidR="00453182" w:rsidRPr="004A66A4">
        <w:rPr>
          <w:rFonts w:asciiTheme="majorHAnsi" w:hAnsiTheme="majorHAnsi"/>
          <w:i/>
          <w:iCs/>
        </w:rPr>
        <w:t>Notification of Changed Medical Status</w:t>
      </w:r>
      <w:r w:rsidR="00453182" w:rsidRPr="004A66A4">
        <w:rPr>
          <w:rFonts w:asciiTheme="majorHAnsi" w:hAnsiTheme="majorHAnsi"/>
        </w:rPr>
        <w:t xml:space="preserve"> form</w:t>
      </w:r>
      <w:r w:rsidR="00453182" w:rsidRPr="004A66A4">
        <w:rPr>
          <w:rFonts w:asciiTheme="majorHAnsi" w:hAnsiTheme="majorHAnsi"/>
          <w:szCs w:val="20"/>
        </w:rPr>
        <w:t xml:space="preserve"> </w:t>
      </w:r>
      <w:r w:rsidRPr="004A66A4">
        <w:rPr>
          <w:rFonts w:asciiTheme="majorHAnsi" w:hAnsiTheme="majorHAnsi"/>
          <w:szCs w:val="20"/>
        </w:rPr>
        <w:t>of any changes to their child’s medical condition</w:t>
      </w:r>
      <w:r w:rsidR="00466FC2" w:rsidRPr="004A66A4">
        <w:rPr>
          <w:rFonts w:asciiTheme="majorHAnsi" w:hAnsiTheme="majorHAnsi"/>
        </w:rPr>
        <w:t xml:space="preserve"> </w:t>
      </w:r>
      <w:r w:rsidRPr="004A66A4">
        <w:rPr>
          <w:rFonts w:asciiTheme="majorHAnsi" w:hAnsiTheme="majorHAnsi"/>
          <w:szCs w:val="20"/>
        </w:rPr>
        <w:t>including the provision of a new diabetes medical management plan to reflect these changes as needed</w:t>
      </w:r>
    </w:p>
    <w:p w14:paraId="11A0539E" w14:textId="77777777" w:rsidR="00E97C9D" w:rsidRPr="004A66A4" w:rsidRDefault="00E97C9D" w:rsidP="00E97C9D">
      <w:pPr>
        <w:numPr>
          <w:ilvl w:val="0"/>
          <w:numId w:val="40"/>
        </w:numPr>
        <w:spacing w:after="0" w:line="360" w:lineRule="auto"/>
        <w:rPr>
          <w:rFonts w:asciiTheme="majorHAnsi" w:hAnsiTheme="majorHAnsi"/>
          <w:szCs w:val="20"/>
        </w:rPr>
      </w:pPr>
      <w:r w:rsidRPr="004A66A4">
        <w:rPr>
          <w:rFonts w:asciiTheme="majorHAnsi" w:hAnsiTheme="majorHAnsi"/>
          <w:szCs w:val="20"/>
        </w:rPr>
        <w:t>communicate all relevant information and concerns to staff, for example, any matter relating to the health of the child that may impact on the management of their diabetes</w:t>
      </w:r>
    </w:p>
    <w:p w14:paraId="27B8D11F" w14:textId="153B3125" w:rsidR="008A36D3" w:rsidRPr="004A66A4" w:rsidRDefault="00E97C9D" w:rsidP="00E56B07">
      <w:pPr>
        <w:numPr>
          <w:ilvl w:val="0"/>
          <w:numId w:val="40"/>
        </w:numPr>
        <w:spacing w:after="0" w:line="360" w:lineRule="auto"/>
        <w:rPr>
          <w:rFonts w:asciiTheme="majorHAnsi" w:hAnsiTheme="majorHAnsi"/>
        </w:rPr>
      </w:pPr>
      <w:r w:rsidRPr="004A66A4">
        <w:rPr>
          <w:rFonts w:asciiTheme="majorHAnsi" w:hAnsiTheme="majorHAnsi"/>
        </w:rPr>
        <w:t>review the risk minimisation plan annually with the nominated supervisor/responsible</w:t>
      </w:r>
      <w:r w:rsidR="00C86206">
        <w:rPr>
          <w:rFonts w:asciiTheme="majorHAnsi" w:hAnsiTheme="majorHAnsi"/>
        </w:rPr>
        <w:t xml:space="preserve"> person and other service staff</w:t>
      </w:r>
    </w:p>
    <w:p w14:paraId="3B08C5AA" w14:textId="77777777" w:rsidR="00246EA2" w:rsidRPr="00246EA2" w:rsidRDefault="00246EA2" w:rsidP="00246EA2">
      <w:pPr>
        <w:spacing w:after="0" w:line="360" w:lineRule="auto"/>
        <w:ind w:left="360"/>
        <w:rPr>
          <w:rFonts w:asciiTheme="majorHAnsi" w:hAnsiTheme="majorHAnsi"/>
          <w:highlight w:val="yellow"/>
        </w:rPr>
      </w:pPr>
    </w:p>
    <w:p w14:paraId="36B6277D" w14:textId="04DDCEFC" w:rsidR="00F52283" w:rsidRPr="004467C4" w:rsidRDefault="00E035B1" w:rsidP="004467C4">
      <w:pPr>
        <w:spacing w:after="0" w:line="360" w:lineRule="auto"/>
        <w:rPr>
          <w:rFonts w:cstheme="minorHAnsi"/>
        </w:rPr>
      </w:pPr>
      <w:r w:rsidRPr="006A00E7">
        <w:rPr>
          <w:rFonts w:cs="Arial"/>
          <w:color w:val="FF0000"/>
          <w:sz w:val="24"/>
          <w:szCs w:val="24"/>
          <w:lang w:val="en-US"/>
        </w:rPr>
        <w:t>DIABETIC EMERGE</w:t>
      </w:r>
      <w:r w:rsidR="00F52283" w:rsidRPr="006A00E7">
        <w:rPr>
          <w:rFonts w:cs="Arial"/>
          <w:color w:val="FF0000"/>
          <w:sz w:val="24"/>
          <w:szCs w:val="24"/>
          <w:lang w:val="en-US"/>
        </w:rPr>
        <w:t>NCY</w:t>
      </w:r>
      <w:r w:rsidR="0050621E" w:rsidRPr="006A00E7">
        <w:rPr>
          <w:rFonts w:cs="Arial"/>
          <w:sz w:val="24"/>
          <w:szCs w:val="24"/>
          <w:lang w:val="en-US"/>
        </w:rPr>
        <w:br/>
      </w:r>
      <w:r w:rsidR="00F52283" w:rsidRPr="006A00E7">
        <w:rPr>
          <w:rFonts w:asciiTheme="majorHAnsi" w:hAnsiTheme="majorHAnsi"/>
        </w:rPr>
        <w:t xml:space="preserve">A diabetic emergency may result from too much or too little insulin in the blood. There are two types of diabetic emergency. </w:t>
      </w:r>
    </w:p>
    <w:p w14:paraId="357DAE7C" w14:textId="1EE56A39" w:rsidR="002843BB" w:rsidRPr="0026380B" w:rsidRDefault="00F52283" w:rsidP="003E061E">
      <w:pPr>
        <w:pStyle w:val="ListParagraph"/>
        <w:numPr>
          <w:ilvl w:val="0"/>
          <w:numId w:val="7"/>
        </w:numPr>
        <w:spacing w:after="0" w:line="360" w:lineRule="auto"/>
        <w:rPr>
          <w:rFonts w:asciiTheme="majorHAnsi" w:hAnsiTheme="majorHAnsi" w:cstheme="majorHAnsi"/>
        </w:rPr>
      </w:pPr>
      <w:r w:rsidRPr="004467C4">
        <w:rPr>
          <w:rFonts w:cstheme="minorHAnsi"/>
        </w:rPr>
        <w:t xml:space="preserve"> </w:t>
      </w:r>
      <w:r w:rsidR="0026380B" w:rsidRPr="0026380B">
        <w:rPr>
          <w:rFonts w:asciiTheme="majorHAnsi" w:hAnsiTheme="majorHAnsi" w:cstheme="majorHAnsi"/>
        </w:rPr>
        <w:t>v</w:t>
      </w:r>
      <w:r w:rsidRPr="0026380B">
        <w:rPr>
          <w:rFonts w:asciiTheme="majorHAnsi" w:hAnsiTheme="majorHAnsi" w:cstheme="majorHAnsi"/>
        </w:rPr>
        <w:t xml:space="preserve">ery </w:t>
      </w:r>
      <w:r w:rsidRPr="0026380B">
        <w:rPr>
          <w:rFonts w:cstheme="minorHAnsi"/>
        </w:rPr>
        <w:t>low</w:t>
      </w:r>
      <w:r w:rsidRPr="0026380B">
        <w:rPr>
          <w:rFonts w:asciiTheme="majorHAnsi" w:hAnsiTheme="majorHAnsi" w:cstheme="majorHAnsi"/>
        </w:rPr>
        <w:t xml:space="preserve"> blood sugar (hypoglyc</w:t>
      </w:r>
      <w:r w:rsidR="00DA1723" w:rsidRPr="0026380B">
        <w:rPr>
          <w:rFonts w:asciiTheme="majorHAnsi" w:hAnsiTheme="majorHAnsi" w:cstheme="majorHAnsi"/>
        </w:rPr>
        <w:t>a</w:t>
      </w:r>
      <w:r w:rsidRPr="0026380B">
        <w:rPr>
          <w:rFonts w:asciiTheme="majorHAnsi" w:hAnsiTheme="majorHAnsi" w:cstheme="majorHAnsi"/>
        </w:rPr>
        <w:t>emia, usually due to excessive insulin)</w:t>
      </w:r>
      <w:r w:rsidR="002843BB" w:rsidRPr="0026380B">
        <w:rPr>
          <w:rFonts w:asciiTheme="majorHAnsi" w:hAnsiTheme="majorHAnsi" w:cstheme="majorHAnsi"/>
        </w:rPr>
        <w:t>, and</w:t>
      </w:r>
    </w:p>
    <w:p w14:paraId="2D5AD5FC" w14:textId="547DAD69" w:rsidR="00F52283" w:rsidRPr="006A00E7" w:rsidRDefault="00F52283" w:rsidP="003E061E">
      <w:pPr>
        <w:pStyle w:val="ListParagraph"/>
        <w:numPr>
          <w:ilvl w:val="0"/>
          <w:numId w:val="7"/>
        </w:numPr>
        <w:spacing w:after="0" w:line="360" w:lineRule="auto"/>
        <w:rPr>
          <w:rFonts w:asciiTheme="majorHAnsi" w:hAnsiTheme="majorHAnsi"/>
        </w:rPr>
      </w:pPr>
      <w:r w:rsidRPr="0026380B">
        <w:rPr>
          <w:rFonts w:asciiTheme="majorHAnsi" w:hAnsiTheme="majorHAnsi" w:cstheme="majorHAnsi"/>
        </w:rPr>
        <w:t xml:space="preserve"> </w:t>
      </w:r>
      <w:r w:rsidR="0026380B" w:rsidRPr="0026380B">
        <w:rPr>
          <w:rFonts w:asciiTheme="majorHAnsi" w:hAnsiTheme="majorHAnsi" w:cstheme="majorHAnsi"/>
        </w:rPr>
        <w:t>v</w:t>
      </w:r>
      <w:r w:rsidRPr="0026380B">
        <w:rPr>
          <w:rFonts w:asciiTheme="majorHAnsi" w:hAnsiTheme="majorHAnsi" w:cstheme="majorHAnsi"/>
        </w:rPr>
        <w:t xml:space="preserve">ery </w:t>
      </w:r>
      <w:r w:rsidRPr="0026380B">
        <w:rPr>
          <w:rFonts w:cstheme="minorHAnsi"/>
        </w:rPr>
        <w:t>high</w:t>
      </w:r>
      <w:r w:rsidRPr="0026380B">
        <w:rPr>
          <w:rFonts w:asciiTheme="majorHAnsi" w:hAnsiTheme="majorHAnsi" w:cstheme="majorHAnsi"/>
        </w:rPr>
        <w:t xml:space="preserve"> blood sugar (hyperglyc</w:t>
      </w:r>
      <w:r w:rsidR="00ED6C09" w:rsidRPr="0026380B">
        <w:rPr>
          <w:rFonts w:asciiTheme="majorHAnsi" w:hAnsiTheme="majorHAnsi" w:cstheme="majorHAnsi"/>
        </w:rPr>
        <w:t>a</w:t>
      </w:r>
      <w:r w:rsidRPr="0026380B">
        <w:rPr>
          <w:rFonts w:asciiTheme="majorHAnsi" w:hAnsiTheme="majorHAnsi" w:cstheme="majorHAnsi"/>
        </w:rPr>
        <w:t>emia, due to insufficient insulin).</w:t>
      </w:r>
      <w:r w:rsidR="004467C4" w:rsidRPr="0026380B">
        <w:rPr>
          <w:rFonts w:asciiTheme="majorHAnsi" w:hAnsiTheme="majorHAnsi" w:cstheme="majorHAnsi"/>
        </w:rPr>
        <w:br/>
      </w:r>
    </w:p>
    <w:p w14:paraId="28400746" w14:textId="77777777" w:rsidR="0026380B" w:rsidRDefault="00F52283" w:rsidP="004467C4">
      <w:pPr>
        <w:spacing w:after="0" w:line="360" w:lineRule="auto"/>
        <w:rPr>
          <w:rFonts w:asciiTheme="majorHAnsi" w:hAnsiTheme="majorHAnsi"/>
        </w:rPr>
      </w:pPr>
      <w:r w:rsidRPr="006A00E7">
        <w:rPr>
          <w:rFonts w:asciiTheme="majorHAnsi" w:hAnsiTheme="majorHAnsi"/>
        </w:rPr>
        <w:t>The more common emergency is hypoglyc</w:t>
      </w:r>
      <w:r w:rsidR="00ED6C09" w:rsidRPr="006A00E7">
        <w:rPr>
          <w:rFonts w:asciiTheme="majorHAnsi" w:hAnsiTheme="majorHAnsi"/>
        </w:rPr>
        <w:t>a</w:t>
      </w:r>
      <w:r w:rsidRPr="006A00E7">
        <w:rPr>
          <w:rFonts w:asciiTheme="majorHAnsi" w:hAnsiTheme="majorHAnsi"/>
        </w:rPr>
        <w:t>emia. This can result from</w:t>
      </w:r>
      <w:r w:rsidR="0026380B">
        <w:rPr>
          <w:rFonts w:asciiTheme="majorHAnsi" w:hAnsiTheme="majorHAnsi"/>
        </w:rPr>
        <w:t>:</w:t>
      </w:r>
    </w:p>
    <w:p w14:paraId="00EB0356" w14:textId="77777777" w:rsidR="008A36D3" w:rsidRDefault="008A36D3" w:rsidP="003E061E">
      <w:pPr>
        <w:pStyle w:val="ListParagraph"/>
        <w:numPr>
          <w:ilvl w:val="0"/>
          <w:numId w:val="11"/>
        </w:numPr>
        <w:spacing w:after="0" w:line="360" w:lineRule="auto"/>
        <w:rPr>
          <w:rFonts w:asciiTheme="majorHAnsi" w:hAnsiTheme="majorHAnsi"/>
        </w:rPr>
      </w:pPr>
      <w:r w:rsidRPr="00C65F21">
        <w:rPr>
          <w:rFonts w:asciiTheme="majorHAnsi" w:hAnsiTheme="majorHAnsi"/>
        </w:rPr>
        <w:t>too much insulin or other medication</w:t>
      </w:r>
    </w:p>
    <w:p w14:paraId="52EBB8BB" w14:textId="77777777" w:rsidR="008A36D3" w:rsidRPr="00900DDF" w:rsidRDefault="008A36D3" w:rsidP="003E061E">
      <w:pPr>
        <w:pStyle w:val="ListParagraph"/>
        <w:numPr>
          <w:ilvl w:val="0"/>
          <w:numId w:val="11"/>
        </w:numPr>
        <w:spacing w:after="0" w:line="360" w:lineRule="auto"/>
        <w:rPr>
          <w:rFonts w:asciiTheme="majorHAnsi" w:hAnsiTheme="majorHAnsi"/>
        </w:rPr>
      </w:pPr>
      <w:r w:rsidRPr="00900DDF">
        <w:rPr>
          <w:rFonts w:asciiTheme="majorHAnsi" w:hAnsiTheme="majorHAnsi"/>
        </w:rPr>
        <w:t>not having eaten enough carbohydrate or other correct food</w:t>
      </w:r>
    </w:p>
    <w:p w14:paraId="381ACA82" w14:textId="77777777" w:rsidR="008A36D3" w:rsidRPr="00900DDF" w:rsidRDefault="008A36D3" w:rsidP="003E061E">
      <w:pPr>
        <w:pStyle w:val="ListParagraph"/>
        <w:numPr>
          <w:ilvl w:val="0"/>
          <w:numId w:val="11"/>
        </w:numPr>
        <w:spacing w:after="0" w:line="360" w:lineRule="auto"/>
        <w:rPr>
          <w:rFonts w:asciiTheme="majorHAnsi" w:hAnsiTheme="majorHAnsi"/>
        </w:rPr>
      </w:pPr>
      <w:r w:rsidRPr="00900DDF">
        <w:rPr>
          <w:rFonts w:asciiTheme="majorHAnsi" w:hAnsiTheme="majorHAnsi"/>
        </w:rPr>
        <w:t>a meal or snack has been delayed or missed</w:t>
      </w:r>
    </w:p>
    <w:p w14:paraId="76D7A3BB" w14:textId="77777777" w:rsidR="008A36D3" w:rsidRPr="00900DDF" w:rsidRDefault="008A36D3" w:rsidP="003E061E">
      <w:pPr>
        <w:pStyle w:val="ListParagraph"/>
        <w:numPr>
          <w:ilvl w:val="0"/>
          <w:numId w:val="11"/>
        </w:numPr>
        <w:spacing w:after="0" w:line="360" w:lineRule="auto"/>
        <w:rPr>
          <w:rFonts w:asciiTheme="majorHAnsi" w:hAnsiTheme="majorHAnsi"/>
        </w:rPr>
      </w:pPr>
      <w:r w:rsidRPr="00900DDF">
        <w:rPr>
          <w:rFonts w:asciiTheme="majorHAnsi" w:hAnsiTheme="majorHAnsi"/>
        </w:rPr>
        <w:t>unaccustomed or unplanned physical exercise or</w:t>
      </w:r>
    </w:p>
    <w:p w14:paraId="49B13A37" w14:textId="77777777" w:rsidR="008A36D3" w:rsidRPr="00900DDF" w:rsidRDefault="008A36D3" w:rsidP="003E061E">
      <w:pPr>
        <w:pStyle w:val="ListParagraph"/>
        <w:numPr>
          <w:ilvl w:val="0"/>
          <w:numId w:val="11"/>
        </w:numPr>
        <w:spacing w:after="0" w:line="360" w:lineRule="auto"/>
        <w:rPr>
          <w:rFonts w:asciiTheme="majorHAnsi" w:hAnsiTheme="majorHAnsi"/>
        </w:rPr>
      </w:pPr>
      <w:r w:rsidRPr="00900DDF">
        <w:rPr>
          <w:rFonts w:asciiTheme="majorHAnsi" w:hAnsiTheme="majorHAnsi"/>
        </w:rPr>
        <w:t>the young person has been more stressed or excited than usual</w:t>
      </w:r>
    </w:p>
    <w:p w14:paraId="677A3555" w14:textId="77777777" w:rsidR="0026380B" w:rsidRDefault="0026380B" w:rsidP="004467C4">
      <w:pPr>
        <w:spacing w:after="0" w:line="360" w:lineRule="auto"/>
        <w:rPr>
          <w:rFonts w:asciiTheme="majorHAnsi" w:hAnsiTheme="majorHAnsi"/>
          <w:szCs w:val="20"/>
        </w:rPr>
      </w:pPr>
    </w:p>
    <w:p w14:paraId="5D562486" w14:textId="70905370" w:rsidR="00F52283" w:rsidRPr="00900DDF" w:rsidRDefault="00F52283" w:rsidP="004467C4">
      <w:pPr>
        <w:spacing w:after="0" w:line="360" w:lineRule="auto"/>
        <w:rPr>
          <w:rFonts w:ascii="Calibri" w:hAnsi="Calibri" w:cs="Calibri"/>
          <w:color w:val="008000"/>
        </w:rPr>
      </w:pPr>
      <w:r w:rsidRPr="006A00E7">
        <w:rPr>
          <w:rFonts w:cs="Arial"/>
          <w:sz w:val="24"/>
          <w:szCs w:val="24"/>
          <w:lang w:val="en-US"/>
        </w:rPr>
        <w:t>SIGNS</w:t>
      </w:r>
      <w:r w:rsidR="00440D32">
        <w:rPr>
          <w:rFonts w:cs="Arial"/>
          <w:sz w:val="24"/>
          <w:szCs w:val="24"/>
          <w:lang w:val="en-US"/>
        </w:rPr>
        <w:t xml:space="preserve"> and S</w:t>
      </w:r>
      <w:r w:rsidRPr="006A00E7">
        <w:rPr>
          <w:rFonts w:cs="Arial"/>
          <w:sz w:val="24"/>
          <w:szCs w:val="24"/>
          <w:lang w:val="en-US"/>
        </w:rPr>
        <w:t>YMPTOMS</w:t>
      </w:r>
      <w:r w:rsidRPr="006A00E7">
        <w:rPr>
          <w:rFonts w:cs="Arial"/>
          <w:sz w:val="24"/>
          <w:szCs w:val="24"/>
          <w:lang w:val="en-US"/>
        </w:rPr>
        <w:br/>
      </w:r>
      <w:r w:rsidRPr="00900DDF">
        <w:rPr>
          <w:rFonts w:ascii="Calibri" w:hAnsi="Calibri" w:cs="Calibri"/>
          <w:color w:val="008000"/>
        </w:rPr>
        <w:t>HYPOGLYC</w:t>
      </w:r>
      <w:r w:rsidR="00ED6C09" w:rsidRPr="00900DDF">
        <w:rPr>
          <w:rFonts w:ascii="Calibri" w:hAnsi="Calibri" w:cs="Calibri"/>
          <w:color w:val="008000"/>
        </w:rPr>
        <w:t>A</w:t>
      </w:r>
      <w:r w:rsidRPr="00900DDF">
        <w:rPr>
          <w:rFonts w:ascii="Calibri" w:hAnsi="Calibri" w:cs="Calibri"/>
          <w:color w:val="008000"/>
        </w:rPr>
        <w:t>EMIA</w:t>
      </w:r>
      <w:r w:rsidR="008A36D3" w:rsidRPr="00900DDF">
        <w:rPr>
          <w:rFonts w:ascii="Calibri" w:hAnsi="Calibri" w:cs="Calibri"/>
          <w:color w:val="008000"/>
        </w:rPr>
        <w:t xml:space="preserve"> (HYPO)</w:t>
      </w:r>
    </w:p>
    <w:p w14:paraId="61D6E1CE" w14:textId="77777777" w:rsidR="008A36D3" w:rsidRPr="006E37AB" w:rsidRDefault="008A36D3" w:rsidP="00705A95">
      <w:pPr>
        <w:spacing w:after="0" w:line="276" w:lineRule="auto"/>
        <w:rPr>
          <w:rFonts w:cstheme="minorHAnsi"/>
          <w:color w:val="538135" w:themeColor="accent6" w:themeShade="BF"/>
        </w:rPr>
      </w:pPr>
      <w:r w:rsidRPr="006E37AB">
        <w:rPr>
          <w:rFonts w:cstheme="minorHAnsi"/>
          <w:color w:val="538135" w:themeColor="accent6" w:themeShade="BF"/>
        </w:rPr>
        <w:t xml:space="preserve">If a child is wearing a CGM device, it will sound an alert when they are below their target range. </w:t>
      </w:r>
    </w:p>
    <w:p w14:paraId="0BA17681" w14:textId="77777777" w:rsidR="008A36D3" w:rsidRPr="006E37AB" w:rsidRDefault="008A36D3" w:rsidP="00705A95">
      <w:pPr>
        <w:spacing w:after="0" w:line="276" w:lineRule="auto"/>
        <w:rPr>
          <w:rFonts w:asciiTheme="majorHAnsi" w:hAnsiTheme="majorHAnsi"/>
          <w:b/>
          <w:bCs/>
          <w:color w:val="538135" w:themeColor="accent6" w:themeShade="BF"/>
        </w:rPr>
      </w:pPr>
      <w:r w:rsidRPr="006E37AB">
        <w:rPr>
          <w:rFonts w:cstheme="minorHAnsi"/>
          <w:color w:val="538135" w:themeColor="accent6" w:themeShade="BF"/>
        </w:rPr>
        <w:t xml:space="preserve">Symptoms can very between each young person. </w:t>
      </w:r>
    </w:p>
    <w:p w14:paraId="755E0861" w14:textId="77777777" w:rsidR="008A36D3" w:rsidRPr="006A00E7" w:rsidRDefault="008A36D3" w:rsidP="004467C4">
      <w:pPr>
        <w:spacing w:after="0" w:line="360" w:lineRule="auto"/>
        <w:rPr>
          <w:rFonts w:asciiTheme="majorHAnsi" w:hAnsiTheme="majorHAnsi"/>
          <w:b/>
          <w:bCs/>
          <w:color w:val="C9C9C9" w:themeColor="accent3" w:themeTint="99"/>
        </w:rPr>
      </w:pPr>
    </w:p>
    <w:p w14:paraId="4CC40F1B" w14:textId="689B3E68" w:rsidR="00F52283" w:rsidRPr="006A00E7" w:rsidRDefault="00F52283" w:rsidP="004467C4">
      <w:pPr>
        <w:spacing w:after="0" w:line="360" w:lineRule="auto"/>
        <w:rPr>
          <w:szCs w:val="24"/>
        </w:rPr>
      </w:pPr>
      <w:r w:rsidRPr="006A00E7">
        <w:t xml:space="preserve">If caused by </w:t>
      </w:r>
      <w:r w:rsidRPr="006A00E7">
        <w:rPr>
          <w:bCs/>
        </w:rPr>
        <w:t>low blood sugar</w:t>
      </w:r>
      <w:r w:rsidRPr="006A00E7">
        <w:t xml:space="preserve">, the </w:t>
      </w:r>
      <w:r w:rsidR="008A36D3">
        <w:t>child</w:t>
      </w:r>
      <w:r w:rsidRPr="006A00E7">
        <w:t xml:space="preserve"> may:</w:t>
      </w:r>
    </w:p>
    <w:p w14:paraId="05F35E14" w14:textId="6CA6F634" w:rsidR="008A36D3" w:rsidRPr="00900DDF" w:rsidRDefault="008A36D3" w:rsidP="00900DDF">
      <w:pPr>
        <w:pStyle w:val="ListParagraph"/>
        <w:numPr>
          <w:ilvl w:val="0"/>
          <w:numId w:val="26"/>
        </w:numPr>
        <w:spacing w:after="0" w:line="360" w:lineRule="auto"/>
        <w:rPr>
          <w:rFonts w:asciiTheme="majorHAnsi" w:hAnsiTheme="majorHAnsi"/>
        </w:rPr>
      </w:pPr>
      <w:r w:rsidRPr="00900DDF">
        <w:rPr>
          <w:rFonts w:asciiTheme="majorHAnsi" w:hAnsiTheme="majorHAnsi"/>
        </w:rPr>
        <w:t>feel dizzy, weak, tremble and feel hungry</w:t>
      </w:r>
    </w:p>
    <w:p w14:paraId="646CE8B3" w14:textId="1FD224F4" w:rsidR="008A36D3" w:rsidRPr="00900DDF" w:rsidRDefault="008A36D3" w:rsidP="00900DDF">
      <w:pPr>
        <w:pStyle w:val="ListParagraph"/>
        <w:numPr>
          <w:ilvl w:val="0"/>
          <w:numId w:val="26"/>
        </w:numPr>
        <w:spacing w:after="0" w:line="360" w:lineRule="auto"/>
        <w:rPr>
          <w:rFonts w:asciiTheme="majorHAnsi" w:hAnsiTheme="majorHAnsi"/>
        </w:rPr>
      </w:pPr>
      <w:r w:rsidRPr="00900DDF">
        <w:rPr>
          <w:rFonts w:asciiTheme="majorHAnsi" w:hAnsiTheme="majorHAnsi"/>
        </w:rPr>
        <w:t>look pale and have a rapid pulse (palpitations)</w:t>
      </w:r>
    </w:p>
    <w:p w14:paraId="41280726" w14:textId="4CC0391B" w:rsidR="008A36D3" w:rsidRPr="00900DDF" w:rsidRDefault="008A36D3" w:rsidP="00900DDF">
      <w:pPr>
        <w:pStyle w:val="ListParagraph"/>
        <w:numPr>
          <w:ilvl w:val="0"/>
          <w:numId w:val="26"/>
        </w:numPr>
        <w:spacing w:after="0" w:line="360" w:lineRule="auto"/>
        <w:rPr>
          <w:rFonts w:asciiTheme="majorHAnsi" w:hAnsiTheme="majorHAnsi"/>
        </w:rPr>
      </w:pPr>
      <w:r w:rsidRPr="00900DDF">
        <w:rPr>
          <w:rFonts w:asciiTheme="majorHAnsi" w:hAnsiTheme="majorHAnsi"/>
        </w:rPr>
        <w:t>sweat profusely</w:t>
      </w:r>
    </w:p>
    <w:p w14:paraId="37A71AC4" w14:textId="29875E9A" w:rsidR="008A36D3" w:rsidRPr="00900DDF" w:rsidRDefault="008A36D3" w:rsidP="00900DDF">
      <w:pPr>
        <w:pStyle w:val="ListParagraph"/>
        <w:numPr>
          <w:ilvl w:val="0"/>
          <w:numId w:val="26"/>
        </w:numPr>
        <w:spacing w:after="0" w:line="360" w:lineRule="auto"/>
        <w:rPr>
          <w:rFonts w:asciiTheme="majorHAnsi" w:hAnsiTheme="majorHAnsi"/>
        </w:rPr>
      </w:pPr>
      <w:r w:rsidRPr="00900DDF">
        <w:rPr>
          <w:rFonts w:asciiTheme="majorHAnsi" w:hAnsiTheme="majorHAnsi"/>
        </w:rPr>
        <w:t>feel numb around lips and fingers</w:t>
      </w:r>
    </w:p>
    <w:p w14:paraId="20BAA281" w14:textId="79C17B70" w:rsidR="008A36D3" w:rsidRPr="00900DDF" w:rsidRDefault="008A36D3" w:rsidP="00900DDF">
      <w:pPr>
        <w:pStyle w:val="ListParagraph"/>
        <w:numPr>
          <w:ilvl w:val="0"/>
          <w:numId w:val="26"/>
        </w:numPr>
        <w:spacing w:after="0" w:line="360" w:lineRule="auto"/>
        <w:rPr>
          <w:rFonts w:asciiTheme="majorHAnsi" w:hAnsiTheme="majorHAnsi"/>
        </w:rPr>
      </w:pPr>
      <w:r w:rsidRPr="00900DDF">
        <w:rPr>
          <w:rFonts w:asciiTheme="majorHAnsi" w:hAnsiTheme="majorHAnsi"/>
        </w:rPr>
        <w:lastRenderedPageBreak/>
        <w:t xml:space="preserve">change in behaviour- angry, quiet, confused, crying </w:t>
      </w:r>
    </w:p>
    <w:p w14:paraId="32F8E56A" w14:textId="170190A6" w:rsidR="008A36D3" w:rsidRPr="00900DDF" w:rsidRDefault="008A36D3" w:rsidP="00900DDF">
      <w:pPr>
        <w:pStyle w:val="ListParagraph"/>
        <w:numPr>
          <w:ilvl w:val="0"/>
          <w:numId w:val="26"/>
        </w:numPr>
        <w:spacing w:after="0" w:line="360" w:lineRule="auto"/>
        <w:rPr>
          <w:rFonts w:asciiTheme="majorHAnsi" w:hAnsiTheme="majorHAnsi"/>
        </w:rPr>
      </w:pPr>
      <w:r w:rsidRPr="00900DDF">
        <w:rPr>
          <w:rFonts w:asciiTheme="majorHAnsi" w:hAnsiTheme="majorHAnsi"/>
        </w:rPr>
        <w:t>become unconsciousness or have a seizure</w:t>
      </w:r>
    </w:p>
    <w:p w14:paraId="12192D3C" w14:textId="77777777" w:rsidR="00F52283" w:rsidRPr="006A00E7" w:rsidRDefault="00F52283" w:rsidP="004467C4">
      <w:pPr>
        <w:spacing w:after="0" w:line="360" w:lineRule="auto"/>
        <w:rPr>
          <w:rFonts w:asciiTheme="majorHAnsi" w:hAnsiTheme="majorHAnsi"/>
          <w:b/>
          <w:color w:val="C9C9C9" w:themeColor="accent3" w:themeTint="99"/>
        </w:rPr>
      </w:pPr>
    </w:p>
    <w:p w14:paraId="6AE915CF" w14:textId="4EBC9761" w:rsidR="00F52283" w:rsidRPr="00705A95" w:rsidRDefault="00F52283" w:rsidP="004467C4">
      <w:pPr>
        <w:spacing w:after="0" w:line="360" w:lineRule="auto"/>
        <w:rPr>
          <w:rFonts w:ascii="Calibri" w:hAnsi="Calibri" w:cs="Calibri"/>
          <w:color w:val="008000"/>
        </w:rPr>
      </w:pPr>
      <w:r w:rsidRPr="00705A95">
        <w:rPr>
          <w:rFonts w:ascii="Calibri" w:hAnsi="Calibri" w:cs="Calibri"/>
          <w:color w:val="008000"/>
        </w:rPr>
        <w:t>HYPERGLYC</w:t>
      </w:r>
      <w:r w:rsidR="00ED6C09" w:rsidRPr="00705A95">
        <w:rPr>
          <w:rFonts w:ascii="Calibri" w:hAnsi="Calibri" w:cs="Calibri"/>
          <w:color w:val="008000"/>
        </w:rPr>
        <w:t>A</w:t>
      </w:r>
      <w:r w:rsidRPr="00705A95">
        <w:rPr>
          <w:rFonts w:ascii="Calibri" w:hAnsi="Calibri" w:cs="Calibri"/>
          <w:color w:val="008000"/>
        </w:rPr>
        <w:t>EMIA</w:t>
      </w:r>
      <w:r w:rsidR="008A36D3" w:rsidRPr="00705A95">
        <w:rPr>
          <w:rFonts w:ascii="Calibri" w:hAnsi="Calibri" w:cs="Calibri"/>
          <w:color w:val="008000"/>
        </w:rPr>
        <w:t xml:space="preserve"> (HYPER)</w:t>
      </w:r>
    </w:p>
    <w:p w14:paraId="0AF69D30" w14:textId="50DB85AF" w:rsidR="00F52283" w:rsidRPr="006A00E7" w:rsidRDefault="00F52283" w:rsidP="004467C4">
      <w:pPr>
        <w:spacing w:after="0" w:line="360" w:lineRule="auto"/>
      </w:pPr>
      <w:r w:rsidRPr="006A00E7">
        <w:t xml:space="preserve">If caused by </w:t>
      </w:r>
      <w:r w:rsidRPr="006A00E7">
        <w:rPr>
          <w:bCs/>
        </w:rPr>
        <w:t>high blood sugar</w:t>
      </w:r>
      <w:r w:rsidRPr="006A00E7">
        <w:t xml:space="preserve">, the </w:t>
      </w:r>
      <w:r w:rsidR="008A36D3">
        <w:t>child</w:t>
      </w:r>
      <w:r w:rsidRPr="006A00E7">
        <w:t xml:space="preserve"> may:</w:t>
      </w:r>
    </w:p>
    <w:p w14:paraId="358D675D" w14:textId="77777777" w:rsidR="008A36D3" w:rsidRPr="00900DDF" w:rsidRDefault="008A36D3" w:rsidP="00900DDF">
      <w:pPr>
        <w:pStyle w:val="ListParagraph"/>
        <w:numPr>
          <w:ilvl w:val="0"/>
          <w:numId w:val="27"/>
        </w:numPr>
        <w:spacing w:after="0" w:line="360" w:lineRule="auto"/>
        <w:rPr>
          <w:rFonts w:asciiTheme="majorHAnsi" w:hAnsiTheme="majorHAnsi"/>
        </w:rPr>
      </w:pPr>
      <w:r w:rsidRPr="00900DDF">
        <w:rPr>
          <w:rFonts w:asciiTheme="majorHAnsi" w:hAnsiTheme="majorHAnsi"/>
        </w:rPr>
        <w:t>feel excessively thirsty</w:t>
      </w:r>
    </w:p>
    <w:p w14:paraId="0CC33A52" w14:textId="77777777" w:rsidR="008A36D3" w:rsidRPr="00900DDF" w:rsidRDefault="008A36D3" w:rsidP="00900DDF">
      <w:pPr>
        <w:pStyle w:val="ListParagraph"/>
        <w:numPr>
          <w:ilvl w:val="0"/>
          <w:numId w:val="27"/>
        </w:numPr>
        <w:spacing w:after="0" w:line="360" w:lineRule="auto"/>
        <w:rPr>
          <w:rFonts w:asciiTheme="majorHAnsi" w:hAnsiTheme="majorHAnsi"/>
        </w:rPr>
      </w:pPr>
      <w:r w:rsidRPr="00900DDF">
        <w:rPr>
          <w:rFonts w:asciiTheme="majorHAnsi" w:hAnsiTheme="majorHAnsi"/>
        </w:rPr>
        <w:t>have a frequent need to urinate</w:t>
      </w:r>
    </w:p>
    <w:p w14:paraId="38A125F8" w14:textId="77777777" w:rsidR="008A36D3" w:rsidRPr="00900DDF" w:rsidRDefault="008A36D3" w:rsidP="00900DDF">
      <w:pPr>
        <w:pStyle w:val="ListParagraph"/>
        <w:numPr>
          <w:ilvl w:val="0"/>
          <w:numId w:val="27"/>
        </w:numPr>
        <w:spacing w:after="0" w:line="360" w:lineRule="auto"/>
        <w:rPr>
          <w:rFonts w:asciiTheme="majorHAnsi" w:hAnsiTheme="majorHAnsi"/>
        </w:rPr>
      </w:pPr>
      <w:r w:rsidRPr="00900DDF">
        <w:rPr>
          <w:rFonts w:asciiTheme="majorHAnsi" w:hAnsiTheme="majorHAnsi"/>
        </w:rPr>
        <w:t>feeling tired or lethargic</w:t>
      </w:r>
    </w:p>
    <w:p w14:paraId="193A6E31" w14:textId="77777777" w:rsidR="008A36D3" w:rsidRPr="00900DDF" w:rsidRDefault="008A36D3" w:rsidP="00900DDF">
      <w:pPr>
        <w:pStyle w:val="ListParagraph"/>
        <w:numPr>
          <w:ilvl w:val="0"/>
          <w:numId w:val="27"/>
        </w:numPr>
        <w:spacing w:after="0" w:line="360" w:lineRule="auto"/>
        <w:rPr>
          <w:rFonts w:asciiTheme="majorHAnsi" w:hAnsiTheme="majorHAnsi"/>
        </w:rPr>
      </w:pPr>
      <w:r w:rsidRPr="00900DDF">
        <w:rPr>
          <w:rFonts w:asciiTheme="majorHAnsi" w:hAnsiTheme="majorHAnsi"/>
        </w:rPr>
        <w:t>feel sick</w:t>
      </w:r>
    </w:p>
    <w:p w14:paraId="71A21222" w14:textId="77777777" w:rsidR="008A36D3" w:rsidRPr="00900DDF" w:rsidRDefault="008A36D3" w:rsidP="00900DDF">
      <w:pPr>
        <w:pStyle w:val="ListParagraph"/>
        <w:numPr>
          <w:ilvl w:val="0"/>
          <w:numId w:val="27"/>
        </w:numPr>
        <w:spacing w:after="0" w:line="360" w:lineRule="auto"/>
        <w:rPr>
          <w:rFonts w:asciiTheme="majorHAnsi" w:hAnsiTheme="majorHAnsi"/>
        </w:rPr>
      </w:pPr>
      <w:r w:rsidRPr="00900DDF">
        <w:rPr>
          <w:rFonts w:asciiTheme="majorHAnsi" w:hAnsiTheme="majorHAnsi"/>
        </w:rPr>
        <w:t>be irritable</w:t>
      </w:r>
    </w:p>
    <w:p w14:paraId="719E955D" w14:textId="77777777" w:rsidR="008A36D3" w:rsidRPr="00900DDF" w:rsidRDefault="008A36D3" w:rsidP="003E061E">
      <w:pPr>
        <w:pStyle w:val="ListParagraph"/>
        <w:numPr>
          <w:ilvl w:val="0"/>
          <w:numId w:val="18"/>
        </w:numPr>
        <w:spacing w:after="0" w:line="360" w:lineRule="auto"/>
        <w:rPr>
          <w:rFonts w:asciiTheme="majorHAnsi" w:hAnsiTheme="majorHAnsi"/>
        </w:rPr>
      </w:pPr>
      <w:r w:rsidRPr="00900DDF">
        <w:rPr>
          <w:rFonts w:asciiTheme="majorHAnsi" w:hAnsiTheme="majorHAnsi"/>
        </w:rPr>
        <w:t>complain of blurred vision</w:t>
      </w:r>
    </w:p>
    <w:p w14:paraId="6BD50A17" w14:textId="54726405" w:rsidR="008A36D3" w:rsidRDefault="008A36D3" w:rsidP="003E061E">
      <w:pPr>
        <w:pStyle w:val="ListParagraph"/>
        <w:numPr>
          <w:ilvl w:val="0"/>
          <w:numId w:val="18"/>
        </w:numPr>
        <w:spacing w:after="0" w:line="360" w:lineRule="auto"/>
        <w:rPr>
          <w:rFonts w:asciiTheme="majorHAnsi" w:hAnsiTheme="majorHAnsi"/>
        </w:rPr>
      </w:pPr>
      <w:r w:rsidRPr="003631E9">
        <w:rPr>
          <w:rFonts w:asciiTheme="majorHAnsi" w:hAnsiTheme="majorHAnsi"/>
        </w:rPr>
        <w:t>lack concentration</w:t>
      </w:r>
    </w:p>
    <w:p w14:paraId="538D7F64" w14:textId="77777777" w:rsidR="008A36D3" w:rsidRPr="003631E9" w:rsidRDefault="008A36D3" w:rsidP="003E061E">
      <w:pPr>
        <w:pStyle w:val="ListParagraph"/>
        <w:numPr>
          <w:ilvl w:val="0"/>
          <w:numId w:val="18"/>
        </w:numPr>
        <w:spacing w:after="0" w:line="360" w:lineRule="auto"/>
        <w:rPr>
          <w:rFonts w:asciiTheme="majorHAnsi" w:hAnsiTheme="majorHAnsi"/>
        </w:rPr>
      </w:pPr>
      <w:r>
        <w:rPr>
          <w:rFonts w:asciiTheme="majorHAnsi" w:hAnsiTheme="majorHAnsi"/>
        </w:rPr>
        <w:t>h</w:t>
      </w:r>
      <w:r w:rsidRPr="003631E9">
        <w:rPr>
          <w:rFonts w:asciiTheme="majorHAnsi" w:hAnsiTheme="majorHAnsi"/>
        </w:rPr>
        <w:t>ave hot dry skin, a rapid pulse, drowsiness</w:t>
      </w:r>
    </w:p>
    <w:p w14:paraId="765CF139" w14:textId="77777777" w:rsidR="008A36D3" w:rsidRPr="003631E9" w:rsidRDefault="008A36D3" w:rsidP="003E061E">
      <w:pPr>
        <w:pStyle w:val="ListParagraph"/>
        <w:numPr>
          <w:ilvl w:val="0"/>
          <w:numId w:val="18"/>
        </w:numPr>
        <w:spacing w:after="0" w:line="360" w:lineRule="auto"/>
        <w:rPr>
          <w:rFonts w:asciiTheme="majorHAnsi" w:hAnsiTheme="majorHAnsi"/>
        </w:rPr>
      </w:pPr>
      <w:r>
        <w:rPr>
          <w:rFonts w:asciiTheme="majorHAnsi" w:hAnsiTheme="majorHAnsi"/>
        </w:rPr>
        <w:t>h</w:t>
      </w:r>
      <w:r w:rsidRPr="003631E9">
        <w:rPr>
          <w:rFonts w:asciiTheme="majorHAnsi" w:hAnsiTheme="majorHAnsi"/>
        </w:rPr>
        <w:t>ave the smell of acetone (like nail polish remover) on the breath</w:t>
      </w:r>
    </w:p>
    <w:p w14:paraId="4373FBBE" w14:textId="4631D627" w:rsidR="008A36D3" w:rsidRPr="008A36D3" w:rsidRDefault="008A36D3" w:rsidP="003E061E">
      <w:pPr>
        <w:pStyle w:val="ListParagraph"/>
        <w:numPr>
          <w:ilvl w:val="0"/>
          <w:numId w:val="18"/>
        </w:numPr>
        <w:spacing w:after="0" w:line="360" w:lineRule="auto"/>
        <w:rPr>
          <w:rFonts w:asciiTheme="majorHAnsi" w:hAnsiTheme="majorHAnsi"/>
        </w:rPr>
      </w:pPr>
      <w:r>
        <w:rPr>
          <w:rFonts w:asciiTheme="majorHAnsi" w:hAnsiTheme="majorHAnsi"/>
        </w:rPr>
        <w:t>b</w:t>
      </w:r>
      <w:r w:rsidRPr="003631E9">
        <w:rPr>
          <w:rFonts w:asciiTheme="majorHAnsi" w:hAnsiTheme="majorHAnsi"/>
        </w:rPr>
        <w:t>ecome unconsciousness</w:t>
      </w:r>
    </w:p>
    <w:p w14:paraId="354F975E" w14:textId="77777777" w:rsidR="00F71109" w:rsidRDefault="00F71109" w:rsidP="00F71109">
      <w:pPr>
        <w:spacing w:after="0" w:line="276" w:lineRule="auto"/>
        <w:rPr>
          <w:rFonts w:cstheme="minorHAnsi"/>
          <w:bCs/>
          <w:snapToGrid w:val="0"/>
          <w:sz w:val="24"/>
          <w:szCs w:val="24"/>
        </w:rPr>
      </w:pPr>
    </w:p>
    <w:p w14:paraId="6DF1574C" w14:textId="16B1928B" w:rsidR="00F71109" w:rsidRPr="00FF47E3" w:rsidRDefault="00F71109" w:rsidP="00F71109">
      <w:pPr>
        <w:spacing w:after="0" w:line="276" w:lineRule="auto"/>
        <w:rPr>
          <w:rFonts w:cstheme="minorHAnsi"/>
          <w:bCs/>
          <w:snapToGrid w:val="0"/>
          <w:sz w:val="24"/>
          <w:szCs w:val="24"/>
        </w:rPr>
      </w:pPr>
      <w:r w:rsidRPr="00FF47E3">
        <w:rPr>
          <w:rFonts w:cstheme="minorHAnsi"/>
          <w:bCs/>
          <w:snapToGrid w:val="0"/>
          <w:sz w:val="24"/>
          <w:szCs w:val="24"/>
        </w:rPr>
        <w:t>If a child suffers from a diabetic emergency the Service and staff will:</w:t>
      </w:r>
    </w:p>
    <w:p w14:paraId="5EAEEDA7" w14:textId="77777777" w:rsidR="00F71109" w:rsidRPr="00855CA5" w:rsidRDefault="00F71109" w:rsidP="00F71109">
      <w:pPr>
        <w:spacing w:after="0" w:line="276" w:lineRule="auto"/>
        <w:rPr>
          <w:rFonts w:asciiTheme="majorHAnsi" w:hAnsiTheme="majorHAnsi"/>
          <w:b/>
          <w:snapToGrid w:val="0"/>
        </w:rPr>
      </w:pPr>
    </w:p>
    <w:p w14:paraId="161FD486" w14:textId="77777777" w:rsidR="00A357E0" w:rsidRPr="003F1D96" w:rsidRDefault="00A357E0" w:rsidP="00A357E0">
      <w:pPr>
        <w:numPr>
          <w:ilvl w:val="0"/>
          <w:numId w:val="31"/>
        </w:numPr>
        <w:spacing w:after="0" w:line="360" w:lineRule="auto"/>
        <w:rPr>
          <w:rFonts w:asciiTheme="majorHAnsi" w:hAnsiTheme="majorHAnsi"/>
          <w:snapToGrid w:val="0"/>
          <w:color w:val="000000" w:themeColor="text1"/>
        </w:rPr>
      </w:pPr>
      <w:r w:rsidRPr="003F1D96">
        <w:rPr>
          <w:rFonts w:asciiTheme="majorHAnsi" w:hAnsiTheme="majorHAnsi"/>
          <w:snapToGrid w:val="0"/>
          <w:color w:val="000000" w:themeColor="text1"/>
        </w:rPr>
        <w:t xml:space="preserve">Always provide adult supervision </w:t>
      </w:r>
    </w:p>
    <w:p w14:paraId="5E28D119" w14:textId="2A1E2D94" w:rsidR="00A357E0" w:rsidRPr="003F1D96" w:rsidRDefault="00A357E0" w:rsidP="00A357E0">
      <w:pPr>
        <w:numPr>
          <w:ilvl w:val="0"/>
          <w:numId w:val="31"/>
        </w:numPr>
        <w:spacing w:after="0" w:line="360" w:lineRule="auto"/>
        <w:rPr>
          <w:rFonts w:asciiTheme="majorHAnsi" w:hAnsiTheme="majorHAnsi"/>
          <w:snapToGrid w:val="0"/>
          <w:color w:val="000000" w:themeColor="text1"/>
        </w:rPr>
      </w:pPr>
      <w:r w:rsidRPr="003F1D96">
        <w:rPr>
          <w:rFonts w:asciiTheme="majorHAnsi" w:hAnsiTheme="majorHAnsi"/>
          <w:snapToGrid w:val="0"/>
          <w:color w:val="000000" w:themeColor="text1"/>
        </w:rPr>
        <w:t>Follow the child’s medical management plan</w:t>
      </w:r>
    </w:p>
    <w:p w14:paraId="5EEAA3AB" w14:textId="300B830C" w:rsidR="00A357E0" w:rsidRPr="003F1D96" w:rsidRDefault="00A357E0" w:rsidP="00A357E0">
      <w:pPr>
        <w:numPr>
          <w:ilvl w:val="0"/>
          <w:numId w:val="31"/>
        </w:numPr>
        <w:spacing w:after="0" w:line="360" w:lineRule="auto"/>
        <w:rPr>
          <w:rFonts w:asciiTheme="majorHAnsi" w:hAnsiTheme="majorHAnsi"/>
          <w:snapToGrid w:val="0"/>
          <w:color w:val="000000" w:themeColor="text1"/>
        </w:rPr>
      </w:pPr>
      <w:r w:rsidRPr="003F1D96">
        <w:rPr>
          <w:rFonts w:asciiTheme="majorHAnsi" w:hAnsiTheme="majorHAnsi"/>
          <w:snapToGrid w:val="0"/>
          <w:color w:val="000000" w:themeColor="text1"/>
        </w:rPr>
        <w:t xml:space="preserve">If the child does not respond to steps within the medical management plan, immediately dial 000 for an ambulance </w:t>
      </w:r>
    </w:p>
    <w:p w14:paraId="6A95AD10" w14:textId="77777777" w:rsidR="00A357E0" w:rsidRPr="003F1D96" w:rsidRDefault="00A357E0" w:rsidP="00A357E0">
      <w:pPr>
        <w:numPr>
          <w:ilvl w:val="0"/>
          <w:numId w:val="31"/>
        </w:numPr>
        <w:spacing w:after="0" w:line="360" w:lineRule="auto"/>
        <w:rPr>
          <w:rFonts w:asciiTheme="majorHAnsi" w:hAnsiTheme="majorHAnsi"/>
          <w:snapToGrid w:val="0"/>
          <w:color w:val="000000" w:themeColor="text1"/>
        </w:rPr>
      </w:pPr>
      <w:r w:rsidRPr="003F1D96">
        <w:rPr>
          <w:rFonts w:asciiTheme="majorHAnsi" w:hAnsiTheme="majorHAnsi"/>
          <w:snapToGrid w:val="0"/>
          <w:color w:val="000000" w:themeColor="text1"/>
        </w:rPr>
        <w:t>Continue first aid measures and follow instructions provided by emergency services</w:t>
      </w:r>
    </w:p>
    <w:p w14:paraId="0B1D25C4" w14:textId="77777777" w:rsidR="00A357E0" w:rsidRPr="003F1D96" w:rsidRDefault="00A357E0" w:rsidP="00A357E0">
      <w:pPr>
        <w:numPr>
          <w:ilvl w:val="0"/>
          <w:numId w:val="31"/>
        </w:numPr>
        <w:spacing w:after="0" w:line="360" w:lineRule="auto"/>
        <w:rPr>
          <w:rFonts w:asciiTheme="majorHAnsi" w:hAnsiTheme="majorHAnsi"/>
          <w:snapToGrid w:val="0"/>
          <w:color w:val="000000" w:themeColor="text1"/>
        </w:rPr>
      </w:pPr>
      <w:r w:rsidRPr="003F1D96">
        <w:rPr>
          <w:rFonts w:asciiTheme="majorHAnsi" w:hAnsiTheme="majorHAnsi"/>
          <w:snapToGrid w:val="0"/>
          <w:color w:val="000000" w:themeColor="text1"/>
        </w:rPr>
        <w:t>Contact the parent/guardian when practicable</w:t>
      </w:r>
    </w:p>
    <w:p w14:paraId="783E99B4" w14:textId="77777777" w:rsidR="00A357E0" w:rsidRPr="003F1D96" w:rsidRDefault="00A357E0" w:rsidP="00A357E0">
      <w:pPr>
        <w:numPr>
          <w:ilvl w:val="0"/>
          <w:numId w:val="31"/>
        </w:numPr>
        <w:spacing w:after="0" w:line="360" w:lineRule="auto"/>
        <w:rPr>
          <w:rFonts w:asciiTheme="majorHAnsi" w:hAnsiTheme="majorHAnsi"/>
          <w:snapToGrid w:val="0"/>
          <w:color w:val="000000" w:themeColor="text1"/>
        </w:rPr>
      </w:pPr>
      <w:r w:rsidRPr="003F1D96">
        <w:rPr>
          <w:rFonts w:asciiTheme="majorHAnsi" w:hAnsiTheme="majorHAnsi"/>
          <w:snapToGrid w:val="0"/>
          <w:color w:val="000000" w:themeColor="text1"/>
        </w:rPr>
        <w:t>Contact the emergency contact if the parents or guardian can’t be contacted when practicable</w:t>
      </w:r>
    </w:p>
    <w:p w14:paraId="149B95DD" w14:textId="78A70056" w:rsidR="00A357E0" w:rsidRPr="003F1D96" w:rsidRDefault="00A357E0" w:rsidP="00A357E0">
      <w:pPr>
        <w:numPr>
          <w:ilvl w:val="0"/>
          <w:numId w:val="31"/>
        </w:numPr>
        <w:spacing w:after="0" w:line="360" w:lineRule="auto"/>
        <w:rPr>
          <w:rFonts w:asciiTheme="majorHAnsi" w:hAnsiTheme="majorHAnsi"/>
          <w:snapToGrid w:val="0"/>
          <w:color w:val="000000" w:themeColor="text1"/>
        </w:rPr>
      </w:pPr>
      <w:r w:rsidRPr="003F1D96">
        <w:rPr>
          <w:rFonts w:asciiTheme="majorHAnsi" w:hAnsiTheme="majorHAnsi"/>
          <w:snapToGrid w:val="0"/>
          <w:color w:val="000000" w:themeColor="text1"/>
        </w:rPr>
        <w:t>Notify the regulatory authority within 24 hours</w:t>
      </w:r>
      <w:r w:rsidR="004A66A4">
        <w:rPr>
          <w:rFonts w:asciiTheme="majorHAnsi" w:hAnsiTheme="majorHAnsi"/>
          <w:snapToGrid w:val="0"/>
          <w:color w:val="000000" w:themeColor="text1"/>
        </w:rPr>
        <w:t>.</w:t>
      </w:r>
    </w:p>
    <w:p w14:paraId="5CCE7B27" w14:textId="421D70B8" w:rsidR="004F4973" w:rsidRDefault="004F4973" w:rsidP="003C5598">
      <w:pPr>
        <w:spacing w:after="0" w:line="360" w:lineRule="auto"/>
        <w:rPr>
          <w:rFonts w:cs="Arial"/>
          <w:sz w:val="24"/>
          <w:szCs w:val="24"/>
          <w:lang w:val="en-US"/>
        </w:rPr>
      </w:pPr>
    </w:p>
    <w:p w14:paraId="2EED28C3" w14:textId="05BDD5B3" w:rsidR="00F71109" w:rsidRPr="00705A95" w:rsidRDefault="00705A95" w:rsidP="003C5598">
      <w:pPr>
        <w:pStyle w:val="BodyTextIndent"/>
        <w:spacing w:line="360" w:lineRule="auto"/>
        <w:ind w:left="0"/>
        <w:outlineLvl w:val="0"/>
        <w:rPr>
          <w:rFonts w:ascii="Calibri" w:hAnsi="Calibri" w:cs="Calibri"/>
          <w:i w:val="0"/>
          <w:color w:val="000000" w:themeColor="text1"/>
          <w:szCs w:val="24"/>
          <w:highlight w:val="yellow"/>
        </w:rPr>
      </w:pPr>
      <w:r w:rsidRPr="00705A95">
        <w:rPr>
          <w:rFonts w:ascii="Calibri" w:hAnsi="Calibri" w:cs="Calibri"/>
          <w:i w:val="0"/>
          <w:color w:val="008000"/>
        </w:rPr>
        <w:t xml:space="preserve">REPORTING PROCEDURES </w:t>
      </w:r>
    </w:p>
    <w:p w14:paraId="5B41992E" w14:textId="77777777" w:rsidR="00F71109" w:rsidRPr="002C29AB" w:rsidRDefault="00F71109" w:rsidP="003C5598">
      <w:pPr>
        <w:spacing w:after="0" w:line="360" w:lineRule="auto"/>
        <w:rPr>
          <w:rFonts w:asciiTheme="majorHAnsi" w:hAnsiTheme="majorHAnsi" w:cs="Arial"/>
        </w:rPr>
      </w:pPr>
      <w:r w:rsidRPr="002C29AB">
        <w:rPr>
          <w:rFonts w:asciiTheme="majorHAnsi" w:hAnsiTheme="majorHAnsi" w:cs="Arial"/>
        </w:rPr>
        <w:t>Any incident involving serious illness of a child which requires urgent medical attention or hospitalisation is regarded as a serious incident. The following is required:</w:t>
      </w:r>
    </w:p>
    <w:p w14:paraId="7E9E5977" w14:textId="5A045FFB" w:rsidR="00F71109" w:rsidRPr="002C29AB" w:rsidRDefault="00F71109" w:rsidP="00F71109">
      <w:pPr>
        <w:pStyle w:val="ListParagraph"/>
        <w:numPr>
          <w:ilvl w:val="0"/>
          <w:numId w:val="33"/>
        </w:numPr>
        <w:spacing w:after="0" w:line="360" w:lineRule="auto"/>
        <w:rPr>
          <w:rFonts w:asciiTheme="majorHAnsi" w:hAnsiTheme="majorHAnsi" w:cs="Arial"/>
        </w:rPr>
      </w:pPr>
      <w:r w:rsidRPr="002C29AB">
        <w:rPr>
          <w:rFonts w:asciiTheme="majorHAnsi" w:hAnsiTheme="majorHAnsi" w:cs="Arial"/>
        </w:rPr>
        <w:t xml:space="preserve">staff members involved in the situation are to complete an </w:t>
      </w:r>
      <w:r w:rsidRPr="002C29AB">
        <w:rPr>
          <w:rFonts w:asciiTheme="majorHAnsi" w:hAnsiTheme="majorHAnsi" w:cs="Arial"/>
          <w:i/>
          <w:iCs/>
        </w:rPr>
        <w:t xml:space="preserve">Incident, Injury, Trauma and Illness Record </w:t>
      </w:r>
      <w:r w:rsidRPr="002C29AB">
        <w:rPr>
          <w:rFonts w:asciiTheme="majorHAnsi" w:hAnsiTheme="majorHAnsi" w:cs="Arial"/>
        </w:rPr>
        <w:t xml:space="preserve">which will be countersigned by the </w:t>
      </w:r>
      <w:r w:rsidR="004A66A4" w:rsidRPr="002C29AB">
        <w:rPr>
          <w:rFonts w:asciiTheme="majorHAnsi" w:hAnsiTheme="majorHAnsi" w:cs="Arial"/>
        </w:rPr>
        <w:t xml:space="preserve">nominated supervisor </w:t>
      </w:r>
      <w:r w:rsidRPr="002C29AB">
        <w:rPr>
          <w:rFonts w:asciiTheme="majorHAnsi" w:hAnsiTheme="majorHAnsi" w:cs="Arial"/>
        </w:rPr>
        <w:t xml:space="preserve">of </w:t>
      </w:r>
      <w:r w:rsidRPr="00C86206">
        <w:rPr>
          <w:rFonts w:asciiTheme="majorHAnsi" w:hAnsiTheme="majorHAnsi" w:cs="Arial"/>
        </w:rPr>
        <w:t xml:space="preserve">the </w:t>
      </w:r>
      <w:r w:rsidR="004A66A4" w:rsidRPr="00C86206">
        <w:rPr>
          <w:rFonts w:asciiTheme="majorHAnsi" w:hAnsiTheme="majorHAnsi" w:cs="Arial"/>
        </w:rPr>
        <w:t xml:space="preserve">OSHC </w:t>
      </w:r>
      <w:r w:rsidRPr="00C86206">
        <w:rPr>
          <w:rFonts w:asciiTheme="majorHAnsi" w:hAnsiTheme="majorHAnsi" w:cs="Arial"/>
        </w:rPr>
        <w:t>Service</w:t>
      </w:r>
      <w:r w:rsidRPr="002C29AB">
        <w:rPr>
          <w:rFonts w:asciiTheme="majorHAnsi" w:hAnsiTheme="majorHAnsi" w:cs="Arial"/>
        </w:rPr>
        <w:t xml:space="preserve"> at the time of the incident</w:t>
      </w:r>
    </w:p>
    <w:p w14:paraId="1BDB2FAE" w14:textId="77777777" w:rsidR="00F71109" w:rsidRPr="002C29AB" w:rsidRDefault="00F71109" w:rsidP="00F71109">
      <w:pPr>
        <w:numPr>
          <w:ilvl w:val="0"/>
          <w:numId w:val="32"/>
        </w:numPr>
        <w:spacing w:after="0" w:line="360" w:lineRule="auto"/>
        <w:rPr>
          <w:rFonts w:asciiTheme="majorHAnsi" w:hAnsiTheme="majorHAnsi" w:cs="Arial"/>
        </w:rPr>
      </w:pPr>
      <w:r w:rsidRPr="002C29AB">
        <w:rPr>
          <w:rFonts w:asciiTheme="majorHAnsi" w:hAnsiTheme="majorHAnsi" w:cs="Arial"/>
        </w:rPr>
        <w:t xml:space="preserve">ensure the parent or guardian signs the </w:t>
      </w:r>
      <w:r w:rsidRPr="002C29AB">
        <w:rPr>
          <w:rFonts w:asciiTheme="majorHAnsi" w:hAnsiTheme="majorHAnsi" w:cs="Arial"/>
          <w:i/>
          <w:iCs/>
        </w:rPr>
        <w:t xml:space="preserve">Incident, Injury, Trauma and Illness Record </w:t>
      </w:r>
    </w:p>
    <w:p w14:paraId="42C0ED05" w14:textId="77777777" w:rsidR="00F71109" w:rsidRPr="002C29AB" w:rsidRDefault="00F71109" w:rsidP="00F71109">
      <w:pPr>
        <w:numPr>
          <w:ilvl w:val="0"/>
          <w:numId w:val="32"/>
        </w:numPr>
        <w:spacing w:after="0" w:line="360" w:lineRule="auto"/>
        <w:rPr>
          <w:rFonts w:asciiTheme="majorHAnsi" w:hAnsiTheme="majorHAnsi" w:cs="Arial"/>
        </w:rPr>
      </w:pPr>
      <w:r w:rsidRPr="002C29AB">
        <w:rPr>
          <w:rFonts w:asciiTheme="majorHAnsi" w:hAnsiTheme="majorHAnsi" w:cs="Arial"/>
        </w:rPr>
        <w:t>if necessary, a copy of the completed form will be sent to the insurance company</w:t>
      </w:r>
    </w:p>
    <w:p w14:paraId="7E51A53D" w14:textId="77777777" w:rsidR="00F71109" w:rsidRPr="002C29AB" w:rsidRDefault="00F71109" w:rsidP="00F71109">
      <w:pPr>
        <w:numPr>
          <w:ilvl w:val="0"/>
          <w:numId w:val="32"/>
        </w:numPr>
        <w:spacing w:after="0" w:line="360" w:lineRule="auto"/>
        <w:rPr>
          <w:rFonts w:asciiTheme="majorHAnsi" w:hAnsiTheme="majorHAnsi" w:cs="Arial"/>
        </w:rPr>
      </w:pPr>
      <w:r w:rsidRPr="002C29AB">
        <w:rPr>
          <w:rFonts w:asciiTheme="majorHAnsi" w:hAnsiTheme="majorHAnsi" w:cs="Arial"/>
        </w:rPr>
        <w:lastRenderedPageBreak/>
        <w:t xml:space="preserve">a copy of the </w:t>
      </w:r>
      <w:r w:rsidRPr="002C29AB">
        <w:rPr>
          <w:rFonts w:asciiTheme="majorHAnsi" w:hAnsiTheme="majorHAnsi" w:cs="Arial"/>
          <w:i/>
          <w:iCs/>
        </w:rPr>
        <w:t xml:space="preserve">Incident, Injury, Trauma and Illness Record </w:t>
      </w:r>
      <w:r w:rsidRPr="002C29AB">
        <w:rPr>
          <w:rFonts w:asciiTheme="majorHAnsi" w:hAnsiTheme="majorHAnsi" w:cs="Arial"/>
        </w:rPr>
        <w:t>will be placed in the child’s file</w:t>
      </w:r>
    </w:p>
    <w:p w14:paraId="1D3D1FDB" w14:textId="261621C0" w:rsidR="00F71109" w:rsidRPr="002C29AB" w:rsidRDefault="00F71109" w:rsidP="00F71109">
      <w:pPr>
        <w:numPr>
          <w:ilvl w:val="0"/>
          <w:numId w:val="32"/>
        </w:numPr>
        <w:spacing w:after="0" w:line="360" w:lineRule="auto"/>
        <w:rPr>
          <w:rFonts w:asciiTheme="majorHAnsi" w:hAnsiTheme="majorHAnsi" w:cs="Arial"/>
        </w:rPr>
      </w:pPr>
      <w:r w:rsidRPr="002C29AB">
        <w:rPr>
          <w:rFonts w:asciiTheme="majorHAnsi" w:hAnsiTheme="majorHAnsi" w:cs="Arial"/>
        </w:rPr>
        <w:t xml:space="preserve">the </w:t>
      </w:r>
      <w:r w:rsidR="006A0AAA" w:rsidRPr="002C29AB">
        <w:rPr>
          <w:rFonts w:asciiTheme="majorHAnsi" w:hAnsiTheme="majorHAnsi" w:cs="Arial"/>
        </w:rPr>
        <w:t xml:space="preserve">nominated supervisor </w:t>
      </w:r>
      <w:r w:rsidRPr="002C29AB">
        <w:rPr>
          <w:rFonts w:asciiTheme="majorHAnsi" w:hAnsiTheme="majorHAnsi" w:cs="Arial"/>
        </w:rPr>
        <w:t>will inform the Service management about the incident</w:t>
      </w:r>
    </w:p>
    <w:p w14:paraId="4CFBD06D" w14:textId="0B0E296E" w:rsidR="00F71109" w:rsidRPr="002C29AB" w:rsidRDefault="00F71109" w:rsidP="00F71109">
      <w:pPr>
        <w:numPr>
          <w:ilvl w:val="0"/>
          <w:numId w:val="32"/>
        </w:numPr>
        <w:spacing w:after="0" w:line="360" w:lineRule="auto"/>
        <w:rPr>
          <w:rFonts w:asciiTheme="majorHAnsi" w:hAnsiTheme="majorHAnsi" w:cs="Arial"/>
        </w:rPr>
      </w:pPr>
      <w:r w:rsidRPr="002C29AB">
        <w:rPr>
          <w:rFonts w:asciiTheme="majorHAnsi" w:hAnsiTheme="majorHAnsi" w:cs="Arial"/>
        </w:rPr>
        <w:t xml:space="preserve">the </w:t>
      </w:r>
      <w:r w:rsidR="006A0AAA" w:rsidRPr="002C29AB">
        <w:rPr>
          <w:rFonts w:asciiTheme="majorHAnsi" w:hAnsiTheme="majorHAnsi" w:cs="Arial"/>
        </w:rPr>
        <w:t xml:space="preserve">nominated supervisor or the approved provider </w:t>
      </w:r>
      <w:r w:rsidRPr="002C29AB">
        <w:rPr>
          <w:rFonts w:asciiTheme="majorHAnsi" w:hAnsiTheme="majorHAnsi" w:cs="Arial"/>
        </w:rPr>
        <w:t xml:space="preserve">will inform </w:t>
      </w:r>
      <w:r w:rsidR="006A0AAA" w:rsidRPr="002C29AB">
        <w:rPr>
          <w:rFonts w:asciiTheme="majorHAnsi" w:hAnsiTheme="majorHAnsi" w:cs="Arial"/>
        </w:rPr>
        <w:t>regulatory a</w:t>
      </w:r>
      <w:r w:rsidRPr="002C29AB">
        <w:rPr>
          <w:rFonts w:asciiTheme="majorHAnsi" w:hAnsiTheme="majorHAnsi" w:cs="Arial"/>
        </w:rPr>
        <w:t>uthority of the incident within 24 hours as per regulations</w:t>
      </w:r>
    </w:p>
    <w:p w14:paraId="7377C474" w14:textId="2DBBBFA4" w:rsidR="00F71109" w:rsidRPr="002C29AB" w:rsidRDefault="00F71109" w:rsidP="00C90B63">
      <w:pPr>
        <w:numPr>
          <w:ilvl w:val="0"/>
          <w:numId w:val="32"/>
        </w:numPr>
        <w:spacing w:after="0" w:line="360" w:lineRule="auto"/>
        <w:rPr>
          <w:rFonts w:asciiTheme="majorHAnsi" w:hAnsiTheme="majorHAnsi" w:cs="Arial"/>
        </w:rPr>
      </w:pPr>
      <w:r w:rsidRPr="002C29AB">
        <w:rPr>
          <w:rFonts w:asciiTheme="majorHAnsi" w:hAnsiTheme="majorHAnsi" w:cs="Arial"/>
        </w:rPr>
        <w:t>staff will be debriefed after each incident and the child’s individual medical management plan and risk minimisation plan evaluated, including a discussion of the effectiveness of the procedure used</w:t>
      </w:r>
      <w:r w:rsidR="00C90B63">
        <w:rPr>
          <w:rFonts w:asciiTheme="majorHAnsi" w:hAnsiTheme="majorHAnsi" w:cs="Arial"/>
        </w:rPr>
        <w:t>.</w:t>
      </w:r>
      <w:r w:rsidRPr="002C29AB">
        <w:rPr>
          <w:rFonts w:asciiTheme="majorHAnsi" w:hAnsiTheme="majorHAnsi" w:cs="Arial"/>
        </w:rPr>
        <w:t xml:space="preserve"> </w:t>
      </w:r>
    </w:p>
    <w:p w14:paraId="2007FFE9" w14:textId="77777777" w:rsidR="00F71109" w:rsidRDefault="00F71109" w:rsidP="00C90B63">
      <w:pPr>
        <w:spacing w:after="0" w:line="360" w:lineRule="auto"/>
        <w:rPr>
          <w:rFonts w:cs="Arial"/>
          <w:sz w:val="24"/>
          <w:szCs w:val="24"/>
          <w:lang w:val="en-US"/>
        </w:rPr>
      </w:pPr>
    </w:p>
    <w:p w14:paraId="1526DC05" w14:textId="0C62D459" w:rsidR="002843BB" w:rsidRPr="0026380B" w:rsidRDefault="005E17C0" w:rsidP="00C90B63">
      <w:pPr>
        <w:spacing w:after="0" w:line="360" w:lineRule="auto"/>
        <w:rPr>
          <w:rFonts w:cs="Arial"/>
          <w:sz w:val="24"/>
          <w:szCs w:val="24"/>
        </w:rPr>
      </w:pPr>
      <w:r w:rsidRPr="0026380B">
        <w:rPr>
          <w:rFonts w:cs="Arial"/>
          <w:sz w:val="24"/>
          <w:szCs w:val="24"/>
          <w:lang w:val="en-US"/>
        </w:rPr>
        <w:t xml:space="preserve">FOR MORE INFORMATION, CONTACT THE </w:t>
      </w:r>
      <w:r w:rsidRPr="0026380B">
        <w:rPr>
          <w:rFonts w:cs="Arial"/>
          <w:sz w:val="24"/>
          <w:szCs w:val="24"/>
        </w:rPr>
        <w:t>FOLLOWING ORGANISATIONS:</w:t>
      </w:r>
    </w:p>
    <w:p w14:paraId="0DA4C48D" w14:textId="77777777" w:rsidR="008A36D3" w:rsidRPr="00900DDF" w:rsidRDefault="008A36D3" w:rsidP="000000B2">
      <w:pPr>
        <w:spacing w:after="0" w:line="360" w:lineRule="auto"/>
        <w:rPr>
          <w:rFonts w:asciiTheme="majorHAnsi" w:hAnsiTheme="majorHAnsi" w:cstheme="majorHAnsi"/>
          <w:bCs/>
          <w:color w:val="000000" w:themeColor="text1"/>
          <w:sz w:val="24"/>
          <w:szCs w:val="24"/>
          <w:shd w:val="clear" w:color="auto" w:fill="FFFFFF"/>
        </w:rPr>
      </w:pPr>
      <w:r w:rsidRPr="00900DDF">
        <w:rPr>
          <w:rFonts w:asciiTheme="majorHAnsi" w:hAnsiTheme="majorHAnsi" w:cstheme="majorHAnsi"/>
          <w:color w:val="000000" w:themeColor="text1"/>
          <w:shd w:val="clear" w:color="auto" w:fill="FFFFFF"/>
        </w:rPr>
        <w:t xml:space="preserve">Diabetes Australia </w:t>
      </w:r>
    </w:p>
    <w:p w14:paraId="05150901" w14:textId="77777777" w:rsidR="008A36D3" w:rsidRPr="00900DDF" w:rsidRDefault="00400FC5" w:rsidP="008A36D3">
      <w:pPr>
        <w:spacing w:after="0" w:line="360" w:lineRule="auto"/>
        <w:rPr>
          <w:rFonts w:asciiTheme="majorHAnsi" w:hAnsiTheme="majorHAnsi" w:cstheme="majorHAnsi"/>
          <w:shd w:val="clear" w:color="auto" w:fill="FFFFFF"/>
        </w:rPr>
      </w:pPr>
      <w:hyperlink r:id="rId11" w:history="1">
        <w:r w:rsidR="008A36D3" w:rsidRPr="00900DDF">
          <w:rPr>
            <w:rStyle w:val="Hyperlink"/>
            <w:rFonts w:asciiTheme="majorHAnsi" w:hAnsiTheme="majorHAnsi" w:cstheme="majorHAnsi"/>
            <w:shd w:val="clear" w:color="auto" w:fill="FFFFFF"/>
          </w:rPr>
          <w:t>https://www.diabetesaustralia.com.au/contact-us</w:t>
        </w:r>
      </w:hyperlink>
    </w:p>
    <w:p w14:paraId="13070C2F" w14:textId="77777777" w:rsidR="008A36D3" w:rsidRPr="00900DDF" w:rsidRDefault="008A36D3" w:rsidP="008A36D3">
      <w:pPr>
        <w:spacing w:after="0" w:line="360" w:lineRule="auto"/>
        <w:rPr>
          <w:rFonts w:asciiTheme="majorHAnsi" w:hAnsiTheme="majorHAnsi" w:cstheme="majorHAnsi"/>
          <w:bdr w:val="none" w:sz="0" w:space="0" w:color="auto" w:frame="1"/>
          <w:shd w:val="clear" w:color="auto" w:fill="FFFFFF"/>
        </w:rPr>
      </w:pPr>
      <w:r w:rsidRPr="00900DDF">
        <w:rPr>
          <w:rFonts w:asciiTheme="majorHAnsi" w:hAnsiTheme="majorHAnsi" w:cstheme="majorHAnsi"/>
          <w:color w:val="000000" w:themeColor="text1"/>
          <w:shd w:val="clear" w:color="auto" w:fill="FFFFFF"/>
        </w:rPr>
        <w:t>Juvenile Diabetes Research Foundation</w:t>
      </w:r>
      <w:r w:rsidRPr="00900DDF">
        <w:rPr>
          <w:rFonts w:asciiTheme="majorHAnsi" w:hAnsiTheme="majorHAnsi" w:cstheme="majorHAnsi"/>
          <w:color w:val="222222"/>
          <w:sz w:val="21"/>
          <w:szCs w:val="21"/>
          <w:shd w:val="clear" w:color="auto" w:fill="FFFFFF"/>
        </w:rPr>
        <w:t xml:space="preserve">: </w:t>
      </w:r>
      <w:hyperlink r:id="rId12" w:tgtFrame="_blank" w:history="1">
        <w:r w:rsidRPr="00900DDF">
          <w:rPr>
            <w:rStyle w:val="Hyperlink"/>
            <w:rFonts w:asciiTheme="majorHAnsi" w:hAnsiTheme="majorHAnsi" w:cstheme="majorHAnsi"/>
            <w:color w:val="015BB1"/>
            <w:bdr w:val="none" w:sz="0" w:space="0" w:color="auto" w:frame="1"/>
            <w:shd w:val="clear" w:color="auto" w:fill="FFFFFF"/>
          </w:rPr>
          <w:t>www.jdrf.org.au</w:t>
        </w:r>
      </w:hyperlink>
    </w:p>
    <w:p w14:paraId="106B2FFC" w14:textId="77777777" w:rsidR="008A36D3" w:rsidRPr="00DA1570" w:rsidRDefault="008A36D3" w:rsidP="008A36D3">
      <w:pPr>
        <w:rPr>
          <w:rFonts w:asciiTheme="majorHAnsi" w:hAnsiTheme="majorHAnsi" w:cstheme="majorHAnsi"/>
        </w:rPr>
      </w:pPr>
      <w:r w:rsidRPr="00900DDF">
        <w:rPr>
          <w:rFonts w:asciiTheme="majorHAnsi" w:hAnsiTheme="majorHAnsi" w:cs="Arial"/>
          <w:shd w:val="clear" w:color="auto" w:fill="FFFFFF"/>
        </w:rPr>
        <w:t xml:space="preserve">National Diabetes Services Scheme- An Australian Government Initiative </w:t>
      </w:r>
      <w:hyperlink r:id="rId13" w:history="1">
        <w:r w:rsidRPr="00900DDF">
          <w:rPr>
            <w:rStyle w:val="Hyperlink"/>
            <w:rFonts w:asciiTheme="majorHAnsi" w:hAnsiTheme="majorHAnsi" w:cstheme="majorHAnsi"/>
          </w:rPr>
          <w:t>https://www.ndss.com.au/living-with-diabetes/about-you/young-people/living-with-diabetes/school/</w:t>
        </w:r>
      </w:hyperlink>
    </w:p>
    <w:p w14:paraId="7B1C7FE7" w14:textId="77777777" w:rsidR="008A36D3" w:rsidRDefault="008A36D3" w:rsidP="008A36D3">
      <w:pPr>
        <w:spacing w:after="0" w:line="360" w:lineRule="auto"/>
        <w:rPr>
          <w:rFonts w:asciiTheme="majorHAnsi" w:hAnsiTheme="majorHAnsi" w:cs="Arial"/>
          <w:bdr w:val="none" w:sz="0" w:space="0" w:color="auto" w:frame="1"/>
          <w:shd w:val="clear" w:color="auto" w:fill="FFFFFF"/>
        </w:rPr>
      </w:pPr>
    </w:p>
    <w:p w14:paraId="601ABBEE" w14:textId="77777777" w:rsidR="005E17C0" w:rsidRDefault="005E17C0" w:rsidP="005E17C0">
      <w:pPr>
        <w:spacing w:after="0" w:line="360" w:lineRule="auto"/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</w:pPr>
      <w:r w:rsidRPr="005E17C0"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  <w:t>STATE AND TERRITORY SPECIFIC INFORMATION</w:t>
      </w:r>
    </w:p>
    <w:p w14:paraId="1E6AF7F8" w14:textId="77777777" w:rsidR="005E17C0" w:rsidRPr="004A66A4" w:rsidRDefault="005E17C0" w:rsidP="005E17C0">
      <w:pPr>
        <w:spacing w:after="0" w:line="360" w:lineRule="auto"/>
        <w:rPr>
          <w:rFonts w:asciiTheme="majorHAnsi" w:hAnsiTheme="majorHAnsi" w:cstheme="majorHAnsi"/>
          <w:bdr w:val="none" w:sz="0" w:space="0" w:color="auto" w:frame="1"/>
          <w:shd w:val="clear" w:color="auto" w:fill="FFFFFF"/>
        </w:rPr>
      </w:pPr>
      <w:r w:rsidRPr="004A66A4">
        <w:rPr>
          <w:rFonts w:asciiTheme="majorHAnsi" w:hAnsiTheme="majorHAnsi" w:cstheme="majorHAnsi"/>
          <w:bdr w:val="none" w:sz="0" w:space="0" w:color="auto" w:frame="1"/>
          <w:shd w:val="clear" w:color="auto" w:fill="FFFFFF"/>
        </w:rPr>
        <w:t>Diabetes Victoria: https://www.diabetesvic.org.au</w:t>
      </w:r>
    </w:p>
    <w:p w14:paraId="663698D0" w14:textId="2B4D712F" w:rsidR="005E17C0" w:rsidRPr="004A66A4" w:rsidRDefault="005E17C0" w:rsidP="005E17C0">
      <w:pPr>
        <w:spacing w:after="0" w:line="360" w:lineRule="auto"/>
        <w:rPr>
          <w:rFonts w:asciiTheme="majorHAnsi" w:hAnsiTheme="majorHAnsi" w:cstheme="majorHAnsi"/>
        </w:rPr>
      </w:pPr>
    </w:p>
    <w:p w14:paraId="5BCE275F" w14:textId="77777777" w:rsidR="000A6095" w:rsidRPr="00B50A21" w:rsidRDefault="000A6095" w:rsidP="000A6095">
      <w:pPr>
        <w:spacing w:after="0" w:line="360" w:lineRule="auto"/>
        <w:rPr>
          <w:sz w:val="24"/>
        </w:rPr>
      </w:pPr>
      <w:r w:rsidRPr="00B50A21">
        <w:rPr>
          <w:sz w:val="24"/>
        </w:rPr>
        <w:t>CONTINUOUS IMPROVEMENT/REFLECTION</w:t>
      </w:r>
    </w:p>
    <w:p w14:paraId="0EC943C0" w14:textId="5CD82FAD" w:rsidR="000A6095" w:rsidRDefault="000A6095" w:rsidP="000A6095">
      <w:pPr>
        <w:spacing w:after="0" w:line="360" w:lineRule="auto"/>
        <w:rPr>
          <w:rFonts w:ascii="Calibri Light" w:hAnsi="Calibri Light" w:cs="Calibri"/>
          <w:lang w:val="en-US"/>
        </w:rPr>
      </w:pPr>
      <w:r w:rsidRPr="00D72568">
        <w:rPr>
          <w:rFonts w:ascii="Calibri Light" w:hAnsi="Calibri Light" w:cs="Calibri"/>
          <w:lang w:val="en-US"/>
        </w:rPr>
        <w:t xml:space="preserve">Our </w:t>
      </w:r>
      <w:r>
        <w:rPr>
          <w:rFonts w:ascii="Calibri Light" w:hAnsi="Calibri Light" w:cs="Calibri"/>
          <w:i/>
          <w:iCs/>
        </w:rPr>
        <w:t>Diabetes Management</w:t>
      </w:r>
      <w:r w:rsidRPr="00D72568">
        <w:rPr>
          <w:rFonts w:ascii="Calibri Light" w:hAnsi="Calibri Light" w:cs="Calibri"/>
          <w:i/>
          <w:iCs/>
        </w:rPr>
        <w:t xml:space="preserve"> </w:t>
      </w:r>
      <w:r w:rsidRPr="00D72568">
        <w:rPr>
          <w:rFonts w:ascii="Calibri Light" w:hAnsi="Calibri Light" w:cs="Calibri"/>
          <w:i/>
          <w:iCs/>
          <w:lang w:val="en-US"/>
        </w:rPr>
        <w:t>Policy</w:t>
      </w:r>
      <w:r w:rsidRPr="00D72568">
        <w:rPr>
          <w:rFonts w:ascii="Calibri Light" w:hAnsi="Calibri Light" w:cs="Calibri"/>
          <w:lang w:val="en-US"/>
        </w:rPr>
        <w:t xml:space="preserve"> will be reviewed on an annual basis in consultation with children, families, staff, educators and management.</w:t>
      </w:r>
      <w:r>
        <w:rPr>
          <w:rFonts w:ascii="Calibri Light" w:hAnsi="Calibri Light" w:cs="Calibri"/>
          <w:lang w:val="en-US"/>
        </w:rPr>
        <w:t xml:space="preserve"> </w:t>
      </w:r>
    </w:p>
    <w:p w14:paraId="0C68F3C7" w14:textId="77777777" w:rsidR="000A6095" w:rsidRDefault="000A6095" w:rsidP="005E17C0">
      <w:pPr>
        <w:spacing w:after="0" w:line="360" w:lineRule="auto"/>
        <w:rPr>
          <w:rFonts w:cs="Arial"/>
          <w:sz w:val="24"/>
          <w:szCs w:val="24"/>
          <w:lang w:val="en-US"/>
        </w:rPr>
      </w:pPr>
    </w:p>
    <w:p w14:paraId="5532B575" w14:textId="77777777" w:rsidR="00857EB7" w:rsidRPr="0071544C" w:rsidRDefault="00857EB7" w:rsidP="00857EB7">
      <w:pPr>
        <w:spacing w:after="0" w:line="360" w:lineRule="auto"/>
        <w:rPr>
          <w:rFonts w:cstheme="minorHAnsi"/>
          <w:sz w:val="24"/>
          <w:szCs w:val="24"/>
        </w:rPr>
      </w:pPr>
      <w:r w:rsidRPr="004A66A4">
        <w:rPr>
          <w:rFonts w:cstheme="minorHAnsi"/>
          <w:sz w:val="24"/>
          <w:szCs w:val="24"/>
        </w:rPr>
        <w:t>CHILDCARE CENTRE DESKTOP- RELATED RESOURCES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57EB7" w:rsidRPr="007A4F27" w14:paraId="234F2902" w14:textId="77777777" w:rsidTr="00981A47">
        <w:trPr>
          <w:trHeight w:val="295"/>
        </w:trPr>
        <w:tc>
          <w:tcPr>
            <w:tcW w:w="4508" w:type="dxa"/>
          </w:tcPr>
          <w:p w14:paraId="15681C27" w14:textId="77777777" w:rsidR="00857EB7" w:rsidRDefault="00857EB7" w:rsidP="00981A47">
            <w:pPr>
              <w:spacing w:line="276" w:lineRule="auto"/>
              <w:rPr>
                <w:rFonts w:asciiTheme="majorHAnsi" w:hAnsiTheme="majorHAnsi" w:cs="Calibri"/>
              </w:rPr>
            </w:pPr>
            <w:r>
              <w:rPr>
                <w:rFonts w:asciiTheme="majorHAnsi" w:hAnsiTheme="majorHAnsi" w:cs="Calibri"/>
              </w:rPr>
              <w:t>Administration of Medication Form</w:t>
            </w:r>
          </w:p>
          <w:p w14:paraId="560CC50E" w14:textId="77777777" w:rsidR="00857EB7" w:rsidRDefault="00857EB7" w:rsidP="00981A47">
            <w:pPr>
              <w:spacing w:line="276" w:lineRule="auto"/>
              <w:rPr>
                <w:rFonts w:asciiTheme="majorHAnsi" w:hAnsiTheme="majorHAnsi" w:cs="Calibri"/>
              </w:rPr>
            </w:pPr>
            <w:r w:rsidRPr="006557AF">
              <w:rPr>
                <w:rFonts w:asciiTheme="majorHAnsi" w:hAnsiTheme="majorHAnsi" w:cs="Calibri"/>
              </w:rPr>
              <w:t>Authorisation to Display Medical Management Plan</w:t>
            </w:r>
          </w:p>
          <w:p w14:paraId="42F08F77" w14:textId="77777777" w:rsidR="00857EB7" w:rsidRDefault="00857EB7" w:rsidP="00981A47">
            <w:pPr>
              <w:spacing w:line="276" w:lineRule="auto"/>
              <w:rPr>
                <w:rFonts w:asciiTheme="majorHAnsi" w:hAnsiTheme="majorHAnsi" w:cs="Calibri"/>
              </w:rPr>
            </w:pPr>
            <w:r>
              <w:rPr>
                <w:rFonts w:asciiTheme="majorHAnsi" w:hAnsiTheme="majorHAnsi" w:cs="Calibri"/>
              </w:rPr>
              <w:t>Managing a Medical Condition Procedure</w:t>
            </w:r>
          </w:p>
          <w:p w14:paraId="21BC98DB" w14:textId="77777777" w:rsidR="00857EB7" w:rsidRPr="007A4F27" w:rsidRDefault="00857EB7" w:rsidP="00981A47">
            <w:pPr>
              <w:spacing w:line="276" w:lineRule="auto"/>
              <w:rPr>
                <w:rFonts w:asciiTheme="majorHAnsi" w:hAnsiTheme="majorHAnsi" w:cs="Calibri"/>
              </w:rPr>
            </w:pPr>
            <w:r w:rsidRPr="006557AF">
              <w:rPr>
                <w:rFonts w:asciiTheme="majorHAnsi" w:hAnsiTheme="majorHAnsi" w:cs="Calibri"/>
              </w:rPr>
              <w:t>Medical Communication Plan</w:t>
            </w:r>
          </w:p>
        </w:tc>
        <w:tc>
          <w:tcPr>
            <w:tcW w:w="4508" w:type="dxa"/>
          </w:tcPr>
          <w:p w14:paraId="5B40CE1E" w14:textId="77777777" w:rsidR="00857EB7" w:rsidRPr="006557AF" w:rsidRDefault="00857EB7" w:rsidP="00981A47">
            <w:pPr>
              <w:spacing w:line="276" w:lineRule="auto"/>
              <w:rPr>
                <w:rFonts w:asciiTheme="majorHAnsi" w:hAnsiTheme="majorHAnsi" w:cs="Calibri"/>
              </w:rPr>
            </w:pPr>
            <w:r w:rsidRPr="006557AF">
              <w:rPr>
                <w:rFonts w:asciiTheme="majorHAnsi" w:hAnsiTheme="majorHAnsi" w:cs="Calibri"/>
              </w:rPr>
              <w:t>Medication Update Letter to parents</w:t>
            </w:r>
          </w:p>
          <w:p w14:paraId="60303674" w14:textId="77777777" w:rsidR="00857EB7" w:rsidRDefault="00857EB7" w:rsidP="00981A47">
            <w:pPr>
              <w:spacing w:line="276" w:lineRule="auto"/>
              <w:rPr>
                <w:rFonts w:asciiTheme="majorHAnsi" w:hAnsiTheme="majorHAnsi" w:cs="Calibri"/>
              </w:rPr>
            </w:pPr>
            <w:r w:rsidRPr="006557AF">
              <w:rPr>
                <w:rFonts w:asciiTheme="majorHAnsi" w:hAnsiTheme="majorHAnsi" w:cs="Calibri"/>
              </w:rPr>
              <w:t>Medical Conditions Register</w:t>
            </w:r>
          </w:p>
          <w:p w14:paraId="34A5ED03" w14:textId="77777777" w:rsidR="00857EB7" w:rsidRDefault="00857EB7" w:rsidP="00981A47">
            <w:pPr>
              <w:spacing w:line="276" w:lineRule="auto"/>
              <w:rPr>
                <w:rFonts w:asciiTheme="majorHAnsi" w:hAnsiTheme="majorHAnsi" w:cs="Calibri"/>
              </w:rPr>
            </w:pPr>
            <w:r>
              <w:rPr>
                <w:rFonts w:asciiTheme="majorHAnsi" w:hAnsiTheme="majorHAnsi" w:cs="Calibri"/>
              </w:rPr>
              <w:t>Medical Management Plan</w:t>
            </w:r>
          </w:p>
          <w:p w14:paraId="5C826301" w14:textId="77777777" w:rsidR="00857EB7" w:rsidRDefault="00857EB7" w:rsidP="00981A47">
            <w:pPr>
              <w:spacing w:line="276" w:lineRule="auto"/>
              <w:rPr>
                <w:rFonts w:asciiTheme="majorHAnsi" w:hAnsiTheme="majorHAnsi" w:cs="Calibri"/>
              </w:rPr>
            </w:pPr>
            <w:r>
              <w:rPr>
                <w:rFonts w:asciiTheme="majorHAnsi" w:hAnsiTheme="majorHAnsi" w:cs="Calibri"/>
              </w:rPr>
              <w:t>Medical Risk Minimisation Plan</w:t>
            </w:r>
          </w:p>
          <w:p w14:paraId="111D122E" w14:textId="77777777" w:rsidR="00857EB7" w:rsidRPr="00946CE5" w:rsidRDefault="00857EB7" w:rsidP="00981A47">
            <w:pPr>
              <w:spacing w:line="276" w:lineRule="auto"/>
              <w:rPr>
                <w:rFonts w:asciiTheme="majorHAnsi" w:hAnsiTheme="majorHAnsi" w:cs="Calibri"/>
              </w:rPr>
            </w:pPr>
            <w:r w:rsidRPr="006557AF">
              <w:rPr>
                <w:rFonts w:asciiTheme="majorHAnsi" w:hAnsiTheme="majorHAnsi" w:cs="Calibri"/>
              </w:rPr>
              <w:t>Notification of Changed Medical Status</w:t>
            </w:r>
          </w:p>
        </w:tc>
      </w:tr>
    </w:tbl>
    <w:p w14:paraId="35935792" w14:textId="77777777" w:rsidR="007A78B8" w:rsidRDefault="007A78B8" w:rsidP="005E17C0">
      <w:pPr>
        <w:spacing w:after="0" w:line="360" w:lineRule="auto"/>
        <w:rPr>
          <w:rFonts w:cs="Arial"/>
          <w:sz w:val="24"/>
          <w:szCs w:val="24"/>
          <w:lang w:val="en-US"/>
        </w:rPr>
      </w:pPr>
    </w:p>
    <w:p w14:paraId="375947EA" w14:textId="37A7A5E0" w:rsidR="008A36D3" w:rsidRPr="005E17C0" w:rsidRDefault="005E17C0" w:rsidP="003D0AF3">
      <w:pPr>
        <w:spacing w:after="0" w:line="276" w:lineRule="auto"/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rFonts w:cs="Arial"/>
          <w:sz w:val="24"/>
          <w:szCs w:val="24"/>
          <w:lang w:val="en-US"/>
        </w:rPr>
        <w:t>SOURCE</w:t>
      </w:r>
      <w:r w:rsidR="007A78B8">
        <w:rPr>
          <w:rFonts w:cs="Arial"/>
          <w:sz w:val="24"/>
          <w:szCs w:val="24"/>
          <w:lang w:val="en-US"/>
        </w:rPr>
        <w:t>S</w:t>
      </w:r>
    </w:p>
    <w:p w14:paraId="5F3DCC6F" w14:textId="77777777" w:rsidR="001D0F92" w:rsidRDefault="001D0F92" w:rsidP="001D0F92">
      <w:pPr>
        <w:spacing w:after="0" w:line="276" w:lineRule="auto"/>
        <w:rPr>
          <w:rFonts w:asciiTheme="majorHAnsi" w:hAnsiTheme="majorHAnsi" w:cstheme="majorHAnsi"/>
          <w:sz w:val="20"/>
          <w:szCs w:val="20"/>
        </w:rPr>
      </w:pPr>
    </w:p>
    <w:p w14:paraId="66D93CF5" w14:textId="6E9EDAD3" w:rsidR="001D0F92" w:rsidRPr="005753B2" w:rsidRDefault="001D0F92" w:rsidP="001D0F92">
      <w:pPr>
        <w:spacing w:after="0" w:line="276" w:lineRule="auto"/>
        <w:rPr>
          <w:rFonts w:asciiTheme="majorHAnsi" w:hAnsiTheme="majorHAnsi" w:cstheme="majorHAnsi"/>
          <w:sz w:val="24"/>
          <w:szCs w:val="24"/>
          <w:lang w:val="en-US"/>
        </w:rPr>
      </w:pPr>
      <w:r w:rsidRPr="005753B2">
        <w:rPr>
          <w:rFonts w:asciiTheme="majorHAnsi" w:hAnsiTheme="majorHAnsi" w:cstheme="majorHAnsi"/>
          <w:sz w:val="20"/>
          <w:szCs w:val="20"/>
        </w:rPr>
        <w:t xml:space="preserve">As 1 Diabetes (2017) - </w:t>
      </w:r>
      <w:hyperlink r:id="rId14" w:history="1">
        <w:r w:rsidRPr="005753B2">
          <w:rPr>
            <w:rStyle w:val="Hyperlink"/>
            <w:rFonts w:asciiTheme="majorHAnsi" w:hAnsiTheme="majorHAnsi" w:cstheme="majorHAnsi"/>
            <w:sz w:val="20"/>
            <w:szCs w:val="20"/>
          </w:rPr>
          <w:t>http://as1diabetes.com.au/</w:t>
        </w:r>
      </w:hyperlink>
    </w:p>
    <w:p w14:paraId="37047D10" w14:textId="77777777" w:rsidR="001D0F92" w:rsidRPr="005753B2" w:rsidRDefault="001D0F92" w:rsidP="001D0F92">
      <w:pPr>
        <w:spacing w:after="0" w:line="276" w:lineRule="auto"/>
        <w:ind w:left="349" w:hanging="349"/>
        <w:rPr>
          <w:rFonts w:asciiTheme="majorHAnsi" w:hAnsiTheme="majorHAnsi" w:cstheme="majorHAnsi"/>
          <w:b/>
          <w:bCs/>
          <w:sz w:val="20"/>
          <w:szCs w:val="20"/>
        </w:rPr>
      </w:pPr>
      <w:r w:rsidRPr="005753B2">
        <w:rPr>
          <w:rFonts w:asciiTheme="majorHAnsi" w:hAnsiTheme="majorHAnsi" w:cstheme="majorHAnsi"/>
          <w:sz w:val="20"/>
          <w:szCs w:val="20"/>
        </w:rPr>
        <w:t xml:space="preserve">Australian Children’s Education &amp; Care Quality Authority. (2021). </w:t>
      </w:r>
      <w:hyperlink r:id="rId15" w:history="1">
        <w:r w:rsidRPr="005753B2">
          <w:rPr>
            <w:rStyle w:val="Hyperlink"/>
            <w:rFonts w:asciiTheme="majorHAnsi" w:hAnsiTheme="majorHAnsi" w:cstheme="majorHAnsi"/>
            <w:sz w:val="20"/>
            <w:szCs w:val="20"/>
          </w:rPr>
          <w:t>Dealing with Medical Conditions in Children Policy Guidelines</w:t>
        </w:r>
      </w:hyperlink>
    </w:p>
    <w:p w14:paraId="423EA488" w14:textId="77777777" w:rsidR="001D0F92" w:rsidRPr="00C86206" w:rsidRDefault="001D0F92" w:rsidP="001D0F92">
      <w:pPr>
        <w:spacing w:after="0" w:line="276" w:lineRule="auto"/>
        <w:rPr>
          <w:rFonts w:asciiTheme="majorHAnsi" w:hAnsiTheme="majorHAnsi" w:cstheme="majorHAnsi"/>
          <w:sz w:val="20"/>
          <w:szCs w:val="20"/>
        </w:rPr>
      </w:pPr>
      <w:r w:rsidRPr="00C86206">
        <w:rPr>
          <w:rFonts w:asciiTheme="majorHAnsi" w:hAnsiTheme="majorHAnsi" w:cstheme="majorHAnsi"/>
          <w:sz w:val="20"/>
          <w:szCs w:val="20"/>
        </w:rPr>
        <w:t xml:space="preserve">Australian Children’s Education &amp; Care Quality Authority. (2025). </w:t>
      </w:r>
      <w:hyperlink r:id="rId16" w:history="1"/>
      <w:hyperlink r:id="rId17" w:history="1">
        <w:r w:rsidRPr="00C86206">
          <w:rPr>
            <w:rStyle w:val="Hyperlink"/>
            <w:rFonts w:asciiTheme="majorHAnsi" w:hAnsiTheme="majorHAnsi" w:cstheme="majorHAnsi"/>
            <w:i/>
            <w:iCs/>
            <w:sz w:val="20"/>
            <w:szCs w:val="20"/>
          </w:rPr>
          <w:t>Guide to the National Quality Framework</w:t>
        </w:r>
      </w:hyperlink>
    </w:p>
    <w:p w14:paraId="783AC773" w14:textId="77777777" w:rsidR="001D0F92" w:rsidRPr="00C86206" w:rsidRDefault="001D0F92" w:rsidP="001D0F92">
      <w:pPr>
        <w:spacing w:after="0" w:line="276" w:lineRule="auto"/>
        <w:rPr>
          <w:rFonts w:asciiTheme="majorHAnsi" w:hAnsiTheme="majorHAnsi" w:cstheme="majorHAnsi"/>
          <w:b/>
          <w:sz w:val="20"/>
          <w:szCs w:val="20"/>
        </w:rPr>
      </w:pPr>
      <w:r w:rsidRPr="00C86206">
        <w:rPr>
          <w:rFonts w:asciiTheme="majorHAnsi" w:hAnsiTheme="majorHAnsi" w:cstheme="majorHAnsi"/>
          <w:sz w:val="20"/>
          <w:szCs w:val="20"/>
        </w:rPr>
        <w:t>Early Childhood Australia Code of Ethics. (2016).</w:t>
      </w:r>
    </w:p>
    <w:p w14:paraId="02028303" w14:textId="77777777" w:rsidR="001D0F92" w:rsidRPr="00C86206" w:rsidRDefault="001D0F92" w:rsidP="001D0F92">
      <w:pPr>
        <w:spacing w:after="0" w:line="276" w:lineRule="auto"/>
        <w:rPr>
          <w:rFonts w:asciiTheme="majorHAnsi" w:hAnsiTheme="majorHAnsi" w:cstheme="majorHAnsi"/>
          <w:color w:val="000000" w:themeColor="text1"/>
          <w:sz w:val="20"/>
          <w:szCs w:val="20"/>
        </w:rPr>
      </w:pPr>
      <w:r w:rsidRPr="00C86206">
        <w:rPr>
          <w:rFonts w:asciiTheme="majorHAnsi" w:hAnsiTheme="majorHAnsi" w:cstheme="majorHAnsi"/>
          <w:iCs/>
          <w:color w:val="000000" w:themeColor="text1"/>
          <w:sz w:val="20"/>
          <w:szCs w:val="20"/>
        </w:rPr>
        <w:t>Education and Care Services National Law Act 2010</w:t>
      </w:r>
      <w:r w:rsidRPr="00C86206">
        <w:rPr>
          <w:rFonts w:asciiTheme="majorHAnsi" w:hAnsiTheme="majorHAnsi" w:cstheme="majorHAnsi"/>
          <w:i/>
          <w:color w:val="000000" w:themeColor="text1"/>
          <w:sz w:val="20"/>
          <w:szCs w:val="20"/>
        </w:rPr>
        <w:t xml:space="preserve">. </w:t>
      </w:r>
      <w:r w:rsidRPr="00C86206">
        <w:rPr>
          <w:rFonts w:asciiTheme="majorHAnsi" w:hAnsiTheme="majorHAnsi" w:cstheme="majorHAnsi"/>
          <w:color w:val="000000" w:themeColor="text1"/>
          <w:sz w:val="20"/>
          <w:szCs w:val="20"/>
        </w:rPr>
        <w:t>(Amended 2023).</w:t>
      </w:r>
    </w:p>
    <w:p w14:paraId="3568C3B6" w14:textId="77777777" w:rsidR="001D0F92" w:rsidRPr="00C86206" w:rsidRDefault="00400FC5" w:rsidP="001D0F92">
      <w:pPr>
        <w:spacing w:after="0" w:line="276" w:lineRule="auto"/>
        <w:rPr>
          <w:rFonts w:asciiTheme="majorHAnsi" w:hAnsiTheme="majorHAnsi" w:cstheme="majorHAnsi"/>
          <w:sz w:val="20"/>
          <w:szCs w:val="20"/>
        </w:rPr>
      </w:pPr>
      <w:hyperlink r:id="rId18" w:history="1">
        <w:r w:rsidR="001D0F92" w:rsidRPr="00C86206">
          <w:rPr>
            <w:rStyle w:val="Hyperlink"/>
            <w:rFonts w:asciiTheme="majorHAnsi" w:hAnsiTheme="majorHAnsi" w:cstheme="majorHAnsi"/>
            <w:sz w:val="20"/>
            <w:szCs w:val="20"/>
          </w:rPr>
          <w:t>Education and Care Services National Regulations</w:t>
        </w:r>
      </w:hyperlink>
      <w:r w:rsidR="001D0F92" w:rsidRPr="00C86206">
        <w:rPr>
          <w:rFonts w:asciiTheme="majorHAnsi" w:hAnsiTheme="majorHAnsi" w:cstheme="majorHAnsi"/>
          <w:sz w:val="20"/>
          <w:szCs w:val="20"/>
        </w:rPr>
        <w:t xml:space="preserve">. (Amended 2023).     </w:t>
      </w:r>
    </w:p>
    <w:p w14:paraId="0F28EAC0" w14:textId="77777777" w:rsidR="001D0F92" w:rsidRPr="00C86206" w:rsidRDefault="001D0F92" w:rsidP="001D0F92">
      <w:pPr>
        <w:spacing w:after="0" w:line="276" w:lineRule="auto"/>
        <w:rPr>
          <w:rFonts w:asciiTheme="majorHAnsi" w:hAnsiTheme="majorHAnsi" w:cstheme="majorHAnsi"/>
          <w:sz w:val="20"/>
          <w:szCs w:val="20"/>
        </w:rPr>
      </w:pPr>
      <w:r w:rsidRPr="00C86206">
        <w:rPr>
          <w:rFonts w:asciiTheme="majorHAnsi" w:hAnsiTheme="majorHAnsi" w:cstheme="majorHAnsi"/>
          <w:sz w:val="20"/>
          <w:szCs w:val="20"/>
        </w:rPr>
        <w:t xml:space="preserve">National Diabetes Services Scheme (NDSS). </w:t>
      </w:r>
      <w:r w:rsidRPr="00C86206">
        <w:rPr>
          <w:rFonts w:asciiTheme="majorHAnsi" w:hAnsiTheme="majorHAnsi" w:cstheme="majorHAnsi"/>
          <w:i/>
          <w:iCs/>
          <w:sz w:val="20"/>
          <w:szCs w:val="20"/>
        </w:rPr>
        <w:t>Mastering diabetes in preschools and schools.</w:t>
      </w:r>
      <w:r w:rsidRPr="00C86206">
        <w:rPr>
          <w:rFonts w:asciiTheme="majorHAnsi" w:hAnsiTheme="majorHAnsi" w:cstheme="majorHAnsi"/>
          <w:sz w:val="20"/>
          <w:szCs w:val="20"/>
        </w:rPr>
        <w:t xml:space="preserve"> (2020).</w:t>
      </w:r>
    </w:p>
    <w:p w14:paraId="2FC272C3" w14:textId="77777777" w:rsidR="001D0F92" w:rsidRPr="00C86206" w:rsidRDefault="001D0F92" w:rsidP="001D0F92">
      <w:pPr>
        <w:spacing w:after="0" w:line="276" w:lineRule="auto"/>
        <w:rPr>
          <w:rFonts w:asciiTheme="majorHAnsi" w:hAnsiTheme="majorHAnsi" w:cstheme="majorHAnsi"/>
          <w:b/>
          <w:sz w:val="20"/>
          <w:szCs w:val="20"/>
        </w:rPr>
      </w:pPr>
      <w:r w:rsidRPr="00C86206">
        <w:rPr>
          <w:rFonts w:asciiTheme="majorHAnsi" w:hAnsiTheme="majorHAnsi" w:cstheme="majorHAnsi"/>
          <w:sz w:val="20"/>
          <w:szCs w:val="20"/>
        </w:rPr>
        <w:t xml:space="preserve">National Health and Medical Research Council. (2012) (updated June 2013). </w:t>
      </w:r>
      <w:bookmarkStart w:id="0" w:name="_Hlk11322130"/>
      <w:bookmarkStart w:id="1" w:name="_Hlk11313247"/>
      <w:r w:rsidRPr="00C86206">
        <w:rPr>
          <w:rFonts w:asciiTheme="majorHAnsi" w:hAnsiTheme="majorHAnsi" w:cstheme="majorHAnsi"/>
          <w:i/>
          <w:sz w:val="20"/>
          <w:szCs w:val="20"/>
        </w:rPr>
        <w:t>Staying healthy: Preventing infectious diseases in early childhood education and care services.</w:t>
      </w:r>
      <w:bookmarkEnd w:id="0"/>
      <w:bookmarkEnd w:id="1"/>
    </w:p>
    <w:p w14:paraId="51B9605B" w14:textId="77777777" w:rsidR="001D0F92" w:rsidRPr="00C86206" w:rsidRDefault="00400FC5" w:rsidP="001D0F92">
      <w:pPr>
        <w:spacing w:after="0" w:line="276" w:lineRule="auto"/>
        <w:rPr>
          <w:rFonts w:asciiTheme="majorHAnsi" w:hAnsiTheme="majorHAnsi" w:cstheme="majorHAnsi"/>
          <w:i/>
          <w:iCs/>
          <w:sz w:val="20"/>
          <w:szCs w:val="20"/>
        </w:rPr>
      </w:pPr>
      <w:hyperlink r:id="rId19" w:history="1">
        <w:r w:rsidR="001D0F92" w:rsidRPr="00C86206">
          <w:rPr>
            <w:rStyle w:val="Hyperlink"/>
            <w:rFonts w:asciiTheme="majorHAnsi" w:hAnsiTheme="majorHAnsi" w:cstheme="majorHAnsi"/>
            <w:i/>
            <w:iCs/>
            <w:sz w:val="20"/>
            <w:szCs w:val="20"/>
          </w:rPr>
          <w:t>Western Australian Legislation Education and Care Services National Regulations (WA) Act 2012</w:t>
        </w:r>
      </w:hyperlink>
      <w:r w:rsidR="001D0F92" w:rsidRPr="00C86206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</w:p>
    <w:p w14:paraId="4BDD6C5A" w14:textId="4FB261C4" w:rsidR="003D0AF3" w:rsidRPr="005753B2" w:rsidRDefault="00400FC5" w:rsidP="001D0F92">
      <w:pPr>
        <w:spacing w:after="0" w:line="276" w:lineRule="auto"/>
        <w:rPr>
          <w:rFonts w:asciiTheme="majorHAnsi" w:hAnsiTheme="majorHAnsi" w:cstheme="majorHAnsi"/>
          <w:sz w:val="20"/>
          <w:szCs w:val="20"/>
        </w:rPr>
      </w:pPr>
      <w:hyperlink r:id="rId20" w:history="1">
        <w:r w:rsidR="001D0F92" w:rsidRPr="00C86206">
          <w:rPr>
            <w:rStyle w:val="Hyperlink"/>
            <w:rFonts w:asciiTheme="majorHAnsi" w:hAnsiTheme="majorHAnsi" w:cstheme="majorHAnsi"/>
            <w:i/>
            <w:iCs/>
            <w:sz w:val="20"/>
            <w:szCs w:val="20"/>
          </w:rPr>
          <w:t>Western Australian Legislation Education and Care Services National Law (WA) Act 2012</w:t>
        </w:r>
      </w:hyperlink>
    </w:p>
    <w:p w14:paraId="6751FDD9" w14:textId="77777777" w:rsidR="00E00C9F" w:rsidRPr="005753B2" w:rsidRDefault="00E00C9F" w:rsidP="00497BCE">
      <w:pPr>
        <w:spacing w:line="276" w:lineRule="auto"/>
        <w:rPr>
          <w:rFonts w:asciiTheme="majorHAnsi" w:hAnsiTheme="majorHAnsi" w:cstheme="majorHAnsi"/>
          <w:sz w:val="18"/>
          <w:szCs w:val="18"/>
        </w:rPr>
      </w:pPr>
    </w:p>
    <w:p w14:paraId="737452B2" w14:textId="20BD66F4" w:rsidR="001F3C04" w:rsidRPr="004467C4" w:rsidRDefault="007E1EE6" w:rsidP="001F3C04">
      <w:pPr>
        <w:spacing w:line="360" w:lineRule="auto"/>
        <w:rPr>
          <w:rFonts w:asciiTheme="majorHAnsi" w:hAnsiTheme="majorHAnsi" w:cs="Arial"/>
        </w:rPr>
      </w:pPr>
      <w:r w:rsidRPr="006A00E7">
        <w:rPr>
          <w:rFonts w:cs="Arial"/>
          <w:sz w:val="24"/>
          <w:szCs w:val="24"/>
        </w:rPr>
        <w:t>REVIEW</w:t>
      </w:r>
    </w:p>
    <w:tbl>
      <w:tblPr>
        <w:tblStyle w:val="TableGrid"/>
        <w:tblW w:w="8986" w:type="dxa"/>
        <w:tblLook w:val="04A0" w:firstRow="1" w:lastRow="0" w:firstColumn="1" w:lastColumn="0" w:noHBand="0" w:noVBand="1"/>
      </w:tblPr>
      <w:tblGrid>
        <w:gridCol w:w="2389"/>
        <w:gridCol w:w="1932"/>
        <w:gridCol w:w="857"/>
        <w:gridCol w:w="1475"/>
        <w:gridCol w:w="315"/>
        <w:gridCol w:w="862"/>
        <w:gridCol w:w="1156"/>
      </w:tblGrid>
      <w:tr w:rsidR="00A36598" w:rsidRPr="00151775" w14:paraId="14A77F24" w14:textId="77777777" w:rsidTr="00C21D70">
        <w:trPr>
          <w:trHeight w:val="574"/>
        </w:trPr>
        <w:tc>
          <w:tcPr>
            <w:tcW w:w="2389" w:type="dxa"/>
            <w:shd w:val="clear" w:color="auto" w:fill="D9D9D9" w:themeFill="background1" w:themeFillShade="D9"/>
            <w:vAlign w:val="center"/>
          </w:tcPr>
          <w:p w14:paraId="37FE42A1" w14:textId="0759B3D6" w:rsidR="00A36598" w:rsidRPr="009C4400" w:rsidRDefault="00A36598" w:rsidP="00A36598">
            <w:pPr>
              <w:rPr>
                <w:rFonts w:ascii="Calibri Light" w:hAnsi="Calibri Light"/>
                <w:color w:val="000000" w:themeColor="text1"/>
                <w:sz w:val="24"/>
                <w:szCs w:val="24"/>
              </w:rPr>
            </w:pPr>
            <w:r w:rsidRPr="00275DD9">
              <w:rPr>
                <w:rFonts w:ascii="Calibri Light" w:hAnsi="Calibri Light"/>
                <w:color w:val="000000" w:themeColor="text1"/>
                <w:sz w:val="24"/>
                <w:szCs w:val="24"/>
              </w:rPr>
              <w:t>POLICY REVIEWED BY</w:t>
            </w:r>
          </w:p>
        </w:tc>
        <w:tc>
          <w:tcPr>
            <w:tcW w:w="2789" w:type="dxa"/>
            <w:gridSpan w:val="2"/>
            <w:shd w:val="clear" w:color="auto" w:fill="FFFFFF" w:themeFill="background1"/>
            <w:vAlign w:val="center"/>
          </w:tcPr>
          <w:p w14:paraId="304EDBE7" w14:textId="086ED11D" w:rsidR="00A36598" w:rsidRPr="004B2475" w:rsidRDefault="004B2475" w:rsidP="004B2475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</w:rPr>
              <w:t>Peter Osmond</w:t>
            </w:r>
          </w:p>
        </w:tc>
        <w:tc>
          <w:tcPr>
            <w:tcW w:w="2652" w:type="dxa"/>
            <w:gridSpan w:val="3"/>
            <w:shd w:val="clear" w:color="auto" w:fill="FFFFFF" w:themeFill="background1"/>
            <w:vAlign w:val="center"/>
          </w:tcPr>
          <w:p w14:paraId="5C56F659" w14:textId="4D0F6F1B" w:rsidR="00A36598" w:rsidRPr="004B2475" w:rsidRDefault="004B2475" w:rsidP="004B2475">
            <w:pPr>
              <w:rPr>
                <w:rFonts w:ascii="Calibri Light" w:hAnsi="Calibri Light"/>
                <w:sz w:val="24"/>
                <w:szCs w:val="24"/>
              </w:rPr>
            </w:pPr>
            <w:r>
              <w:rPr>
                <w:rFonts w:asciiTheme="majorHAnsi" w:hAnsiTheme="majorHAnsi"/>
              </w:rPr>
              <w:t>Educator</w:t>
            </w:r>
          </w:p>
        </w:tc>
        <w:tc>
          <w:tcPr>
            <w:tcW w:w="1156" w:type="dxa"/>
            <w:shd w:val="clear" w:color="auto" w:fill="FFFFFF" w:themeFill="background1"/>
            <w:vAlign w:val="center"/>
          </w:tcPr>
          <w:p w14:paraId="0F358E79" w14:textId="79239C16" w:rsidR="00A36598" w:rsidRPr="004B2475" w:rsidRDefault="004B2475" w:rsidP="00A36598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</w:rPr>
              <w:t>20/8/2025</w:t>
            </w:r>
          </w:p>
        </w:tc>
      </w:tr>
      <w:tr w:rsidR="00A36598" w:rsidRPr="00151775" w14:paraId="20F71F59" w14:textId="77777777" w:rsidTr="00C21D70">
        <w:trPr>
          <w:trHeight w:val="574"/>
        </w:trPr>
        <w:tc>
          <w:tcPr>
            <w:tcW w:w="2389" w:type="dxa"/>
            <w:shd w:val="clear" w:color="auto" w:fill="F2F2F2" w:themeFill="background1" w:themeFillShade="F2"/>
            <w:vAlign w:val="center"/>
          </w:tcPr>
          <w:p w14:paraId="7DFE3671" w14:textId="77777777" w:rsidR="00A36598" w:rsidRPr="009C4400" w:rsidRDefault="00A36598" w:rsidP="00A36598">
            <w:pPr>
              <w:rPr>
                <w:rFonts w:ascii="Calibri Light" w:hAnsi="Calibri Light"/>
                <w:color w:val="000000" w:themeColor="text1"/>
                <w:sz w:val="24"/>
                <w:szCs w:val="24"/>
              </w:rPr>
            </w:pPr>
            <w:r w:rsidRPr="009C4400">
              <w:rPr>
                <w:rFonts w:ascii="Calibri Light" w:hAnsi="Calibri Light"/>
                <w:color w:val="000000" w:themeColor="text1"/>
                <w:sz w:val="24"/>
                <w:szCs w:val="24"/>
              </w:rPr>
              <w:t>POLICY REVIEWED</w:t>
            </w:r>
          </w:p>
        </w:tc>
        <w:tc>
          <w:tcPr>
            <w:tcW w:w="1932" w:type="dxa"/>
            <w:shd w:val="clear" w:color="auto" w:fill="F2F2F2" w:themeFill="background1" w:themeFillShade="F2"/>
            <w:vAlign w:val="center"/>
          </w:tcPr>
          <w:p w14:paraId="1C7B9546" w14:textId="581A6DC9" w:rsidR="00A36598" w:rsidRPr="009C4400" w:rsidRDefault="0055400C" w:rsidP="00A36598">
            <w:pPr>
              <w:rPr>
                <w:rFonts w:ascii="Calibri Light" w:hAnsi="Calibri Light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AUGUST</w:t>
            </w:r>
            <w:r w:rsidR="00A36598">
              <w:rPr>
                <w:rFonts w:asciiTheme="majorHAnsi" w:hAnsiTheme="majorHAnsi"/>
                <w:sz w:val="24"/>
                <w:szCs w:val="24"/>
              </w:rPr>
              <w:t xml:space="preserve"> 202</w:t>
            </w:r>
            <w:r w:rsidR="004A66A4">
              <w:rPr>
                <w:rFonts w:asciiTheme="majorHAnsi" w:hAnsiTheme="majorHAnsi"/>
                <w:sz w:val="24"/>
                <w:szCs w:val="24"/>
              </w:rPr>
              <w:t>5</w:t>
            </w:r>
          </w:p>
        </w:tc>
        <w:tc>
          <w:tcPr>
            <w:tcW w:w="2647" w:type="dxa"/>
            <w:gridSpan w:val="3"/>
            <w:shd w:val="clear" w:color="auto" w:fill="D9D9D9" w:themeFill="background1" w:themeFillShade="D9"/>
            <w:vAlign w:val="center"/>
          </w:tcPr>
          <w:p w14:paraId="4C1A5A99" w14:textId="77777777" w:rsidR="00A36598" w:rsidRPr="009C4400" w:rsidRDefault="00A36598" w:rsidP="00A36598">
            <w:pPr>
              <w:rPr>
                <w:rFonts w:ascii="Calibri Light" w:hAnsi="Calibri Light"/>
                <w:color w:val="000000" w:themeColor="text1"/>
                <w:sz w:val="24"/>
                <w:szCs w:val="24"/>
              </w:rPr>
            </w:pPr>
            <w:r w:rsidRPr="009C4400">
              <w:rPr>
                <w:rFonts w:ascii="Calibri Light" w:hAnsi="Calibri Light"/>
                <w:color w:val="000000" w:themeColor="text1"/>
                <w:sz w:val="24"/>
                <w:szCs w:val="24"/>
              </w:rPr>
              <w:t>NEXT REVIEW DATE</w:t>
            </w:r>
          </w:p>
        </w:tc>
        <w:tc>
          <w:tcPr>
            <w:tcW w:w="2018" w:type="dxa"/>
            <w:gridSpan w:val="2"/>
            <w:shd w:val="clear" w:color="auto" w:fill="D9D9D9" w:themeFill="background1" w:themeFillShade="D9"/>
            <w:vAlign w:val="center"/>
          </w:tcPr>
          <w:p w14:paraId="2A1273F4" w14:textId="45EA859D" w:rsidR="00A36598" w:rsidRPr="00093E2D" w:rsidRDefault="0055400C" w:rsidP="00A36598">
            <w:pPr>
              <w:jc w:val="center"/>
              <w:rPr>
                <w:rFonts w:ascii="Calibri Light" w:hAnsi="Calibri Light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AUGUST</w:t>
            </w:r>
            <w:r w:rsidR="00A36598">
              <w:rPr>
                <w:rFonts w:asciiTheme="majorHAnsi" w:hAnsiTheme="majorHAnsi"/>
                <w:sz w:val="24"/>
                <w:szCs w:val="24"/>
              </w:rPr>
              <w:t xml:space="preserve"> 202</w:t>
            </w:r>
            <w:r w:rsidR="004A66A4">
              <w:rPr>
                <w:rFonts w:asciiTheme="majorHAnsi" w:hAnsiTheme="majorHAnsi"/>
                <w:sz w:val="24"/>
                <w:szCs w:val="24"/>
              </w:rPr>
              <w:t>6</w:t>
            </w:r>
          </w:p>
        </w:tc>
      </w:tr>
      <w:tr w:rsidR="005E17C0" w14:paraId="22F7314A" w14:textId="77777777" w:rsidTr="00C21D70">
        <w:trPr>
          <w:trHeight w:val="556"/>
        </w:trPr>
        <w:tc>
          <w:tcPr>
            <w:tcW w:w="2389" w:type="dxa"/>
            <w:vAlign w:val="center"/>
          </w:tcPr>
          <w:p w14:paraId="39442CD0" w14:textId="7B71BD73" w:rsidR="005E17C0" w:rsidRDefault="005E17C0" w:rsidP="00275DD9">
            <w:pPr>
              <w:rPr>
                <w:rFonts w:ascii="Calibri Light" w:hAnsi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/>
                <w:color w:val="000000" w:themeColor="text1"/>
                <w:sz w:val="24"/>
                <w:szCs w:val="24"/>
              </w:rPr>
              <w:t>VERSION NUMBER</w:t>
            </w:r>
          </w:p>
        </w:tc>
        <w:tc>
          <w:tcPr>
            <w:tcW w:w="6597" w:type="dxa"/>
            <w:gridSpan w:val="6"/>
            <w:vAlign w:val="center"/>
          </w:tcPr>
          <w:p w14:paraId="077808D3" w14:textId="26CB9308" w:rsidR="005E17C0" w:rsidRPr="00C86206" w:rsidRDefault="005E17C0" w:rsidP="004B2475">
            <w:pPr>
              <w:rPr>
                <w:rFonts w:ascii="Calibri Light" w:hAnsi="Calibri Light"/>
              </w:rPr>
            </w:pPr>
            <w:r w:rsidRPr="00C86206">
              <w:rPr>
                <w:rFonts w:ascii="Calibri Light" w:hAnsi="Calibri Light"/>
                <w:sz w:val="24"/>
                <w:szCs w:val="24"/>
              </w:rPr>
              <w:t>V</w:t>
            </w:r>
            <w:r w:rsidR="004B2475" w:rsidRPr="00C86206">
              <w:rPr>
                <w:rFonts w:ascii="Calibri Light" w:hAnsi="Calibri Light"/>
                <w:sz w:val="24"/>
                <w:szCs w:val="24"/>
              </w:rPr>
              <w:t>3 20/8/20</w:t>
            </w:r>
            <w:r w:rsidRPr="00C86206">
              <w:rPr>
                <w:rFonts w:ascii="Calibri Light" w:hAnsi="Calibri Light"/>
                <w:sz w:val="24"/>
                <w:szCs w:val="24"/>
              </w:rPr>
              <w:t>2</w:t>
            </w:r>
            <w:r w:rsidR="00B60807" w:rsidRPr="00C86206">
              <w:rPr>
                <w:rFonts w:ascii="Calibri Light" w:hAnsi="Calibri Light"/>
                <w:sz w:val="24"/>
                <w:szCs w:val="24"/>
              </w:rPr>
              <w:t>5</w:t>
            </w:r>
          </w:p>
        </w:tc>
      </w:tr>
      <w:tr w:rsidR="00A36598" w14:paraId="48DC0C59" w14:textId="77777777" w:rsidTr="00C21D70">
        <w:trPr>
          <w:trHeight w:val="1084"/>
        </w:trPr>
        <w:tc>
          <w:tcPr>
            <w:tcW w:w="2389" w:type="dxa"/>
            <w:vAlign w:val="center"/>
          </w:tcPr>
          <w:p w14:paraId="437A6CA7" w14:textId="77777777" w:rsidR="00A36598" w:rsidRPr="0045799A" w:rsidRDefault="00A36598" w:rsidP="00A36598">
            <w:pPr>
              <w:jc w:val="center"/>
              <w:rPr>
                <w:rFonts w:asciiTheme="majorHAnsi" w:hAnsiTheme="majorHAnsi"/>
              </w:rPr>
            </w:pPr>
            <w:r>
              <w:rPr>
                <w:rFonts w:ascii="Calibri Light" w:hAnsi="Calibri Light"/>
                <w:color w:val="000000" w:themeColor="text1"/>
                <w:sz w:val="24"/>
                <w:szCs w:val="24"/>
              </w:rPr>
              <w:t>MODIFICATIONS</w:t>
            </w:r>
            <w:bookmarkStart w:id="2" w:name="_GoBack"/>
            <w:bookmarkEnd w:id="2"/>
          </w:p>
        </w:tc>
        <w:tc>
          <w:tcPr>
            <w:tcW w:w="6597" w:type="dxa"/>
            <w:gridSpan w:val="6"/>
            <w:vAlign w:val="center"/>
          </w:tcPr>
          <w:p w14:paraId="0D715C96" w14:textId="77777777" w:rsidR="005753B2" w:rsidRPr="00C86206" w:rsidRDefault="005753B2" w:rsidP="005753B2">
            <w:pPr>
              <w:pStyle w:val="ListParagraph"/>
              <w:numPr>
                <w:ilvl w:val="0"/>
                <w:numId w:val="35"/>
              </w:numPr>
              <w:spacing w:after="160" w:line="259" w:lineRule="auto"/>
              <w:rPr>
                <w:rFonts w:ascii="Calibri Light" w:hAnsi="Calibri Light"/>
              </w:rPr>
            </w:pPr>
            <w:r w:rsidRPr="00C86206">
              <w:rPr>
                <w:rFonts w:ascii="Calibri Light" w:hAnsi="Calibri Light"/>
              </w:rPr>
              <w:t>annual policy review</w:t>
            </w:r>
          </w:p>
          <w:p w14:paraId="654CC75F" w14:textId="7A989B03" w:rsidR="005753B2" w:rsidRPr="00C86206" w:rsidRDefault="005753B2" w:rsidP="005753B2">
            <w:pPr>
              <w:pStyle w:val="ListParagraph"/>
              <w:numPr>
                <w:ilvl w:val="0"/>
                <w:numId w:val="35"/>
              </w:numPr>
              <w:spacing w:after="160" w:line="259" w:lineRule="auto"/>
              <w:rPr>
                <w:rFonts w:ascii="Calibri Light" w:hAnsi="Calibri Light"/>
              </w:rPr>
            </w:pPr>
            <w:r w:rsidRPr="00C86206">
              <w:rPr>
                <w:rFonts w:ascii="Calibri Light" w:hAnsi="Calibri Light"/>
              </w:rPr>
              <w:t xml:space="preserve">added RA suggestion to email copies of </w:t>
            </w:r>
            <w:r w:rsidR="00D421F4" w:rsidRPr="00C86206">
              <w:rPr>
                <w:rFonts w:ascii="Calibri Light" w:hAnsi="Calibri Light"/>
              </w:rPr>
              <w:t>M</w:t>
            </w:r>
            <w:r w:rsidRPr="00C86206">
              <w:rPr>
                <w:rFonts w:ascii="Calibri Light" w:hAnsi="Calibri Light"/>
              </w:rPr>
              <w:t xml:space="preserve">edical </w:t>
            </w:r>
            <w:r w:rsidR="00D421F4" w:rsidRPr="00C86206">
              <w:rPr>
                <w:rFonts w:ascii="Calibri Light" w:hAnsi="Calibri Light"/>
              </w:rPr>
              <w:t>C</w:t>
            </w:r>
            <w:r w:rsidRPr="00C86206">
              <w:rPr>
                <w:rFonts w:ascii="Calibri Light" w:hAnsi="Calibri Light"/>
              </w:rPr>
              <w:t xml:space="preserve">onditions </w:t>
            </w:r>
            <w:r w:rsidR="00D421F4" w:rsidRPr="00C86206">
              <w:rPr>
                <w:rFonts w:ascii="Calibri Light" w:hAnsi="Calibri Light"/>
              </w:rPr>
              <w:t>P</w:t>
            </w:r>
            <w:r w:rsidRPr="00C86206">
              <w:rPr>
                <w:rFonts w:ascii="Calibri Light" w:hAnsi="Calibri Light"/>
              </w:rPr>
              <w:t xml:space="preserve">olicy and </w:t>
            </w:r>
            <w:r w:rsidR="00D421F4" w:rsidRPr="00C86206">
              <w:rPr>
                <w:rFonts w:ascii="Calibri Light" w:hAnsi="Calibri Light"/>
              </w:rPr>
              <w:t>Diabetes Management</w:t>
            </w:r>
            <w:r w:rsidRPr="00C86206">
              <w:rPr>
                <w:rFonts w:ascii="Calibri Light" w:hAnsi="Calibri Light"/>
              </w:rPr>
              <w:t xml:space="preserve"> </w:t>
            </w:r>
            <w:r w:rsidR="00D421F4" w:rsidRPr="00C86206">
              <w:rPr>
                <w:rFonts w:ascii="Calibri Light" w:hAnsi="Calibri Light"/>
              </w:rPr>
              <w:t>P</w:t>
            </w:r>
            <w:r w:rsidRPr="00C86206">
              <w:rPr>
                <w:rFonts w:ascii="Calibri Light" w:hAnsi="Calibri Light"/>
              </w:rPr>
              <w:t>olicy to parents/guardian and keep copy email on record</w:t>
            </w:r>
          </w:p>
          <w:p w14:paraId="457C33CD" w14:textId="0E90D51F" w:rsidR="004A66A4" w:rsidRPr="00C86206" w:rsidRDefault="005753B2" w:rsidP="005753B2">
            <w:pPr>
              <w:pStyle w:val="ListParagraph"/>
              <w:numPr>
                <w:ilvl w:val="0"/>
                <w:numId w:val="35"/>
              </w:numPr>
              <w:spacing w:after="160" w:line="259" w:lineRule="auto"/>
              <w:rPr>
                <w:rFonts w:ascii="Calibri Light" w:hAnsi="Calibri Light"/>
              </w:rPr>
            </w:pPr>
            <w:r w:rsidRPr="00C86206">
              <w:rPr>
                <w:rFonts w:ascii="Calibri Light" w:hAnsi="Calibri Light"/>
              </w:rPr>
              <w:t>sources checked for currency and updated as required</w:t>
            </w:r>
          </w:p>
        </w:tc>
      </w:tr>
      <w:tr w:rsidR="00C21D70" w14:paraId="01829E41" w14:textId="77777777" w:rsidTr="00D21597">
        <w:trPr>
          <w:trHeight w:val="611"/>
        </w:trPr>
        <w:tc>
          <w:tcPr>
            <w:tcW w:w="8986" w:type="dxa"/>
            <w:gridSpan w:val="7"/>
            <w:shd w:val="clear" w:color="auto" w:fill="E7E6E6" w:themeFill="background2"/>
            <w:vAlign w:val="center"/>
          </w:tcPr>
          <w:p w14:paraId="189E0716" w14:textId="7205BE33" w:rsidR="00C21D70" w:rsidRPr="00552B14" w:rsidRDefault="00C21D70" w:rsidP="00A36598">
            <w:pPr>
              <w:rPr>
                <w:rFonts w:ascii="Calibri Light" w:hAnsi="Calibri Light"/>
              </w:rPr>
            </w:pPr>
            <w:r>
              <w:rPr>
                <w:rFonts w:ascii="Calibri Light" w:hAnsi="Calibri Light"/>
                <w:color w:val="000000" w:themeColor="text1"/>
                <w:sz w:val="24"/>
                <w:szCs w:val="24"/>
              </w:rPr>
              <w:t>EARLIER MODIFICATIONS TO POLICY</w:t>
            </w:r>
          </w:p>
        </w:tc>
      </w:tr>
      <w:tr w:rsidR="00275DD9" w14:paraId="40F0F795" w14:textId="77777777" w:rsidTr="00C21D70">
        <w:trPr>
          <w:trHeight w:val="557"/>
        </w:trPr>
        <w:tc>
          <w:tcPr>
            <w:tcW w:w="2389" w:type="dxa"/>
            <w:vAlign w:val="center"/>
          </w:tcPr>
          <w:p w14:paraId="0BF4A0DE" w14:textId="1E7BD473" w:rsidR="00275DD9" w:rsidRPr="004A66A4" w:rsidRDefault="00C21D70" w:rsidP="002C29AB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PREVIOUS MODIFICATIONS</w:t>
            </w:r>
          </w:p>
        </w:tc>
        <w:tc>
          <w:tcPr>
            <w:tcW w:w="4264" w:type="dxa"/>
            <w:gridSpan w:val="3"/>
            <w:vAlign w:val="center"/>
          </w:tcPr>
          <w:p w14:paraId="11D2C25F" w14:textId="77777777" w:rsidR="004A66A4" w:rsidRPr="004A66A4" w:rsidRDefault="004A66A4" w:rsidP="004A66A4">
            <w:pPr>
              <w:pStyle w:val="ListParagraph"/>
              <w:numPr>
                <w:ilvl w:val="0"/>
                <w:numId w:val="28"/>
              </w:numPr>
              <w:spacing w:after="160" w:line="259" w:lineRule="auto"/>
              <w:rPr>
                <w:rFonts w:ascii="Calibri Light" w:hAnsi="Calibri Light"/>
              </w:rPr>
            </w:pPr>
            <w:r w:rsidRPr="004A66A4">
              <w:rPr>
                <w:rFonts w:ascii="Calibri Light" w:hAnsi="Calibri Light"/>
              </w:rPr>
              <w:t>annual policy review</w:t>
            </w:r>
          </w:p>
          <w:p w14:paraId="5D77656A" w14:textId="77777777" w:rsidR="004A66A4" w:rsidRPr="004A66A4" w:rsidRDefault="004A66A4" w:rsidP="004A66A4">
            <w:pPr>
              <w:pStyle w:val="ListParagraph"/>
              <w:numPr>
                <w:ilvl w:val="0"/>
                <w:numId w:val="28"/>
              </w:numPr>
              <w:spacing w:after="160" w:line="259" w:lineRule="auto"/>
              <w:rPr>
                <w:rFonts w:ascii="Calibri Light" w:hAnsi="Calibri Light"/>
              </w:rPr>
            </w:pPr>
            <w:r w:rsidRPr="004A66A4">
              <w:rPr>
                <w:rFonts w:ascii="Calibri Light" w:hAnsi="Calibri Light"/>
              </w:rPr>
              <w:t>deleted term ‘diabetes’ from medical management plan</w:t>
            </w:r>
          </w:p>
          <w:p w14:paraId="487A8878" w14:textId="77777777" w:rsidR="004A66A4" w:rsidRPr="004A66A4" w:rsidRDefault="004A66A4" w:rsidP="004A66A4">
            <w:pPr>
              <w:pStyle w:val="ListParagraph"/>
              <w:numPr>
                <w:ilvl w:val="0"/>
                <w:numId w:val="28"/>
              </w:numPr>
              <w:spacing w:after="160" w:line="259" w:lineRule="auto"/>
              <w:rPr>
                <w:rFonts w:ascii="Calibri Light" w:hAnsi="Calibri Light"/>
              </w:rPr>
            </w:pPr>
            <w:r w:rsidRPr="004A66A4">
              <w:rPr>
                <w:rFonts w:ascii="Calibri Light" w:hAnsi="Calibri Light"/>
              </w:rPr>
              <w:t>re-arranged content in AP/NS and Families will sections for better flow</w:t>
            </w:r>
          </w:p>
          <w:p w14:paraId="1FD25231" w14:textId="77777777" w:rsidR="004A66A4" w:rsidRPr="004A66A4" w:rsidRDefault="004A66A4" w:rsidP="004A66A4">
            <w:pPr>
              <w:pStyle w:val="ListParagraph"/>
              <w:numPr>
                <w:ilvl w:val="0"/>
                <w:numId w:val="28"/>
              </w:numPr>
              <w:spacing w:after="160" w:line="259" w:lineRule="auto"/>
              <w:rPr>
                <w:rFonts w:ascii="Calibri Light" w:hAnsi="Calibri Light"/>
              </w:rPr>
            </w:pPr>
            <w:r w:rsidRPr="004A66A4">
              <w:rPr>
                <w:rFonts w:ascii="Calibri Light" w:hAnsi="Calibri Light"/>
              </w:rPr>
              <w:t xml:space="preserve">minor changes in </w:t>
            </w:r>
            <w:r w:rsidRPr="004A66A4">
              <w:rPr>
                <w:rFonts w:ascii="Calibri Light" w:hAnsi="Calibri Light"/>
                <w:i/>
                <w:iCs/>
              </w:rPr>
              <w:t>Families will</w:t>
            </w:r>
            <w:r w:rsidRPr="004A66A4">
              <w:rPr>
                <w:rFonts w:ascii="Calibri Light" w:hAnsi="Calibri Light"/>
              </w:rPr>
              <w:t xml:space="preserve"> section to ensure consistency in policies</w:t>
            </w:r>
          </w:p>
          <w:p w14:paraId="62A7D92C" w14:textId="77777777" w:rsidR="004A66A4" w:rsidRPr="004A66A4" w:rsidRDefault="004A66A4" w:rsidP="004A66A4">
            <w:pPr>
              <w:pStyle w:val="ListParagraph"/>
              <w:numPr>
                <w:ilvl w:val="0"/>
                <w:numId w:val="28"/>
              </w:numPr>
              <w:spacing w:after="160" w:line="259" w:lineRule="auto"/>
              <w:rPr>
                <w:rFonts w:ascii="Calibri Light" w:hAnsi="Calibri Light"/>
              </w:rPr>
            </w:pPr>
            <w:r w:rsidRPr="004A66A4">
              <w:rPr>
                <w:rFonts w:ascii="Calibri Light" w:hAnsi="Calibri Light"/>
              </w:rPr>
              <w:t xml:space="preserve">some content deleted as repetitive </w:t>
            </w:r>
          </w:p>
          <w:p w14:paraId="5C434FBD" w14:textId="77777777" w:rsidR="004A66A4" w:rsidRPr="004A66A4" w:rsidRDefault="004A66A4" w:rsidP="004A66A4">
            <w:pPr>
              <w:pStyle w:val="ListParagraph"/>
              <w:numPr>
                <w:ilvl w:val="0"/>
                <w:numId w:val="28"/>
              </w:numPr>
              <w:spacing w:after="160" w:line="259" w:lineRule="auto"/>
              <w:rPr>
                <w:rFonts w:ascii="Calibri Light" w:hAnsi="Calibri Light"/>
              </w:rPr>
            </w:pPr>
            <w:r w:rsidRPr="004A66A4">
              <w:rPr>
                <w:rFonts w:ascii="Calibri Light" w:hAnsi="Calibri Light"/>
              </w:rPr>
              <w:t>Childcare Desktop Resources section added</w:t>
            </w:r>
          </w:p>
          <w:p w14:paraId="1D56EEF0" w14:textId="77777777" w:rsidR="004A66A4" w:rsidRPr="004A66A4" w:rsidRDefault="004A66A4" w:rsidP="004A66A4">
            <w:pPr>
              <w:pStyle w:val="ListParagraph"/>
              <w:numPr>
                <w:ilvl w:val="0"/>
                <w:numId w:val="28"/>
              </w:numPr>
              <w:spacing w:after="160" w:line="259" w:lineRule="auto"/>
              <w:rPr>
                <w:rFonts w:ascii="Calibri Light" w:hAnsi="Calibri Light"/>
              </w:rPr>
            </w:pPr>
            <w:r w:rsidRPr="004A66A4">
              <w:rPr>
                <w:rFonts w:ascii="Calibri Light" w:hAnsi="Calibri Light"/>
              </w:rPr>
              <w:t>Sources checked for currency</w:t>
            </w:r>
          </w:p>
          <w:p w14:paraId="42CC1DE5" w14:textId="2B192888" w:rsidR="00275DD9" w:rsidRPr="004A66A4" w:rsidRDefault="004A66A4" w:rsidP="004A66A4">
            <w:pPr>
              <w:pStyle w:val="ListParagraph"/>
              <w:numPr>
                <w:ilvl w:val="0"/>
                <w:numId w:val="28"/>
              </w:numPr>
              <w:rPr>
                <w:rFonts w:ascii="Calibri Light" w:hAnsi="Calibri Light"/>
              </w:rPr>
            </w:pPr>
            <w:r w:rsidRPr="004A66A4">
              <w:rPr>
                <w:rFonts w:ascii="Calibri Light" w:hAnsi="Calibri Light"/>
              </w:rPr>
              <w:t>WA National Regulations and Law added (WA services only)</w:t>
            </w:r>
          </w:p>
        </w:tc>
        <w:tc>
          <w:tcPr>
            <w:tcW w:w="2333" w:type="dxa"/>
            <w:gridSpan w:val="3"/>
            <w:vAlign w:val="center"/>
          </w:tcPr>
          <w:p w14:paraId="5C6D2E35" w14:textId="77777777" w:rsidR="00275DD9" w:rsidRDefault="00C21D70" w:rsidP="002C29AB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PREVIOUS REVIEW</w:t>
            </w:r>
          </w:p>
          <w:p w14:paraId="2BA3AB57" w14:textId="5BC796F9" w:rsidR="00C21D70" w:rsidRDefault="00C21D70" w:rsidP="002C29AB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2021-2024</w:t>
            </w:r>
          </w:p>
        </w:tc>
      </w:tr>
    </w:tbl>
    <w:p w14:paraId="0509CA7C" w14:textId="123DF3D1" w:rsidR="00B72B18" w:rsidRPr="00B72B18" w:rsidRDefault="00B72B18" w:rsidP="00B72B18">
      <w:pPr>
        <w:spacing w:line="360" w:lineRule="auto"/>
        <w:rPr>
          <w:rFonts w:asciiTheme="majorHAnsi" w:hAnsiTheme="majorHAnsi"/>
        </w:rPr>
      </w:pPr>
    </w:p>
    <w:sectPr w:rsidR="00B72B18" w:rsidRPr="00B72B18" w:rsidSect="00F852F9">
      <w:headerReference w:type="default" r:id="rId21"/>
      <w:footerReference w:type="even" r:id="rId22"/>
      <w:footerReference w:type="default" r:id="rId23"/>
      <w:pgSz w:w="11906" w:h="16838"/>
      <w:pgMar w:top="1440" w:right="1134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4CC945" w14:textId="77777777" w:rsidR="00400FC5" w:rsidRDefault="00400FC5" w:rsidP="0021486F">
      <w:pPr>
        <w:spacing w:after="0" w:line="240" w:lineRule="auto"/>
      </w:pPr>
      <w:r>
        <w:separator/>
      </w:r>
    </w:p>
  </w:endnote>
  <w:endnote w:type="continuationSeparator" w:id="0">
    <w:p w14:paraId="08D21249" w14:textId="77777777" w:rsidR="00400FC5" w:rsidRDefault="00400FC5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ta Plus Normal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54182630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D818039" w14:textId="525A5E25" w:rsidR="00A56A8F" w:rsidRDefault="00A56A8F" w:rsidP="006C6C02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3BEE5C5" w14:textId="77777777" w:rsidR="00A56A8F" w:rsidRDefault="00A56A8F" w:rsidP="00A56A8F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808777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CC29191" w14:textId="0CFCF33D" w:rsidR="00A56A8F" w:rsidRDefault="00A56A8F" w:rsidP="006C6C02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C86206">
          <w:rPr>
            <w:rStyle w:val="PageNumber"/>
            <w:noProof/>
          </w:rPr>
          <w:t>6</w:t>
        </w:r>
        <w:r>
          <w:rPr>
            <w:rStyle w:val="PageNumber"/>
          </w:rPr>
          <w:fldChar w:fldCharType="end"/>
        </w:r>
      </w:p>
    </w:sdtContent>
  </w:sdt>
  <w:p w14:paraId="5B0EC6F1" w14:textId="40620476" w:rsidR="00EF3A17" w:rsidRDefault="00583EC1" w:rsidP="00583EC1">
    <w:pPr>
      <w:pStyle w:val="Footer"/>
      <w:tabs>
        <w:tab w:val="clear" w:pos="8640"/>
        <w:tab w:val="left" w:pos="7781"/>
        <w:tab w:val="left" w:pos="8253"/>
      </w:tabs>
      <w:ind w:firstLine="360"/>
    </w:pPr>
    <w:r>
      <w:rPr>
        <w:rFonts w:ascii="Calibri Light" w:hAnsi="Calibri Light"/>
        <w:color w:val="70AC3D"/>
        <w:sz w:val="18"/>
        <w:szCs w:val="18"/>
      </w:rPr>
      <w:t>Quality Area 2</w:t>
    </w:r>
    <w:r w:rsidR="00EF3A17" w:rsidRPr="009059BD">
      <w:rPr>
        <w:rFonts w:ascii="Calibri Light" w:hAnsi="Calibri Light"/>
        <w:color w:val="EEAB2E"/>
        <w:sz w:val="18"/>
        <w:szCs w:val="18"/>
      </w:rPr>
      <w:t xml:space="preserve"> </w:t>
    </w:r>
    <w:r w:rsidR="00EF3A17">
      <w:rPr>
        <w:rFonts w:ascii="Calibri Light" w:hAnsi="Calibri Light"/>
        <w:sz w:val="18"/>
        <w:szCs w:val="18"/>
      </w:rPr>
      <w:t>–</w:t>
    </w:r>
    <w:r w:rsidR="00EF3A17" w:rsidRPr="00D75519">
      <w:rPr>
        <w:rFonts w:ascii="Calibri Light" w:hAnsi="Calibri Light"/>
        <w:sz w:val="18"/>
        <w:szCs w:val="18"/>
      </w:rPr>
      <w:t xml:space="preserve"> </w:t>
    </w:r>
    <w:r w:rsidR="00EF3A17">
      <w:rPr>
        <w:rFonts w:ascii="Calibri Light" w:hAnsi="Calibri Light"/>
        <w:sz w:val="18"/>
        <w:szCs w:val="18"/>
        <w:lang w:val="en-US"/>
      </w:rPr>
      <w:t>Diabetes Management Policy</w:t>
    </w:r>
    <w:r>
      <w:rPr>
        <w:rFonts w:ascii="Calibri Light" w:hAnsi="Calibri Light"/>
        <w:sz w:val="18"/>
        <w:szCs w:val="18"/>
        <w:lang w:val="en-US"/>
      </w:rPr>
      <w:tab/>
    </w:r>
    <w:r>
      <w:rPr>
        <w:rFonts w:ascii="Calibri Light" w:hAnsi="Calibri Light"/>
        <w:sz w:val="18"/>
        <w:szCs w:val="18"/>
        <w:lang w:val="en-US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57BDB8" w14:textId="77777777" w:rsidR="00400FC5" w:rsidRDefault="00400FC5" w:rsidP="0021486F">
      <w:pPr>
        <w:spacing w:after="0" w:line="240" w:lineRule="auto"/>
      </w:pPr>
      <w:r>
        <w:separator/>
      </w:r>
    </w:p>
  </w:footnote>
  <w:footnote w:type="continuationSeparator" w:id="0">
    <w:p w14:paraId="46428F2A" w14:textId="77777777" w:rsidR="00400FC5" w:rsidRDefault="00400FC5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2205E5" w14:textId="3953938A" w:rsidR="00EF3A17" w:rsidRDefault="00EF3A17">
    <w:pPr>
      <w:pStyle w:val="Header"/>
    </w:pPr>
    <w:r w:rsidRPr="0021486F">
      <w:rPr>
        <w:noProof/>
        <w:sz w:val="48"/>
        <w:szCs w:val="44"/>
        <w:lang w:eastAsia="en-AU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64FEF6C" wp14:editId="4254B516">
              <wp:simplePos x="0" y="0"/>
              <wp:positionH relativeFrom="column">
                <wp:posOffset>-914400</wp:posOffset>
              </wp:positionH>
              <wp:positionV relativeFrom="paragraph">
                <wp:posOffset>-266700</wp:posOffset>
              </wp:positionV>
              <wp:extent cx="5509259" cy="359160"/>
              <wp:effectExtent l="0" t="0" r="3175" b="0"/>
              <wp:wrapThrough wrapText="bothSides">
                <wp:wrapPolygon edited="0">
                  <wp:start x="0" y="0"/>
                  <wp:lineTo x="0" y="19880"/>
                  <wp:lineTo x="21513" y="19880"/>
                  <wp:lineTo x="21513" y="0"/>
                  <wp:lineTo x="0" y="0"/>
                </wp:wrapPolygon>
              </wp:wrapThrough>
              <wp:docPr id="18" name="Rectangle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509259" cy="359160"/>
                      </a:xfrm>
                      <a:prstGeom prst="rect">
                        <a:avLst/>
                      </a:prstGeom>
                      <a:solidFill>
                        <a:srgbClr val="70AC3D"/>
                      </a:solidFill>
                      <a:ln>
                        <a:noFill/>
                      </a:ln>
                      <a:effectLst/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3E69882" w14:textId="77777777" w:rsidR="00EF3A17" w:rsidRPr="004A79B2" w:rsidRDefault="00EF3A17" w:rsidP="00A07751">
                          <w:pPr>
                            <w:ind w:firstLine="720"/>
                            <w:rPr>
                              <w:rFonts w:ascii="Calibri Light" w:hAnsi="Calibri Light"/>
                              <w:color w:val="1EA3C0"/>
                              <w:szCs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<w:pict>
            <v:rect w14:anchorId="564FEF6C" id="Rectangle 18" o:spid="_x0000_s1026" style="position:absolute;margin-left:-1in;margin-top:-21pt;width:433.8pt;height:28.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" fillcolor="#70ac3d" stroked="f" strokeweight=".5pt">
              <v:textbox>
                <w:txbxContent>
                  <w:p w14:paraId="43E69882" w14:textId="77777777" w:rsidR="00EF3A17" w:rsidRPr="004A79B2" w:rsidRDefault="00EF3A17" w:rsidP="00A07751">
                    <w:pPr>
                      <w:ind w:firstLine="720"/>
                      <w:rPr>
                        <w:rFonts w:ascii="Calibri Light" w:hAnsi="Calibri Light"/>
                        <w:color w:val="1EA3C0"/>
                        <w:szCs w:val="18"/>
                      </w:rPr>
                    </w:pPr>
                  </w:p>
                </w:txbxContent>
              </v:textbox>
              <w10:wrap type="through"/>
            </v:rect>
          </w:pict>
        </mc:Fallback>
      </mc:AlternateContent>
    </w:r>
    <w:r w:rsidRPr="0021486F">
      <w:rPr>
        <w:noProof/>
        <w:sz w:val="48"/>
        <w:szCs w:val="44"/>
        <w:lang w:eastAsia="en-AU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C727EB8" wp14:editId="2F744FAE">
              <wp:simplePos x="0" y="0"/>
              <wp:positionH relativeFrom="column">
                <wp:posOffset>4486910</wp:posOffset>
              </wp:positionH>
              <wp:positionV relativeFrom="paragraph">
                <wp:posOffset>-266700</wp:posOffset>
              </wp:positionV>
              <wp:extent cx="2159000" cy="358775"/>
              <wp:effectExtent l="0" t="0" r="0" b="0"/>
              <wp:wrapThrough wrapText="bothSides">
                <wp:wrapPolygon edited="0">
                  <wp:start x="0" y="0"/>
                  <wp:lineTo x="0" y="19880"/>
                  <wp:lineTo x="21346" y="19880"/>
                  <wp:lineTo x="21346" y="0"/>
                  <wp:lineTo x="0" y="0"/>
                </wp:wrapPolygon>
              </wp:wrapThrough>
              <wp:docPr id="20" name="Text Box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59000" cy="358775"/>
                      </a:xfrm>
                      <a:prstGeom prst="rect">
                        <a:avLst/>
                      </a:prstGeom>
                      <a:solidFill>
                        <a:srgbClr val="333C44"/>
                      </a:solidFill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6787074" w14:textId="77777777" w:rsidR="00EF3A17" w:rsidRPr="00865E0A" w:rsidRDefault="00EF3A17" w:rsidP="00A07751">
                          <w:pPr>
                            <w:rPr>
                              <w:rFonts w:ascii="Calibri Light" w:hAnsi="Calibri Light"/>
                              <w:color w:val="999999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<w:pict>
            <v:shapetype w14:anchorId="5C727EB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7" type="#_x0000_t202" style="position:absolute;margin-left:353.3pt;margin-top:-21pt;width:170pt;height:28.2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" fillcolor="#333c44" stroked="f">
              <v:textbox>
                <w:txbxContent>
                  <w:p w14:paraId="36787074" w14:textId="77777777" w:rsidR="00EF3A17" w:rsidRPr="00865E0A" w:rsidRDefault="00EF3A17" w:rsidP="00A07751">
                    <w:pPr>
                      <w:rPr>
                        <w:rFonts w:ascii="Calibri Light" w:hAnsi="Calibri Light"/>
                        <w:color w:val="999999"/>
                        <w:szCs w:val="20"/>
                      </w:rPr>
                    </w:pPr>
                  </w:p>
                </w:txbxContent>
              </v:textbox>
              <w10:wrap type="through"/>
            </v:shape>
          </w:pict>
        </mc:Fallback>
      </mc:AlternateContent>
    </w:r>
    <w:r>
      <w:rPr>
        <w:noProof/>
        <w:sz w:val="48"/>
        <w:szCs w:val="44"/>
        <w:lang w:eastAsia="en-AU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C21A333" wp14:editId="517E9EF6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48D3441B" w:rsidR="00EF3A17" w:rsidRPr="004E7272" w:rsidRDefault="00583EC1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Wheelers Hill Primary School OSHC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8" type="#_x0000_t202" style="position:absolute;margin-left:-24.3pt;margin-top:-17.35pt;width:171pt;height:27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" filled="f" stroked="f">
              <v:textbox>
                <w:txbxContent>
                  <w:p w14:paraId="32AB4840" w14:textId="48D3441B" w:rsidR="00EF3A17" w:rsidRPr="004E7272" w:rsidRDefault="00583EC1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>
                      <w:rPr>
                        <w:rFonts w:ascii="Calibri Light" w:hAnsi="Calibri Light"/>
                        <w:color w:val="FFFFFF" w:themeColor="background1"/>
                      </w:rPr>
                      <w:t>Wheelers Hill Primary School OSHC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894EE874"/>
    <w:lvl w:ilvl="0">
      <w:start w:val="1"/>
      <w:numFmt w:val="bullet"/>
      <w:lvlText w:val="·"/>
      <w:lvlJc w:val="left"/>
      <w:pPr>
        <w:tabs>
          <w:tab w:val="num" w:pos="-720"/>
        </w:tabs>
        <w:ind w:left="-720" w:firstLine="360"/>
      </w:pPr>
      <w:rPr>
        <w:rFonts w:ascii="Lucida Grande" w:eastAsia="ヒラギノ角ゴ Pro W3" w:hAnsi="Symbol" w:cs="Times New Roman" w:hint="default"/>
        <w:color w:val="000000"/>
        <w:position w:val="0"/>
        <w:sz w:val="20"/>
      </w:rPr>
    </w:lvl>
    <w:lvl w:ilvl="1">
      <w:start w:val="1"/>
      <w:numFmt w:val="bullet"/>
      <w:lvlText w:val="·"/>
      <w:lvlJc w:val="left"/>
      <w:pPr>
        <w:tabs>
          <w:tab w:val="num" w:pos="-720"/>
        </w:tabs>
        <w:ind w:left="-720" w:firstLine="1080"/>
      </w:pPr>
      <w:rPr>
        <w:rFonts w:ascii="Lucida Grande" w:eastAsia="ヒラギノ角ゴ Pro W3" w:hAnsi="Symbol" w:cs="Times New Roman" w:hint="default"/>
        <w:color w:val="000000"/>
        <w:position w:val="0"/>
        <w:sz w:val="20"/>
      </w:rPr>
    </w:lvl>
    <w:lvl w:ilvl="2">
      <w:start w:val="1"/>
      <w:numFmt w:val="bullet"/>
      <w:lvlText w:val=""/>
      <w:lvlJc w:val="left"/>
      <w:pPr>
        <w:tabs>
          <w:tab w:val="num" w:pos="-720"/>
        </w:tabs>
        <w:ind w:left="-720" w:firstLine="180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3">
      <w:start w:val="1"/>
      <w:numFmt w:val="bullet"/>
      <w:lvlText w:val="·"/>
      <w:lvlJc w:val="left"/>
      <w:pPr>
        <w:tabs>
          <w:tab w:val="num" w:pos="-720"/>
        </w:tabs>
        <w:ind w:left="-720" w:firstLine="2520"/>
      </w:pPr>
      <w:rPr>
        <w:rFonts w:ascii="Lucida Grande" w:eastAsia="ヒラギノ角ゴ Pro W3" w:hAnsi="Symbol" w:cs="Times New Roman" w:hint="default"/>
        <w:color w:val="000000"/>
        <w:position w:val="0"/>
        <w:sz w:val="20"/>
      </w:rPr>
    </w:lvl>
    <w:lvl w:ilvl="4">
      <w:start w:val="1"/>
      <w:numFmt w:val="bullet"/>
      <w:lvlText w:val="o"/>
      <w:lvlJc w:val="left"/>
      <w:pPr>
        <w:tabs>
          <w:tab w:val="num" w:pos="-720"/>
        </w:tabs>
        <w:ind w:left="-720" w:firstLine="3240"/>
      </w:pPr>
      <w:rPr>
        <w:rFonts w:ascii="Courier New" w:eastAsia="ヒラギノ角ゴ Pro W3" w:hAnsi="Courier New" w:cs="Times New Roman" w:hint="default"/>
        <w:color w:val="000000"/>
        <w:position w:val="0"/>
        <w:sz w:val="20"/>
      </w:rPr>
    </w:lvl>
    <w:lvl w:ilvl="5">
      <w:start w:val="1"/>
      <w:numFmt w:val="bullet"/>
      <w:lvlText w:val=""/>
      <w:lvlJc w:val="left"/>
      <w:pPr>
        <w:tabs>
          <w:tab w:val="num" w:pos="-720"/>
        </w:tabs>
        <w:ind w:left="-720" w:firstLine="396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6">
      <w:start w:val="1"/>
      <w:numFmt w:val="bullet"/>
      <w:lvlText w:val="·"/>
      <w:lvlJc w:val="left"/>
      <w:pPr>
        <w:tabs>
          <w:tab w:val="num" w:pos="-720"/>
        </w:tabs>
        <w:ind w:left="-720" w:firstLine="4680"/>
      </w:pPr>
      <w:rPr>
        <w:rFonts w:ascii="Lucida Grande" w:eastAsia="ヒラギノ角ゴ Pro W3" w:hAnsi="Symbol" w:cs="Times New Roman" w:hint="default"/>
        <w:color w:val="000000"/>
        <w:position w:val="0"/>
        <w:sz w:val="20"/>
      </w:rPr>
    </w:lvl>
    <w:lvl w:ilvl="7">
      <w:start w:val="1"/>
      <w:numFmt w:val="bullet"/>
      <w:lvlText w:val="o"/>
      <w:lvlJc w:val="left"/>
      <w:pPr>
        <w:tabs>
          <w:tab w:val="num" w:pos="-720"/>
        </w:tabs>
        <w:ind w:left="-720" w:firstLine="5400"/>
      </w:pPr>
      <w:rPr>
        <w:rFonts w:ascii="Courier New" w:eastAsia="ヒラギノ角ゴ Pro W3" w:hAnsi="Courier New" w:cs="Times New Roman" w:hint="default"/>
        <w:color w:val="000000"/>
        <w:position w:val="0"/>
        <w:sz w:val="20"/>
      </w:rPr>
    </w:lvl>
    <w:lvl w:ilvl="8">
      <w:start w:val="1"/>
      <w:numFmt w:val="bullet"/>
      <w:lvlText w:val=""/>
      <w:lvlJc w:val="left"/>
      <w:pPr>
        <w:tabs>
          <w:tab w:val="num" w:pos="-720"/>
        </w:tabs>
        <w:ind w:left="-720" w:firstLine="6120"/>
      </w:pPr>
      <w:rPr>
        <w:rFonts w:ascii="Wingdings" w:eastAsia="ヒラギノ角ゴ Pro W3" w:hAnsi="Wingdings" w:hint="default"/>
        <w:color w:val="000000"/>
        <w:position w:val="0"/>
        <w:sz w:val="20"/>
      </w:rPr>
    </w:lvl>
  </w:abstractNum>
  <w:abstractNum w:abstractNumId="1" w15:restartNumberingAfterBreak="0">
    <w:nsid w:val="01793F51"/>
    <w:multiLevelType w:val="hybridMultilevel"/>
    <w:tmpl w:val="AF060B6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3F57F43"/>
    <w:multiLevelType w:val="hybridMultilevel"/>
    <w:tmpl w:val="DDC8EE00"/>
    <w:lvl w:ilvl="0" w:tplc="545260AC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BF5AFC"/>
    <w:multiLevelType w:val="hybridMultilevel"/>
    <w:tmpl w:val="792AE554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482775B"/>
    <w:multiLevelType w:val="multilevel"/>
    <w:tmpl w:val="0EBA3C4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16BD79A6"/>
    <w:multiLevelType w:val="hybridMultilevel"/>
    <w:tmpl w:val="601ED01A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9CA21B1"/>
    <w:multiLevelType w:val="hybridMultilevel"/>
    <w:tmpl w:val="76842B7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ACC2FC7"/>
    <w:multiLevelType w:val="hybridMultilevel"/>
    <w:tmpl w:val="22463B6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7A4918"/>
    <w:multiLevelType w:val="hybridMultilevel"/>
    <w:tmpl w:val="CDDC0A7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77862FB"/>
    <w:multiLevelType w:val="multilevel"/>
    <w:tmpl w:val="28D0FC32"/>
    <w:lvl w:ilvl="0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7C159D5"/>
    <w:multiLevelType w:val="multilevel"/>
    <w:tmpl w:val="1B04CEAC"/>
    <w:lvl w:ilvl="0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  <w:color w:val="000000"/>
        <w:position w:val="0"/>
        <w:sz w:val="20"/>
      </w:rPr>
    </w:lvl>
    <w:lvl w:ilvl="1">
      <w:start w:val="1"/>
      <w:numFmt w:val="bullet"/>
      <w:lvlText w:val="·"/>
      <w:lvlJc w:val="left"/>
      <w:pPr>
        <w:tabs>
          <w:tab w:val="num" w:pos="-360"/>
        </w:tabs>
        <w:ind w:left="-360" w:firstLine="1080"/>
      </w:pPr>
      <w:rPr>
        <w:rFonts w:ascii="Lucida Grande" w:eastAsia="ヒラギノ角ゴ Pro W3" w:hAnsi="Symbol" w:cs="Times New Roman" w:hint="default"/>
        <w:color w:val="000000"/>
        <w:position w:val="0"/>
        <w:sz w:val="20"/>
      </w:rPr>
    </w:lvl>
    <w:lvl w:ilvl="2">
      <w:start w:val="1"/>
      <w:numFmt w:val="bullet"/>
      <w:lvlText w:val=""/>
      <w:lvlJc w:val="left"/>
      <w:pPr>
        <w:tabs>
          <w:tab w:val="num" w:pos="-360"/>
        </w:tabs>
        <w:ind w:left="-360" w:firstLine="180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3">
      <w:start w:val="1"/>
      <w:numFmt w:val="bullet"/>
      <w:lvlText w:val="·"/>
      <w:lvlJc w:val="left"/>
      <w:pPr>
        <w:tabs>
          <w:tab w:val="num" w:pos="-360"/>
        </w:tabs>
        <w:ind w:left="-360" w:firstLine="2520"/>
      </w:pPr>
      <w:rPr>
        <w:rFonts w:ascii="Lucida Grande" w:eastAsia="ヒラギノ角ゴ Pro W3" w:hAnsi="Symbol" w:cs="Times New Roman" w:hint="default"/>
        <w:color w:val="000000"/>
        <w:position w:val="0"/>
        <w:sz w:val="20"/>
      </w:rPr>
    </w:lvl>
    <w:lvl w:ilvl="4">
      <w:start w:val="1"/>
      <w:numFmt w:val="bullet"/>
      <w:lvlText w:val="o"/>
      <w:lvlJc w:val="left"/>
      <w:pPr>
        <w:tabs>
          <w:tab w:val="num" w:pos="-360"/>
        </w:tabs>
        <w:ind w:left="-360" w:firstLine="3240"/>
      </w:pPr>
      <w:rPr>
        <w:rFonts w:ascii="Courier New" w:eastAsia="ヒラギノ角ゴ Pro W3" w:hAnsi="Courier New" w:cs="Times New Roman" w:hint="default"/>
        <w:color w:val="000000"/>
        <w:position w:val="0"/>
        <w:sz w:val="20"/>
      </w:rPr>
    </w:lvl>
    <w:lvl w:ilvl="5">
      <w:start w:val="1"/>
      <w:numFmt w:val="bullet"/>
      <w:lvlText w:val=""/>
      <w:lvlJc w:val="left"/>
      <w:pPr>
        <w:tabs>
          <w:tab w:val="num" w:pos="-360"/>
        </w:tabs>
        <w:ind w:left="-360" w:firstLine="396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6">
      <w:start w:val="1"/>
      <w:numFmt w:val="bullet"/>
      <w:lvlText w:val="·"/>
      <w:lvlJc w:val="left"/>
      <w:pPr>
        <w:tabs>
          <w:tab w:val="num" w:pos="-360"/>
        </w:tabs>
        <w:ind w:left="-360" w:firstLine="4680"/>
      </w:pPr>
      <w:rPr>
        <w:rFonts w:ascii="Lucida Grande" w:eastAsia="ヒラギノ角ゴ Pro W3" w:hAnsi="Symbol" w:cs="Times New Roman" w:hint="default"/>
        <w:color w:val="000000"/>
        <w:position w:val="0"/>
        <w:sz w:val="20"/>
      </w:rPr>
    </w:lvl>
    <w:lvl w:ilvl="7">
      <w:start w:val="1"/>
      <w:numFmt w:val="bullet"/>
      <w:lvlText w:val="o"/>
      <w:lvlJc w:val="left"/>
      <w:pPr>
        <w:tabs>
          <w:tab w:val="num" w:pos="-360"/>
        </w:tabs>
        <w:ind w:left="-360" w:firstLine="5400"/>
      </w:pPr>
      <w:rPr>
        <w:rFonts w:ascii="Courier New" w:eastAsia="ヒラギノ角ゴ Pro W3" w:hAnsi="Courier New" w:cs="Times New Roman" w:hint="default"/>
        <w:color w:val="000000"/>
        <w:position w:val="0"/>
        <w:sz w:val="20"/>
      </w:rPr>
    </w:lvl>
    <w:lvl w:ilvl="8">
      <w:start w:val="1"/>
      <w:numFmt w:val="bullet"/>
      <w:lvlText w:val=""/>
      <w:lvlJc w:val="left"/>
      <w:pPr>
        <w:tabs>
          <w:tab w:val="num" w:pos="-360"/>
        </w:tabs>
        <w:ind w:left="-360" w:firstLine="6120"/>
      </w:pPr>
      <w:rPr>
        <w:rFonts w:ascii="Wingdings" w:eastAsia="ヒラギノ角ゴ Pro W3" w:hAnsi="Wingdings" w:hint="default"/>
        <w:color w:val="000000"/>
        <w:position w:val="0"/>
        <w:sz w:val="20"/>
      </w:rPr>
    </w:lvl>
  </w:abstractNum>
  <w:abstractNum w:abstractNumId="11" w15:restartNumberingAfterBreak="0">
    <w:nsid w:val="2A553E9B"/>
    <w:multiLevelType w:val="multilevel"/>
    <w:tmpl w:val="EA846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AB466A8"/>
    <w:multiLevelType w:val="hybridMultilevel"/>
    <w:tmpl w:val="0812DF1E"/>
    <w:lvl w:ilvl="0" w:tplc="545260AC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161309"/>
    <w:multiLevelType w:val="hybridMultilevel"/>
    <w:tmpl w:val="04AA625A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F324F1F"/>
    <w:multiLevelType w:val="hybridMultilevel"/>
    <w:tmpl w:val="2056D1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0FC779F"/>
    <w:multiLevelType w:val="hybridMultilevel"/>
    <w:tmpl w:val="DC428D32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1634DE"/>
    <w:multiLevelType w:val="hybridMultilevel"/>
    <w:tmpl w:val="EB6E84D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28835E7"/>
    <w:multiLevelType w:val="hybridMultilevel"/>
    <w:tmpl w:val="3DF2EEC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9815485"/>
    <w:multiLevelType w:val="hybridMultilevel"/>
    <w:tmpl w:val="71A41FC8"/>
    <w:lvl w:ilvl="0" w:tplc="2332AEA8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A271FF2"/>
    <w:multiLevelType w:val="hybridMultilevel"/>
    <w:tmpl w:val="82F6953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A2C5AAD"/>
    <w:multiLevelType w:val="hybridMultilevel"/>
    <w:tmpl w:val="C5EEC7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637E95"/>
    <w:multiLevelType w:val="hybridMultilevel"/>
    <w:tmpl w:val="E02EDE76"/>
    <w:lvl w:ilvl="0" w:tplc="545260AC">
      <w:start w:val="1"/>
      <w:numFmt w:val="bullet"/>
      <w:lvlText w:val="o"/>
      <w:lvlJc w:val="left"/>
      <w:pPr>
        <w:ind w:left="1493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22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53" w:hanging="360"/>
      </w:pPr>
      <w:rPr>
        <w:rFonts w:ascii="Wingdings" w:hAnsi="Wingdings" w:hint="default"/>
      </w:rPr>
    </w:lvl>
  </w:abstractNum>
  <w:abstractNum w:abstractNumId="22" w15:restartNumberingAfterBreak="0">
    <w:nsid w:val="3CEE2A2F"/>
    <w:multiLevelType w:val="hybridMultilevel"/>
    <w:tmpl w:val="2E168DAA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D5A71C2"/>
    <w:multiLevelType w:val="hybridMultilevel"/>
    <w:tmpl w:val="D9901572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0EF4AD8"/>
    <w:multiLevelType w:val="multilevel"/>
    <w:tmpl w:val="2062B010"/>
    <w:lvl w:ilvl="0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9103A5F"/>
    <w:multiLevelType w:val="multilevel"/>
    <w:tmpl w:val="FD20649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E8F18FD"/>
    <w:multiLevelType w:val="hybridMultilevel"/>
    <w:tmpl w:val="CBBC810E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0BC757D"/>
    <w:multiLevelType w:val="hybridMultilevel"/>
    <w:tmpl w:val="0D06E5DA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19F7E26"/>
    <w:multiLevelType w:val="hybridMultilevel"/>
    <w:tmpl w:val="AD226FC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57C4DFE"/>
    <w:multiLevelType w:val="multilevel"/>
    <w:tmpl w:val="A1C480E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/>
        <w:position w:val="0"/>
        <w:sz w:val="20"/>
      </w:rPr>
    </w:lvl>
    <w:lvl w:ilvl="1">
      <w:start w:val="1"/>
      <w:numFmt w:val="bullet"/>
      <w:lvlText w:val="·"/>
      <w:lvlJc w:val="left"/>
      <w:pPr>
        <w:tabs>
          <w:tab w:val="num" w:pos="-360"/>
        </w:tabs>
        <w:ind w:left="-360" w:firstLine="1080"/>
      </w:pPr>
      <w:rPr>
        <w:rFonts w:ascii="Lucida Grande" w:eastAsia="ヒラギノ角ゴ Pro W3" w:hAnsi="Symbol" w:cs="Times New Roman" w:hint="default"/>
        <w:color w:val="000000"/>
        <w:position w:val="0"/>
        <w:sz w:val="20"/>
      </w:rPr>
    </w:lvl>
    <w:lvl w:ilvl="2">
      <w:start w:val="1"/>
      <w:numFmt w:val="bullet"/>
      <w:lvlText w:val=""/>
      <w:lvlJc w:val="left"/>
      <w:pPr>
        <w:tabs>
          <w:tab w:val="num" w:pos="-360"/>
        </w:tabs>
        <w:ind w:left="-360" w:firstLine="180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3">
      <w:start w:val="1"/>
      <w:numFmt w:val="bullet"/>
      <w:lvlText w:val="·"/>
      <w:lvlJc w:val="left"/>
      <w:pPr>
        <w:tabs>
          <w:tab w:val="num" w:pos="-360"/>
        </w:tabs>
        <w:ind w:left="-360" w:firstLine="2520"/>
      </w:pPr>
      <w:rPr>
        <w:rFonts w:ascii="Lucida Grande" w:eastAsia="ヒラギノ角ゴ Pro W3" w:hAnsi="Symbol" w:cs="Times New Roman" w:hint="default"/>
        <w:color w:val="000000"/>
        <w:position w:val="0"/>
        <w:sz w:val="20"/>
      </w:rPr>
    </w:lvl>
    <w:lvl w:ilvl="4">
      <w:start w:val="1"/>
      <w:numFmt w:val="bullet"/>
      <w:lvlText w:val="o"/>
      <w:lvlJc w:val="left"/>
      <w:pPr>
        <w:tabs>
          <w:tab w:val="num" w:pos="-360"/>
        </w:tabs>
        <w:ind w:left="-360" w:firstLine="3240"/>
      </w:pPr>
      <w:rPr>
        <w:rFonts w:ascii="Courier New" w:eastAsia="ヒラギノ角ゴ Pro W3" w:hAnsi="Courier New" w:cs="Times New Roman" w:hint="default"/>
        <w:color w:val="000000"/>
        <w:position w:val="0"/>
        <w:sz w:val="20"/>
      </w:rPr>
    </w:lvl>
    <w:lvl w:ilvl="5">
      <w:start w:val="1"/>
      <w:numFmt w:val="bullet"/>
      <w:lvlText w:val=""/>
      <w:lvlJc w:val="left"/>
      <w:pPr>
        <w:tabs>
          <w:tab w:val="num" w:pos="-360"/>
        </w:tabs>
        <w:ind w:left="-360" w:firstLine="396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6">
      <w:start w:val="1"/>
      <w:numFmt w:val="bullet"/>
      <w:lvlText w:val="·"/>
      <w:lvlJc w:val="left"/>
      <w:pPr>
        <w:tabs>
          <w:tab w:val="num" w:pos="-360"/>
        </w:tabs>
        <w:ind w:left="-360" w:firstLine="4680"/>
      </w:pPr>
      <w:rPr>
        <w:rFonts w:ascii="Lucida Grande" w:eastAsia="ヒラギノ角ゴ Pro W3" w:hAnsi="Symbol" w:cs="Times New Roman" w:hint="default"/>
        <w:color w:val="000000"/>
        <w:position w:val="0"/>
        <w:sz w:val="20"/>
      </w:rPr>
    </w:lvl>
    <w:lvl w:ilvl="7">
      <w:start w:val="1"/>
      <w:numFmt w:val="bullet"/>
      <w:lvlText w:val="o"/>
      <w:lvlJc w:val="left"/>
      <w:pPr>
        <w:tabs>
          <w:tab w:val="num" w:pos="-360"/>
        </w:tabs>
        <w:ind w:left="-360" w:firstLine="5400"/>
      </w:pPr>
      <w:rPr>
        <w:rFonts w:ascii="Courier New" w:eastAsia="ヒラギノ角ゴ Pro W3" w:hAnsi="Courier New" w:cs="Times New Roman" w:hint="default"/>
        <w:color w:val="000000"/>
        <w:position w:val="0"/>
        <w:sz w:val="20"/>
      </w:rPr>
    </w:lvl>
    <w:lvl w:ilvl="8">
      <w:start w:val="1"/>
      <w:numFmt w:val="bullet"/>
      <w:lvlText w:val=""/>
      <w:lvlJc w:val="left"/>
      <w:pPr>
        <w:tabs>
          <w:tab w:val="num" w:pos="-360"/>
        </w:tabs>
        <w:ind w:left="-360" w:firstLine="6120"/>
      </w:pPr>
      <w:rPr>
        <w:rFonts w:ascii="Wingdings" w:eastAsia="ヒラギノ角ゴ Pro W3" w:hAnsi="Wingdings" w:hint="default"/>
        <w:color w:val="000000"/>
        <w:position w:val="0"/>
        <w:sz w:val="20"/>
      </w:rPr>
    </w:lvl>
  </w:abstractNum>
  <w:abstractNum w:abstractNumId="30" w15:restartNumberingAfterBreak="0">
    <w:nsid w:val="5E2462C4"/>
    <w:multiLevelType w:val="multilevel"/>
    <w:tmpl w:val="715C6A6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1BB1B61"/>
    <w:multiLevelType w:val="hybridMultilevel"/>
    <w:tmpl w:val="26C80C1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4A56952"/>
    <w:multiLevelType w:val="hybridMultilevel"/>
    <w:tmpl w:val="77FEBE00"/>
    <w:lvl w:ilvl="0" w:tplc="545260A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  <w:b w:val="0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6313403"/>
    <w:multiLevelType w:val="hybridMultilevel"/>
    <w:tmpl w:val="3CC228AA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6A808C4"/>
    <w:multiLevelType w:val="hybridMultilevel"/>
    <w:tmpl w:val="CDB419EA"/>
    <w:lvl w:ilvl="0" w:tplc="DC16B644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364" w:hanging="360"/>
      </w:pPr>
    </w:lvl>
    <w:lvl w:ilvl="2" w:tplc="0C09001B" w:tentative="1">
      <w:start w:val="1"/>
      <w:numFmt w:val="lowerRoman"/>
      <w:lvlText w:val="%3."/>
      <w:lvlJc w:val="right"/>
      <w:pPr>
        <w:ind w:left="2084" w:hanging="180"/>
      </w:pPr>
    </w:lvl>
    <w:lvl w:ilvl="3" w:tplc="0C09000F" w:tentative="1">
      <w:start w:val="1"/>
      <w:numFmt w:val="decimal"/>
      <w:lvlText w:val="%4."/>
      <w:lvlJc w:val="left"/>
      <w:pPr>
        <w:ind w:left="2804" w:hanging="360"/>
      </w:pPr>
    </w:lvl>
    <w:lvl w:ilvl="4" w:tplc="0C090019" w:tentative="1">
      <w:start w:val="1"/>
      <w:numFmt w:val="lowerLetter"/>
      <w:lvlText w:val="%5."/>
      <w:lvlJc w:val="left"/>
      <w:pPr>
        <w:ind w:left="3524" w:hanging="360"/>
      </w:pPr>
    </w:lvl>
    <w:lvl w:ilvl="5" w:tplc="0C09001B" w:tentative="1">
      <w:start w:val="1"/>
      <w:numFmt w:val="lowerRoman"/>
      <w:lvlText w:val="%6."/>
      <w:lvlJc w:val="right"/>
      <w:pPr>
        <w:ind w:left="4244" w:hanging="180"/>
      </w:pPr>
    </w:lvl>
    <w:lvl w:ilvl="6" w:tplc="0C09000F" w:tentative="1">
      <w:start w:val="1"/>
      <w:numFmt w:val="decimal"/>
      <w:lvlText w:val="%7."/>
      <w:lvlJc w:val="left"/>
      <w:pPr>
        <w:ind w:left="4964" w:hanging="360"/>
      </w:pPr>
    </w:lvl>
    <w:lvl w:ilvl="7" w:tplc="0C090019" w:tentative="1">
      <w:start w:val="1"/>
      <w:numFmt w:val="lowerLetter"/>
      <w:lvlText w:val="%8."/>
      <w:lvlJc w:val="left"/>
      <w:pPr>
        <w:ind w:left="5684" w:hanging="360"/>
      </w:pPr>
    </w:lvl>
    <w:lvl w:ilvl="8" w:tplc="0C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 w15:restartNumberingAfterBreak="0">
    <w:nsid w:val="6F1C654D"/>
    <w:multiLevelType w:val="hybridMultilevel"/>
    <w:tmpl w:val="283CD45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0357336"/>
    <w:multiLevelType w:val="multilevel"/>
    <w:tmpl w:val="918AD4D4"/>
    <w:lvl w:ilvl="0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  <w:color w:val="000000"/>
        <w:position w:val="0"/>
        <w:sz w:val="2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-360"/>
        </w:tabs>
        <w:ind w:left="-360" w:firstLine="180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3">
      <w:start w:val="1"/>
      <w:numFmt w:val="bullet"/>
      <w:lvlText w:val="·"/>
      <w:lvlJc w:val="left"/>
      <w:pPr>
        <w:tabs>
          <w:tab w:val="num" w:pos="-360"/>
        </w:tabs>
        <w:ind w:left="-360" w:firstLine="2520"/>
      </w:pPr>
      <w:rPr>
        <w:rFonts w:ascii="Lucida Grande" w:eastAsia="ヒラギノ角ゴ Pro W3" w:hAnsi="Symbol" w:cs="Times New Roman" w:hint="default"/>
        <w:color w:val="000000"/>
        <w:position w:val="0"/>
        <w:sz w:val="20"/>
      </w:rPr>
    </w:lvl>
    <w:lvl w:ilvl="4">
      <w:start w:val="1"/>
      <w:numFmt w:val="bullet"/>
      <w:lvlText w:val="o"/>
      <w:lvlJc w:val="left"/>
      <w:pPr>
        <w:tabs>
          <w:tab w:val="num" w:pos="-360"/>
        </w:tabs>
        <w:ind w:left="-360" w:firstLine="3240"/>
      </w:pPr>
      <w:rPr>
        <w:rFonts w:ascii="Courier New" w:eastAsia="ヒラギノ角ゴ Pro W3" w:hAnsi="Courier New" w:cs="Times New Roman" w:hint="default"/>
        <w:color w:val="000000"/>
        <w:position w:val="0"/>
        <w:sz w:val="20"/>
      </w:rPr>
    </w:lvl>
    <w:lvl w:ilvl="5">
      <w:start w:val="1"/>
      <w:numFmt w:val="bullet"/>
      <w:lvlText w:val=""/>
      <w:lvlJc w:val="left"/>
      <w:pPr>
        <w:tabs>
          <w:tab w:val="num" w:pos="-360"/>
        </w:tabs>
        <w:ind w:left="-360" w:firstLine="396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6">
      <w:start w:val="1"/>
      <w:numFmt w:val="bullet"/>
      <w:lvlText w:val="·"/>
      <w:lvlJc w:val="left"/>
      <w:pPr>
        <w:tabs>
          <w:tab w:val="num" w:pos="-360"/>
        </w:tabs>
        <w:ind w:left="-360" w:firstLine="4680"/>
      </w:pPr>
      <w:rPr>
        <w:rFonts w:ascii="Lucida Grande" w:eastAsia="ヒラギノ角ゴ Pro W3" w:hAnsi="Symbol" w:cs="Times New Roman" w:hint="default"/>
        <w:color w:val="000000"/>
        <w:position w:val="0"/>
        <w:sz w:val="20"/>
      </w:rPr>
    </w:lvl>
    <w:lvl w:ilvl="7">
      <w:start w:val="1"/>
      <w:numFmt w:val="bullet"/>
      <w:lvlText w:val="o"/>
      <w:lvlJc w:val="left"/>
      <w:pPr>
        <w:tabs>
          <w:tab w:val="num" w:pos="-360"/>
        </w:tabs>
        <w:ind w:left="-360" w:firstLine="5400"/>
      </w:pPr>
      <w:rPr>
        <w:rFonts w:ascii="Courier New" w:eastAsia="ヒラギノ角ゴ Pro W3" w:hAnsi="Courier New" w:cs="Times New Roman" w:hint="default"/>
        <w:color w:val="000000"/>
        <w:position w:val="0"/>
        <w:sz w:val="20"/>
      </w:rPr>
    </w:lvl>
    <w:lvl w:ilvl="8">
      <w:start w:val="1"/>
      <w:numFmt w:val="bullet"/>
      <w:lvlText w:val=""/>
      <w:lvlJc w:val="left"/>
      <w:pPr>
        <w:tabs>
          <w:tab w:val="num" w:pos="-360"/>
        </w:tabs>
        <w:ind w:left="-360" w:firstLine="6120"/>
      </w:pPr>
      <w:rPr>
        <w:rFonts w:ascii="Wingdings" w:eastAsia="ヒラギノ角ゴ Pro W3" w:hAnsi="Wingdings" w:hint="default"/>
        <w:color w:val="000000"/>
        <w:position w:val="0"/>
        <w:sz w:val="20"/>
      </w:rPr>
    </w:lvl>
  </w:abstractNum>
  <w:abstractNum w:abstractNumId="37" w15:restartNumberingAfterBreak="0">
    <w:nsid w:val="73415769"/>
    <w:multiLevelType w:val="hybridMultilevel"/>
    <w:tmpl w:val="2954FE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A086B4BE">
      <w:start w:val="7"/>
      <w:numFmt w:val="bullet"/>
      <w:lvlText w:val="-"/>
      <w:lvlJc w:val="left"/>
      <w:pPr>
        <w:ind w:left="1080" w:hanging="360"/>
      </w:pPr>
      <w:rPr>
        <w:rFonts w:ascii="Calibri Light" w:eastAsiaTheme="minorEastAsia" w:hAnsi="Calibri Light" w:cs="Calibri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75E93FF0"/>
    <w:multiLevelType w:val="hybridMultilevel"/>
    <w:tmpl w:val="5AC82212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A16680F"/>
    <w:multiLevelType w:val="hybridMultilevel"/>
    <w:tmpl w:val="962C958A"/>
    <w:lvl w:ilvl="0" w:tplc="66B248E2">
      <w:numFmt w:val="bullet"/>
      <w:lvlText w:val="•"/>
      <w:lvlJc w:val="left"/>
      <w:pPr>
        <w:ind w:left="720" w:hanging="360"/>
      </w:pPr>
      <w:rPr>
        <w:rFonts w:ascii="Calibri Light" w:eastAsiaTheme="minorEastAsia" w:hAnsi="Calibri Light" w:cstheme="minorBidi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BFD6F42"/>
    <w:multiLevelType w:val="hybridMultilevel"/>
    <w:tmpl w:val="EBE43D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FCF6F39"/>
    <w:multiLevelType w:val="hybridMultilevel"/>
    <w:tmpl w:val="7438E6D4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1"/>
  </w:num>
  <w:num w:numId="3">
    <w:abstractNumId w:val="35"/>
  </w:num>
  <w:num w:numId="4">
    <w:abstractNumId w:val="0"/>
  </w:num>
  <w:num w:numId="5">
    <w:abstractNumId w:val="28"/>
  </w:num>
  <w:num w:numId="6">
    <w:abstractNumId w:val="7"/>
  </w:num>
  <w:num w:numId="7">
    <w:abstractNumId w:val="34"/>
  </w:num>
  <w:num w:numId="8">
    <w:abstractNumId w:val="37"/>
  </w:num>
  <w:num w:numId="9">
    <w:abstractNumId w:val="5"/>
  </w:num>
  <w:num w:numId="10">
    <w:abstractNumId w:val="20"/>
  </w:num>
  <w:num w:numId="11">
    <w:abstractNumId w:val="21"/>
  </w:num>
  <w:num w:numId="12">
    <w:abstractNumId w:val="8"/>
  </w:num>
  <w:num w:numId="13">
    <w:abstractNumId w:val="41"/>
  </w:num>
  <w:num w:numId="14">
    <w:abstractNumId w:val="29"/>
  </w:num>
  <w:num w:numId="15">
    <w:abstractNumId w:val="30"/>
  </w:num>
  <w:num w:numId="16">
    <w:abstractNumId w:val="25"/>
  </w:num>
  <w:num w:numId="17">
    <w:abstractNumId w:val="32"/>
  </w:num>
  <w:num w:numId="18">
    <w:abstractNumId w:val="14"/>
  </w:num>
  <w:num w:numId="19">
    <w:abstractNumId w:val="40"/>
  </w:num>
  <w:num w:numId="20">
    <w:abstractNumId w:val="13"/>
  </w:num>
  <w:num w:numId="21">
    <w:abstractNumId w:val="24"/>
  </w:num>
  <w:num w:numId="22">
    <w:abstractNumId w:val="27"/>
  </w:num>
  <w:num w:numId="23">
    <w:abstractNumId w:val="19"/>
  </w:num>
  <w:num w:numId="24">
    <w:abstractNumId w:val="38"/>
  </w:num>
  <w:num w:numId="25">
    <w:abstractNumId w:val="23"/>
  </w:num>
  <w:num w:numId="26">
    <w:abstractNumId w:val="16"/>
  </w:num>
  <w:num w:numId="27">
    <w:abstractNumId w:val="33"/>
  </w:num>
  <w:num w:numId="28">
    <w:abstractNumId w:val="6"/>
  </w:num>
  <w:num w:numId="29">
    <w:abstractNumId w:val="39"/>
  </w:num>
  <w:num w:numId="30">
    <w:abstractNumId w:val="31"/>
  </w:num>
  <w:num w:numId="31">
    <w:abstractNumId w:val="1"/>
  </w:num>
  <w:num w:numId="32">
    <w:abstractNumId w:val="2"/>
  </w:num>
  <w:num w:numId="33">
    <w:abstractNumId w:val="12"/>
  </w:num>
  <w:num w:numId="34">
    <w:abstractNumId w:val="17"/>
  </w:num>
  <w:num w:numId="35">
    <w:abstractNumId w:val="18"/>
  </w:num>
  <w:num w:numId="36">
    <w:abstractNumId w:val="22"/>
  </w:num>
  <w:num w:numId="37">
    <w:abstractNumId w:val="9"/>
  </w:num>
  <w:num w:numId="38">
    <w:abstractNumId w:val="10"/>
  </w:num>
  <w:num w:numId="39">
    <w:abstractNumId w:val="36"/>
  </w:num>
  <w:num w:numId="40">
    <w:abstractNumId w:val="15"/>
  </w:num>
  <w:num w:numId="41">
    <w:abstractNumId w:val="26"/>
  </w:num>
  <w:num w:numId="42">
    <w:abstractNumId w:val="3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CA0"/>
    <w:rsid w:val="000000B2"/>
    <w:rsid w:val="00015408"/>
    <w:rsid w:val="00034A58"/>
    <w:rsid w:val="0004691C"/>
    <w:rsid w:val="0005762D"/>
    <w:rsid w:val="0006517E"/>
    <w:rsid w:val="00067181"/>
    <w:rsid w:val="00072140"/>
    <w:rsid w:val="000737EF"/>
    <w:rsid w:val="000942A6"/>
    <w:rsid w:val="00095091"/>
    <w:rsid w:val="000A1F90"/>
    <w:rsid w:val="000A6095"/>
    <w:rsid w:val="000D4278"/>
    <w:rsid w:val="000D6E60"/>
    <w:rsid w:val="001116BE"/>
    <w:rsid w:val="001119BC"/>
    <w:rsid w:val="001232BB"/>
    <w:rsid w:val="0013625E"/>
    <w:rsid w:val="00151775"/>
    <w:rsid w:val="00154D28"/>
    <w:rsid w:val="00175F6B"/>
    <w:rsid w:val="00190FAA"/>
    <w:rsid w:val="001B42D4"/>
    <w:rsid w:val="001D0F92"/>
    <w:rsid w:val="001F3C04"/>
    <w:rsid w:val="00205820"/>
    <w:rsid w:val="0021486F"/>
    <w:rsid w:val="00232185"/>
    <w:rsid w:val="00233657"/>
    <w:rsid w:val="00241578"/>
    <w:rsid w:val="00243660"/>
    <w:rsid w:val="00244E80"/>
    <w:rsid w:val="00246EA2"/>
    <w:rsid w:val="00261165"/>
    <w:rsid w:val="0026380B"/>
    <w:rsid w:val="00275DD9"/>
    <w:rsid w:val="002825C9"/>
    <w:rsid w:val="002843BB"/>
    <w:rsid w:val="002844F5"/>
    <w:rsid w:val="002858E9"/>
    <w:rsid w:val="002C10C5"/>
    <w:rsid w:val="002C29AB"/>
    <w:rsid w:val="002C3642"/>
    <w:rsid w:val="002C3B2E"/>
    <w:rsid w:val="003158EA"/>
    <w:rsid w:val="0032241B"/>
    <w:rsid w:val="0032350F"/>
    <w:rsid w:val="00323EC3"/>
    <w:rsid w:val="00332AF2"/>
    <w:rsid w:val="00344B89"/>
    <w:rsid w:val="0036669C"/>
    <w:rsid w:val="003804BE"/>
    <w:rsid w:val="003A29B0"/>
    <w:rsid w:val="003A4C16"/>
    <w:rsid w:val="003B5A2E"/>
    <w:rsid w:val="003C5074"/>
    <w:rsid w:val="003C5598"/>
    <w:rsid w:val="003D0AF3"/>
    <w:rsid w:val="003D15DC"/>
    <w:rsid w:val="003E061E"/>
    <w:rsid w:val="003F49CB"/>
    <w:rsid w:val="003F59E7"/>
    <w:rsid w:val="00400FC5"/>
    <w:rsid w:val="00401A81"/>
    <w:rsid w:val="00411D1D"/>
    <w:rsid w:val="004162A3"/>
    <w:rsid w:val="0042395E"/>
    <w:rsid w:val="00434CED"/>
    <w:rsid w:val="00440D32"/>
    <w:rsid w:val="004453F6"/>
    <w:rsid w:val="004467C4"/>
    <w:rsid w:val="00453182"/>
    <w:rsid w:val="0045648A"/>
    <w:rsid w:val="0045799A"/>
    <w:rsid w:val="00466FC2"/>
    <w:rsid w:val="00476314"/>
    <w:rsid w:val="00482C5C"/>
    <w:rsid w:val="00482F58"/>
    <w:rsid w:val="00497BCE"/>
    <w:rsid w:val="004A5B0A"/>
    <w:rsid w:val="004A66A4"/>
    <w:rsid w:val="004A79B2"/>
    <w:rsid w:val="004B1ABE"/>
    <w:rsid w:val="004B2475"/>
    <w:rsid w:val="004B4D0C"/>
    <w:rsid w:val="004B63B7"/>
    <w:rsid w:val="004F4973"/>
    <w:rsid w:val="0050528B"/>
    <w:rsid w:val="0050621E"/>
    <w:rsid w:val="00513AF7"/>
    <w:rsid w:val="005144B8"/>
    <w:rsid w:val="005155E6"/>
    <w:rsid w:val="005504F7"/>
    <w:rsid w:val="0055400C"/>
    <w:rsid w:val="00562CAD"/>
    <w:rsid w:val="00565F3F"/>
    <w:rsid w:val="00570525"/>
    <w:rsid w:val="005753B2"/>
    <w:rsid w:val="00583EC1"/>
    <w:rsid w:val="00595141"/>
    <w:rsid w:val="005D7F72"/>
    <w:rsid w:val="005D7FFB"/>
    <w:rsid w:val="005E17C0"/>
    <w:rsid w:val="005F6F48"/>
    <w:rsid w:val="00614EA7"/>
    <w:rsid w:val="00632981"/>
    <w:rsid w:val="00634427"/>
    <w:rsid w:val="006425A9"/>
    <w:rsid w:val="00653DB5"/>
    <w:rsid w:val="006616F2"/>
    <w:rsid w:val="0068413B"/>
    <w:rsid w:val="006A00E7"/>
    <w:rsid w:val="006A01FF"/>
    <w:rsid w:val="006A0AAA"/>
    <w:rsid w:val="006D58D2"/>
    <w:rsid w:val="006E2D94"/>
    <w:rsid w:val="006E37AB"/>
    <w:rsid w:val="006F0263"/>
    <w:rsid w:val="00705A95"/>
    <w:rsid w:val="00706C6A"/>
    <w:rsid w:val="00715FF1"/>
    <w:rsid w:val="007614F3"/>
    <w:rsid w:val="0078751C"/>
    <w:rsid w:val="00791C3F"/>
    <w:rsid w:val="007A78B8"/>
    <w:rsid w:val="007B34FB"/>
    <w:rsid w:val="007E1EE6"/>
    <w:rsid w:val="00800218"/>
    <w:rsid w:val="008145AF"/>
    <w:rsid w:val="00827CD3"/>
    <w:rsid w:val="00857EB7"/>
    <w:rsid w:val="00860866"/>
    <w:rsid w:val="008763E4"/>
    <w:rsid w:val="008853A4"/>
    <w:rsid w:val="008A36D3"/>
    <w:rsid w:val="008B4FD9"/>
    <w:rsid w:val="008C6640"/>
    <w:rsid w:val="008F50D2"/>
    <w:rsid w:val="00900B0E"/>
    <w:rsid w:val="00900DDF"/>
    <w:rsid w:val="009042A1"/>
    <w:rsid w:val="009059BD"/>
    <w:rsid w:val="009064AB"/>
    <w:rsid w:val="00910CA0"/>
    <w:rsid w:val="00925A5E"/>
    <w:rsid w:val="00926F92"/>
    <w:rsid w:val="00927929"/>
    <w:rsid w:val="00932403"/>
    <w:rsid w:val="00937BA1"/>
    <w:rsid w:val="009668A8"/>
    <w:rsid w:val="00975CCA"/>
    <w:rsid w:val="009844F1"/>
    <w:rsid w:val="00992510"/>
    <w:rsid w:val="009A163C"/>
    <w:rsid w:val="009C4400"/>
    <w:rsid w:val="009C6529"/>
    <w:rsid w:val="009E1A02"/>
    <w:rsid w:val="00A07751"/>
    <w:rsid w:val="00A208C2"/>
    <w:rsid w:val="00A34AC1"/>
    <w:rsid w:val="00A35517"/>
    <w:rsid w:val="00A357E0"/>
    <w:rsid w:val="00A36598"/>
    <w:rsid w:val="00A51BBE"/>
    <w:rsid w:val="00A5311F"/>
    <w:rsid w:val="00A56A8F"/>
    <w:rsid w:val="00A97992"/>
    <w:rsid w:val="00AA21B4"/>
    <w:rsid w:val="00AB1AA1"/>
    <w:rsid w:val="00AB6D4E"/>
    <w:rsid w:val="00AE6870"/>
    <w:rsid w:val="00B034EE"/>
    <w:rsid w:val="00B162AD"/>
    <w:rsid w:val="00B16359"/>
    <w:rsid w:val="00B17A60"/>
    <w:rsid w:val="00B22C73"/>
    <w:rsid w:val="00B32FB6"/>
    <w:rsid w:val="00B509E8"/>
    <w:rsid w:val="00B50A21"/>
    <w:rsid w:val="00B60807"/>
    <w:rsid w:val="00B6080B"/>
    <w:rsid w:val="00B72B18"/>
    <w:rsid w:val="00B961D7"/>
    <w:rsid w:val="00BA06FF"/>
    <w:rsid w:val="00BD2756"/>
    <w:rsid w:val="00BE24A1"/>
    <w:rsid w:val="00BF6857"/>
    <w:rsid w:val="00C16A6E"/>
    <w:rsid w:val="00C21D70"/>
    <w:rsid w:val="00C24AB4"/>
    <w:rsid w:val="00C276D6"/>
    <w:rsid w:val="00C86206"/>
    <w:rsid w:val="00C90B63"/>
    <w:rsid w:val="00CB52BC"/>
    <w:rsid w:val="00CC440D"/>
    <w:rsid w:val="00CC447C"/>
    <w:rsid w:val="00D053FD"/>
    <w:rsid w:val="00D1066B"/>
    <w:rsid w:val="00D168BA"/>
    <w:rsid w:val="00D4010C"/>
    <w:rsid w:val="00D421F4"/>
    <w:rsid w:val="00D72DCC"/>
    <w:rsid w:val="00D735AE"/>
    <w:rsid w:val="00DA1723"/>
    <w:rsid w:val="00DA53EA"/>
    <w:rsid w:val="00DB2B22"/>
    <w:rsid w:val="00DE78B8"/>
    <w:rsid w:val="00E00C9F"/>
    <w:rsid w:val="00E035B1"/>
    <w:rsid w:val="00E0575B"/>
    <w:rsid w:val="00E106E8"/>
    <w:rsid w:val="00E11553"/>
    <w:rsid w:val="00E115B6"/>
    <w:rsid w:val="00E14C76"/>
    <w:rsid w:val="00E172BC"/>
    <w:rsid w:val="00E31408"/>
    <w:rsid w:val="00E56B07"/>
    <w:rsid w:val="00E811A5"/>
    <w:rsid w:val="00E87888"/>
    <w:rsid w:val="00E97C9D"/>
    <w:rsid w:val="00EA7DEB"/>
    <w:rsid w:val="00EB0FC2"/>
    <w:rsid w:val="00EB6FC2"/>
    <w:rsid w:val="00ED17C8"/>
    <w:rsid w:val="00ED6C09"/>
    <w:rsid w:val="00EE597E"/>
    <w:rsid w:val="00EF0344"/>
    <w:rsid w:val="00EF27C7"/>
    <w:rsid w:val="00EF3A17"/>
    <w:rsid w:val="00F004A2"/>
    <w:rsid w:val="00F01B4D"/>
    <w:rsid w:val="00F235D4"/>
    <w:rsid w:val="00F34D49"/>
    <w:rsid w:val="00F44057"/>
    <w:rsid w:val="00F52283"/>
    <w:rsid w:val="00F52D14"/>
    <w:rsid w:val="00F5739C"/>
    <w:rsid w:val="00F65E6E"/>
    <w:rsid w:val="00F71109"/>
    <w:rsid w:val="00F81667"/>
    <w:rsid w:val="00F852F9"/>
    <w:rsid w:val="00F95D00"/>
    <w:rsid w:val="00FA4F53"/>
    <w:rsid w:val="00FB50A3"/>
    <w:rsid w:val="00FC6C8F"/>
    <w:rsid w:val="00FE094B"/>
    <w:rsid w:val="00FF3537"/>
    <w:rsid w:val="00FF4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2735D38"/>
  <w15:docId w15:val="{E7ECC389-2E5D-41D0-86C9-2229D911A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2CAD"/>
    <w:pPr>
      <w:keepNext/>
      <w:keepLines/>
      <w:numPr>
        <w:numId w:val="1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  <w:lang w:val="en-US" w:eastAsia="ja-JP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2CAD"/>
    <w:pPr>
      <w:keepNext/>
      <w:keepLines/>
      <w:numPr>
        <w:ilvl w:val="1"/>
        <w:numId w:val="1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  <w:lang w:val="en-US" w:eastAsia="ja-JP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2CAD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  <w:lang w:val="en-US" w:eastAsia="ja-JP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2CAD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  <w:lang w:val="en-US" w:eastAsia="ja-JP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2CAD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323E4F" w:themeColor="text2" w:themeShade="BF"/>
      <w:lang w:val="en-US" w:eastAsia="ja-JP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2CAD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  <w:lang w:val="en-US" w:eastAsia="ja-JP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2CAD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n-US" w:eastAsia="ja-JP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2CAD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 w:eastAsia="ja-JP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2CAD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aliases w:val="Bullet point,List Paragraph1,List Paragraph11,Recommendation,List Paragraph Number,L,Bullet Point,List Bullet 1,Body Bullets 1,Bulleted Para,NFP GP Bulleted List,bullet point list,Bullet points,Content descriptions,List Paragraph2,Number"/>
    <w:basedOn w:val="Normal"/>
    <w:link w:val="ListParagraphChar"/>
    <w:uiPriority w:val="34"/>
    <w:qFormat/>
    <w:rsid w:val="0045799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72DCC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562CAD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  <w:lang w:val="en-US" w:eastAsia="ja-JP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2CAD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  <w:lang w:val="en-US" w:eastAsia="ja-JP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2CAD"/>
    <w:rPr>
      <w:rFonts w:asciiTheme="majorHAnsi" w:eastAsiaTheme="majorEastAsia" w:hAnsiTheme="majorHAnsi" w:cstheme="majorBidi"/>
      <w:b/>
      <w:bCs/>
      <w:color w:val="000000" w:themeColor="text1"/>
      <w:lang w:val="en-US" w:eastAsia="ja-JP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2CAD"/>
    <w:rPr>
      <w:rFonts w:asciiTheme="majorHAnsi" w:eastAsiaTheme="majorEastAsia" w:hAnsiTheme="majorHAnsi" w:cstheme="majorBidi"/>
      <w:b/>
      <w:bCs/>
      <w:i/>
      <w:iCs/>
      <w:color w:val="000000" w:themeColor="text1"/>
      <w:lang w:val="en-US" w:eastAsia="ja-JP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2CAD"/>
    <w:rPr>
      <w:rFonts w:asciiTheme="majorHAnsi" w:eastAsiaTheme="majorEastAsia" w:hAnsiTheme="majorHAnsi" w:cstheme="majorBidi"/>
      <w:color w:val="323E4F" w:themeColor="text2" w:themeShade="BF"/>
      <w:lang w:val="en-US" w:eastAsia="ja-JP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2CAD"/>
    <w:rPr>
      <w:rFonts w:asciiTheme="majorHAnsi" w:eastAsiaTheme="majorEastAsia" w:hAnsiTheme="majorHAnsi" w:cstheme="majorBidi"/>
      <w:i/>
      <w:iCs/>
      <w:color w:val="323E4F" w:themeColor="text2" w:themeShade="BF"/>
      <w:lang w:val="en-US"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2CAD"/>
    <w:rPr>
      <w:rFonts w:asciiTheme="majorHAnsi" w:eastAsiaTheme="majorEastAsia" w:hAnsiTheme="majorHAnsi" w:cstheme="majorBidi"/>
      <w:i/>
      <w:iCs/>
      <w:color w:val="404040" w:themeColor="text1" w:themeTint="BF"/>
      <w:lang w:val="en-US"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2CAD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2CA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eastAsia="ja-JP"/>
    </w:rPr>
  </w:style>
  <w:style w:type="character" w:customStyle="1" w:styleId="A15">
    <w:name w:val="A15"/>
    <w:uiPriority w:val="99"/>
    <w:rsid w:val="009E1A02"/>
    <w:rPr>
      <w:rFonts w:cs="Meta Plus Normal"/>
      <w:color w:val="000000"/>
      <w:sz w:val="14"/>
      <w:szCs w:val="14"/>
    </w:rPr>
  </w:style>
  <w:style w:type="paragraph" w:styleId="NormalWeb">
    <w:name w:val="Normal (Web)"/>
    <w:basedOn w:val="Normal"/>
    <w:uiPriority w:val="99"/>
    <w:unhideWhenUsed/>
    <w:rsid w:val="00FC6C8F"/>
    <w:pPr>
      <w:spacing w:after="150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FollowedHyperlink">
    <w:name w:val="FollowedHyperlink"/>
    <w:basedOn w:val="DefaultParagraphFont"/>
    <w:uiPriority w:val="99"/>
    <w:semiHidden/>
    <w:unhideWhenUsed/>
    <w:rsid w:val="002825C9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BD2756"/>
    <w:pPr>
      <w:spacing w:after="0" w:line="240" w:lineRule="auto"/>
    </w:pPr>
    <w:rPr>
      <w:rFonts w:eastAsiaTheme="minorEastAsia"/>
      <w:lang w:val="en-US" w:eastAsia="ja-JP"/>
    </w:rPr>
  </w:style>
  <w:style w:type="table" w:customStyle="1" w:styleId="GridTable1Light-Accent31">
    <w:name w:val="Grid Table 1 Light - Accent 31"/>
    <w:basedOn w:val="TableNormal"/>
    <w:uiPriority w:val="46"/>
    <w:rsid w:val="00D735AE"/>
    <w:pPr>
      <w:spacing w:after="0" w:line="240" w:lineRule="auto"/>
    </w:pPr>
    <w:rPr>
      <w:rFonts w:eastAsiaTheme="minorEastAsia"/>
      <w:lang w:val="en-US" w:eastAsia="ja-JP"/>
    </w:r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843BB"/>
    <w:rPr>
      <w:color w:val="605E5C"/>
      <w:shd w:val="clear" w:color="auto" w:fill="E1DFDD"/>
    </w:rPr>
  </w:style>
  <w:style w:type="paragraph" w:styleId="BodyTextIndent">
    <w:name w:val="Body Text Indent"/>
    <w:basedOn w:val="Normal"/>
    <w:link w:val="BodyTextIndentChar"/>
    <w:rsid w:val="00F71109"/>
    <w:pPr>
      <w:spacing w:after="0" w:line="240" w:lineRule="auto"/>
      <w:ind w:left="360"/>
    </w:pPr>
    <w:rPr>
      <w:rFonts w:ascii="Times New Roman" w:eastAsia="Times New Roman" w:hAnsi="Times New Roman" w:cs="Times New Roman"/>
      <w:i/>
      <w:sz w:val="24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F71109"/>
    <w:rPr>
      <w:rFonts w:ascii="Times New Roman" w:eastAsia="Times New Roman" w:hAnsi="Times New Roman" w:cs="Times New Roman"/>
      <w:i/>
      <w:sz w:val="24"/>
      <w:szCs w:val="20"/>
    </w:rPr>
  </w:style>
  <w:style w:type="character" w:customStyle="1" w:styleId="ListParagraphChar">
    <w:name w:val="List Paragraph Char"/>
    <w:aliases w:val="Bullet point Char,List Paragraph1 Char,List Paragraph11 Char,Recommendation Char,List Paragraph Number Char,L Char,Bullet Point Char,List Bullet 1 Char,Body Bullets 1 Char,Bulleted Para Char,NFP GP Bulleted List Char,Number Char"/>
    <w:link w:val="ListParagraph"/>
    <w:uiPriority w:val="34"/>
    <w:qFormat/>
    <w:locked/>
    <w:rsid w:val="005144B8"/>
  </w:style>
  <w:style w:type="table" w:styleId="PlainTable1">
    <w:name w:val="Plain Table 1"/>
    <w:basedOn w:val="TableNormal"/>
    <w:uiPriority w:val="99"/>
    <w:rsid w:val="0059514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718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1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ndss.com.au/living-with-diabetes/about-you/young-people/living-with-diabetes/school/" TargetMode="External"/><Relationship Id="rId18" Type="http://schemas.openxmlformats.org/officeDocument/2006/relationships/hyperlink" Target="https://www.legislation.nsw.gov.au/view/html/inforce/current/sl-2011-0653?query=((Repealed%3DN+AND+PrintType%3D%22act.reprint%22+AND+PitValid%3D@pointInTime(20200831000000))+OR+(Repealed%3DN+AND+PrintType%3D%22reprint%22+AND+PitValid%3D@pointInTime(20200831000000))+OR+(Repealed%3DN+AND+(PrintType%3D%22epi.reprint%22+OR+PrintType%3D%22epi.electronic%22)+AND+PitValid%3D@pointInTime(20200831000000)))+AND+Content%3D(%22early%22+AND+%22childhood%22)&amp;dQuery=Document+Types%3D%22%3Cspan+class%3D%27dq-highlight%27%3EActs%3C/span%3E,+%3Cspan+class%3D%27dq-highlight%27%3ERegulations%3C/span%3E,+%3Cspan+class%3D%27dq-highlight%27%3EEPIs%3C/span%3E%22,+Search+In%3D%22%3Cspan+class%3D%27dq-highlight%27%3EAll+Content%3C/span%3E%22,+All+Words%3D%22%3Cspan+class%3D%27dq-highlight%27%3Eearly+childhood%3C/span%3E%22,+Point+In+Time%3D%22%3Cspan+class%3D%27dq-highlight%27%3E31/08/2020%3C/span%3E%22" TargetMode="Externa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hyperlink" Target="http://www.jdrf.org.au/" TargetMode="External"/><Relationship Id="rId17" Type="http://schemas.openxmlformats.org/officeDocument/2006/relationships/hyperlink" Target="https://www.acecqa.gov.au/sites/default/files/2025-01/Guide-to-the-NQF-250101.pdf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acecqa.gov.au/sites/default/files/2023-03/Guide-to-the-NQF-March-2023.pdf" TargetMode="External"/><Relationship Id="rId20" Type="http://schemas.openxmlformats.org/officeDocument/2006/relationships/hyperlink" Target="https://www.legislation.wa.gov.au/legislation/statutes.nsf/law_a146885.html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diabetesaustralia.com.au/contact-us" TargetMode="External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https://www.acecqa.gov.au/sites/default/files/2021-08/DealingMedicalConditionsChildrenGuidelines.pdf" TargetMode="External"/><Relationship Id="rId23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hyperlink" Target="https://www.legislation.wa.gov.au/legislation/statutes.nsf/main_mrtitle_12929_subsidiary.html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as1diabetes.com.au/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be56cc9-cc72-4bfd-abd4-328fbe9ebaf9" xsi:nil="true"/>
    <lcf76f155ced4ddcb4097134ff3c332f xmlns="169b305e-93e9-4e96-85b7-2b0fbc812f18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7043BAEC7F42478EB75DEC068BFE3F" ma:contentTypeVersion="18" ma:contentTypeDescription="Create a new document." ma:contentTypeScope="" ma:versionID="68ead9068a550a5a875c844d3c003b20">
  <xsd:schema xmlns:xsd="http://www.w3.org/2001/XMLSchema" xmlns:xs="http://www.w3.org/2001/XMLSchema" xmlns:p="http://schemas.microsoft.com/office/2006/metadata/properties" xmlns:ns2="bbe56cc9-cc72-4bfd-abd4-328fbe9ebaf9" xmlns:ns3="169b305e-93e9-4e96-85b7-2b0fbc812f18" targetNamespace="http://schemas.microsoft.com/office/2006/metadata/properties" ma:root="true" ma:fieldsID="e0da7a0d48557758313cf6be2e97b3ca" ns2:_="" ns3:_="">
    <xsd:import namespace="bbe56cc9-cc72-4bfd-abd4-328fbe9ebaf9"/>
    <xsd:import namespace="169b305e-93e9-4e96-85b7-2b0fbc812f1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LengthInSeconds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e56cc9-cc72-4bfd-abd4-328fbe9ebaf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bf591bbd-5ddd-49af-872a-29b4f5355e3f}" ma:internalName="TaxCatchAll" ma:showField="CatchAllData" ma:web="bbe56cc9-cc72-4bfd-abd4-328fbe9ebaf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9b305e-93e9-4e96-85b7-2b0fbc812f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c9bec486-a1a9-4ab3-8793-3aeed135d95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F33D017-9AAE-427B-BFE9-05652C25FA8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945275F-BB60-40AF-9B56-467750C21D89}">
  <ds:schemaRefs>
    <ds:schemaRef ds:uri="http://schemas.microsoft.com/office/2006/metadata/properties"/>
    <ds:schemaRef ds:uri="http://schemas.microsoft.com/office/infopath/2007/PartnerControls"/>
    <ds:schemaRef ds:uri="bbe56cc9-cc72-4bfd-abd4-328fbe9ebaf9"/>
    <ds:schemaRef ds:uri="169b305e-93e9-4e96-85b7-2b0fbc812f18"/>
  </ds:schemaRefs>
</ds:datastoreItem>
</file>

<file path=customXml/itemProps3.xml><?xml version="1.0" encoding="utf-8"?>
<ds:datastoreItem xmlns:ds="http://schemas.openxmlformats.org/officeDocument/2006/customXml" ds:itemID="{687B29AD-8142-45F0-8936-6C18989E86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e56cc9-cc72-4bfd-abd4-328fbe9ebaf9"/>
    <ds:schemaRef ds:uri="169b305e-93e9-4e96-85b7-2b0fbc812f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73CE403-1A74-4D7A-9089-4F2FF2858A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11</Pages>
  <Words>3488</Words>
  <Characters>19886</Characters>
  <Application>Microsoft Office Word</Application>
  <DocSecurity>0</DocSecurity>
  <Lines>165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OSHC</cp:lastModifiedBy>
  <cp:revision>4</cp:revision>
  <dcterms:created xsi:type="dcterms:W3CDTF">2025-08-19T23:53:00Z</dcterms:created>
  <dcterms:modified xsi:type="dcterms:W3CDTF">2025-10-22T00:11:00Z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0x010100047043BAEC7F42478EB75DEC068BFE3F</vt:lpwstr>
  </property>
  <property fmtid="{D5CDD505-2E9C-101B-9397-08002B2CF9AE}" pid="3" name="MediaServiceImageTags">
    <vt:lpwstr/>
  </property>
</Properties>
</file>