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DD630" w14:textId="66CF67DD" w:rsidR="00B17EE1" w:rsidRDefault="00B17EE1" w:rsidP="00B17EE1">
      <w:pPr>
        <w:jc w:val="center"/>
        <w:rPr>
          <w:b/>
          <w:bCs/>
          <w:noProof/>
          <w:sz w:val="28"/>
          <w:szCs w:val="28"/>
          <w:u w:val="single"/>
        </w:rPr>
      </w:pPr>
      <w:r w:rsidRPr="0069758D">
        <w:rPr>
          <w:b/>
          <w:bCs/>
          <w:noProof/>
          <w:sz w:val="28"/>
          <w:szCs w:val="28"/>
          <w:u w:val="single"/>
        </w:rPr>
        <w:t>Instruction</w:t>
      </w:r>
      <w:r w:rsidR="0069758D" w:rsidRPr="0069758D">
        <w:rPr>
          <w:b/>
          <w:bCs/>
          <w:noProof/>
          <w:sz w:val="28"/>
          <w:szCs w:val="28"/>
          <w:u w:val="single"/>
        </w:rPr>
        <w:t>s</w:t>
      </w:r>
      <w:r w:rsidRPr="0069758D">
        <w:rPr>
          <w:b/>
          <w:bCs/>
          <w:noProof/>
          <w:sz w:val="28"/>
          <w:szCs w:val="28"/>
          <w:u w:val="single"/>
        </w:rPr>
        <w:t xml:space="preserve"> to access the Astra – Parent Services Finance Tab</w:t>
      </w:r>
    </w:p>
    <w:p w14:paraId="252FA0CE" w14:textId="17A9685F" w:rsidR="00B17EE1" w:rsidRDefault="00417A01">
      <w:pPr>
        <w:rPr>
          <w:noProof/>
        </w:rPr>
      </w:pPr>
      <w:r>
        <w:rPr>
          <w:noProof/>
        </w:rPr>
        <w:t>Purpose:  To access Account Balance</w:t>
      </w:r>
      <w:r w:rsidR="0073569D">
        <w:rPr>
          <w:noProof/>
        </w:rPr>
        <w:t>s, Statements, Receipts and Transaction History</w:t>
      </w:r>
    </w:p>
    <w:p w14:paraId="6C32F58F" w14:textId="0A3EC59C" w:rsidR="00537E35" w:rsidRDefault="006529F4">
      <w:r w:rsidRPr="006529F4">
        <w:rPr>
          <w:noProof/>
        </w:rPr>
        <w:drawing>
          <wp:inline distT="0" distB="0" distL="0" distR="0" wp14:anchorId="45B064C9" wp14:editId="17A0C370">
            <wp:extent cx="5857875" cy="1180601"/>
            <wp:effectExtent l="0" t="0" r="0" b="635"/>
            <wp:docPr id="35219111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191111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7906" cy="1188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A36E0" w14:textId="6C7C09C3" w:rsidR="006529F4" w:rsidRDefault="006529F4">
      <w:r w:rsidRPr="006529F4">
        <w:rPr>
          <w:noProof/>
        </w:rPr>
        <w:drawing>
          <wp:inline distT="0" distB="0" distL="0" distR="0" wp14:anchorId="6D8F6EFB" wp14:editId="26764891">
            <wp:extent cx="5866040" cy="4267200"/>
            <wp:effectExtent l="0" t="0" r="1905" b="0"/>
            <wp:docPr id="165309296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092967" name="Picture 1" descr="A screenshot of a compu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78202" cy="4276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A0D31" w14:textId="4E03E2E4" w:rsidR="006529F4" w:rsidRDefault="006529F4">
      <w:r w:rsidRPr="006529F4">
        <w:rPr>
          <w:noProof/>
        </w:rPr>
        <w:drawing>
          <wp:inline distT="0" distB="0" distL="0" distR="0" wp14:anchorId="062412FB" wp14:editId="59A3A8CF">
            <wp:extent cx="5686425" cy="2798342"/>
            <wp:effectExtent l="0" t="0" r="0" b="2540"/>
            <wp:docPr id="2242314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23140" name="Picture 1" descr="A screenshot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09662" cy="2809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78B2C" w14:textId="153CF9D4" w:rsidR="006529F4" w:rsidRDefault="006529F4"/>
    <w:p w14:paraId="77C8AFB6" w14:textId="6BEEB0FC" w:rsidR="006529F4" w:rsidRDefault="006529F4">
      <w:r w:rsidRPr="006529F4">
        <w:rPr>
          <w:noProof/>
        </w:rPr>
        <w:drawing>
          <wp:inline distT="0" distB="0" distL="0" distR="0" wp14:anchorId="3F08922F" wp14:editId="2C8E93B5">
            <wp:extent cx="6840220" cy="1296035"/>
            <wp:effectExtent l="0" t="0" r="0" b="0"/>
            <wp:docPr id="1321962351" name="Picture 1" descr="A blue and white rectangular objec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962351" name="Picture 1" descr="A blue and white rectangular object with black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B57AB" w14:textId="77777777" w:rsidR="006529F4" w:rsidRDefault="006529F4"/>
    <w:p w14:paraId="53453233" w14:textId="1793704C" w:rsidR="006529F4" w:rsidRDefault="006529F4">
      <w:r w:rsidRPr="006529F4">
        <w:rPr>
          <w:noProof/>
        </w:rPr>
        <w:drawing>
          <wp:inline distT="0" distB="0" distL="0" distR="0" wp14:anchorId="0E47D3D4" wp14:editId="18194F5C">
            <wp:extent cx="6840220" cy="3254375"/>
            <wp:effectExtent l="0" t="0" r="0" b="3175"/>
            <wp:docPr id="138103555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035556" name="Picture 1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DD5CD" w14:textId="77777777" w:rsidR="006529F4" w:rsidRDefault="006529F4"/>
    <w:p w14:paraId="6F1EE403" w14:textId="7DFB8F1A" w:rsidR="006529F4" w:rsidRDefault="006529F4">
      <w:r w:rsidRPr="006529F4">
        <w:rPr>
          <w:noProof/>
          <w:highlight w:val="yellow"/>
        </w:rPr>
        <w:drawing>
          <wp:inline distT="0" distB="0" distL="0" distR="0" wp14:anchorId="485C6170" wp14:editId="5E55005B">
            <wp:extent cx="6840220" cy="3119755"/>
            <wp:effectExtent l="0" t="0" r="0" b="4445"/>
            <wp:docPr id="184794476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944766" name="Picture 1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AACB9" w14:textId="77777777" w:rsidR="006529F4" w:rsidRDefault="006529F4"/>
    <w:sectPr w:rsidR="006529F4" w:rsidSect="00EE1F0B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KztDS1tDAzNzM1NzdQ0lEKTi0uzszPAykwqgUAexhoSSwAAAA="/>
  </w:docVars>
  <w:rsids>
    <w:rsidRoot w:val="006529F4"/>
    <w:rsid w:val="00417A01"/>
    <w:rsid w:val="00537E35"/>
    <w:rsid w:val="006529F4"/>
    <w:rsid w:val="0069758D"/>
    <w:rsid w:val="0073569D"/>
    <w:rsid w:val="00B17EE1"/>
    <w:rsid w:val="00C95119"/>
    <w:rsid w:val="00CD3BBF"/>
    <w:rsid w:val="00CF6589"/>
    <w:rsid w:val="00D81630"/>
    <w:rsid w:val="00EE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B2209"/>
  <w15:chartTrackingRefBased/>
  <w15:docId w15:val="{BB013FA5-0CE6-4783-95DD-F2C07E95A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9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9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9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9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9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9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9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9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9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9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9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9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9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9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9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9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9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9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9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9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9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9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9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9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9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9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9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9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9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Powney</dc:creator>
  <cp:keywords/>
  <dc:description/>
  <cp:lastModifiedBy>Adele Powney</cp:lastModifiedBy>
  <cp:revision>5</cp:revision>
  <dcterms:created xsi:type="dcterms:W3CDTF">2025-05-26T02:19:00Z</dcterms:created>
  <dcterms:modified xsi:type="dcterms:W3CDTF">2025-05-26T02:28:00Z</dcterms:modified>
</cp:coreProperties>
</file>