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A9D516" w14:textId="19C41BBF" w:rsidR="0045799A" w:rsidRPr="00E6702D" w:rsidRDefault="00175F6B" w:rsidP="009042A1">
      <w:pPr>
        <w:spacing w:line="276" w:lineRule="auto"/>
        <w:rPr>
          <w:rFonts w:asciiTheme="majorHAnsi" w:hAnsiTheme="majorHAnsi" w:cs="Times New Roman (Body CS)"/>
          <w:bCs/>
          <w:spacing w:val="20"/>
          <w:sz w:val="46"/>
          <w:szCs w:val="46"/>
        </w:rPr>
      </w:pPr>
      <w:r w:rsidRPr="00E6702D">
        <w:rPr>
          <w:rFonts w:asciiTheme="majorHAnsi" w:hAnsiTheme="majorHAnsi" w:cs="Times New Roman (Body CS)"/>
          <w:bCs/>
          <w:spacing w:val="20"/>
          <w:sz w:val="46"/>
          <w:szCs w:val="46"/>
        </w:rPr>
        <w:t>ADMINISTRATION OF MEDICATION POLICY</w:t>
      </w:r>
    </w:p>
    <w:p w14:paraId="056FA5D9" w14:textId="76A0020D" w:rsidR="00BA3E59" w:rsidRPr="00B22866" w:rsidRDefault="00175F6B" w:rsidP="00E24277">
      <w:pPr>
        <w:spacing w:after="0" w:line="360" w:lineRule="auto"/>
        <w:rPr>
          <w:rFonts w:asciiTheme="majorHAnsi" w:hAnsiTheme="majorHAnsi" w:cs="Arial"/>
          <w:szCs w:val="18"/>
          <w:lang w:eastAsia="en-AU"/>
        </w:rPr>
      </w:pPr>
      <w:r w:rsidRPr="00B22866">
        <w:rPr>
          <w:rFonts w:asciiTheme="majorHAnsi" w:hAnsiTheme="majorHAnsi" w:cs="Arial"/>
          <w:szCs w:val="18"/>
          <w:lang w:eastAsia="en-AU"/>
        </w:rPr>
        <w:t xml:space="preserve">In supporting the health and wellbeing of children, the use of medications may be required by children at the </w:t>
      </w:r>
      <w:r w:rsidR="00B254EA" w:rsidRPr="00B22866">
        <w:rPr>
          <w:rFonts w:asciiTheme="majorHAnsi" w:hAnsiTheme="majorHAnsi" w:cs="Arial"/>
          <w:szCs w:val="18"/>
          <w:lang w:eastAsia="en-AU"/>
        </w:rPr>
        <w:t xml:space="preserve">Out of School </w:t>
      </w:r>
      <w:r w:rsidR="00B254EA" w:rsidRPr="0025483F">
        <w:rPr>
          <w:rFonts w:asciiTheme="majorHAnsi" w:hAnsiTheme="majorHAnsi" w:cs="Arial"/>
          <w:szCs w:val="18"/>
          <w:lang w:eastAsia="en-AU"/>
        </w:rPr>
        <w:t>Hours</w:t>
      </w:r>
      <w:r w:rsidR="00E92A42" w:rsidRPr="0025483F">
        <w:rPr>
          <w:rFonts w:asciiTheme="majorHAnsi" w:hAnsiTheme="majorHAnsi" w:cs="Arial"/>
          <w:szCs w:val="18"/>
          <w:lang w:eastAsia="en-AU"/>
        </w:rPr>
        <w:t xml:space="preserve"> Care (OSHC) </w:t>
      </w:r>
      <w:r w:rsidR="008C71A6" w:rsidRPr="0025483F">
        <w:rPr>
          <w:rFonts w:asciiTheme="majorHAnsi" w:hAnsiTheme="majorHAnsi" w:cs="Arial"/>
          <w:szCs w:val="18"/>
          <w:lang w:eastAsia="en-AU"/>
        </w:rPr>
        <w:t>S</w:t>
      </w:r>
      <w:r w:rsidRPr="0025483F">
        <w:rPr>
          <w:rFonts w:asciiTheme="majorHAnsi" w:hAnsiTheme="majorHAnsi" w:cs="Arial"/>
          <w:szCs w:val="18"/>
          <w:lang w:eastAsia="en-AU"/>
        </w:rPr>
        <w:t xml:space="preserve">ervice. </w:t>
      </w:r>
      <w:r w:rsidR="00BA3E59" w:rsidRPr="0025483F">
        <w:rPr>
          <w:rFonts w:asciiTheme="majorHAnsi" w:hAnsiTheme="majorHAnsi" w:cs="Arial"/>
          <w:szCs w:val="18"/>
          <w:lang w:eastAsia="en-AU"/>
        </w:rPr>
        <w:t>All medications must be administered as prescribed by medical practitioners and first aid guidelines to ensure the continuing health, safety, and wellbeing of the child.</w:t>
      </w:r>
      <w:r w:rsidR="00EF45A9" w:rsidRPr="0025483F">
        <w:rPr>
          <w:rFonts w:asciiTheme="majorHAnsi" w:hAnsiTheme="majorHAnsi" w:cs="Arial"/>
          <w:szCs w:val="18"/>
          <w:lang w:eastAsia="en-AU"/>
        </w:rPr>
        <w:t xml:space="preserve"> </w:t>
      </w:r>
      <w:r w:rsidR="00EF45A9" w:rsidRPr="0025483F">
        <w:rPr>
          <w:rFonts w:asciiTheme="majorHAnsi" w:hAnsiTheme="majorHAnsi" w:cs="Arial"/>
          <w:iCs/>
          <w:szCs w:val="18"/>
          <w:lang w:eastAsia="en-AU"/>
        </w:rPr>
        <w:t xml:space="preserve">Under the </w:t>
      </w:r>
      <w:r w:rsidR="00EF45A9" w:rsidRPr="0025483F">
        <w:rPr>
          <w:rFonts w:asciiTheme="majorHAnsi" w:hAnsiTheme="majorHAnsi" w:cs="Arial"/>
          <w:i/>
          <w:iCs/>
          <w:szCs w:val="18"/>
          <w:lang w:eastAsia="en-AU"/>
        </w:rPr>
        <w:t>Education and Care Services National Law and Regulations</w:t>
      </w:r>
      <w:r w:rsidR="00EF45A9" w:rsidRPr="0025483F">
        <w:rPr>
          <w:rFonts w:asciiTheme="majorHAnsi" w:hAnsiTheme="majorHAnsi" w:cs="Arial"/>
          <w:iCs/>
          <w:szCs w:val="18"/>
          <w:lang w:eastAsia="en-AU"/>
        </w:rPr>
        <w:t xml:space="preserve">, </w:t>
      </w:r>
      <w:r w:rsidR="00E24277" w:rsidRPr="0025483F">
        <w:rPr>
          <w:rFonts w:asciiTheme="majorHAnsi" w:hAnsiTheme="majorHAnsi" w:cs="Arial"/>
          <w:iCs/>
          <w:szCs w:val="18"/>
          <w:lang w:eastAsia="en-AU"/>
        </w:rPr>
        <w:t>OSHC S</w:t>
      </w:r>
      <w:r w:rsidR="00EF45A9" w:rsidRPr="0025483F">
        <w:rPr>
          <w:rFonts w:asciiTheme="majorHAnsi" w:hAnsiTheme="majorHAnsi" w:cs="Arial"/>
          <w:iCs/>
          <w:szCs w:val="18"/>
          <w:lang w:eastAsia="en-AU"/>
        </w:rPr>
        <w:t>ervices are required to ensure medication records are kept for each child to whom medication is or is to be</w:t>
      </w:r>
      <w:r w:rsidR="00EF45A9" w:rsidRPr="008C586B">
        <w:rPr>
          <w:rFonts w:asciiTheme="majorHAnsi" w:hAnsiTheme="majorHAnsi" w:cs="Arial"/>
          <w:iCs/>
          <w:szCs w:val="18"/>
          <w:lang w:eastAsia="en-AU"/>
        </w:rPr>
        <w:t xml:space="preserve"> administered by the </w:t>
      </w:r>
      <w:r w:rsidR="004C7B1C" w:rsidRPr="002D7EFF">
        <w:rPr>
          <w:rFonts w:asciiTheme="majorHAnsi" w:hAnsiTheme="majorHAnsi" w:cs="Arial"/>
          <w:iCs/>
          <w:szCs w:val="18"/>
          <w:lang w:eastAsia="en-AU"/>
        </w:rPr>
        <w:t>OSHC S</w:t>
      </w:r>
      <w:r w:rsidR="00EF45A9" w:rsidRPr="002D7EFF">
        <w:rPr>
          <w:rFonts w:asciiTheme="majorHAnsi" w:hAnsiTheme="majorHAnsi" w:cs="Arial"/>
          <w:iCs/>
          <w:szCs w:val="18"/>
          <w:lang w:eastAsia="en-AU"/>
        </w:rPr>
        <w:t>ervice</w:t>
      </w:r>
      <w:r w:rsidR="00EF45A9" w:rsidRPr="008C586B">
        <w:rPr>
          <w:rFonts w:asciiTheme="majorHAnsi" w:hAnsiTheme="majorHAnsi" w:cs="Arial"/>
          <w:iCs/>
          <w:szCs w:val="18"/>
          <w:lang w:eastAsia="en-AU"/>
        </w:rPr>
        <w:t xml:space="preserve"> (</w:t>
      </w:r>
      <w:r w:rsidR="004C7B1C">
        <w:rPr>
          <w:rFonts w:asciiTheme="majorHAnsi" w:hAnsiTheme="majorHAnsi" w:cs="Arial"/>
          <w:iCs/>
          <w:szCs w:val="18"/>
          <w:lang w:eastAsia="en-AU"/>
        </w:rPr>
        <w:t>R</w:t>
      </w:r>
      <w:r w:rsidR="00EF45A9" w:rsidRPr="008C586B">
        <w:rPr>
          <w:rFonts w:asciiTheme="majorHAnsi" w:hAnsiTheme="majorHAnsi" w:cs="Arial"/>
          <w:iCs/>
          <w:szCs w:val="18"/>
          <w:lang w:eastAsia="en-AU"/>
        </w:rPr>
        <w:t>eg 92).</w:t>
      </w:r>
    </w:p>
    <w:p w14:paraId="20ACCA85" w14:textId="3507C079" w:rsidR="0036669C" w:rsidRPr="00DC5C82" w:rsidRDefault="0036669C" w:rsidP="00E24277">
      <w:pPr>
        <w:spacing w:after="0" w:line="360" w:lineRule="auto"/>
        <w:rPr>
          <w:rFonts w:asciiTheme="majorHAnsi" w:hAnsiTheme="majorHAnsi" w:cs="Arial"/>
          <w:szCs w:val="18"/>
          <w:lang w:eastAsia="en-AU"/>
        </w:rPr>
      </w:pPr>
    </w:p>
    <w:p w14:paraId="0611F81B" w14:textId="1BAFFBBA" w:rsidR="0045799A" w:rsidRPr="0036669C" w:rsidRDefault="00844773" w:rsidP="00E24277">
      <w:pPr>
        <w:spacing w:after="0" w:line="360" w:lineRule="auto"/>
        <w:rPr>
          <w:rFonts w:asciiTheme="majorHAnsi" w:hAnsiTheme="majorHAnsi" w:cs="Arial"/>
          <w:szCs w:val="18"/>
          <w:lang w:eastAsia="en-AU"/>
        </w:rPr>
      </w:pPr>
      <w:r>
        <w:rPr>
          <w:rFonts w:cs="Arial"/>
          <w:sz w:val="24"/>
          <w:szCs w:val="24"/>
          <w:lang w:val="en-US"/>
        </w:rPr>
        <w:t>NATIONAL QUALITY STANDARD</w:t>
      </w:r>
      <w:r w:rsidR="00344B89" w:rsidRPr="00344B89">
        <w:rPr>
          <w:rFonts w:cs="Arial"/>
          <w:sz w:val="24"/>
          <w:szCs w:val="24"/>
          <w:lang w:val="en-US"/>
        </w:rPr>
        <w:t xml:space="preserve"> (NQS)</w:t>
      </w:r>
    </w:p>
    <w:tbl>
      <w:tblPr>
        <w:tblStyle w:val="PlainTable1"/>
        <w:tblW w:w="9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1"/>
        <w:gridCol w:w="2035"/>
        <w:gridCol w:w="6378"/>
      </w:tblGrid>
      <w:tr w:rsidR="007C6D1C" w:rsidRPr="005C68E1" w14:paraId="1C447A55" w14:textId="77777777" w:rsidTr="005C68E1">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214" w:type="dxa"/>
            <w:gridSpan w:val="3"/>
            <w:shd w:val="clear" w:color="auto" w:fill="D9D9D9" w:themeFill="background1" w:themeFillShade="D9"/>
          </w:tcPr>
          <w:p w14:paraId="7888341F" w14:textId="77777777" w:rsidR="007C6D1C" w:rsidRPr="005C68E1" w:rsidRDefault="007C6D1C" w:rsidP="00B1714F">
            <w:pPr>
              <w:ind w:hanging="27"/>
              <w:rPr>
                <w:rFonts w:ascii="Calibri Light" w:hAnsi="Calibri Light"/>
                <w:b w:val="0"/>
                <w:bCs w:val="0"/>
                <w:color w:val="000000" w:themeColor="text1"/>
                <w:sz w:val="24"/>
              </w:rPr>
            </w:pPr>
            <w:r w:rsidRPr="005C68E1">
              <w:rPr>
                <w:b w:val="0"/>
                <w:bCs w:val="0"/>
                <w:sz w:val="24"/>
                <w:szCs w:val="24"/>
              </w:rPr>
              <w:t xml:space="preserve">QUALITY AREA 2:  </w:t>
            </w:r>
            <w:r w:rsidRPr="005C68E1">
              <w:rPr>
                <w:rFonts w:ascii="Calibri Light" w:hAnsi="Calibri Light"/>
                <w:b w:val="0"/>
                <w:bCs w:val="0"/>
                <w:color w:val="000000" w:themeColor="text1"/>
                <w:sz w:val="24"/>
                <w:szCs w:val="24"/>
                <w:lang w:val="en-US"/>
              </w:rPr>
              <w:t>CHILDREN’S HEALTH AND SAFETY</w:t>
            </w:r>
          </w:p>
        </w:tc>
      </w:tr>
      <w:tr w:rsidR="007C6D1C" w:rsidRPr="005C68E1" w14:paraId="2259C985" w14:textId="77777777" w:rsidTr="005C68E1">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801" w:type="dxa"/>
          </w:tcPr>
          <w:p w14:paraId="0A15C61B" w14:textId="77777777" w:rsidR="007C6D1C" w:rsidRPr="005C68E1" w:rsidRDefault="007C6D1C" w:rsidP="00B1714F">
            <w:pPr>
              <w:rPr>
                <w:rFonts w:asciiTheme="majorHAnsi" w:hAnsiTheme="majorHAnsi"/>
                <w:b w:val="0"/>
                <w:bCs w:val="0"/>
              </w:rPr>
            </w:pPr>
            <w:r w:rsidRPr="005C68E1">
              <w:rPr>
                <w:rFonts w:asciiTheme="majorHAnsi" w:hAnsiTheme="majorHAnsi"/>
                <w:b w:val="0"/>
                <w:bCs w:val="0"/>
              </w:rPr>
              <w:t>2.1.1</w:t>
            </w:r>
          </w:p>
        </w:tc>
        <w:tc>
          <w:tcPr>
            <w:tcW w:w="2035" w:type="dxa"/>
          </w:tcPr>
          <w:p w14:paraId="005DA845" w14:textId="77777777" w:rsidR="007C6D1C" w:rsidRPr="005C68E1" w:rsidRDefault="007C6D1C" w:rsidP="00B1714F">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5C68E1">
              <w:rPr>
                <w:rFonts w:asciiTheme="majorHAnsi" w:hAnsiTheme="majorHAnsi"/>
              </w:rPr>
              <w:t xml:space="preserve">Wellbeing and comfort </w:t>
            </w:r>
          </w:p>
        </w:tc>
        <w:tc>
          <w:tcPr>
            <w:tcW w:w="6378" w:type="dxa"/>
          </w:tcPr>
          <w:p w14:paraId="240D03DC" w14:textId="77777777" w:rsidR="007C6D1C" w:rsidRPr="005C68E1" w:rsidRDefault="007C6D1C" w:rsidP="00B1714F">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5C68E1">
              <w:rPr>
                <w:rFonts w:asciiTheme="majorHAnsi" w:hAnsiTheme="majorHAnsi"/>
              </w:rPr>
              <w:t>Each child’s wellbeing and comfort is provided for, including appropriate opportunities to meet each child’s needs for sleep, rest and relaxation.</w:t>
            </w:r>
          </w:p>
        </w:tc>
      </w:tr>
      <w:tr w:rsidR="007C6D1C" w:rsidRPr="005C68E1" w14:paraId="477F20F5" w14:textId="77777777" w:rsidTr="005C68E1">
        <w:trPr>
          <w:trHeight w:val="488"/>
        </w:trPr>
        <w:tc>
          <w:tcPr>
            <w:cnfStyle w:val="001000000000" w:firstRow="0" w:lastRow="0" w:firstColumn="1" w:lastColumn="0" w:oddVBand="0" w:evenVBand="0" w:oddHBand="0" w:evenHBand="0" w:firstRowFirstColumn="0" w:firstRowLastColumn="0" w:lastRowFirstColumn="0" w:lastRowLastColumn="0"/>
            <w:tcW w:w="801" w:type="dxa"/>
          </w:tcPr>
          <w:p w14:paraId="6994B6D3" w14:textId="77777777" w:rsidR="007C6D1C" w:rsidRPr="005C68E1" w:rsidRDefault="007C6D1C" w:rsidP="00B1714F">
            <w:pPr>
              <w:rPr>
                <w:rFonts w:asciiTheme="majorHAnsi" w:hAnsiTheme="majorHAnsi"/>
                <w:b w:val="0"/>
                <w:bCs w:val="0"/>
              </w:rPr>
            </w:pPr>
            <w:r w:rsidRPr="005C68E1">
              <w:rPr>
                <w:rFonts w:asciiTheme="majorHAnsi" w:hAnsiTheme="majorHAnsi"/>
                <w:b w:val="0"/>
                <w:bCs w:val="0"/>
              </w:rPr>
              <w:t>2.1.2</w:t>
            </w:r>
          </w:p>
        </w:tc>
        <w:tc>
          <w:tcPr>
            <w:tcW w:w="2035" w:type="dxa"/>
          </w:tcPr>
          <w:p w14:paraId="0936AFBF" w14:textId="77777777" w:rsidR="007C6D1C" w:rsidRPr="005C68E1" w:rsidRDefault="007C6D1C" w:rsidP="00B1714F">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5C68E1">
              <w:rPr>
                <w:rFonts w:asciiTheme="majorHAnsi" w:hAnsiTheme="majorHAnsi"/>
              </w:rPr>
              <w:t xml:space="preserve">Health practices and procedures </w:t>
            </w:r>
          </w:p>
        </w:tc>
        <w:tc>
          <w:tcPr>
            <w:tcW w:w="6378" w:type="dxa"/>
          </w:tcPr>
          <w:p w14:paraId="1200E5DE" w14:textId="77777777" w:rsidR="007C6D1C" w:rsidRPr="005C68E1" w:rsidRDefault="007C6D1C" w:rsidP="00B1714F">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5C68E1">
              <w:rPr>
                <w:rFonts w:asciiTheme="majorHAnsi" w:hAnsiTheme="majorHAnsi"/>
              </w:rPr>
              <w:t xml:space="preserve">Effective illness and injury management and hygiene practices are promoted and implemented. </w:t>
            </w:r>
          </w:p>
        </w:tc>
      </w:tr>
      <w:tr w:rsidR="007C6D1C" w:rsidRPr="005C68E1" w14:paraId="0A350E9B" w14:textId="77777777" w:rsidTr="005C68E1">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801" w:type="dxa"/>
          </w:tcPr>
          <w:p w14:paraId="73203064" w14:textId="77777777" w:rsidR="007C6D1C" w:rsidRPr="005C68E1" w:rsidRDefault="007C6D1C" w:rsidP="00B1714F">
            <w:pPr>
              <w:rPr>
                <w:rFonts w:asciiTheme="majorHAnsi" w:hAnsiTheme="majorHAnsi"/>
                <w:b w:val="0"/>
                <w:bCs w:val="0"/>
              </w:rPr>
            </w:pPr>
            <w:r w:rsidRPr="005C68E1">
              <w:rPr>
                <w:rFonts w:asciiTheme="majorHAnsi" w:hAnsiTheme="majorHAnsi"/>
                <w:b w:val="0"/>
                <w:bCs w:val="0"/>
              </w:rPr>
              <w:t>2.2</w:t>
            </w:r>
          </w:p>
        </w:tc>
        <w:tc>
          <w:tcPr>
            <w:tcW w:w="2035" w:type="dxa"/>
          </w:tcPr>
          <w:p w14:paraId="34ED60EB" w14:textId="77777777" w:rsidR="007C6D1C" w:rsidRPr="005C68E1" w:rsidRDefault="007C6D1C" w:rsidP="00B1714F">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5C68E1">
              <w:rPr>
                <w:rFonts w:asciiTheme="majorHAnsi" w:hAnsiTheme="majorHAnsi"/>
              </w:rPr>
              <w:t xml:space="preserve">Safety </w:t>
            </w:r>
          </w:p>
        </w:tc>
        <w:tc>
          <w:tcPr>
            <w:tcW w:w="6378" w:type="dxa"/>
          </w:tcPr>
          <w:p w14:paraId="11ABE320" w14:textId="77777777" w:rsidR="007C6D1C" w:rsidRPr="005C68E1" w:rsidRDefault="007C6D1C" w:rsidP="00B1714F">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5C68E1">
              <w:rPr>
                <w:rFonts w:asciiTheme="majorHAnsi" w:hAnsiTheme="majorHAnsi"/>
              </w:rPr>
              <w:t xml:space="preserve">Each child is protected. </w:t>
            </w:r>
          </w:p>
        </w:tc>
      </w:tr>
      <w:tr w:rsidR="007C6D1C" w:rsidRPr="005C68E1" w14:paraId="7C48C9A8" w14:textId="77777777" w:rsidTr="005C68E1">
        <w:trPr>
          <w:trHeight w:val="488"/>
        </w:trPr>
        <w:tc>
          <w:tcPr>
            <w:cnfStyle w:val="001000000000" w:firstRow="0" w:lastRow="0" w:firstColumn="1" w:lastColumn="0" w:oddVBand="0" w:evenVBand="0" w:oddHBand="0" w:evenHBand="0" w:firstRowFirstColumn="0" w:firstRowLastColumn="0" w:lastRowFirstColumn="0" w:lastRowLastColumn="0"/>
            <w:tcW w:w="801" w:type="dxa"/>
          </w:tcPr>
          <w:p w14:paraId="307E0AD4" w14:textId="77777777" w:rsidR="007C6D1C" w:rsidRPr="005C68E1" w:rsidRDefault="007C6D1C" w:rsidP="00B1714F">
            <w:pPr>
              <w:rPr>
                <w:rFonts w:asciiTheme="majorHAnsi" w:hAnsiTheme="majorHAnsi"/>
                <w:b w:val="0"/>
                <w:bCs w:val="0"/>
              </w:rPr>
            </w:pPr>
            <w:r w:rsidRPr="005C68E1">
              <w:rPr>
                <w:rFonts w:asciiTheme="majorHAnsi" w:hAnsiTheme="majorHAnsi"/>
                <w:b w:val="0"/>
                <w:bCs w:val="0"/>
              </w:rPr>
              <w:t>2.2.1</w:t>
            </w:r>
          </w:p>
        </w:tc>
        <w:tc>
          <w:tcPr>
            <w:tcW w:w="2035" w:type="dxa"/>
          </w:tcPr>
          <w:p w14:paraId="6E723B88" w14:textId="77777777" w:rsidR="007C6D1C" w:rsidRPr="005C68E1" w:rsidRDefault="007C6D1C" w:rsidP="00B1714F">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5C68E1">
              <w:rPr>
                <w:rFonts w:asciiTheme="majorHAnsi" w:hAnsiTheme="majorHAnsi"/>
              </w:rPr>
              <w:t xml:space="preserve">Supervision </w:t>
            </w:r>
          </w:p>
        </w:tc>
        <w:tc>
          <w:tcPr>
            <w:tcW w:w="6378" w:type="dxa"/>
          </w:tcPr>
          <w:p w14:paraId="2F62CC6A" w14:textId="77777777" w:rsidR="007C6D1C" w:rsidRPr="005C68E1" w:rsidRDefault="007C6D1C" w:rsidP="00B1714F">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5C68E1">
              <w:rPr>
                <w:rFonts w:asciiTheme="majorHAnsi" w:hAnsiTheme="majorHAnsi"/>
              </w:rPr>
              <w:t>At all times, reasonable precautions and adequate supervision ensure children are protected from harm and hazard.</w:t>
            </w:r>
          </w:p>
        </w:tc>
      </w:tr>
      <w:tr w:rsidR="007C6D1C" w:rsidRPr="005C68E1" w14:paraId="3FE0ADF7" w14:textId="77777777" w:rsidTr="005C68E1">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801" w:type="dxa"/>
          </w:tcPr>
          <w:p w14:paraId="0F6D395B" w14:textId="77777777" w:rsidR="007C6D1C" w:rsidRPr="005C68E1" w:rsidRDefault="007C6D1C" w:rsidP="00B1714F">
            <w:pPr>
              <w:rPr>
                <w:rFonts w:asciiTheme="majorHAnsi" w:hAnsiTheme="majorHAnsi"/>
                <w:b w:val="0"/>
                <w:bCs w:val="0"/>
              </w:rPr>
            </w:pPr>
            <w:r w:rsidRPr="005C68E1">
              <w:rPr>
                <w:rFonts w:asciiTheme="majorHAnsi" w:hAnsiTheme="majorHAnsi"/>
                <w:b w:val="0"/>
                <w:bCs w:val="0"/>
              </w:rPr>
              <w:t>2.2.2</w:t>
            </w:r>
          </w:p>
        </w:tc>
        <w:tc>
          <w:tcPr>
            <w:tcW w:w="2035" w:type="dxa"/>
          </w:tcPr>
          <w:p w14:paraId="6C3E0D55" w14:textId="77777777" w:rsidR="007C6D1C" w:rsidRPr="005C68E1" w:rsidRDefault="007C6D1C" w:rsidP="00B1714F">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5C68E1">
              <w:rPr>
                <w:rFonts w:asciiTheme="majorHAnsi" w:hAnsiTheme="majorHAnsi"/>
              </w:rPr>
              <w:t xml:space="preserve">Incident and emergency management </w:t>
            </w:r>
          </w:p>
        </w:tc>
        <w:tc>
          <w:tcPr>
            <w:tcW w:w="6378" w:type="dxa"/>
          </w:tcPr>
          <w:p w14:paraId="23925557" w14:textId="77777777" w:rsidR="007C6D1C" w:rsidRPr="005C68E1" w:rsidRDefault="007C6D1C" w:rsidP="00B1714F">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5C68E1">
              <w:rPr>
                <w:rFonts w:asciiTheme="majorHAnsi" w:hAnsiTheme="majorHAnsi"/>
              </w:rPr>
              <w:t xml:space="preserve">Plans to effectively manage incidents and emergencies are developed in consultation with relevant authorities, practiced and implemented. </w:t>
            </w:r>
          </w:p>
        </w:tc>
      </w:tr>
    </w:tbl>
    <w:p w14:paraId="32EAE60C" w14:textId="77777777" w:rsidR="007C6D1C" w:rsidRPr="004C1E09" w:rsidRDefault="007C6D1C" w:rsidP="0036669C">
      <w:pPr>
        <w:spacing w:after="0" w:line="360" w:lineRule="auto"/>
        <w:rPr>
          <w:rFonts w:cstheme="minorHAnsi"/>
          <w:szCs w:val="18"/>
          <w:lang w:eastAsia="en-AU"/>
        </w:rPr>
      </w:pPr>
    </w:p>
    <w:tbl>
      <w:tblPr>
        <w:tblStyle w:val="PlainTable1"/>
        <w:tblW w:w="9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6"/>
        <w:gridCol w:w="8079"/>
      </w:tblGrid>
      <w:tr w:rsidR="000F141A" w:rsidRPr="005C68E1" w14:paraId="69E4E86D" w14:textId="77777777" w:rsidTr="005C68E1">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5" w:type="dxa"/>
            <w:gridSpan w:val="2"/>
            <w:shd w:val="clear" w:color="auto" w:fill="D9D9D9" w:themeFill="background1" w:themeFillShade="D9"/>
          </w:tcPr>
          <w:p w14:paraId="6E19ABE8" w14:textId="1EE59494" w:rsidR="000F141A" w:rsidRPr="005C68E1" w:rsidRDefault="000F141A" w:rsidP="002A5D64">
            <w:pPr>
              <w:ind w:hanging="27"/>
              <w:rPr>
                <w:rFonts w:ascii="Calibri Light" w:hAnsi="Calibri Light"/>
                <w:b w:val="0"/>
                <w:bCs w:val="0"/>
                <w:color w:val="000000" w:themeColor="text1"/>
                <w:sz w:val="24"/>
              </w:rPr>
            </w:pPr>
            <w:bookmarkStart w:id="0" w:name="_Hlk504067823"/>
            <w:r w:rsidRPr="005C68E1">
              <w:rPr>
                <w:rFonts w:cs="Arial"/>
                <w:b w:val="0"/>
                <w:bCs w:val="0"/>
                <w:sz w:val="24"/>
                <w:szCs w:val="24"/>
                <w:lang w:val="en-US"/>
              </w:rPr>
              <w:t xml:space="preserve">EDUCATION AND CARE SERVICES </w:t>
            </w:r>
            <w:r w:rsidRPr="0025483F">
              <w:rPr>
                <w:rFonts w:cs="Arial"/>
                <w:b w:val="0"/>
                <w:bCs w:val="0"/>
                <w:sz w:val="24"/>
                <w:szCs w:val="24"/>
                <w:lang w:val="en-US"/>
              </w:rPr>
              <w:t xml:space="preserve">NATIONAL LAW AND </w:t>
            </w:r>
            <w:r w:rsidR="0025483F" w:rsidRPr="0025483F">
              <w:rPr>
                <w:rFonts w:cs="Arial"/>
                <w:b w:val="0"/>
                <w:bCs w:val="0"/>
                <w:sz w:val="24"/>
                <w:szCs w:val="24"/>
                <w:lang w:val="en-US"/>
              </w:rPr>
              <w:t>NATIONAL</w:t>
            </w:r>
            <w:r w:rsidR="0025483F">
              <w:rPr>
                <w:rFonts w:cs="Arial"/>
                <w:b w:val="0"/>
                <w:bCs w:val="0"/>
                <w:sz w:val="24"/>
                <w:szCs w:val="24"/>
                <w:lang w:val="en-US"/>
              </w:rPr>
              <w:t xml:space="preserve"> </w:t>
            </w:r>
            <w:r w:rsidRPr="005C68E1">
              <w:rPr>
                <w:rFonts w:cs="Arial"/>
                <w:b w:val="0"/>
                <w:bCs w:val="0"/>
                <w:sz w:val="24"/>
                <w:szCs w:val="24"/>
                <w:lang w:val="en-US"/>
              </w:rPr>
              <w:t>REGULATIONS</w:t>
            </w:r>
          </w:p>
        </w:tc>
      </w:tr>
      <w:tr w:rsidR="000F141A" w:rsidRPr="005C68E1" w14:paraId="5085A44B" w14:textId="77777777" w:rsidTr="005C68E1">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6" w:type="dxa"/>
          </w:tcPr>
          <w:p w14:paraId="0DB59543" w14:textId="0A20153E" w:rsidR="000F141A" w:rsidRPr="0025483F" w:rsidRDefault="000F141A" w:rsidP="002A5D64">
            <w:pPr>
              <w:jc w:val="center"/>
              <w:rPr>
                <w:rFonts w:asciiTheme="majorHAnsi" w:hAnsiTheme="majorHAnsi" w:cstheme="majorHAnsi"/>
                <w:b w:val="0"/>
                <w:bCs w:val="0"/>
              </w:rPr>
            </w:pPr>
            <w:r w:rsidRPr="0025483F">
              <w:rPr>
                <w:rFonts w:asciiTheme="majorHAnsi" w:hAnsiTheme="majorHAnsi" w:cstheme="majorHAnsi"/>
                <w:b w:val="0"/>
                <w:bCs w:val="0"/>
              </w:rPr>
              <w:t>S.167</w:t>
            </w:r>
          </w:p>
        </w:tc>
        <w:tc>
          <w:tcPr>
            <w:tcW w:w="8079" w:type="dxa"/>
          </w:tcPr>
          <w:p w14:paraId="0A2BE1E4" w14:textId="77777777" w:rsidR="000F141A" w:rsidRPr="0025483F" w:rsidRDefault="000F141A" w:rsidP="002A5D64">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rPr>
            </w:pPr>
            <w:r w:rsidRPr="0025483F">
              <w:rPr>
                <w:rFonts w:asciiTheme="majorHAnsi" w:hAnsiTheme="majorHAnsi" w:cstheme="majorHAnsi"/>
                <w:color w:val="000000"/>
              </w:rPr>
              <w:t>Offence relating to protection of children from harm and hazards</w:t>
            </w:r>
          </w:p>
        </w:tc>
      </w:tr>
      <w:tr w:rsidR="000F141A" w:rsidRPr="005C68E1" w14:paraId="7F2DCC74" w14:textId="77777777" w:rsidTr="005C68E1">
        <w:trPr>
          <w:trHeight w:val="488"/>
        </w:trPr>
        <w:tc>
          <w:tcPr>
            <w:cnfStyle w:val="001000000000" w:firstRow="0" w:lastRow="0" w:firstColumn="1" w:lastColumn="0" w:oddVBand="0" w:evenVBand="0" w:oddHBand="0" w:evenHBand="0" w:firstRowFirstColumn="0" w:firstRowLastColumn="0" w:lastRowFirstColumn="0" w:lastRowLastColumn="0"/>
            <w:tcW w:w="1106" w:type="dxa"/>
          </w:tcPr>
          <w:p w14:paraId="31FCC17D" w14:textId="77777777" w:rsidR="000F141A" w:rsidRPr="0025483F" w:rsidRDefault="000F141A" w:rsidP="002A5D64">
            <w:pPr>
              <w:jc w:val="center"/>
              <w:rPr>
                <w:rFonts w:asciiTheme="majorHAnsi" w:hAnsiTheme="majorHAnsi" w:cs="Calibri"/>
                <w:b w:val="0"/>
                <w:bCs w:val="0"/>
              </w:rPr>
            </w:pPr>
            <w:r w:rsidRPr="0025483F">
              <w:rPr>
                <w:rFonts w:asciiTheme="majorHAnsi" w:hAnsiTheme="majorHAnsi" w:cs="Calibri"/>
                <w:b w:val="0"/>
                <w:bCs w:val="0"/>
              </w:rPr>
              <w:t>12</w:t>
            </w:r>
          </w:p>
        </w:tc>
        <w:tc>
          <w:tcPr>
            <w:tcW w:w="8079" w:type="dxa"/>
          </w:tcPr>
          <w:p w14:paraId="4897B5FF" w14:textId="77777777" w:rsidR="000F141A" w:rsidRPr="0025483F" w:rsidRDefault="000F141A" w:rsidP="002A5D64">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rPr>
            </w:pPr>
            <w:r w:rsidRPr="0025483F">
              <w:rPr>
                <w:rFonts w:asciiTheme="majorHAnsi" w:hAnsiTheme="majorHAnsi" w:cs="Calibri"/>
                <w:color w:val="000000"/>
              </w:rPr>
              <w:t>Meaning of serious incident</w:t>
            </w:r>
          </w:p>
        </w:tc>
      </w:tr>
      <w:tr w:rsidR="000F141A" w:rsidRPr="005C68E1" w14:paraId="20518545" w14:textId="77777777" w:rsidTr="005C68E1">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6" w:type="dxa"/>
          </w:tcPr>
          <w:p w14:paraId="1B096FA9" w14:textId="77777777" w:rsidR="000F141A" w:rsidRPr="0025483F" w:rsidRDefault="000F141A" w:rsidP="002A5D64">
            <w:pPr>
              <w:jc w:val="center"/>
              <w:rPr>
                <w:rFonts w:asciiTheme="majorHAnsi" w:hAnsiTheme="majorHAnsi" w:cs="Calibri"/>
                <w:b w:val="0"/>
                <w:bCs w:val="0"/>
              </w:rPr>
            </w:pPr>
            <w:r w:rsidRPr="0025483F">
              <w:rPr>
                <w:rFonts w:asciiTheme="majorHAnsi" w:hAnsiTheme="majorHAnsi" w:cs="Calibri"/>
                <w:b w:val="0"/>
                <w:bCs w:val="0"/>
                <w:szCs w:val="18"/>
              </w:rPr>
              <w:t>85</w:t>
            </w:r>
          </w:p>
        </w:tc>
        <w:tc>
          <w:tcPr>
            <w:tcW w:w="8079" w:type="dxa"/>
          </w:tcPr>
          <w:p w14:paraId="540D6110" w14:textId="77777777" w:rsidR="000F141A" w:rsidRPr="0025483F" w:rsidRDefault="000F141A" w:rsidP="002A5D64">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rPr>
            </w:pPr>
            <w:r w:rsidRPr="0025483F">
              <w:rPr>
                <w:rFonts w:asciiTheme="majorHAnsi" w:hAnsiTheme="majorHAnsi" w:cs="Calibri"/>
                <w:color w:val="000000"/>
                <w:szCs w:val="18"/>
              </w:rPr>
              <w:t>Incident, injury, trauma and illness policy</w:t>
            </w:r>
          </w:p>
        </w:tc>
      </w:tr>
      <w:tr w:rsidR="000F141A" w:rsidRPr="005C68E1" w14:paraId="2E142A2E" w14:textId="77777777" w:rsidTr="005C68E1">
        <w:trPr>
          <w:trHeight w:val="488"/>
        </w:trPr>
        <w:tc>
          <w:tcPr>
            <w:cnfStyle w:val="001000000000" w:firstRow="0" w:lastRow="0" w:firstColumn="1" w:lastColumn="0" w:oddVBand="0" w:evenVBand="0" w:oddHBand="0" w:evenHBand="0" w:firstRowFirstColumn="0" w:firstRowLastColumn="0" w:lastRowFirstColumn="0" w:lastRowLastColumn="0"/>
            <w:tcW w:w="1106" w:type="dxa"/>
          </w:tcPr>
          <w:p w14:paraId="72727577" w14:textId="77777777" w:rsidR="000F141A" w:rsidRPr="0025483F" w:rsidRDefault="000F141A" w:rsidP="002A5D64">
            <w:pPr>
              <w:jc w:val="center"/>
              <w:rPr>
                <w:rFonts w:asciiTheme="majorHAnsi" w:hAnsiTheme="majorHAnsi" w:cs="Calibri"/>
                <w:b w:val="0"/>
                <w:bCs w:val="0"/>
              </w:rPr>
            </w:pPr>
            <w:r w:rsidRPr="0025483F">
              <w:rPr>
                <w:rFonts w:asciiTheme="majorHAnsi" w:hAnsiTheme="majorHAnsi" w:cs="Calibri"/>
                <w:b w:val="0"/>
                <w:bCs w:val="0"/>
                <w:szCs w:val="18"/>
              </w:rPr>
              <w:t>86</w:t>
            </w:r>
          </w:p>
        </w:tc>
        <w:tc>
          <w:tcPr>
            <w:tcW w:w="8079" w:type="dxa"/>
          </w:tcPr>
          <w:p w14:paraId="2C11486C" w14:textId="77777777" w:rsidR="000F141A" w:rsidRPr="0025483F" w:rsidRDefault="000F141A" w:rsidP="002A5D64">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rPr>
            </w:pPr>
            <w:r w:rsidRPr="0025483F">
              <w:rPr>
                <w:rFonts w:asciiTheme="majorHAnsi" w:hAnsiTheme="majorHAnsi" w:cs="Calibri"/>
                <w:color w:val="000000"/>
                <w:szCs w:val="18"/>
              </w:rPr>
              <w:t>Notification to parent of incident, injury, trauma or illness</w:t>
            </w:r>
          </w:p>
        </w:tc>
      </w:tr>
      <w:tr w:rsidR="000F141A" w:rsidRPr="005C68E1" w14:paraId="2A253652" w14:textId="77777777" w:rsidTr="005C68E1">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6" w:type="dxa"/>
          </w:tcPr>
          <w:p w14:paraId="56A30379" w14:textId="77777777" w:rsidR="000F141A" w:rsidRPr="005C68E1" w:rsidRDefault="000F141A" w:rsidP="002A5D64">
            <w:pPr>
              <w:jc w:val="center"/>
              <w:rPr>
                <w:rFonts w:asciiTheme="majorHAnsi" w:hAnsiTheme="majorHAnsi"/>
                <w:b w:val="0"/>
                <w:bCs w:val="0"/>
              </w:rPr>
            </w:pPr>
            <w:r w:rsidRPr="005C68E1">
              <w:rPr>
                <w:rFonts w:asciiTheme="majorHAnsi" w:hAnsiTheme="majorHAnsi" w:cs="Calibri"/>
                <w:b w:val="0"/>
                <w:bCs w:val="0"/>
              </w:rPr>
              <w:t>90</w:t>
            </w:r>
          </w:p>
        </w:tc>
        <w:tc>
          <w:tcPr>
            <w:tcW w:w="8079" w:type="dxa"/>
          </w:tcPr>
          <w:p w14:paraId="46C90DDA" w14:textId="77777777" w:rsidR="000F141A" w:rsidRPr="005C68E1" w:rsidRDefault="000F141A" w:rsidP="002A5D64">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5C68E1">
              <w:rPr>
                <w:rFonts w:asciiTheme="majorHAnsi" w:hAnsiTheme="majorHAnsi" w:cs="Calibri"/>
              </w:rPr>
              <w:t>Medical conditions policy</w:t>
            </w:r>
          </w:p>
        </w:tc>
      </w:tr>
      <w:tr w:rsidR="000F141A" w:rsidRPr="005C68E1" w14:paraId="70A0AFB7" w14:textId="77777777" w:rsidTr="005C68E1">
        <w:trPr>
          <w:trHeight w:val="488"/>
        </w:trPr>
        <w:tc>
          <w:tcPr>
            <w:cnfStyle w:val="001000000000" w:firstRow="0" w:lastRow="0" w:firstColumn="1" w:lastColumn="0" w:oddVBand="0" w:evenVBand="0" w:oddHBand="0" w:evenHBand="0" w:firstRowFirstColumn="0" w:firstRowLastColumn="0" w:lastRowFirstColumn="0" w:lastRowLastColumn="0"/>
            <w:tcW w:w="1106" w:type="dxa"/>
          </w:tcPr>
          <w:p w14:paraId="779AEC0A" w14:textId="77777777" w:rsidR="000F141A" w:rsidRPr="005C68E1" w:rsidRDefault="000F141A" w:rsidP="002A5D64">
            <w:pPr>
              <w:jc w:val="center"/>
              <w:rPr>
                <w:rFonts w:asciiTheme="majorHAnsi" w:hAnsiTheme="majorHAnsi"/>
                <w:b w:val="0"/>
                <w:bCs w:val="0"/>
              </w:rPr>
            </w:pPr>
            <w:r w:rsidRPr="005C68E1">
              <w:rPr>
                <w:rFonts w:asciiTheme="majorHAnsi" w:hAnsiTheme="majorHAnsi" w:cs="Calibri"/>
                <w:b w:val="0"/>
                <w:bCs w:val="0"/>
              </w:rPr>
              <w:t>91</w:t>
            </w:r>
          </w:p>
        </w:tc>
        <w:tc>
          <w:tcPr>
            <w:tcW w:w="8079" w:type="dxa"/>
          </w:tcPr>
          <w:p w14:paraId="0D5E2AE8" w14:textId="77777777" w:rsidR="000F141A" w:rsidRPr="005C68E1" w:rsidRDefault="000F141A" w:rsidP="002A5D64">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5C68E1">
              <w:rPr>
                <w:rFonts w:asciiTheme="majorHAnsi" w:hAnsiTheme="majorHAnsi" w:cs="Calibri"/>
              </w:rPr>
              <w:t>Medical conditions policy to be provided to parents</w:t>
            </w:r>
          </w:p>
        </w:tc>
      </w:tr>
      <w:tr w:rsidR="000F141A" w:rsidRPr="005C68E1" w14:paraId="13647139" w14:textId="77777777" w:rsidTr="005C68E1">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6" w:type="dxa"/>
          </w:tcPr>
          <w:p w14:paraId="5F81EA7A" w14:textId="77777777" w:rsidR="000F141A" w:rsidRPr="005C68E1" w:rsidRDefault="000F141A" w:rsidP="002A5D64">
            <w:pPr>
              <w:jc w:val="center"/>
              <w:rPr>
                <w:rFonts w:asciiTheme="majorHAnsi" w:hAnsiTheme="majorHAnsi"/>
                <w:b w:val="0"/>
                <w:bCs w:val="0"/>
              </w:rPr>
            </w:pPr>
            <w:r w:rsidRPr="005C68E1">
              <w:rPr>
                <w:rFonts w:asciiTheme="majorHAnsi" w:hAnsiTheme="majorHAnsi" w:cs="Calibri"/>
                <w:b w:val="0"/>
                <w:bCs w:val="0"/>
              </w:rPr>
              <w:t>92</w:t>
            </w:r>
          </w:p>
        </w:tc>
        <w:tc>
          <w:tcPr>
            <w:tcW w:w="8079" w:type="dxa"/>
          </w:tcPr>
          <w:p w14:paraId="160D32D9" w14:textId="77777777" w:rsidR="000F141A" w:rsidRPr="005C68E1" w:rsidRDefault="000F141A" w:rsidP="002A5D64">
            <w:pPr>
              <w:cnfStyle w:val="000000100000" w:firstRow="0" w:lastRow="0" w:firstColumn="0" w:lastColumn="0" w:oddVBand="0" w:evenVBand="0" w:oddHBand="1" w:evenHBand="0" w:firstRowFirstColumn="0" w:firstRowLastColumn="0" w:lastRowFirstColumn="0" w:lastRowLastColumn="0"/>
              <w:rPr>
                <w:rFonts w:asciiTheme="majorHAnsi" w:hAnsiTheme="majorHAnsi"/>
                <w:lang w:val="en-US"/>
              </w:rPr>
            </w:pPr>
            <w:r w:rsidRPr="005C68E1">
              <w:rPr>
                <w:rFonts w:asciiTheme="majorHAnsi" w:hAnsiTheme="majorHAnsi" w:cs="Calibri"/>
              </w:rPr>
              <w:t>Medication record</w:t>
            </w:r>
          </w:p>
        </w:tc>
      </w:tr>
      <w:tr w:rsidR="000F141A" w:rsidRPr="005C68E1" w14:paraId="6F60377E" w14:textId="77777777" w:rsidTr="005C68E1">
        <w:trPr>
          <w:trHeight w:val="488"/>
        </w:trPr>
        <w:tc>
          <w:tcPr>
            <w:cnfStyle w:val="001000000000" w:firstRow="0" w:lastRow="0" w:firstColumn="1" w:lastColumn="0" w:oddVBand="0" w:evenVBand="0" w:oddHBand="0" w:evenHBand="0" w:firstRowFirstColumn="0" w:firstRowLastColumn="0" w:lastRowFirstColumn="0" w:lastRowLastColumn="0"/>
            <w:tcW w:w="1106" w:type="dxa"/>
          </w:tcPr>
          <w:p w14:paraId="0F5848A3" w14:textId="77777777" w:rsidR="000F141A" w:rsidRPr="005C68E1" w:rsidRDefault="000F141A" w:rsidP="002A5D64">
            <w:pPr>
              <w:jc w:val="center"/>
              <w:rPr>
                <w:rFonts w:asciiTheme="majorHAnsi" w:hAnsiTheme="majorHAnsi"/>
                <w:b w:val="0"/>
                <w:bCs w:val="0"/>
              </w:rPr>
            </w:pPr>
            <w:r w:rsidRPr="005C68E1">
              <w:rPr>
                <w:rFonts w:asciiTheme="majorHAnsi" w:hAnsiTheme="majorHAnsi" w:cs="Calibri"/>
                <w:b w:val="0"/>
                <w:bCs w:val="0"/>
              </w:rPr>
              <w:t>93</w:t>
            </w:r>
          </w:p>
        </w:tc>
        <w:tc>
          <w:tcPr>
            <w:tcW w:w="8079" w:type="dxa"/>
          </w:tcPr>
          <w:p w14:paraId="48E76025" w14:textId="77777777" w:rsidR="000F141A" w:rsidRPr="005C68E1" w:rsidRDefault="000F141A" w:rsidP="002A5D64">
            <w:pPr>
              <w:cnfStyle w:val="000000000000" w:firstRow="0" w:lastRow="0" w:firstColumn="0" w:lastColumn="0" w:oddVBand="0" w:evenVBand="0" w:oddHBand="0" w:evenHBand="0" w:firstRowFirstColumn="0" w:firstRowLastColumn="0" w:lastRowFirstColumn="0" w:lastRowLastColumn="0"/>
              <w:rPr>
                <w:rFonts w:asciiTheme="majorHAnsi" w:hAnsiTheme="majorHAnsi"/>
                <w:lang w:val="en-US"/>
              </w:rPr>
            </w:pPr>
            <w:r w:rsidRPr="005C68E1">
              <w:rPr>
                <w:rFonts w:asciiTheme="majorHAnsi" w:hAnsiTheme="majorHAnsi" w:cs="Calibri"/>
              </w:rPr>
              <w:t>Administration of medication</w:t>
            </w:r>
          </w:p>
        </w:tc>
      </w:tr>
      <w:tr w:rsidR="000F141A" w:rsidRPr="005C68E1" w14:paraId="54AD30B2" w14:textId="77777777" w:rsidTr="005C68E1">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6" w:type="dxa"/>
          </w:tcPr>
          <w:p w14:paraId="593DC49F" w14:textId="77777777" w:rsidR="000F141A" w:rsidRPr="005C68E1" w:rsidRDefault="000F141A" w:rsidP="002A5D64">
            <w:pPr>
              <w:jc w:val="center"/>
              <w:rPr>
                <w:rFonts w:asciiTheme="majorHAnsi" w:hAnsiTheme="majorHAnsi"/>
                <w:b w:val="0"/>
                <w:bCs w:val="0"/>
              </w:rPr>
            </w:pPr>
            <w:r w:rsidRPr="005C68E1">
              <w:rPr>
                <w:rFonts w:asciiTheme="majorHAnsi" w:hAnsiTheme="majorHAnsi" w:cs="Calibri"/>
                <w:b w:val="0"/>
                <w:bCs w:val="0"/>
              </w:rPr>
              <w:t>94</w:t>
            </w:r>
          </w:p>
        </w:tc>
        <w:tc>
          <w:tcPr>
            <w:tcW w:w="8079" w:type="dxa"/>
          </w:tcPr>
          <w:p w14:paraId="31ACFE86" w14:textId="77777777" w:rsidR="000F141A" w:rsidRPr="005C68E1" w:rsidRDefault="000F141A" w:rsidP="002A5D64">
            <w:pPr>
              <w:cnfStyle w:val="000000100000" w:firstRow="0" w:lastRow="0" w:firstColumn="0" w:lastColumn="0" w:oddVBand="0" w:evenVBand="0" w:oddHBand="1" w:evenHBand="0" w:firstRowFirstColumn="0" w:firstRowLastColumn="0" w:lastRowFirstColumn="0" w:lastRowLastColumn="0"/>
              <w:rPr>
                <w:rFonts w:asciiTheme="majorHAnsi" w:hAnsiTheme="majorHAnsi"/>
                <w:lang w:val="en-US"/>
              </w:rPr>
            </w:pPr>
            <w:r w:rsidRPr="005C68E1">
              <w:rPr>
                <w:rFonts w:asciiTheme="majorHAnsi" w:hAnsiTheme="majorHAnsi" w:cs="Calibri"/>
              </w:rPr>
              <w:t>Exception to authorisation requirement - anaphylaxis or asthma emergency</w:t>
            </w:r>
          </w:p>
        </w:tc>
      </w:tr>
      <w:tr w:rsidR="000F141A" w:rsidRPr="005C68E1" w14:paraId="2C022FDC" w14:textId="77777777" w:rsidTr="005C68E1">
        <w:trPr>
          <w:trHeight w:val="488"/>
        </w:trPr>
        <w:tc>
          <w:tcPr>
            <w:cnfStyle w:val="001000000000" w:firstRow="0" w:lastRow="0" w:firstColumn="1" w:lastColumn="0" w:oddVBand="0" w:evenVBand="0" w:oddHBand="0" w:evenHBand="0" w:firstRowFirstColumn="0" w:firstRowLastColumn="0" w:lastRowFirstColumn="0" w:lastRowLastColumn="0"/>
            <w:tcW w:w="1106" w:type="dxa"/>
          </w:tcPr>
          <w:p w14:paraId="13320A96" w14:textId="77777777" w:rsidR="000F141A" w:rsidRPr="005C68E1" w:rsidRDefault="000F141A" w:rsidP="002A5D64">
            <w:pPr>
              <w:jc w:val="center"/>
              <w:rPr>
                <w:rFonts w:asciiTheme="majorHAnsi" w:hAnsiTheme="majorHAnsi"/>
                <w:b w:val="0"/>
                <w:bCs w:val="0"/>
              </w:rPr>
            </w:pPr>
            <w:r w:rsidRPr="005C68E1">
              <w:rPr>
                <w:rFonts w:asciiTheme="majorHAnsi" w:hAnsiTheme="majorHAnsi" w:cs="Calibri"/>
                <w:b w:val="0"/>
                <w:bCs w:val="0"/>
              </w:rPr>
              <w:t>95</w:t>
            </w:r>
          </w:p>
        </w:tc>
        <w:tc>
          <w:tcPr>
            <w:tcW w:w="8079" w:type="dxa"/>
          </w:tcPr>
          <w:p w14:paraId="01CCE1E1" w14:textId="77777777" w:rsidR="000F141A" w:rsidRPr="005C68E1" w:rsidRDefault="000F141A" w:rsidP="002A5D64">
            <w:pPr>
              <w:cnfStyle w:val="000000000000" w:firstRow="0" w:lastRow="0" w:firstColumn="0" w:lastColumn="0" w:oddVBand="0" w:evenVBand="0" w:oddHBand="0" w:evenHBand="0" w:firstRowFirstColumn="0" w:firstRowLastColumn="0" w:lastRowFirstColumn="0" w:lastRowLastColumn="0"/>
              <w:rPr>
                <w:rFonts w:asciiTheme="majorHAnsi" w:hAnsiTheme="majorHAnsi"/>
                <w:lang w:val="en-US"/>
              </w:rPr>
            </w:pPr>
            <w:r w:rsidRPr="005C68E1">
              <w:rPr>
                <w:rFonts w:asciiTheme="majorHAnsi" w:hAnsiTheme="majorHAnsi" w:cs="Calibri"/>
              </w:rPr>
              <w:t>Procedure for administration of medication</w:t>
            </w:r>
          </w:p>
        </w:tc>
      </w:tr>
      <w:tr w:rsidR="00400235" w:rsidRPr="005C68E1" w14:paraId="2D33D627" w14:textId="77777777" w:rsidTr="005C68E1">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6" w:type="dxa"/>
          </w:tcPr>
          <w:p w14:paraId="562326F0" w14:textId="0C697B13" w:rsidR="00400235" w:rsidRPr="005C68E1" w:rsidRDefault="00400235" w:rsidP="00400235">
            <w:pPr>
              <w:jc w:val="center"/>
              <w:rPr>
                <w:rFonts w:asciiTheme="majorHAnsi" w:hAnsiTheme="majorHAnsi" w:cs="Calibri"/>
                <w:b w:val="0"/>
                <w:bCs w:val="0"/>
                <w:szCs w:val="18"/>
              </w:rPr>
            </w:pPr>
            <w:r w:rsidRPr="005C68E1">
              <w:rPr>
                <w:rFonts w:asciiTheme="majorHAnsi" w:hAnsiTheme="majorHAnsi" w:cs="Calibri"/>
                <w:b w:val="0"/>
                <w:bCs w:val="0"/>
                <w:szCs w:val="18"/>
              </w:rPr>
              <w:lastRenderedPageBreak/>
              <w:t>96</w:t>
            </w:r>
          </w:p>
        </w:tc>
        <w:tc>
          <w:tcPr>
            <w:tcW w:w="8079" w:type="dxa"/>
          </w:tcPr>
          <w:p w14:paraId="1D99B7FB" w14:textId="45A33D07" w:rsidR="00400235" w:rsidRPr="005C68E1" w:rsidRDefault="00400235" w:rsidP="00400235">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szCs w:val="18"/>
              </w:rPr>
            </w:pPr>
            <w:r w:rsidRPr="005C68E1">
              <w:rPr>
                <w:rFonts w:asciiTheme="majorHAnsi" w:hAnsiTheme="majorHAnsi" w:cs="Calibri"/>
                <w:color w:val="000000"/>
                <w:szCs w:val="18"/>
              </w:rPr>
              <w:t>Self-administration of medication</w:t>
            </w:r>
          </w:p>
        </w:tc>
      </w:tr>
      <w:tr w:rsidR="000F141A" w:rsidRPr="005C68E1" w14:paraId="6ED269A7" w14:textId="77777777" w:rsidTr="005C68E1">
        <w:trPr>
          <w:trHeight w:val="488"/>
        </w:trPr>
        <w:tc>
          <w:tcPr>
            <w:cnfStyle w:val="001000000000" w:firstRow="0" w:lastRow="0" w:firstColumn="1" w:lastColumn="0" w:oddVBand="0" w:evenVBand="0" w:oddHBand="0" w:evenHBand="0" w:firstRowFirstColumn="0" w:firstRowLastColumn="0" w:lastRowFirstColumn="0" w:lastRowLastColumn="0"/>
            <w:tcW w:w="1106" w:type="dxa"/>
          </w:tcPr>
          <w:p w14:paraId="6AF2CA76" w14:textId="77777777" w:rsidR="000F141A" w:rsidRPr="005C68E1" w:rsidRDefault="000F141A" w:rsidP="002A5D64">
            <w:pPr>
              <w:jc w:val="center"/>
              <w:rPr>
                <w:rFonts w:asciiTheme="majorHAnsi" w:hAnsiTheme="majorHAnsi" w:cs="Calibri"/>
                <w:b w:val="0"/>
                <w:bCs w:val="0"/>
              </w:rPr>
            </w:pPr>
            <w:r w:rsidRPr="005C68E1">
              <w:rPr>
                <w:rFonts w:asciiTheme="majorHAnsi" w:hAnsiTheme="majorHAnsi" w:cs="Calibri"/>
                <w:b w:val="0"/>
                <w:bCs w:val="0"/>
                <w:szCs w:val="18"/>
              </w:rPr>
              <w:t>136</w:t>
            </w:r>
          </w:p>
        </w:tc>
        <w:tc>
          <w:tcPr>
            <w:tcW w:w="8079" w:type="dxa"/>
          </w:tcPr>
          <w:p w14:paraId="7F4E02E8" w14:textId="77777777" w:rsidR="000F141A" w:rsidRPr="005C68E1" w:rsidRDefault="000F141A" w:rsidP="002A5D64">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rPr>
            </w:pPr>
            <w:r w:rsidRPr="005C68E1">
              <w:rPr>
                <w:rFonts w:asciiTheme="majorHAnsi" w:hAnsiTheme="majorHAnsi" w:cs="Calibri"/>
                <w:color w:val="000000"/>
                <w:szCs w:val="18"/>
              </w:rPr>
              <w:t>First Aid qualifications</w:t>
            </w:r>
          </w:p>
        </w:tc>
      </w:tr>
      <w:tr w:rsidR="000F141A" w:rsidRPr="005C68E1" w14:paraId="5CB8C56A" w14:textId="77777777" w:rsidTr="005C68E1">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6" w:type="dxa"/>
          </w:tcPr>
          <w:p w14:paraId="192C10C0" w14:textId="77777777" w:rsidR="000F141A" w:rsidRPr="008719C5" w:rsidRDefault="000F141A" w:rsidP="002A5D64">
            <w:pPr>
              <w:jc w:val="center"/>
              <w:rPr>
                <w:rFonts w:asciiTheme="majorHAnsi" w:hAnsiTheme="majorHAnsi"/>
                <w:b w:val="0"/>
                <w:bCs w:val="0"/>
              </w:rPr>
            </w:pPr>
            <w:r w:rsidRPr="008719C5">
              <w:rPr>
                <w:rFonts w:asciiTheme="majorHAnsi" w:hAnsiTheme="majorHAnsi" w:cs="Calibri"/>
                <w:b w:val="0"/>
                <w:bCs w:val="0"/>
                <w:szCs w:val="18"/>
              </w:rPr>
              <w:t>162(c) and (d)</w:t>
            </w:r>
          </w:p>
        </w:tc>
        <w:tc>
          <w:tcPr>
            <w:tcW w:w="8079" w:type="dxa"/>
          </w:tcPr>
          <w:p w14:paraId="4A8B4A93" w14:textId="77777777" w:rsidR="000F141A" w:rsidRPr="008719C5" w:rsidRDefault="000F141A" w:rsidP="002A5D64">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111111"/>
              </w:rPr>
            </w:pPr>
            <w:r w:rsidRPr="008719C5">
              <w:rPr>
                <w:rFonts w:asciiTheme="majorHAnsi" w:hAnsiTheme="majorHAnsi" w:cs="Calibri"/>
                <w:color w:val="000000"/>
                <w:szCs w:val="18"/>
              </w:rPr>
              <w:t>Health information to be kept in enrolment record</w:t>
            </w:r>
          </w:p>
        </w:tc>
      </w:tr>
      <w:tr w:rsidR="000F141A" w:rsidRPr="005C68E1" w14:paraId="321091B1" w14:textId="77777777" w:rsidTr="005C68E1">
        <w:trPr>
          <w:trHeight w:val="488"/>
        </w:trPr>
        <w:tc>
          <w:tcPr>
            <w:cnfStyle w:val="001000000000" w:firstRow="0" w:lastRow="0" w:firstColumn="1" w:lastColumn="0" w:oddVBand="0" w:evenVBand="0" w:oddHBand="0" w:evenHBand="0" w:firstRowFirstColumn="0" w:firstRowLastColumn="0" w:lastRowFirstColumn="0" w:lastRowLastColumn="0"/>
            <w:tcW w:w="1106" w:type="dxa"/>
          </w:tcPr>
          <w:p w14:paraId="377A4F72" w14:textId="77777777" w:rsidR="000F141A" w:rsidRPr="005C68E1" w:rsidRDefault="000F141A" w:rsidP="002A5D64">
            <w:pPr>
              <w:jc w:val="center"/>
              <w:rPr>
                <w:rFonts w:asciiTheme="majorHAnsi" w:hAnsiTheme="majorHAnsi" w:cs="Calibri"/>
                <w:b w:val="0"/>
                <w:bCs w:val="0"/>
                <w:szCs w:val="18"/>
              </w:rPr>
            </w:pPr>
            <w:r w:rsidRPr="005C68E1">
              <w:rPr>
                <w:rFonts w:asciiTheme="majorHAnsi" w:hAnsiTheme="majorHAnsi"/>
                <w:b w:val="0"/>
                <w:bCs w:val="0"/>
              </w:rPr>
              <w:t>168</w:t>
            </w:r>
          </w:p>
        </w:tc>
        <w:tc>
          <w:tcPr>
            <w:tcW w:w="8079" w:type="dxa"/>
          </w:tcPr>
          <w:p w14:paraId="6A469D61" w14:textId="77777777" w:rsidR="000F141A" w:rsidRPr="005C68E1" w:rsidRDefault="000F141A" w:rsidP="002A5D64">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szCs w:val="18"/>
              </w:rPr>
            </w:pPr>
            <w:r w:rsidRPr="005C68E1">
              <w:rPr>
                <w:rFonts w:asciiTheme="majorHAnsi" w:hAnsiTheme="majorHAnsi" w:cs="Arial"/>
                <w:color w:val="111111"/>
              </w:rPr>
              <w:t>Education and care service must have policies and procedures</w:t>
            </w:r>
          </w:p>
        </w:tc>
      </w:tr>
      <w:tr w:rsidR="000F141A" w:rsidRPr="005C68E1" w14:paraId="21103DC8" w14:textId="77777777" w:rsidTr="005C68E1">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6" w:type="dxa"/>
          </w:tcPr>
          <w:p w14:paraId="40B20C04" w14:textId="77777777" w:rsidR="000F141A" w:rsidRPr="005C68E1" w:rsidRDefault="000F141A" w:rsidP="002A5D64">
            <w:pPr>
              <w:jc w:val="center"/>
              <w:rPr>
                <w:rFonts w:asciiTheme="majorHAnsi" w:hAnsiTheme="majorHAnsi" w:cs="Calibri"/>
                <w:b w:val="0"/>
                <w:bCs w:val="0"/>
              </w:rPr>
            </w:pPr>
            <w:r w:rsidRPr="005C68E1">
              <w:rPr>
                <w:rFonts w:asciiTheme="majorHAnsi" w:hAnsiTheme="majorHAnsi" w:cs="Calibri"/>
                <w:b w:val="0"/>
                <w:bCs w:val="0"/>
                <w:szCs w:val="18"/>
              </w:rPr>
              <w:t>170</w:t>
            </w:r>
          </w:p>
        </w:tc>
        <w:tc>
          <w:tcPr>
            <w:tcW w:w="8079" w:type="dxa"/>
          </w:tcPr>
          <w:p w14:paraId="0983D1B2" w14:textId="77777777" w:rsidR="000F141A" w:rsidRPr="005C68E1" w:rsidRDefault="000F141A" w:rsidP="002A5D64">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szCs w:val="18"/>
              </w:rPr>
            </w:pPr>
            <w:r w:rsidRPr="005C68E1">
              <w:rPr>
                <w:rFonts w:asciiTheme="majorHAnsi" w:hAnsiTheme="majorHAnsi" w:cs="Calibri"/>
                <w:color w:val="000000"/>
                <w:szCs w:val="18"/>
              </w:rPr>
              <w:t>Policies and procedures are to be followed</w:t>
            </w:r>
          </w:p>
        </w:tc>
      </w:tr>
      <w:tr w:rsidR="007977D8" w:rsidRPr="005C68E1" w14:paraId="6F86F550" w14:textId="77777777" w:rsidTr="008719C5">
        <w:trPr>
          <w:trHeight w:val="488"/>
        </w:trPr>
        <w:tc>
          <w:tcPr>
            <w:cnfStyle w:val="001000000000" w:firstRow="0" w:lastRow="0" w:firstColumn="1" w:lastColumn="0" w:oddVBand="0" w:evenVBand="0" w:oddHBand="0" w:evenHBand="0" w:firstRowFirstColumn="0" w:firstRowLastColumn="0" w:lastRowFirstColumn="0" w:lastRowLastColumn="0"/>
            <w:tcW w:w="1106" w:type="dxa"/>
            <w:shd w:val="clear" w:color="auto" w:fill="FFFFFF" w:themeFill="background1"/>
          </w:tcPr>
          <w:p w14:paraId="4E788E01" w14:textId="32E4D336" w:rsidR="007977D8" w:rsidRPr="002D7EFF" w:rsidRDefault="007977D8" w:rsidP="007977D8">
            <w:pPr>
              <w:jc w:val="center"/>
              <w:rPr>
                <w:rFonts w:asciiTheme="majorHAnsi" w:hAnsiTheme="majorHAnsi" w:cstheme="majorHAnsi"/>
              </w:rPr>
            </w:pPr>
            <w:r w:rsidRPr="002D7EFF">
              <w:rPr>
                <w:rFonts w:asciiTheme="majorHAnsi" w:hAnsiTheme="majorHAnsi" w:cs="Calibri"/>
                <w:b w:val="0"/>
                <w:bCs w:val="0"/>
              </w:rPr>
              <w:t>175</w:t>
            </w:r>
          </w:p>
        </w:tc>
        <w:tc>
          <w:tcPr>
            <w:tcW w:w="8079" w:type="dxa"/>
            <w:shd w:val="clear" w:color="auto" w:fill="FFFFFF" w:themeFill="background1"/>
          </w:tcPr>
          <w:p w14:paraId="01ECABC9" w14:textId="0F878833" w:rsidR="007977D8" w:rsidRPr="002D7EFF" w:rsidRDefault="007977D8" w:rsidP="007977D8">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rPr>
            </w:pPr>
            <w:r w:rsidRPr="002D7EFF">
              <w:rPr>
                <w:rFonts w:ascii="Calibri Light" w:hAnsi="Calibri Light" w:cs="Calibri Light"/>
              </w:rPr>
              <w:t>Prescribed information to be notified to Regulatory Authority</w:t>
            </w:r>
          </w:p>
        </w:tc>
      </w:tr>
      <w:tr w:rsidR="007977D8" w:rsidRPr="005C68E1" w14:paraId="592DF12C" w14:textId="77777777" w:rsidTr="008719C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6" w:type="dxa"/>
          </w:tcPr>
          <w:p w14:paraId="75604E71" w14:textId="77777777" w:rsidR="007977D8" w:rsidRPr="008719C5" w:rsidRDefault="007977D8" w:rsidP="007977D8">
            <w:pPr>
              <w:jc w:val="center"/>
              <w:rPr>
                <w:rFonts w:asciiTheme="majorHAnsi" w:hAnsiTheme="majorHAnsi" w:cstheme="majorHAnsi"/>
                <w:b w:val="0"/>
                <w:bCs w:val="0"/>
              </w:rPr>
            </w:pPr>
            <w:r w:rsidRPr="008719C5">
              <w:rPr>
                <w:rFonts w:asciiTheme="majorHAnsi" w:hAnsiTheme="majorHAnsi" w:cstheme="majorHAnsi"/>
                <w:b w:val="0"/>
                <w:bCs w:val="0"/>
              </w:rPr>
              <w:t>183</w:t>
            </w:r>
          </w:p>
        </w:tc>
        <w:tc>
          <w:tcPr>
            <w:tcW w:w="8079" w:type="dxa"/>
          </w:tcPr>
          <w:p w14:paraId="0AAE3B84" w14:textId="77777777" w:rsidR="007977D8" w:rsidRPr="008719C5" w:rsidRDefault="007977D8" w:rsidP="007977D8">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rPr>
            </w:pPr>
            <w:r w:rsidRPr="008719C5">
              <w:rPr>
                <w:rFonts w:asciiTheme="majorHAnsi" w:hAnsiTheme="majorHAnsi" w:cstheme="majorHAnsi"/>
                <w:color w:val="000000"/>
              </w:rPr>
              <w:t>Storage of records and other documents</w:t>
            </w:r>
          </w:p>
        </w:tc>
      </w:tr>
    </w:tbl>
    <w:p w14:paraId="6075B5A8" w14:textId="77777777" w:rsidR="00B254EA" w:rsidRDefault="00B254EA" w:rsidP="00B254EA">
      <w:pPr>
        <w:spacing w:after="0" w:line="240" w:lineRule="auto"/>
        <w:rPr>
          <w:rFonts w:asciiTheme="majorHAnsi" w:hAnsiTheme="majorHAnsi"/>
          <w:b/>
          <w:highlight w:val="yellow"/>
        </w:rPr>
      </w:pPr>
    </w:p>
    <w:p w14:paraId="2F2B8A4A" w14:textId="77777777" w:rsidR="00446E03" w:rsidRDefault="00446E03" w:rsidP="00B254EA">
      <w:pPr>
        <w:spacing w:after="0" w:line="240" w:lineRule="auto"/>
        <w:rPr>
          <w:rFonts w:cstheme="minorHAnsi"/>
          <w:sz w:val="24"/>
        </w:rPr>
      </w:pPr>
    </w:p>
    <w:p w14:paraId="3B6D8E86" w14:textId="779F23C1" w:rsidR="00B254EA" w:rsidRPr="00B254EA" w:rsidRDefault="00B254EA" w:rsidP="00B254EA">
      <w:pPr>
        <w:spacing w:after="0" w:line="240" w:lineRule="auto"/>
        <w:rPr>
          <w:rFonts w:cstheme="minorHAnsi"/>
        </w:rPr>
      </w:pPr>
      <w:r w:rsidRPr="00BA3E59">
        <w:rPr>
          <w:rFonts w:cstheme="minorHAnsi"/>
          <w:sz w:val="24"/>
        </w:rPr>
        <w:t xml:space="preserve">RELATED POLICIES </w:t>
      </w:r>
      <w:r w:rsidRPr="00BA3E59">
        <w:rPr>
          <w:rFonts w:cstheme="minorHAnsi"/>
        </w:rPr>
        <w:br/>
      </w:r>
    </w:p>
    <w:tbl>
      <w:tblPr>
        <w:tblStyle w:val="TableGrid"/>
        <w:tblW w:w="9185" w:type="dxa"/>
        <w:tblInd w:w="-5" w:type="dxa"/>
        <w:tblLook w:val="04A0" w:firstRow="1" w:lastRow="0" w:firstColumn="1" w:lastColumn="0" w:noHBand="0" w:noVBand="1"/>
      </w:tblPr>
      <w:tblGrid>
        <w:gridCol w:w="4595"/>
        <w:gridCol w:w="4590"/>
      </w:tblGrid>
      <w:tr w:rsidR="00BC1191" w14:paraId="34FC125C" w14:textId="77777777" w:rsidTr="002A5D64">
        <w:trPr>
          <w:trHeight w:val="841"/>
        </w:trPr>
        <w:tc>
          <w:tcPr>
            <w:tcW w:w="4595" w:type="dxa"/>
            <w:vAlign w:val="center"/>
          </w:tcPr>
          <w:bookmarkEnd w:id="0"/>
          <w:p w14:paraId="63F9AFCB" w14:textId="77777777" w:rsidR="00BC1191" w:rsidRPr="008719C5" w:rsidRDefault="00BC1191" w:rsidP="002A5D64">
            <w:pPr>
              <w:rPr>
                <w:rFonts w:asciiTheme="majorHAnsi" w:hAnsiTheme="majorHAnsi"/>
              </w:rPr>
            </w:pPr>
            <w:r w:rsidRPr="008719C5">
              <w:rPr>
                <w:rFonts w:asciiTheme="majorHAnsi" w:hAnsiTheme="majorHAnsi"/>
              </w:rPr>
              <w:t xml:space="preserve">Administration of First Aid Policy </w:t>
            </w:r>
          </w:p>
          <w:p w14:paraId="7CD9EEC3" w14:textId="77777777" w:rsidR="00BC1191" w:rsidRPr="008719C5" w:rsidRDefault="00BC1191" w:rsidP="002A5D64">
            <w:pPr>
              <w:rPr>
                <w:rFonts w:asciiTheme="majorHAnsi" w:hAnsiTheme="majorHAnsi"/>
              </w:rPr>
            </w:pPr>
            <w:r w:rsidRPr="008719C5">
              <w:rPr>
                <w:rFonts w:asciiTheme="majorHAnsi" w:hAnsiTheme="majorHAnsi"/>
              </w:rPr>
              <w:t xml:space="preserve">Dealing with Infectious Diseases Policy </w:t>
            </w:r>
          </w:p>
          <w:p w14:paraId="4FA99DE2" w14:textId="77777777" w:rsidR="00BC1191" w:rsidRPr="008719C5" w:rsidRDefault="00BC1191" w:rsidP="002A5D64">
            <w:pPr>
              <w:rPr>
                <w:rFonts w:asciiTheme="majorHAnsi" w:hAnsiTheme="majorHAnsi"/>
              </w:rPr>
            </w:pPr>
            <w:r w:rsidRPr="008719C5">
              <w:rPr>
                <w:rFonts w:asciiTheme="majorHAnsi" w:hAnsiTheme="majorHAnsi"/>
              </w:rPr>
              <w:t xml:space="preserve">Child Protection Policy </w:t>
            </w:r>
          </w:p>
          <w:p w14:paraId="391AC849" w14:textId="77777777" w:rsidR="00BC1191" w:rsidRPr="008719C5" w:rsidRDefault="00BC1191" w:rsidP="002A5D64">
            <w:pPr>
              <w:rPr>
                <w:rFonts w:asciiTheme="majorHAnsi" w:hAnsiTheme="majorHAnsi"/>
              </w:rPr>
            </w:pPr>
            <w:r w:rsidRPr="008719C5">
              <w:rPr>
                <w:rFonts w:asciiTheme="majorHAnsi" w:hAnsiTheme="majorHAnsi"/>
              </w:rPr>
              <w:t>Code of Conduct Policy</w:t>
            </w:r>
          </w:p>
          <w:p w14:paraId="5382628C" w14:textId="77777777" w:rsidR="00BC1191" w:rsidRPr="008719C5" w:rsidRDefault="00BC1191" w:rsidP="002A5D64">
            <w:pPr>
              <w:rPr>
                <w:rFonts w:asciiTheme="majorHAnsi" w:hAnsiTheme="majorHAnsi"/>
                <w:bCs/>
              </w:rPr>
            </w:pPr>
            <w:r w:rsidRPr="008719C5">
              <w:rPr>
                <w:rFonts w:asciiTheme="majorHAnsi" w:hAnsiTheme="majorHAnsi"/>
                <w:bCs/>
              </w:rPr>
              <w:t>Delivery of Children to, and collection from Education and Care Service Premises</w:t>
            </w:r>
          </w:p>
          <w:p w14:paraId="4C0B8062" w14:textId="77777777" w:rsidR="00BC1191" w:rsidRPr="008719C5" w:rsidRDefault="00BC1191" w:rsidP="002A5D64">
            <w:pPr>
              <w:rPr>
                <w:rFonts w:asciiTheme="majorHAnsi" w:hAnsiTheme="majorHAnsi"/>
              </w:rPr>
            </w:pPr>
            <w:r w:rsidRPr="008719C5">
              <w:rPr>
                <w:rFonts w:asciiTheme="majorHAnsi" w:hAnsiTheme="majorHAnsi"/>
              </w:rPr>
              <w:t xml:space="preserve">Diabetes Management Policy </w:t>
            </w:r>
          </w:p>
          <w:p w14:paraId="7048FC2D" w14:textId="77777777" w:rsidR="00BC1191" w:rsidRPr="008719C5" w:rsidRDefault="00BC1191" w:rsidP="002A5D64">
            <w:pPr>
              <w:rPr>
                <w:rFonts w:asciiTheme="majorHAnsi" w:hAnsiTheme="majorHAnsi"/>
                <w:b/>
              </w:rPr>
            </w:pPr>
            <w:r w:rsidRPr="008719C5">
              <w:rPr>
                <w:rFonts w:asciiTheme="majorHAnsi" w:hAnsiTheme="majorHAnsi"/>
              </w:rPr>
              <w:t xml:space="preserve">Enrolment Policy </w:t>
            </w:r>
          </w:p>
          <w:p w14:paraId="3AFF3C9D" w14:textId="77777777" w:rsidR="00BC1191" w:rsidRPr="008719C5" w:rsidRDefault="00BC1191" w:rsidP="002A5D64">
            <w:pPr>
              <w:rPr>
                <w:rFonts w:asciiTheme="majorHAnsi" w:hAnsiTheme="majorHAnsi"/>
              </w:rPr>
            </w:pPr>
            <w:r w:rsidRPr="008719C5">
              <w:rPr>
                <w:rFonts w:asciiTheme="majorHAnsi" w:hAnsiTheme="majorHAnsi"/>
              </w:rPr>
              <w:t xml:space="preserve">Epilepsy Policy </w:t>
            </w:r>
          </w:p>
          <w:p w14:paraId="6CC52D06" w14:textId="77777777" w:rsidR="00BC1191" w:rsidRPr="008719C5" w:rsidRDefault="00BC1191" w:rsidP="002A5D64">
            <w:pPr>
              <w:rPr>
                <w:rFonts w:asciiTheme="majorHAnsi" w:hAnsiTheme="majorHAnsi"/>
              </w:rPr>
            </w:pPr>
            <w:r w:rsidRPr="008719C5">
              <w:rPr>
                <w:rFonts w:asciiTheme="majorHAnsi" w:hAnsiTheme="majorHAnsi"/>
              </w:rPr>
              <w:t xml:space="preserve">Family Communication Policy </w:t>
            </w:r>
          </w:p>
        </w:tc>
        <w:tc>
          <w:tcPr>
            <w:tcW w:w="4590" w:type="dxa"/>
            <w:vAlign w:val="center"/>
          </w:tcPr>
          <w:p w14:paraId="635D1EC9" w14:textId="77777777" w:rsidR="00BC1191" w:rsidRPr="008719C5" w:rsidRDefault="00BC1191" w:rsidP="002A5D64">
            <w:pPr>
              <w:rPr>
                <w:rFonts w:asciiTheme="majorHAnsi" w:hAnsiTheme="majorHAnsi"/>
              </w:rPr>
            </w:pPr>
            <w:r w:rsidRPr="008719C5">
              <w:rPr>
                <w:rFonts w:asciiTheme="majorHAnsi" w:hAnsiTheme="majorHAnsi"/>
              </w:rPr>
              <w:t xml:space="preserve">Health and Safety Policy </w:t>
            </w:r>
          </w:p>
          <w:p w14:paraId="0672FC89" w14:textId="77777777" w:rsidR="00BC1191" w:rsidRPr="008719C5" w:rsidRDefault="00BC1191" w:rsidP="002A5D64">
            <w:pPr>
              <w:rPr>
                <w:rFonts w:asciiTheme="majorHAnsi" w:hAnsiTheme="majorHAnsi"/>
                <w:bCs/>
              </w:rPr>
            </w:pPr>
            <w:r w:rsidRPr="008719C5">
              <w:rPr>
                <w:rFonts w:asciiTheme="majorHAnsi" w:hAnsiTheme="majorHAnsi"/>
              </w:rPr>
              <w:t>Incident, Injury, Trauma and Illness Policy</w:t>
            </w:r>
          </w:p>
          <w:p w14:paraId="044EBC62" w14:textId="77777777" w:rsidR="00BC1191" w:rsidRPr="008719C5" w:rsidRDefault="00BC1191" w:rsidP="002A5D64">
            <w:pPr>
              <w:rPr>
                <w:rFonts w:asciiTheme="majorHAnsi" w:hAnsiTheme="majorHAnsi"/>
              </w:rPr>
            </w:pPr>
            <w:r w:rsidRPr="008719C5">
              <w:rPr>
                <w:rFonts w:asciiTheme="majorHAnsi" w:hAnsiTheme="majorHAnsi"/>
              </w:rPr>
              <w:t xml:space="preserve">Medical Conditions Policy </w:t>
            </w:r>
          </w:p>
          <w:p w14:paraId="5B9DC04F" w14:textId="77777777" w:rsidR="00BC1191" w:rsidRPr="008719C5" w:rsidRDefault="00BC1191" w:rsidP="002A5D64">
            <w:pPr>
              <w:rPr>
                <w:rFonts w:asciiTheme="majorHAnsi" w:hAnsiTheme="majorHAnsi"/>
                <w:bCs/>
              </w:rPr>
            </w:pPr>
            <w:r w:rsidRPr="008719C5">
              <w:rPr>
                <w:rFonts w:asciiTheme="majorHAnsi" w:hAnsiTheme="majorHAnsi"/>
              </w:rPr>
              <w:t xml:space="preserve">Privacy and Confidentiality Policy </w:t>
            </w:r>
          </w:p>
          <w:p w14:paraId="4DE78631" w14:textId="77777777" w:rsidR="00BC1191" w:rsidRPr="008719C5" w:rsidRDefault="00BC1191" w:rsidP="002A5D64">
            <w:pPr>
              <w:spacing w:line="259" w:lineRule="auto"/>
              <w:rPr>
                <w:rFonts w:asciiTheme="majorHAnsi" w:hAnsiTheme="majorHAnsi"/>
              </w:rPr>
            </w:pPr>
            <w:r w:rsidRPr="008719C5">
              <w:rPr>
                <w:rFonts w:asciiTheme="majorHAnsi" w:hAnsiTheme="majorHAnsi"/>
              </w:rPr>
              <w:t>Record Keeping and Retention Policy</w:t>
            </w:r>
          </w:p>
          <w:p w14:paraId="4613EA6E" w14:textId="77777777" w:rsidR="00BC1191" w:rsidRPr="008719C5" w:rsidRDefault="00BC1191" w:rsidP="002A5D64">
            <w:pPr>
              <w:rPr>
                <w:rFonts w:asciiTheme="majorHAnsi" w:hAnsiTheme="majorHAnsi"/>
                <w:b/>
                <w:bCs/>
              </w:rPr>
            </w:pPr>
            <w:r w:rsidRPr="008719C5">
              <w:rPr>
                <w:rFonts w:asciiTheme="majorHAnsi" w:hAnsiTheme="majorHAnsi"/>
              </w:rPr>
              <w:t>Respect for Children Policy</w:t>
            </w:r>
          </w:p>
          <w:p w14:paraId="1E82C8E6" w14:textId="65345FDF" w:rsidR="00BC1191" w:rsidRPr="008719C5" w:rsidRDefault="00BC1191" w:rsidP="002A5D64">
            <w:pPr>
              <w:rPr>
                <w:rFonts w:asciiTheme="majorHAnsi" w:hAnsiTheme="majorHAnsi"/>
              </w:rPr>
            </w:pPr>
            <w:r w:rsidRPr="008719C5">
              <w:rPr>
                <w:rFonts w:asciiTheme="majorHAnsi" w:hAnsiTheme="majorHAnsi"/>
              </w:rPr>
              <w:t xml:space="preserve">Safe Storage of Hazardous Substances Policy </w:t>
            </w:r>
          </w:p>
          <w:p w14:paraId="1A61D701" w14:textId="77777777" w:rsidR="00BC1191" w:rsidRPr="008719C5" w:rsidRDefault="00BC1191" w:rsidP="002A5D64">
            <w:pPr>
              <w:rPr>
                <w:rFonts w:asciiTheme="majorHAnsi" w:hAnsiTheme="majorHAnsi"/>
              </w:rPr>
            </w:pPr>
            <w:r w:rsidRPr="008719C5">
              <w:rPr>
                <w:rFonts w:asciiTheme="majorHAnsi" w:hAnsiTheme="majorHAnsi"/>
              </w:rPr>
              <w:t xml:space="preserve">Supervision Policy </w:t>
            </w:r>
          </w:p>
          <w:p w14:paraId="368204BA" w14:textId="77777777" w:rsidR="00BC1191" w:rsidRPr="008719C5" w:rsidRDefault="00BC1191" w:rsidP="002A5D64">
            <w:pPr>
              <w:spacing w:line="276" w:lineRule="auto"/>
              <w:rPr>
                <w:rFonts w:asciiTheme="majorHAnsi" w:hAnsiTheme="majorHAnsi"/>
                <w:b/>
                <w:bCs/>
              </w:rPr>
            </w:pPr>
            <w:r w:rsidRPr="008719C5">
              <w:rPr>
                <w:rFonts w:asciiTheme="majorHAnsi" w:hAnsiTheme="majorHAnsi"/>
              </w:rPr>
              <w:t>Work Health and Safety Policy</w:t>
            </w:r>
          </w:p>
        </w:tc>
      </w:tr>
    </w:tbl>
    <w:p w14:paraId="143E7725" w14:textId="77777777" w:rsidR="00B254EA" w:rsidRPr="003F59E7" w:rsidRDefault="00B254EA" w:rsidP="0036669C">
      <w:pPr>
        <w:spacing w:line="360" w:lineRule="auto"/>
        <w:rPr>
          <w:rFonts w:asciiTheme="majorHAnsi" w:hAnsiTheme="majorHAnsi"/>
        </w:rPr>
      </w:pPr>
    </w:p>
    <w:p w14:paraId="11A4EC7C" w14:textId="77777777" w:rsidR="00E03CCD" w:rsidRDefault="0036669C" w:rsidP="00E03CCD">
      <w:pPr>
        <w:spacing w:after="0" w:line="360" w:lineRule="auto"/>
        <w:rPr>
          <w:rFonts w:cs="Arial"/>
          <w:sz w:val="24"/>
          <w:szCs w:val="24"/>
          <w:lang w:val="en-US"/>
        </w:rPr>
      </w:pPr>
      <w:r>
        <w:rPr>
          <w:rFonts w:cs="Arial"/>
          <w:sz w:val="24"/>
          <w:szCs w:val="24"/>
          <w:lang w:val="en-US"/>
        </w:rPr>
        <w:t>PURPOSE</w:t>
      </w:r>
      <w:r>
        <w:rPr>
          <w:rFonts w:cs="Arial"/>
          <w:sz w:val="24"/>
          <w:szCs w:val="24"/>
          <w:lang w:val="en-US"/>
        </w:rPr>
        <w:br/>
      </w:r>
      <w:r w:rsidR="005468C5" w:rsidRPr="00F32690">
        <w:rPr>
          <w:rFonts w:asciiTheme="majorHAnsi" w:hAnsiTheme="majorHAnsi" w:cs="Arial"/>
          <w:szCs w:val="18"/>
          <w:lang w:eastAsia="en-AU"/>
        </w:rPr>
        <w:t xml:space="preserve">To ensure all educators of the Out of School </w:t>
      </w:r>
      <w:r w:rsidR="005468C5" w:rsidRPr="00DE4388">
        <w:rPr>
          <w:rFonts w:asciiTheme="majorHAnsi" w:hAnsiTheme="majorHAnsi" w:cs="Arial"/>
          <w:szCs w:val="18"/>
          <w:lang w:eastAsia="en-AU"/>
        </w:rPr>
        <w:t>Hours</w:t>
      </w:r>
      <w:r w:rsidR="00BC1191" w:rsidRPr="00DE4388">
        <w:rPr>
          <w:rFonts w:asciiTheme="majorHAnsi" w:hAnsiTheme="majorHAnsi" w:cs="Arial"/>
          <w:szCs w:val="18"/>
          <w:lang w:eastAsia="en-AU"/>
        </w:rPr>
        <w:t xml:space="preserve"> Care (OSHC) </w:t>
      </w:r>
      <w:r w:rsidR="005468C5" w:rsidRPr="00DE4388">
        <w:rPr>
          <w:rFonts w:asciiTheme="majorHAnsi" w:hAnsiTheme="majorHAnsi" w:cs="Arial"/>
          <w:szCs w:val="18"/>
          <w:lang w:eastAsia="en-AU"/>
        </w:rPr>
        <w:t>Service understand</w:t>
      </w:r>
      <w:r w:rsidR="005468C5" w:rsidRPr="00F32690">
        <w:rPr>
          <w:rFonts w:asciiTheme="majorHAnsi" w:hAnsiTheme="majorHAnsi" w:cs="Arial"/>
          <w:szCs w:val="18"/>
          <w:lang w:eastAsia="en-AU"/>
        </w:rPr>
        <w:t xml:space="preserve"> their liabilities and duty of care to meet each child’s individual health care needs. To ensure all educators are informed of children diagnosed with a medical condition and strategies to support their individual needs. To ensure that all educators are specifically trained to be</w:t>
      </w:r>
      <w:r w:rsidR="005468C5">
        <w:rPr>
          <w:rFonts w:asciiTheme="majorHAnsi" w:hAnsiTheme="majorHAnsi" w:cs="Arial"/>
          <w:szCs w:val="18"/>
          <w:lang w:eastAsia="en-AU"/>
        </w:rPr>
        <w:t xml:space="preserve"> able to </w:t>
      </w:r>
      <w:r w:rsidR="005468C5" w:rsidRPr="009D2D9D">
        <w:rPr>
          <w:rFonts w:asciiTheme="majorHAnsi" w:hAnsiTheme="majorHAnsi" w:cs="Arial"/>
          <w:szCs w:val="18"/>
          <w:lang w:eastAsia="en-AU"/>
        </w:rPr>
        <w:t xml:space="preserve">safely administer children’s required medication with the written consent of the child’s parent or guardian. Educators will follow this stringent procedure to promote the health and wellbeing of each child enrolled at the </w:t>
      </w:r>
      <w:r w:rsidR="005468C5">
        <w:rPr>
          <w:rFonts w:asciiTheme="majorHAnsi" w:hAnsiTheme="majorHAnsi" w:cs="Arial"/>
          <w:szCs w:val="18"/>
          <w:lang w:eastAsia="en-AU"/>
        </w:rPr>
        <w:t xml:space="preserve">OSHC </w:t>
      </w:r>
      <w:r w:rsidR="005468C5" w:rsidRPr="009D2D9D">
        <w:rPr>
          <w:rFonts w:asciiTheme="majorHAnsi" w:hAnsiTheme="majorHAnsi" w:cs="Arial"/>
          <w:szCs w:val="18"/>
          <w:lang w:eastAsia="en-AU"/>
        </w:rPr>
        <w:t xml:space="preserve">Service. </w:t>
      </w:r>
      <w:r w:rsidR="004F4973">
        <w:rPr>
          <w:rFonts w:asciiTheme="majorHAnsi" w:hAnsiTheme="majorHAnsi" w:cs="Arial"/>
          <w:szCs w:val="18"/>
          <w:lang w:eastAsia="en-AU"/>
        </w:rPr>
        <w:br/>
      </w:r>
    </w:p>
    <w:p w14:paraId="53BC3E5E" w14:textId="2DFE58E4" w:rsidR="00844773" w:rsidRPr="00B22866" w:rsidRDefault="0046335B" w:rsidP="00E03CCD">
      <w:pPr>
        <w:spacing w:after="0" w:line="360" w:lineRule="auto"/>
        <w:rPr>
          <w:rFonts w:asciiTheme="majorHAnsi" w:hAnsiTheme="majorHAnsi" w:cs="Arial"/>
          <w:szCs w:val="18"/>
          <w:lang w:eastAsia="en-AU"/>
        </w:rPr>
      </w:pPr>
      <w:r>
        <w:rPr>
          <w:rFonts w:cs="Arial"/>
          <w:sz w:val="24"/>
          <w:szCs w:val="24"/>
          <w:lang w:val="en-US"/>
        </w:rPr>
        <w:t>S</w:t>
      </w:r>
      <w:r w:rsidR="0036669C">
        <w:rPr>
          <w:rFonts w:cs="Arial"/>
          <w:sz w:val="24"/>
          <w:szCs w:val="24"/>
          <w:lang w:val="en-US"/>
        </w:rPr>
        <w:t>COPE</w:t>
      </w:r>
    </w:p>
    <w:p w14:paraId="1ED0BAAE" w14:textId="77777777" w:rsidR="00E03CCD" w:rsidRDefault="00E03CCD" w:rsidP="00E03CCD">
      <w:pPr>
        <w:spacing w:after="0" w:line="360" w:lineRule="auto"/>
        <w:rPr>
          <w:rFonts w:asciiTheme="majorHAnsi" w:eastAsia="Times New Roman" w:hAnsiTheme="majorHAnsi" w:cstheme="majorHAnsi"/>
          <w:lang w:eastAsia="en-GB"/>
        </w:rPr>
      </w:pPr>
      <w:r w:rsidRPr="004632D3">
        <w:rPr>
          <w:rFonts w:asciiTheme="majorHAnsi" w:eastAsia="Times New Roman" w:hAnsiTheme="majorHAnsi" w:cstheme="majorHAnsi"/>
          <w:lang w:eastAsia="en-GB"/>
        </w:rPr>
        <w:t xml:space="preserve">This policy applies to </w:t>
      </w:r>
      <w:r>
        <w:rPr>
          <w:rFonts w:asciiTheme="majorHAnsi" w:eastAsia="Times New Roman" w:hAnsiTheme="majorHAnsi" w:cstheme="majorHAnsi"/>
          <w:lang w:eastAsia="en-GB"/>
        </w:rPr>
        <w:t xml:space="preserve">children, families, </w:t>
      </w:r>
      <w:r w:rsidRPr="004632D3">
        <w:rPr>
          <w:rFonts w:asciiTheme="majorHAnsi" w:eastAsia="Times New Roman" w:hAnsiTheme="majorHAnsi" w:cstheme="majorHAnsi"/>
          <w:lang w:eastAsia="en-GB"/>
        </w:rPr>
        <w:t xml:space="preserve">staff, educators, </w:t>
      </w:r>
      <w:r>
        <w:rPr>
          <w:rFonts w:asciiTheme="majorHAnsi" w:eastAsia="Times New Roman" w:hAnsiTheme="majorHAnsi" w:cstheme="majorHAnsi"/>
          <w:lang w:eastAsia="en-GB"/>
        </w:rPr>
        <w:t>a</w:t>
      </w:r>
      <w:r w:rsidRPr="004632D3">
        <w:rPr>
          <w:rFonts w:asciiTheme="majorHAnsi" w:eastAsia="Times New Roman" w:hAnsiTheme="majorHAnsi" w:cstheme="majorHAnsi"/>
          <w:lang w:eastAsia="en-GB"/>
        </w:rPr>
        <w:t xml:space="preserve">pproved </w:t>
      </w:r>
      <w:r>
        <w:rPr>
          <w:rFonts w:asciiTheme="majorHAnsi" w:eastAsia="Times New Roman" w:hAnsiTheme="majorHAnsi" w:cstheme="majorHAnsi"/>
          <w:lang w:eastAsia="en-GB"/>
        </w:rPr>
        <w:t>p</w:t>
      </w:r>
      <w:r w:rsidRPr="004632D3">
        <w:rPr>
          <w:rFonts w:asciiTheme="majorHAnsi" w:eastAsia="Times New Roman" w:hAnsiTheme="majorHAnsi" w:cstheme="majorHAnsi"/>
          <w:lang w:eastAsia="en-GB"/>
        </w:rPr>
        <w:t>rovider</w:t>
      </w:r>
      <w:r>
        <w:rPr>
          <w:rFonts w:asciiTheme="majorHAnsi" w:eastAsia="Times New Roman" w:hAnsiTheme="majorHAnsi" w:cstheme="majorHAnsi"/>
          <w:lang w:eastAsia="en-GB"/>
        </w:rPr>
        <w:t xml:space="preserve">, nominated supervisor, students, volunteers </w:t>
      </w:r>
      <w:r w:rsidRPr="004632D3">
        <w:rPr>
          <w:rFonts w:asciiTheme="majorHAnsi" w:eastAsia="Times New Roman" w:hAnsiTheme="majorHAnsi" w:cstheme="majorHAnsi"/>
          <w:lang w:eastAsia="en-GB"/>
        </w:rPr>
        <w:t xml:space="preserve">and </w:t>
      </w:r>
      <w:r>
        <w:rPr>
          <w:rFonts w:asciiTheme="majorHAnsi" w:eastAsia="Times New Roman" w:hAnsiTheme="majorHAnsi" w:cstheme="majorHAnsi"/>
          <w:lang w:eastAsia="en-GB"/>
        </w:rPr>
        <w:t xml:space="preserve">visitors </w:t>
      </w:r>
      <w:r w:rsidRPr="004632D3">
        <w:rPr>
          <w:rFonts w:asciiTheme="majorHAnsi" w:eastAsia="Times New Roman" w:hAnsiTheme="majorHAnsi" w:cstheme="majorHAnsi"/>
          <w:lang w:eastAsia="en-GB"/>
        </w:rPr>
        <w:t>of the</w:t>
      </w:r>
      <w:r>
        <w:rPr>
          <w:rFonts w:asciiTheme="majorHAnsi" w:eastAsia="Times New Roman" w:hAnsiTheme="majorHAnsi" w:cstheme="majorHAnsi"/>
          <w:lang w:eastAsia="en-GB"/>
        </w:rPr>
        <w:t xml:space="preserve"> </w:t>
      </w:r>
      <w:r w:rsidRPr="006D0F4D">
        <w:rPr>
          <w:rFonts w:asciiTheme="majorHAnsi" w:eastAsia="Times New Roman" w:hAnsiTheme="majorHAnsi" w:cstheme="majorHAnsi"/>
          <w:lang w:eastAsia="en-GB"/>
        </w:rPr>
        <w:t>OSHC</w:t>
      </w:r>
      <w:r>
        <w:rPr>
          <w:rFonts w:asciiTheme="majorHAnsi" w:eastAsia="Times New Roman" w:hAnsiTheme="majorHAnsi" w:cstheme="majorHAnsi"/>
          <w:lang w:eastAsia="en-GB"/>
        </w:rPr>
        <w:t xml:space="preserve"> </w:t>
      </w:r>
      <w:r w:rsidRPr="004632D3">
        <w:rPr>
          <w:rFonts w:asciiTheme="majorHAnsi" w:eastAsia="Times New Roman" w:hAnsiTheme="majorHAnsi" w:cstheme="majorHAnsi"/>
          <w:lang w:eastAsia="en-GB"/>
        </w:rPr>
        <w:t>Service.</w:t>
      </w:r>
    </w:p>
    <w:p w14:paraId="4E14D5C0" w14:textId="77777777" w:rsidR="00E03CCD" w:rsidRDefault="00E03CCD" w:rsidP="00E03CCD">
      <w:pPr>
        <w:spacing w:after="0" w:line="360" w:lineRule="auto"/>
        <w:contextualSpacing/>
        <w:rPr>
          <w:rFonts w:cs="Arial"/>
          <w:sz w:val="24"/>
          <w:szCs w:val="24"/>
          <w:lang w:val="en-US"/>
        </w:rPr>
      </w:pPr>
    </w:p>
    <w:p w14:paraId="7C98605E" w14:textId="53DBBB90" w:rsidR="004C1E09" w:rsidRPr="00F32690" w:rsidRDefault="0036669C" w:rsidP="00E03CCD">
      <w:pPr>
        <w:spacing w:after="0" w:line="360" w:lineRule="auto"/>
        <w:contextualSpacing/>
        <w:rPr>
          <w:rFonts w:asciiTheme="majorHAnsi" w:hAnsiTheme="majorHAnsi"/>
        </w:rPr>
      </w:pPr>
      <w:r>
        <w:rPr>
          <w:rFonts w:cs="Arial"/>
          <w:sz w:val="24"/>
          <w:szCs w:val="24"/>
          <w:lang w:val="en-US"/>
        </w:rPr>
        <w:t>IMPLEMENTATION</w:t>
      </w:r>
      <w:r w:rsidR="0042395E">
        <w:rPr>
          <w:rFonts w:cs="Arial"/>
          <w:sz w:val="24"/>
          <w:szCs w:val="24"/>
          <w:lang w:val="en-US"/>
        </w:rPr>
        <w:br/>
      </w:r>
      <w:r w:rsidR="004C1E09" w:rsidRPr="009D2D9D">
        <w:rPr>
          <w:rFonts w:asciiTheme="majorHAnsi" w:hAnsiTheme="majorHAnsi"/>
        </w:rPr>
        <w:t xml:space="preserve">Families requesting the administration of medication to their child will be required to follow the </w:t>
      </w:r>
      <w:r w:rsidR="004C1E09" w:rsidRPr="009D2D9D">
        <w:rPr>
          <w:rFonts w:asciiTheme="majorHAnsi" w:hAnsiTheme="majorHAnsi"/>
        </w:rPr>
        <w:lastRenderedPageBreak/>
        <w:t xml:space="preserve">guidelines developed by the </w:t>
      </w:r>
      <w:r w:rsidR="00FF1B01">
        <w:rPr>
          <w:rFonts w:asciiTheme="majorHAnsi" w:hAnsiTheme="majorHAnsi" w:cs="Arial"/>
          <w:szCs w:val="18"/>
          <w:lang w:eastAsia="en-AU"/>
        </w:rPr>
        <w:t>OSHC</w:t>
      </w:r>
      <w:r w:rsidR="00FF1B01" w:rsidRPr="009D2D9D">
        <w:rPr>
          <w:rFonts w:asciiTheme="majorHAnsi" w:hAnsiTheme="majorHAnsi"/>
        </w:rPr>
        <w:t xml:space="preserve"> </w:t>
      </w:r>
      <w:r w:rsidR="004C1E09" w:rsidRPr="009D2D9D">
        <w:rPr>
          <w:rFonts w:asciiTheme="majorHAnsi" w:hAnsiTheme="majorHAnsi"/>
        </w:rPr>
        <w:t xml:space="preserve">Service to ensure the safety of children and educators. The Service will follow legislative guidelines </w:t>
      </w:r>
      <w:r w:rsidR="004C1E09" w:rsidRPr="00F32690">
        <w:rPr>
          <w:rFonts w:asciiTheme="majorHAnsi" w:hAnsiTheme="majorHAnsi"/>
        </w:rPr>
        <w:t xml:space="preserve">and </w:t>
      </w:r>
      <w:r w:rsidR="005468C5" w:rsidRPr="00F32690">
        <w:rPr>
          <w:rFonts w:asciiTheme="majorHAnsi" w:hAnsiTheme="majorHAnsi"/>
        </w:rPr>
        <w:t xml:space="preserve">adhere to </w:t>
      </w:r>
      <w:r w:rsidR="005468C5" w:rsidRPr="00411EE1">
        <w:rPr>
          <w:rFonts w:asciiTheme="majorHAnsi" w:hAnsiTheme="majorHAnsi"/>
        </w:rPr>
        <w:t xml:space="preserve">the </w:t>
      </w:r>
      <w:r w:rsidR="009A077C" w:rsidRPr="00411EE1">
        <w:rPr>
          <w:rFonts w:asciiTheme="majorHAnsi" w:hAnsiTheme="majorHAnsi"/>
        </w:rPr>
        <w:t>Education and Care Services National Regulations</w:t>
      </w:r>
      <w:r w:rsidR="009A077C" w:rsidRPr="00BC425D">
        <w:rPr>
          <w:rFonts w:asciiTheme="majorHAnsi" w:hAnsiTheme="majorHAnsi"/>
        </w:rPr>
        <w:t xml:space="preserve"> </w:t>
      </w:r>
      <w:r w:rsidR="004C1E09" w:rsidRPr="00F32690">
        <w:rPr>
          <w:rFonts w:asciiTheme="majorHAnsi" w:hAnsiTheme="majorHAnsi"/>
        </w:rPr>
        <w:t>to ensure the health of children, families, and educators at all times.</w:t>
      </w:r>
    </w:p>
    <w:p w14:paraId="2E8F5397" w14:textId="77777777" w:rsidR="00F32690" w:rsidRDefault="00F32690" w:rsidP="004C1E09">
      <w:pPr>
        <w:spacing w:after="200" w:line="360" w:lineRule="auto"/>
        <w:contextualSpacing/>
        <w:rPr>
          <w:rFonts w:asciiTheme="majorHAnsi" w:hAnsiTheme="majorHAnsi"/>
        </w:rPr>
      </w:pPr>
    </w:p>
    <w:p w14:paraId="548A38EE" w14:textId="3E559B0C" w:rsidR="005468C5" w:rsidRDefault="005468C5" w:rsidP="004C1E09">
      <w:pPr>
        <w:spacing w:after="200" w:line="360" w:lineRule="auto"/>
        <w:contextualSpacing/>
        <w:rPr>
          <w:rFonts w:asciiTheme="majorHAnsi" w:hAnsiTheme="majorHAnsi"/>
          <w:i/>
          <w:iCs/>
        </w:rPr>
      </w:pPr>
      <w:r w:rsidRPr="00F32690">
        <w:rPr>
          <w:rFonts w:asciiTheme="majorHAnsi" w:hAnsiTheme="majorHAnsi"/>
        </w:rPr>
        <w:t xml:space="preserve">For children with a diagnosed health care need, allergy or relevant medical condition a </w:t>
      </w:r>
      <w:r w:rsidR="009A077C">
        <w:rPr>
          <w:rFonts w:asciiTheme="majorHAnsi" w:hAnsiTheme="majorHAnsi"/>
        </w:rPr>
        <w:t>m</w:t>
      </w:r>
      <w:r w:rsidRPr="00F32690">
        <w:rPr>
          <w:rFonts w:asciiTheme="majorHAnsi" w:hAnsiTheme="majorHAnsi"/>
        </w:rPr>
        <w:t xml:space="preserve">edical </w:t>
      </w:r>
      <w:r w:rsidR="009A077C">
        <w:rPr>
          <w:rFonts w:asciiTheme="majorHAnsi" w:hAnsiTheme="majorHAnsi"/>
        </w:rPr>
        <w:t>m</w:t>
      </w:r>
      <w:r w:rsidRPr="00F32690">
        <w:rPr>
          <w:rFonts w:asciiTheme="majorHAnsi" w:hAnsiTheme="majorHAnsi"/>
        </w:rPr>
        <w:t xml:space="preserve">anagement </w:t>
      </w:r>
      <w:r w:rsidR="009A077C">
        <w:rPr>
          <w:rFonts w:asciiTheme="majorHAnsi" w:hAnsiTheme="majorHAnsi"/>
        </w:rPr>
        <w:t>p</w:t>
      </w:r>
      <w:r w:rsidRPr="00F32690">
        <w:rPr>
          <w:rFonts w:asciiTheme="majorHAnsi" w:hAnsiTheme="majorHAnsi"/>
        </w:rPr>
        <w:t xml:space="preserve">lan must be provided prior to enrolment and updated regularly. A </w:t>
      </w:r>
      <w:r w:rsidR="005E19E2" w:rsidRPr="00465AD6">
        <w:rPr>
          <w:rFonts w:asciiTheme="majorHAnsi" w:hAnsiTheme="majorHAnsi"/>
          <w:i/>
          <w:iCs/>
        </w:rPr>
        <w:t>risk minimisation plan and communication plan</w:t>
      </w:r>
      <w:r w:rsidR="005E19E2" w:rsidRPr="00F32690">
        <w:rPr>
          <w:rFonts w:asciiTheme="majorHAnsi" w:hAnsiTheme="majorHAnsi"/>
        </w:rPr>
        <w:t xml:space="preserve"> </w:t>
      </w:r>
      <w:r w:rsidRPr="00F32690">
        <w:rPr>
          <w:rFonts w:asciiTheme="majorHAnsi" w:hAnsiTheme="majorHAnsi"/>
        </w:rPr>
        <w:t xml:space="preserve">must be developed in consultation with parents/guardians to ensure risks are minimised and strategies developed for minimising any risk to the child. (see </w:t>
      </w:r>
      <w:r w:rsidRPr="00F32690">
        <w:rPr>
          <w:rFonts w:asciiTheme="majorHAnsi" w:hAnsiTheme="majorHAnsi"/>
          <w:i/>
          <w:iCs/>
        </w:rPr>
        <w:t>Medical Conditions Policy).</w:t>
      </w:r>
    </w:p>
    <w:p w14:paraId="23C9ABC8" w14:textId="77777777" w:rsidR="00570AFB" w:rsidRDefault="00570AFB" w:rsidP="004C1E09">
      <w:pPr>
        <w:spacing w:after="200" w:line="360" w:lineRule="auto"/>
        <w:contextualSpacing/>
        <w:rPr>
          <w:rFonts w:asciiTheme="majorHAnsi" w:hAnsiTheme="majorHAnsi"/>
          <w:i/>
          <w:iCs/>
        </w:rPr>
      </w:pPr>
    </w:p>
    <w:p w14:paraId="2A16592E" w14:textId="77777777" w:rsidR="00570AFB" w:rsidRPr="009E25BE" w:rsidRDefault="00570AFB" w:rsidP="00570AFB">
      <w:pPr>
        <w:spacing w:after="0" w:line="360" w:lineRule="auto"/>
        <w:contextualSpacing/>
        <w:rPr>
          <w:rFonts w:asciiTheme="majorHAnsi" w:hAnsiTheme="majorHAnsi"/>
        </w:rPr>
      </w:pPr>
      <w:r w:rsidRPr="002D7EFF">
        <w:rPr>
          <w:rFonts w:asciiTheme="majorHAnsi" w:hAnsiTheme="majorHAnsi"/>
        </w:rPr>
        <w:t xml:space="preserve">In this policy, the term </w:t>
      </w:r>
      <w:r w:rsidRPr="002D7EFF">
        <w:rPr>
          <w:rFonts w:asciiTheme="majorHAnsi" w:hAnsiTheme="majorHAnsi"/>
          <w:i/>
          <w:iCs/>
        </w:rPr>
        <w:t>medication</w:t>
      </w:r>
      <w:r w:rsidRPr="002D7EFF">
        <w:rPr>
          <w:rFonts w:asciiTheme="majorHAnsi" w:hAnsiTheme="majorHAnsi"/>
        </w:rPr>
        <w:t xml:space="preserve"> is defined within the meaning of the Therapeutic Goods Act 1989 and includes prescription, over the counter and complementary medicines. All therapeutic goods are listed on the Australian Register of Therapeutic Goods (see </w:t>
      </w:r>
      <w:hyperlink r:id="rId11" w:history="1">
        <w:r w:rsidRPr="002D7EFF">
          <w:rPr>
            <w:rStyle w:val="Hyperlink"/>
            <w:rFonts w:asciiTheme="majorHAnsi" w:hAnsiTheme="majorHAnsi"/>
          </w:rPr>
          <w:t>tga.gov.au</w:t>
        </w:r>
      </w:hyperlink>
      <w:r w:rsidRPr="002D7EFF">
        <w:rPr>
          <w:rFonts w:asciiTheme="majorHAnsi" w:hAnsiTheme="majorHAnsi"/>
        </w:rPr>
        <w:t>) (ACECQA, 2021)</w:t>
      </w:r>
    </w:p>
    <w:p w14:paraId="5E59B2C2" w14:textId="3155A3C5" w:rsidR="00B72B18" w:rsidRPr="008A46BE" w:rsidRDefault="00B72B18" w:rsidP="004C1E09">
      <w:pPr>
        <w:spacing w:after="0" w:line="360" w:lineRule="auto"/>
        <w:contextualSpacing/>
        <w:rPr>
          <w:rFonts w:cs="Arial"/>
          <w:color w:val="008000"/>
          <w:sz w:val="24"/>
          <w:szCs w:val="24"/>
          <w:lang w:val="en-US"/>
        </w:rPr>
      </w:pPr>
      <w:r>
        <w:rPr>
          <w:rFonts w:asciiTheme="majorHAnsi" w:hAnsiTheme="majorHAnsi"/>
        </w:rPr>
        <w:br/>
      </w:r>
      <w:r w:rsidR="00B8456B" w:rsidRPr="008A46BE">
        <w:rPr>
          <w:rFonts w:cs="Arial"/>
          <w:color w:val="008000"/>
          <w:sz w:val="24"/>
          <w:szCs w:val="24"/>
          <w:lang w:val="en-US"/>
        </w:rPr>
        <w:t>THE APPROVED PROVIDER/MANAGEMENT/NOMINATED SUPERVISOR</w:t>
      </w:r>
      <w:r w:rsidRPr="008A46BE">
        <w:rPr>
          <w:rFonts w:cs="Arial"/>
          <w:color w:val="008000"/>
          <w:sz w:val="24"/>
          <w:szCs w:val="24"/>
          <w:lang w:val="en-US"/>
        </w:rPr>
        <w:t xml:space="preserve"> WILL ENSURE:</w:t>
      </w:r>
    </w:p>
    <w:p w14:paraId="10B8BF49" w14:textId="77777777" w:rsidR="00CA18E4" w:rsidRPr="00866174" w:rsidRDefault="00CA18E4" w:rsidP="00CA18E4">
      <w:pPr>
        <w:pStyle w:val="ListParagraph"/>
        <w:numPr>
          <w:ilvl w:val="0"/>
          <w:numId w:val="2"/>
        </w:numPr>
        <w:spacing w:after="0" w:line="360" w:lineRule="auto"/>
        <w:rPr>
          <w:rFonts w:ascii="Calibri Light" w:hAnsi="Calibri Light" w:cs="Calibri Light"/>
        </w:rPr>
      </w:pPr>
      <w:bookmarkStart w:id="1" w:name="_Hlk126154071"/>
      <w:r w:rsidRPr="00866174">
        <w:rPr>
          <w:rFonts w:ascii="Calibri Light" w:hAnsi="Calibri Light" w:cs="Calibri Light"/>
        </w:rPr>
        <w:t xml:space="preserve">obligations under the </w:t>
      </w:r>
      <w:r w:rsidRPr="00866174">
        <w:rPr>
          <w:rFonts w:ascii="Calibri Light" w:hAnsi="Calibri Light" w:cs="Calibri Light"/>
          <w:i/>
          <w:iCs/>
        </w:rPr>
        <w:t xml:space="preserve">Education and Care Services National Law and National Regulations </w:t>
      </w:r>
      <w:r w:rsidRPr="00866174">
        <w:rPr>
          <w:rFonts w:ascii="Calibri Light" w:hAnsi="Calibri Light" w:cs="Calibri Light"/>
        </w:rPr>
        <w:t>are met</w:t>
      </w:r>
    </w:p>
    <w:p w14:paraId="1A8F14B6" w14:textId="77777777" w:rsidR="00CA18E4" w:rsidRPr="00866174" w:rsidRDefault="00CA18E4" w:rsidP="00CA18E4">
      <w:pPr>
        <w:pStyle w:val="ListParagraph"/>
        <w:numPr>
          <w:ilvl w:val="0"/>
          <w:numId w:val="2"/>
        </w:numPr>
        <w:shd w:val="clear" w:color="auto" w:fill="FFFFFF"/>
        <w:spacing w:after="0" w:line="360" w:lineRule="auto"/>
        <w:rPr>
          <w:rFonts w:asciiTheme="majorHAnsi" w:eastAsia="Times New Roman" w:hAnsiTheme="majorHAnsi" w:cstheme="majorHAnsi"/>
          <w:lang w:eastAsia="en-AU"/>
        </w:rPr>
      </w:pPr>
      <w:r w:rsidRPr="00866174">
        <w:rPr>
          <w:rFonts w:asciiTheme="majorHAnsi" w:eastAsia="Times New Roman" w:hAnsiTheme="majorHAnsi" w:cstheme="majorHAnsi"/>
          <w:lang w:eastAsia="en-AU"/>
        </w:rPr>
        <w:t>educators, staff, students, visitors and volunteers have knowledge of and adhere to this polic</w:t>
      </w:r>
      <w:bookmarkEnd w:id="1"/>
      <w:r w:rsidRPr="00866174">
        <w:rPr>
          <w:rFonts w:asciiTheme="majorHAnsi" w:eastAsia="Times New Roman" w:hAnsiTheme="majorHAnsi" w:cstheme="majorHAnsi"/>
          <w:lang w:eastAsia="en-AU"/>
        </w:rPr>
        <w:t>y and associated procedure</w:t>
      </w:r>
    </w:p>
    <w:p w14:paraId="0DF2C80C" w14:textId="6CF41DFF" w:rsidR="00344A16" w:rsidRPr="002D7EFF" w:rsidRDefault="00344A16" w:rsidP="00344A16">
      <w:pPr>
        <w:pStyle w:val="ListParagraph"/>
        <w:numPr>
          <w:ilvl w:val="0"/>
          <w:numId w:val="2"/>
        </w:numPr>
        <w:spacing w:after="200" w:line="360" w:lineRule="auto"/>
        <w:rPr>
          <w:rFonts w:asciiTheme="majorHAnsi" w:hAnsiTheme="majorHAnsi"/>
        </w:rPr>
      </w:pPr>
      <w:r w:rsidRPr="002D7EFF">
        <w:rPr>
          <w:rFonts w:asciiTheme="majorHAnsi" w:hAnsiTheme="majorHAnsi"/>
        </w:rPr>
        <w:t xml:space="preserve">all new employees are provided with a copy of the </w:t>
      </w:r>
      <w:r w:rsidRPr="002D7EFF">
        <w:rPr>
          <w:rFonts w:asciiTheme="majorHAnsi" w:hAnsiTheme="majorHAnsi"/>
          <w:i/>
          <w:iCs/>
        </w:rPr>
        <w:t>Medical Conditions</w:t>
      </w:r>
      <w:r w:rsidR="00C44A27" w:rsidRPr="002D7EFF">
        <w:rPr>
          <w:rFonts w:asciiTheme="majorHAnsi" w:hAnsiTheme="majorHAnsi"/>
          <w:i/>
          <w:iCs/>
        </w:rPr>
        <w:t xml:space="preserve"> Policy</w:t>
      </w:r>
      <w:r w:rsidRPr="002D7EFF">
        <w:rPr>
          <w:rFonts w:asciiTheme="majorHAnsi" w:hAnsiTheme="majorHAnsi"/>
          <w:i/>
          <w:iCs/>
        </w:rPr>
        <w:t xml:space="preserve"> </w:t>
      </w:r>
      <w:r w:rsidRPr="002D7EFF">
        <w:rPr>
          <w:rFonts w:asciiTheme="majorHAnsi" w:hAnsiTheme="majorHAnsi"/>
        </w:rPr>
        <w:t xml:space="preserve">and </w:t>
      </w:r>
      <w:r w:rsidRPr="002D7EFF">
        <w:rPr>
          <w:rFonts w:asciiTheme="majorHAnsi" w:hAnsiTheme="majorHAnsi"/>
          <w:i/>
          <w:iCs/>
        </w:rPr>
        <w:t xml:space="preserve">Administration of Medication </w:t>
      </w:r>
      <w:r w:rsidR="00C44A27" w:rsidRPr="002D7EFF">
        <w:rPr>
          <w:rFonts w:asciiTheme="majorHAnsi" w:hAnsiTheme="majorHAnsi"/>
          <w:i/>
          <w:iCs/>
        </w:rPr>
        <w:t>Policy</w:t>
      </w:r>
      <w:r w:rsidRPr="002D7EFF">
        <w:rPr>
          <w:rFonts w:asciiTheme="majorHAnsi" w:hAnsiTheme="majorHAnsi"/>
        </w:rPr>
        <w:t xml:space="preserve"> as part of their induction process </w:t>
      </w:r>
    </w:p>
    <w:p w14:paraId="54F51F85" w14:textId="77777777" w:rsidR="005468C5" w:rsidRPr="002D7EFF" w:rsidRDefault="005468C5" w:rsidP="00E43982">
      <w:pPr>
        <w:pStyle w:val="ListParagraph"/>
        <w:numPr>
          <w:ilvl w:val="0"/>
          <w:numId w:val="2"/>
        </w:numPr>
        <w:spacing w:after="200" w:line="360" w:lineRule="auto"/>
        <w:rPr>
          <w:rFonts w:asciiTheme="majorHAnsi" w:hAnsiTheme="majorHAnsi" w:cs="Calibri"/>
        </w:rPr>
      </w:pPr>
      <w:r w:rsidRPr="002D7EFF">
        <w:rPr>
          <w:rFonts w:asciiTheme="majorHAnsi" w:hAnsiTheme="majorHAnsi" w:cs="Calibri"/>
        </w:rPr>
        <w:t>children with specific health care needs or medical conditions have a current medical management plan detailing prescribed medication and dosage by their medical practitioner</w:t>
      </w:r>
    </w:p>
    <w:p w14:paraId="5AC70DC7" w14:textId="301820A5" w:rsidR="005468C5" w:rsidRPr="002D7EFF" w:rsidRDefault="005468C5" w:rsidP="00E43982">
      <w:pPr>
        <w:pStyle w:val="ListParagraph"/>
        <w:numPr>
          <w:ilvl w:val="0"/>
          <w:numId w:val="2"/>
        </w:numPr>
        <w:spacing w:after="200" w:line="360" w:lineRule="auto"/>
        <w:rPr>
          <w:rFonts w:asciiTheme="majorHAnsi" w:hAnsiTheme="majorHAnsi" w:cs="Calibri"/>
        </w:rPr>
      </w:pPr>
      <w:r w:rsidRPr="002D7EFF">
        <w:rPr>
          <w:rFonts w:asciiTheme="majorHAnsi" w:hAnsiTheme="majorHAnsi" w:cs="Calibri"/>
        </w:rPr>
        <w:t>medication is only administered by the OSHC Service with written authority signed by the child’s parent or other responsible person named and authorised in the child’s enrolment record to make decisions about the administration of medication [Reg</w:t>
      </w:r>
      <w:r w:rsidR="00602553" w:rsidRPr="002D7EFF">
        <w:rPr>
          <w:rFonts w:asciiTheme="majorHAnsi" w:hAnsiTheme="majorHAnsi" w:cs="Calibri"/>
        </w:rPr>
        <w:t>.</w:t>
      </w:r>
      <w:r w:rsidRPr="002D7EFF">
        <w:rPr>
          <w:rFonts w:asciiTheme="majorHAnsi" w:hAnsiTheme="majorHAnsi" w:cs="Calibri"/>
        </w:rPr>
        <w:t xml:space="preserve"> 92(3)(b)]</w:t>
      </w:r>
    </w:p>
    <w:p w14:paraId="3DD15174" w14:textId="57C52C78" w:rsidR="005468C5" w:rsidRPr="002D7EFF" w:rsidRDefault="005468C5" w:rsidP="00E43982">
      <w:pPr>
        <w:pStyle w:val="ListParagraph"/>
        <w:numPr>
          <w:ilvl w:val="0"/>
          <w:numId w:val="2"/>
        </w:numPr>
        <w:spacing w:after="200" w:line="360" w:lineRule="auto"/>
        <w:rPr>
          <w:rFonts w:asciiTheme="majorHAnsi" w:hAnsiTheme="majorHAnsi" w:cs="Calibri"/>
        </w:rPr>
      </w:pPr>
      <w:r w:rsidRPr="002D7EFF">
        <w:rPr>
          <w:rFonts w:asciiTheme="majorHAnsi" w:hAnsiTheme="majorHAnsi" w:cs="Calibri"/>
        </w:rPr>
        <w:t>medication</w:t>
      </w:r>
      <w:r w:rsidR="00344A16" w:rsidRPr="002D7EFF">
        <w:rPr>
          <w:rFonts w:asciiTheme="majorHAnsi" w:hAnsiTheme="majorHAnsi" w:cs="Calibri"/>
        </w:rPr>
        <w:t xml:space="preserve">, </w:t>
      </w:r>
      <w:r w:rsidR="00E171D3" w:rsidRPr="002D7EFF">
        <w:rPr>
          <w:rFonts w:asciiTheme="majorHAnsi" w:hAnsiTheme="majorHAnsi" w:cs="Calibri"/>
        </w:rPr>
        <w:t xml:space="preserve">prescribed by a </w:t>
      </w:r>
      <w:r w:rsidR="00C82C7C" w:rsidRPr="002D7EFF">
        <w:rPr>
          <w:rFonts w:asciiTheme="majorHAnsi" w:hAnsiTheme="majorHAnsi" w:cs="Calibri"/>
        </w:rPr>
        <w:t>medical practitioner</w:t>
      </w:r>
      <w:r w:rsidR="00602553" w:rsidRPr="002D7EFF">
        <w:rPr>
          <w:rFonts w:asciiTheme="majorHAnsi" w:hAnsiTheme="majorHAnsi" w:cs="Calibri"/>
        </w:rPr>
        <w:t xml:space="preserve">, </w:t>
      </w:r>
      <w:r w:rsidRPr="002D7EFF">
        <w:rPr>
          <w:rFonts w:asciiTheme="majorHAnsi" w:hAnsiTheme="majorHAnsi" w:cs="Calibri"/>
        </w:rPr>
        <w:t>provided by the child’s parents must adhere to the following guidelines:</w:t>
      </w:r>
    </w:p>
    <w:p w14:paraId="222EAA7B" w14:textId="77777777" w:rsidR="005468C5" w:rsidRPr="009D2D9D" w:rsidRDefault="005468C5" w:rsidP="00E43982">
      <w:pPr>
        <w:pStyle w:val="ListParagraph"/>
        <w:numPr>
          <w:ilvl w:val="1"/>
          <w:numId w:val="2"/>
        </w:numPr>
        <w:spacing w:line="360" w:lineRule="auto"/>
        <w:rPr>
          <w:rFonts w:asciiTheme="majorHAnsi" w:hAnsiTheme="majorHAnsi"/>
        </w:rPr>
      </w:pPr>
      <w:r>
        <w:rPr>
          <w:rFonts w:asciiTheme="majorHAnsi" w:hAnsiTheme="majorHAnsi"/>
        </w:rPr>
        <w:t>t</w:t>
      </w:r>
      <w:r w:rsidRPr="009D2D9D">
        <w:rPr>
          <w:rFonts w:asciiTheme="majorHAnsi" w:hAnsiTheme="majorHAnsi"/>
        </w:rPr>
        <w:t xml:space="preserve">he administration </w:t>
      </w:r>
      <w:r>
        <w:rPr>
          <w:rFonts w:asciiTheme="majorHAnsi" w:hAnsiTheme="majorHAnsi"/>
        </w:rPr>
        <w:t xml:space="preserve">of any medication </w:t>
      </w:r>
      <w:r w:rsidRPr="009D2D9D">
        <w:rPr>
          <w:rFonts w:asciiTheme="majorHAnsi" w:hAnsiTheme="majorHAnsi"/>
        </w:rPr>
        <w:t>is authorised by a parent or guardian</w:t>
      </w:r>
      <w:r>
        <w:rPr>
          <w:rFonts w:asciiTheme="majorHAnsi" w:hAnsiTheme="majorHAnsi"/>
        </w:rPr>
        <w:t xml:space="preserve"> in writing</w:t>
      </w:r>
    </w:p>
    <w:p w14:paraId="734EF444" w14:textId="77777777" w:rsidR="005468C5" w:rsidRPr="009D2D9D" w:rsidRDefault="005468C5" w:rsidP="00E43982">
      <w:pPr>
        <w:pStyle w:val="ListParagraph"/>
        <w:numPr>
          <w:ilvl w:val="1"/>
          <w:numId w:val="2"/>
        </w:numPr>
        <w:spacing w:line="360" w:lineRule="auto"/>
        <w:rPr>
          <w:rFonts w:asciiTheme="majorHAnsi" w:hAnsiTheme="majorHAnsi"/>
        </w:rPr>
      </w:pPr>
      <w:r>
        <w:rPr>
          <w:rFonts w:asciiTheme="majorHAnsi" w:hAnsiTheme="majorHAnsi"/>
        </w:rPr>
        <w:t>m</w:t>
      </w:r>
      <w:r w:rsidRPr="009D2D9D">
        <w:rPr>
          <w:rFonts w:asciiTheme="majorHAnsi" w:hAnsiTheme="majorHAnsi"/>
        </w:rPr>
        <w:t>edication is prescribed by a registered medical practitioner (with instructions either attached to the medication, or in written form from the medical practitioner)</w:t>
      </w:r>
    </w:p>
    <w:p w14:paraId="36FDCEC3" w14:textId="77777777" w:rsidR="005468C5" w:rsidRPr="009D2D9D" w:rsidRDefault="005468C5" w:rsidP="00E43982">
      <w:pPr>
        <w:pStyle w:val="ListParagraph"/>
        <w:numPr>
          <w:ilvl w:val="1"/>
          <w:numId w:val="2"/>
        </w:numPr>
        <w:spacing w:line="360" w:lineRule="auto"/>
        <w:rPr>
          <w:rFonts w:asciiTheme="majorHAnsi" w:hAnsiTheme="majorHAnsi"/>
        </w:rPr>
      </w:pPr>
      <w:r>
        <w:rPr>
          <w:rFonts w:asciiTheme="majorHAnsi" w:hAnsiTheme="majorHAnsi"/>
        </w:rPr>
        <w:t>m</w:t>
      </w:r>
      <w:r w:rsidRPr="009D2D9D">
        <w:rPr>
          <w:rFonts w:asciiTheme="majorHAnsi" w:hAnsiTheme="majorHAnsi"/>
        </w:rPr>
        <w:t>edication is from the original container</w:t>
      </w:r>
    </w:p>
    <w:p w14:paraId="41F1E4A2" w14:textId="77777777" w:rsidR="005468C5" w:rsidRPr="009D2D9D" w:rsidRDefault="005468C5" w:rsidP="00E43982">
      <w:pPr>
        <w:pStyle w:val="ListParagraph"/>
        <w:numPr>
          <w:ilvl w:val="1"/>
          <w:numId w:val="2"/>
        </w:numPr>
        <w:spacing w:line="360" w:lineRule="auto"/>
        <w:rPr>
          <w:rFonts w:asciiTheme="majorHAnsi" w:hAnsiTheme="majorHAnsi"/>
        </w:rPr>
      </w:pPr>
      <w:r>
        <w:rPr>
          <w:rFonts w:asciiTheme="majorHAnsi" w:hAnsiTheme="majorHAnsi"/>
        </w:rPr>
        <w:t>m</w:t>
      </w:r>
      <w:r w:rsidRPr="009D2D9D">
        <w:rPr>
          <w:rFonts w:asciiTheme="majorHAnsi" w:hAnsiTheme="majorHAnsi"/>
        </w:rPr>
        <w:t>edication has the original label clearly showing the name of the child</w:t>
      </w:r>
    </w:p>
    <w:p w14:paraId="77DCF3DD" w14:textId="77777777" w:rsidR="005468C5" w:rsidRPr="00971DE5" w:rsidRDefault="005468C5" w:rsidP="00E43982">
      <w:pPr>
        <w:pStyle w:val="ListParagraph"/>
        <w:numPr>
          <w:ilvl w:val="1"/>
          <w:numId w:val="2"/>
        </w:numPr>
        <w:spacing w:line="360" w:lineRule="auto"/>
        <w:rPr>
          <w:rFonts w:asciiTheme="majorHAnsi" w:hAnsiTheme="majorHAnsi"/>
        </w:rPr>
      </w:pPr>
      <w:r>
        <w:rPr>
          <w:rFonts w:asciiTheme="majorHAnsi" w:hAnsiTheme="majorHAnsi"/>
        </w:rPr>
        <w:t>m</w:t>
      </w:r>
      <w:r w:rsidRPr="009D2D9D">
        <w:rPr>
          <w:rFonts w:asciiTheme="majorHAnsi" w:hAnsiTheme="majorHAnsi"/>
        </w:rPr>
        <w:t>edication is before the expiry/use by date.</w:t>
      </w:r>
    </w:p>
    <w:p w14:paraId="0D448762" w14:textId="77777777" w:rsidR="00B8466C" w:rsidRPr="002D7EFF" w:rsidRDefault="00B8466C" w:rsidP="00B8466C">
      <w:pPr>
        <w:pStyle w:val="ListParagraph"/>
        <w:numPr>
          <w:ilvl w:val="0"/>
          <w:numId w:val="2"/>
        </w:numPr>
        <w:spacing w:after="200" w:line="360" w:lineRule="auto"/>
        <w:rPr>
          <w:rFonts w:asciiTheme="majorHAnsi" w:hAnsiTheme="majorHAnsi" w:cs="Calibri"/>
        </w:rPr>
      </w:pPr>
      <w:r w:rsidRPr="002D7EFF">
        <w:rPr>
          <w:rFonts w:asciiTheme="majorHAnsi" w:hAnsiTheme="majorHAnsi" w:cs="Calibri"/>
        </w:rPr>
        <w:t>over-the-counter medication, provided by the child’s parents must adhere to the following guidelines:</w:t>
      </w:r>
    </w:p>
    <w:p w14:paraId="190A63F7" w14:textId="77777777" w:rsidR="00B8466C" w:rsidRPr="002D7EFF" w:rsidRDefault="00B8466C" w:rsidP="00B8466C">
      <w:pPr>
        <w:pStyle w:val="ListParagraph"/>
        <w:numPr>
          <w:ilvl w:val="1"/>
          <w:numId w:val="2"/>
        </w:numPr>
        <w:spacing w:line="360" w:lineRule="auto"/>
        <w:rPr>
          <w:rFonts w:asciiTheme="majorHAnsi" w:hAnsiTheme="majorHAnsi"/>
        </w:rPr>
      </w:pPr>
      <w:r w:rsidRPr="002D7EFF">
        <w:rPr>
          <w:rFonts w:asciiTheme="majorHAnsi" w:hAnsiTheme="majorHAnsi"/>
        </w:rPr>
        <w:lastRenderedPageBreak/>
        <w:t>the administration of any medication is authorised by a parent or guardian in writing</w:t>
      </w:r>
    </w:p>
    <w:p w14:paraId="3EA9B866" w14:textId="77777777" w:rsidR="00B8466C" w:rsidRPr="002D7EFF" w:rsidRDefault="00B8466C" w:rsidP="00B8466C">
      <w:pPr>
        <w:pStyle w:val="ListParagraph"/>
        <w:numPr>
          <w:ilvl w:val="1"/>
          <w:numId w:val="2"/>
        </w:numPr>
        <w:spacing w:line="360" w:lineRule="auto"/>
        <w:rPr>
          <w:rFonts w:asciiTheme="majorHAnsi" w:hAnsiTheme="majorHAnsi"/>
        </w:rPr>
      </w:pPr>
      <w:r w:rsidRPr="002D7EFF">
        <w:rPr>
          <w:rFonts w:asciiTheme="majorHAnsi" w:hAnsiTheme="majorHAnsi"/>
        </w:rPr>
        <w:t xml:space="preserve">medication is from the original container/packaging </w:t>
      </w:r>
    </w:p>
    <w:p w14:paraId="1013E757" w14:textId="77777777" w:rsidR="00B8466C" w:rsidRPr="002D7EFF" w:rsidRDefault="00B8466C" w:rsidP="00B8466C">
      <w:pPr>
        <w:pStyle w:val="ListParagraph"/>
        <w:numPr>
          <w:ilvl w:val="1"/>
          <w:numId w:val="2"/>
        </w:numPr>
        <w:spacing w:line="360" w:lineRule="auto"/>
        <w:rPr>
          <w:rFonts w:asciiTheme="majorHAnsi" w:hAnsiTheme="majorHAnsi"/>
        </w:rPr>
      </w:pPr>
      <w:r w:rsidRPr="002D7EFF">
        <w:rPr>
          <w:rFonts w:asciiTheme="majorHAnsi" w:hAnsiTheme="majorHAnsi"/>
        </w:rPr>
        <w:t>medication includes instructions attached to the medication</w:t>
      </w:r>
    </w:p>
    <w:p w14:paraId="669EB69E" w14:textId="77777777" w:rsidR="00B8466C" w:rsidRPr="002D7EFF" w:rsidRDefault="00B8466C" w:rsidP="00B8466C">
      <w:pPr>
        <w:pStyle w:val="ListParagraph"/>
        <w:numPr>
          <w:ilvl w:val="1"/>
          <w:numId w:val="2"/>
        </w:numPr>
        <w:spacing w:line="360" w:lineRule="auto"/>
        <w:rPr>
          <w:rFonts w:asciiTheme="majorHAnsi" w:hAnsiTheme="majorHAnsi"/>
        </w:rPr>
      </w:pPr>
      <w:r w:rsidRPr="002D7EFF">
        <w:rPr>
          <w:rFonts w:asciiTheme="majorHAnsi" w:hAnsiTheme="majorHAnsi"/>
        </w:rPr>
        <w:t>medication is before the expiry/use by date</w:t>
      </w:r>
    </w:p>
    <w:p w14:paraId="2725FA8C" w14:textId="6332A799" w:rsidR="00F82F3C" w:rsidRPr="002D7EFF" w:rsidRDefault="00B8466C" w:rsidP="00B8466C">
      <w:pPr>
        <w:pStyle w:val="ListParagraph"/>
        <w:numPr>
          <w:ilvl w:val="1"/>
          <w:numId w:val="2"/>
        </w:numPr>
        <w:spacing w:line="360" w:lineRule="auto"/>
        <w:rPr>
          <w:rFonts w:asciiTheme="majorHAnsi" w:hAnsiTheme="majorHAnsi"/>
        </w:rPr>
      </w:pPr>
      <w:bookmarkStart w:id="2" w:name="_Hlk192660828"/>
      <w:r w:rsidRPr="002D7EFF">
        <w:rPr>
          <w:rFonts w:asciiTheme="majorHAnsi" w:hAnsiTheme="majorHAnsi"/>
        </w:rPr>
        <w:t>where possible, medication contains a label showing the child’s name</w:t>
      </w:r>
      <w:bookmarkEnd w:id="2"/>
    </w:p>
    <w:p w14:paraId="304E9039" w14:textId="528DDB61" w:rsidR="00935F38" w:rsidRPr="00E2649B" w:rsidRDefault="005468C5" w:rsidP="00935F38">
      <w:pPr>
        <w:pStyle w:val="ListParagraph"/>
        <w:numPr>
          <w:ilvl w:val="0"/>
          <w:numId w:val="2"/>
        </w:numPr>
        <w:spacing w:after="200" w:line="360" w:lineRule="auto"/>
        <w:rPr>
          <w:rFonts w:asciiTheme="majorHAnsi" w:hAnsiTheme="majorHAnsi" w:cs="Calibri"/>
        </w:rPr>
      </w:pPr>
      <w:r w:rsidRPr="00E2649B">
        <w:rPr>
          <w:rFonts w:asciiTheme="majorHAnsi" w:hAnsiTheme="majorHAnsi" w:cs="Calibri"/>
        </w:rPr>
        <w:t xml:space="preserve">the </w:t>
      </w:r>
      <w:r w:rsidRPr="00E2649B">
        <w:rPr>
          <w:rFonts w:asciiTheme="majorHAnsi" w:hAnsiTheme="majorHAnsi" w:cs="Calibri"/>
          <w:i/>
        </w:rPr>
        <w:t>Administration of Medication</w:t>
      </w:r>
      <w:r w:rsidRPr="00E2649B">
        <w:rPr>
          <w:rFonts w:asciiTheme="majorHAnsi" w:hAnsiTheme="majorHAnsi" w:cs="Calibri"/>
        </w:rPr>
        <w:t xml:space="preserve"> Record is completed for each child</w:t>
      </w:r>
      <w:r w:rsidR="00935F38" w:rsidRPr="00E2649B">
        <w:rPr>
          <w:rFonts w:asciiTheme="majorHAnsi" w:hAnsiTheme="majorHAnsi" w:cs="Calibri"/>
        </w:rPr>
        <w:t xml:space="preserve"> by the parent/guardian including:</w:t>
      </w:r>
    </w:p>
    <w:p w14:paraId="50FFAA48" w14:textId="77777777" w:rsidR="00935F38" w:rsidRPr="00E2649B" w:rsidRDefault="00935F38" w:rsidP="00935F38">
      <w:pPr>
        <w:pStyle w:val="ListParagraph"/>
        <w:numPr>
          <w:ilvl w:val="1"/>
          <w:numId w:val="2"/>
        </w:numPr>
        <w:spacing w:after="200" w:line="360" w:lineRule="auto"/>
        <w:rPr>
          <w:rFonts w:asciiTheme="majorHAnsi" w:hAnsiTheme="majorHAnsi" w:cs="Calibri"/>
        </w:rPr>
      </w:pPr>
      <w:r w:rsidRPr="00E2649B">
        <w:rPr>
          <w:rFonts w:asciiTheme="majorHAnsi" w:hAnsiTheme="majorHAnsi" w:cs="Calibri"/>
        </w:rPr>
        <w:t>name of medication</w:t>
      </w:r>
    </w:p>
    <w:p w14:paraId="7B34623F" w14:textId="77777777" w:rsidR="00935F38" w:rsidRPr="00E2649B" w:rsidRDefault="00935F38" w:rsidP="00935F38">
      <w:pPr>
        <w:pStyle w:val="ListParagraph"/>
        <w:numPr>
          <w:ilvl w:val="1"/>
          <w:numId w:val="2"/>
        </w:numPr>
        <w:spacing w:after="200" w:line="360" w:lineRule="auto"/>
        <w:rPr>
          <w:rFonts w:asciiTheme="majorHAnsi" w:hAnsiTheme="majorHAnsi" w:cs="Calibri"/>
        </w:rPr>
      </w:pPr>
      <w:r w:rsidRPr="00E2649B">
        <w:rPr>
          <w:rFonts w:asciiTheme="majorHAnsi" w:hAnsiTheme="majorHAnsi" w:cs="Calibri"/>
        </w:rPr>
        <w:t>time and date medication was last administered</w:t>
      </w:r>
    </w:p>
    <w:p w14:paraId="23A9FFC7" w14:textId="77777777" w:rsidR="00935F38" w:rsidRPr="00E2649B" w:rsidRDefault="00935F38" w:rsidP="00935F38">
      <w:pPr>
        <w:pStyle w:val="ListParagraph"/>
        <w:numPr>
          <w:ilvl w:val="1"/>
          <w:numId w:val="2"/>
        </w:numPr>
        <w:spacing w:after="200" w:line="360" w:lineRule="auto"/>
        <w:rPr>
          <w:rFonts w:asciiTheme="majorHAnsi" w:hAnsiTheme="majorHAnsi" w:cs="Calibri"/>
        </w:rPr>
      </w:pPr>
      <w:r w:rsidRPr="00E2649B">
        <w:rPr>
          <w:rFonts w:asciiTheme="majorHAnsi" w:hAnsiTheme="majorHAnsi" w:cs="Calibri"/>
        </w:rPr>
        <w:t>time and date medication is to be administered (or circumstances to be administered)</w:t>
      </w:r>
    </w:p>
    <w:p w14:paraId="4BC6368E" w14:textId="77777777" w:rsidR="00935F38" w:rsidRPr="00E2649B" w:rsidRDefault="00935F38" w:rsidP="00935F38">
      <w:pPr>
        <w:pStyle w:val="ListParagraph"/>
        <w:numPr>
          <w:ilvl w:val="1"/>
          <w:numId w:val="2"/>
        </w:numPr>
        <w:spacing w:after="200" w:line="360" w:lineRule="auto"/>
        <w:rPr>
          <w:rFonts w:asciiTheme="majorHAnsi" w:hAnsiTheme="majorHAnsi" w:cs="Calibri"/>
        </w:rPr>
      </w:pPr>
      <w:r w:rsidRPr="00E2649B">
        <w:rPr>
          <w:rFonts w:asciiTheme="majorHAnsi" w:hAnsiTheme="majorHAnsi" w:cs="Calibri"/>
        </w:rPr>
        <w:t>dosage to be administered</w:t>
      </w:r>
    </w:p>
    <w:p w14:paraId="0E27C772" w14:textId="77777777" w:rsidR="00935F38" w:rsidRPr="00E2649B" w:rsidRDefault="00935F38" w:rsidP="00935F38">
      <w:pPr>
        <w:pStyle w:val="ListParagraph"/>
        <w:numPr>
          <w:ilvl w:val="1"/>
          <w:numId w:val="2"/>
        </w:numPr>
        <w:spacing w:after="200" w:line="360" w:lineRule="auto"/>
        <w:rPr>
          <w:rFonts w:asciiTheme="majorHAnsi" w:hAnsiTheme="majorHAnsi" w:cs="Calibri"/>
        </w:rPr>
      </w:pPr>
      <w:r w:rsidRPr="00E2649B">
        <w:rPr>
          <w:rFonts w:asciiTheme="majorHAnsi" w:hAnsiTheme="majorHAnsi" w:cs="Calibri"/>
        </w:rPr>
        <w:t>method of administration</w:t>
      </w:r>
    </w:p>
    <w:p w14:paraId="271B1C6F" w14:textId="77777777" w:rsidR="00935F38" w:rsidRPr="00E2649B" w:rsidRDefault="00935F38" w:rsidP="00935F38">
      <w:pPr>
        <w:pStyle w:val="ListParagraph"/>
        <w:numPr>
          <w:ilvl w:val="1"/>
          <w:numId w:val="2"/>
        </w:numPr>
        <w:spacing w:after="200" w:line="360" w:lineRule="auto"/>
        <w:rPr>
          <w:rFonts w:asciiTheme="majorHAnsi" w:hAnsiTheme="majorHAnsi" w:cs="Calibri"/>
        </w:rPr>
      </w:pPr>
      <w:r w:rsidRPr="00E2649B">
        <w:rPr>
          <w:rFonts w:asciiTheme="majorHAnsi" w:hAnsiTheme="majorHAnsi" w:cs="Calibri"/>
        </w:rPr>
        <w:t>period of authorisation</w:t>
      </w:r>
    </w:p>
    <w:p w14:paraId="72845D64" w14:textId="2FA1AA5A" w:rsidR="005468C5" w:rsidRPr="00E2649B" w:rsidRDefault="00935F38" w:rsidP="00935F38">
      <w:pPr>
        <w:pStyle w:val="ListParagraph"/>
        <w:numPr>
          <w:ilvl w:val="1"/>
          <w:numId w:val="2"/>
        </w:numPr>
        <w:spacing w:after="200" w:line="360" w:lineRule="auto"/>
        <w:rPr>
          <w:rFonts w:asciiTheme="majorHAnsi" w:hAnsiTheme="majorHAnsi" w:cs="Calibri"/>
        </w:rPr>
      </w:pPr>
      <w:r w:rsidRPr="00E2649B">
        <w:rPr>
          <w:rFonts w:asciiTheme="majorHAnsi" w:hAnsiTheme="majorHAnsi" w:cs="Calibri"/>
        </w:rPr>
        <w:t>parent/guardian name and signature</w:t>
      </w:r>
    </w:p>
    <w:p w14:paraId="5AFFCC1F" w14:textId="77777777" w:rsidR="005468C5" w:rsidRPr="00E2649B" w:rsidRDefault="005468C5" w:rsidP="00E43982">
      <w:pPr>
        <w:pStyle w:val="ListParagraph"/>
        <w:numPr>
          <w:ilvl w:val="0"/>
          <w:numId w:val="2"/>
        </w:numPr>
        <w:spacing w:after="200" w:line="360" w:lineRule="auto"/>
        <w:rPr>
          <w:rFonts w:asciiTheme="majorHAnsi" w:hAnsiTheme="majorHAnsi" w:cs="Calibri"/>
        </w:rPr>
      </w:pPr>
      <w:r w:rsidRPr="00E2649B">
        <w:rPr>
          <w:rFonts w:asciiTheme="majorHAnsi" w:hAnsiTheme="majorHAnsi" w:cs="Calibri"/>
        </w:rPr>
        <w:t>a separate form must be completed for each medication if more than one is required</w:t>
      </w:r>
    </w:p>
    <w:p w14:paraId="2246B8C6" w14:textId="3B7842C8" w:rsidR="005468C5" w:rsidRPr="004960C3" w:rsidRDefault="005468C5" w:rsidP="00E43982">
      <w:pPr>
        <w:pStyle w:val="ListParagraph"/>
        <w:numPr>
          <w:ilvl w:val="0"/>
          <w:numId w:val="2"/>
        </w:numPr>
        <w:spacing w:after="200" w:line="360" w:lineRule="auto"/>
        <w:rPr>
          <w:rFonts w:asciiTheme="majorHAnsi" w:hAnsiTheme="majorHAnsi" w:cs="Calibri"/>
        </w:rPr>
      </w:pPr>
      <w:r w:rsidRPr="00E2649B">
        <w:rPr>
          <w:rFonts w:asciiTheme="majorHAnsi" w:hAnsiTheme="majorHAnsi" w:cs="Calibri"/>
        </w:rPr>
        <w:t xml:space="preserve">any person delivering a child to the </w:t>
      </w:r>
      <w:r w:rsidR="000B74A1" w:rsidRPr="00E2649B">
        <w:rPr>
          <w:rFonts w:asciiTheme="majorHAnsi" w:hAnsiTheme="majorHAnsi" w:cs="Calibri"/>
        </w:rPr>
        <w:t xml:space="preserve">OSHC </w:t>
      </w:r>
      <w:r w:rsidRPr="00E2649B">
        <w:rPr>
          <w:rFonts w:asciiTheme="majorHAnsi" w:hAnsiTheme="majorHAnsi" w:cs="Calibri"/>
        </w:rPr>
        <w:t>Service must</w:t>
      </w:r>
      <w:r w:rsidRPr="004960C3">
        <w:rPr>
          <w:rFonts w:asciiTheme="majorHAnsi" w:hAnsiTheme="majorHAnsi" w:cs="Calibri"/>
        </w:rPr>
        <w:t xml:space="preserve"> not leave any type of medication in the child’s bag or locker</w:t>
      </w:r>
      <w:r>
        <w:rPr>
          <w:rFonts w:asciiTheme="majorHAnsi" w:hAnsiTheme="majorHAnsi" w:cs="Calibri"/>
        </w:rPr>
        <w:t>.</w:t>
      </w:r>
      <w:r w:rsidRPr="004960C3">
        <w:rPr>
          <w:rFonts w:asciiTheme="majorHAnsi" w:hAnsiTheme="majorHAnsi" w:cs="Calibri"/>
        </w:rPr>
        <w:t xml:space="preserve"> Medication must be given directly to an educator for appropriate storage upon arrival.</w:t>
      </w:r>
    </w:p>
    <w:p w14:paraId="0E2B52E8" w14:textId="77777777" w:rsidR="005468C5" w:rsidRPr="009D2D9D" w:rsidRDefault="005468C5" w:rsidP="00E43982">
      <w:pPr>
        <w:pStyle w:val="ListParagraph"/>
        <w:numPr>
          <w:ilvl w:val="0"/>
          <w:numId w:val="2"/>
        </w:numPr>
        <w:spacing w:line="360" w:lineRule="auto"/>
        <w:rPr>
          <w:rFonts w:asciiTheme="majorHAnsi" w:hAnsiTheme="majorHAnsi"/>
        </w:rPr>
      </w:pPr>
      <w:r>
        <w:rPr>
          <w:rFonts w:asciiTheme="majorHAnsi" w:hAnsiTheme="majorHAnsi"/>
        </w:rPr>
        <w:t>w</w:t>
      </w:r>
      <w:r w:rsidRPr="009D2D9D">
        <w:rPr>
          <w:rFonts w:asciiTheme="majorHAnsi" w:hAnsiTheme="majorHAnsi"/>
        </w:rPr>
        <w:t xml:space="preserve">ritten and verbal notifications are given to a parent or other family member of a child </w:t>
      </w:r>
      <w:r w:rsidRPr="00097998">
        <w:rPr>
          <w:rFonts w:asciiTheme="majorHAnsi" w:hAnsiTheme="majorHAnsi"/>
        </w:rPr>
        <w:t xml:space="preserve">as soon as practicable if medication is administered to the child in an emergency when consent </w:t>
      </w:r>
      <w:r w:rsidRPr="009D2D9D">
        <w:rPr>
          <w:rFonts w:asciiTheme="majorHAnsi" w:hAnsiTheme="majorHAnsi"/>
        </w:rPr>
        <w:t>was either verbal or provided by medical practitioners</w:t>
      </w:r>
    </w:p>
    <w:p w14:paraId="2F1852FE" w14:textId="272C4FE3" w:rsidR="005468C5" w:rsidRPr="00E2649B" w:rsidRDefault="005468C5" w:rsidP="00E43982">
      <w:pPr>
        <w:pStyle w:val="ListParagraph"/>
        <w:numPr>
          <w:ilvl w:val="0"/>
          <w:numId w:val="2"/>
        </w:numPr>
        <w:spacing w:line="360" w:lineRule="auto"/>
        <w:rPr>
          <w:rFonts w:asciiTheme="majorHAnsi" w:hAnsiTheme="majorHAnsi"/>
        </w:rPr>
      </w:pPr>
      <w:r>
        <w:rPr>
          <w:rFonts w:asciiTheme="majorHAnsi" w:hAnsiTheme="majorHAnsi"/>
        </w:rPr>
        <w:t>i</w:t>
      </w:r>
      <w:r w:rsidRPr="009D2D9D">
        <w:rPr>
          <w:rFonts w:asciiTheme="majorHAnsi" w:hAnsiTheme="majorHAnsi"/>
        </w:rPr>
        <w:t xml:space="preserve">f medication is administered without authorisation in the event of an asthma or anaphylaxis emergency the </w:t>
      </w:r>
      <w:r w:rsidRPr="00E2649B">
        <w:rPr>
          <w:rFonts w:asciiTheme="majorHAnsi" w:hAnsiTheme="majorHAnsi"/>
        </w:rPr>
        <w:t>parent</w:t>
      </w:r>
      <w:r w:rsidR="00042243" w:rsidRPr="00E2649B">
        <w:rPr>
          <w:rFonts w:asciiTheme="majorHAnsi" w:hAnsiTheme="majorHAnsi"/>
        </w:rPr>
        <w:t>/</w:t>
      </w:r>
      <w:r w:rsidR="005C579D" w:rsidRPr="00E2649B">
        <w:rPr>
          <w:rFonts w:asciiTheme="majorHAnsi" w:hAnsiTheme="majorHAnsi"/>
        </w:rPr>
        <w:t xml:space="preserve"> guardian</w:t>
      </w:r>
      <w:r w:rsidR="00387340" w:rsidRPr="00E2649B">
        <w:rPr>
          <w:rFonts w:asciiTheme="majorHAnsi" w:hAnsiTheme="majorHAnsi"/>
        </w:rPr>
        <w:t xml:space="preserve"> </w:t>
      </w:r>
      <w:r w:rsidRPr="00E2649B">
        <w:rPr>
          <w:rFonts w:asciiTheme="majorHAnsi" w:hAnsiTheme="majorHAnsi"/>
        </w:rPr>
        <w:t>of the child is notified as soon as practicable</w:t>
      </w:r>
    </w:p>
    <w:p w14:paraId="5334A367" w14:textId="6C0BC2F9" w:rsidR="005468C5" w:rsidRPr="00E2649B" w:rsidRDefault="005468C5" w:rsidP="00E43982">
      <w:pPr>
        <w:pStyle w:val="ListParagraph"/>
        <w:numPr>
          <w:ilvl w:val="0"/>
          <w:numId w:val="2"/>
        </w:numPr>
        <w:spacing w:line="360" w:lineRule="auto"/>
        <w:rPr>
          <w:rFonts w:asciiTheme="majorHAnsi" w:hAnsiTheme="majorHAnsi"/>
        </w:rPr>
      </w:pPr>
      <w:r w:rsidRPr="00E2649B">
        <w:rPr>
          <w:rFonts w:asciiTheme="majorHAnsi" w:hAnsiTheme="majorHAnsi"/>
        </w:rPr>
        <w:t>if the incident presented imminent or severe risk to the health, safety and wellbeing of the child or if an ambulance was called in response to the emergency (not as a precaution) the regulatory authority will be notified within 24 hours of the incident</w:t>
      </w:r>
    </w:p>
    <w:p w14:paraId="256D8B0C" w14:textId="77777777" w:rsidR="005468C5" w:rsidRPr="00E2649B" w:rsidRDefault="005468C5" w:rsidP="00E43982">
      <w:pPr>
        <w:pStyle w:val="ListParagraph"/>
        <w:numPr>
          <w:ilvl w:val="0"/>
          <w:numId w:val="2"/>
        </w:numPr>
        <w:spacing w:line="360" w:lineRule="auto"/>
        <w:rPr>
          <w:rFonts w:asciiTheme="majorHAnsi" w:hAnsiTheme="majorHAnsi"/>
        </w:rPr>
      </w:pPr>
      <w:r w:rsidRPr="00E2649B">
        <w:rPr>
          <w:rFonts w:asciiTheme="majorHAnsi" w:hAnsiTheme="majorHAnsi"/>
        </w:rPr>
        <w:t>reasonable steps are taken to ensure that medication records are maintained accurately</w:t>
      </w:r>
    </w:p>
    <w:p w14:paraId="767C2306" w14:textId="1F9EF34C" w:rsidR="005468C5" w:rsidRPr="00E2649B" w:rsidRDefault="005468C5" w:rsidP="00E43982">
      <w:pPr>
        <w:pStyle w:val="ListParagraph"/>
        <w:numPr>
          <w:ilvl w:val="0"/>
          <w:numId w:val="2"/>
        </w:numPr>
        <w:spacing w:line="360" w:lineRule="auto"/>
        <w:rPr>
          <w:rFonts w:asciiTheme="majorHAnsi" w:hAnsiTheme="majorHAnsi"/>
        </w:rPr>
      </w:pPr>
      <w:r w:rsidRPr="00E2649B">
        <w:rPr>
          <w:rFonts w:asciiTheme="majorHAnsi" w:hAnsiTheme="majorHAnsi"/>
        </w:rPr>
        <w:t xml:space="preserve">medication </w:t>
      </w:r>
      <w:r w:rsidR="005C579D" w:rsidRPr="00E2649B">
        <w:rPr>
          <w:rFonts w:asciiTheme="majorHAnsi" w:hAnsiTheme="majorHAnsi"/>
        </w:rPr>
        <w:t xml:space="preserve">records </w:t>
      </w:r>
      <w:r w:rsidRPr="00E2649B">
        <w:rPr>
          <w:rFonts w:asciiTheme="majorHAnsi" w:hAnsiTheme="majorHAnsi"/>
        </w:rPr>
        <w:t>are kept in a secure and confidential manner and archived for the regulatory prescribed length of time following the child’s departure from the Service</w:t>
      </w:r>
    </w:p>
    <w:p w14:paraId="13588AF4" w14:textId="77777777" w:rsidR="005468C5" w:rsidRPr="00E2649B" w:rsidRDefault="005468C5" w:rsidP="00E43982">
      <w:pPr>
        <w:pStyle w:val="ListParagraph"/>
        <w:numPr>
          <w:ilvl w:val="0"/>
          <w:numId w:val="2"/>
        </w:numPr>
        <w:spacing w:line="360" w:lineRule="auto"/>
        <w:rPr>
          <w:rFonts w:asciiTheme="majorHAnsi" w:hAnsiTheme="majorHAnsi"/>
        </w:rPr>
      </w:pPr>
      <w:r w:rsidRPr="00E2649B">
        <w:rPr>
          <w:rFonts w:asciiTheme="majorHAnsi" w:hAnsiTheme="majorHAnsi"/>
        </w:rPr>
        <w:t>children’s privacy is maintained, working in accordance with the Australian Privacy Principles (APP).</w:t>
      </w:r>
    </w:p>
    <w:p w14:paraId="51109796" w14:textId="53D491C0" w:rsidR="005468C5" w:rsidRPr="00FF6BD7" w:rsidRDefault="005468C5" w:rsidP="00E43982">
      <w:pPr>
        <w:pStyle w:val="ListParagraph"/>
        <w:numPr>
          <w:ilvl w:val="0"/>
          <w:numId w:val="2"/>
        </w:numPr>
        <w:spacing w:line="360" w:lineRule="auto"/>
        <w:rPr>
          <w:rFonts w:asciiTheme="majorHAnsi" w:hAnsiTheme="majorHAnsi"/>
        </w:rPr>
      </w:pPr>
      <w:r w:rsidRPr="00FF6BD7">
        <w:rPr>
          <w:rFonts w:asciiTheme="majorHAnsi" w:hAnsiTheme="majorHAnsi"/>
        </w:rPr>
        <w:t xml:space="preserve">educators, staff and volunteers have a clear understanding of children’s individual health care needs, allergy or relevant medical condition as detailed in </w:t>
      </w:r>
      <w:r w:rsidR="005F0C9E" w:rsidRPr="00FF6BD7">
        <w:rPr>
          <w:rFonts w:asciiTheme="majorHAnsi" w:hAnsiTheme="majorHAnsi"/>
        </w:rPr>
        <w:t>medical management plans</w:t>
      </w:r>
      <w:r w:rsidRPr="00FF6BD7">
        <w:rPr>
          <w:rFonts w:asciiTheme="majorHAnsi" w:hAnsiTheme="majorHAnsi"/>
        </w:rPr>
        <w:t>, Asthma or Anaphylaxis Action Plans</w:t>
      </w:r>
    </w:p>
    <w:p w14:paraId="04943687" w14:textId="12467104" w:rsidR="005468C5" w:rsidRPr="009D2D9D" w:rsidRDefault="005468C5" w:rsidP="00E43982">
      <w:pPr>
        <w:pStyle w:val="ListParagraph"/>
        <w:numPr>
          <w:ilvl w:val="0"/>
          <w:numId w:val="2"/>
        </w:numPr>
        <w:spacing w:line="360" w:lineRule="auto"/>
        <w:rPr>
          <w:rFonts w:asciiTheme="majorHAnsi" w:hAnsiTheme="majorHAnsi"/>
        </w:rPr>
      </w:pPr>
      <w:r>
        <w:rPr>
          <w:rFonts w:asciiTheme="majorHAnsi" w:hAnsiTheme="majorHAnsi"/>
        </w:rPr>
        <w:t>w</w:t>
      </w:r>
      <w:r w:rsidRPr="009D2D9D">
        <w:rPr>
          <w:rFonts w:asciiTheme="majorHAnsi" w:hAnsiTheme="majorHAnsi"/>
        </w:rPr>
        <w:t xml:space="preserve">ritten </w:t>
      </w:r>
      <w:r w:rsidR="001F7C30" w:rsidRPr="002D7EFF">
        <w:rPr>
          <w:rFonts w:asciiTheme="majorHAnsi" w:hAnsiTheme="majorHAnsi"/>
        </w:rPr>
        <w:t>authoris</w:t>
      </w:r>
      <w:r w:rsidR="002D7EFF" w:rsidRPr="002D7EFF">
        <w:rPr>
          <w:rFonts w:asciiTheme="majorHAnsi" w:hAnsiTheme="majorHAnsi"/>
        </w:rPr>
        <w:t>ation</w:t>
      </w:r>
      <w:r w:rsidRPr="009D2D9D">
        <w:rPr>
          <w:rFonts w:asciiTheme="majorHAnsi" w:hAnsiTheme="majorHAnsi"/>
        </w:rPr>
        <w:t xml:space="preserve"> </w:t>
      </w:r>
      <w:r>
        <w:rPr>
          <w:rFonts w:asciiTheme="majorHAnsi" w:hAnsiTheme="majorHAnsi"/>
        </w:rPr>
        <w:t xml:space="preserve">is requested from families on the enrolment form </w:t>
      </w:r>
      <w:r w:rsidRPr="009D2D9D">
        <w:rPr>
          <w:rFonts w:asciiTheme="majorHAnsi" w:hAnsiTheme="majorHAnsi"/>
        </w:rPr>
        <w:t xml:space="preserve">to administer </w:t>
      </w:r>
      <w:r>
        <w:rPr>
          <w:rFonts w:asciiTheme="majorHAnsi" w:hAnsiTheme="majorHAnsi"/>
        </w:rPr>
        <w:t>e</w:t>
      </w:r>
      <w:r w:rsidRPr="009D2D9D">
        <w:rPr>
          <w:rFonts w:asciiTheme="majorHAnsi" w:hAnsiTheme="majorHAnsi"/>
        </w:rPr>
        <w:t xml:space="preserve">mergency </w:t>
      </w:r>
      <w:r>
        <w:rPr>
          <w:rFonts w:asciiTheme="majorHAnsi" w:hAnsiTheme="majorHAnsi"/>
        </w:rPr>
        <w:t>a</w:t>
      </w:r>
      <w:r w:rsidRPr="009D2D9D">
        <w:rPr>
          <w:rFonts w:asciiTheme="majorHAnsi" w:hAnsiTheme="majorHAnsi"/>
        </w:rPr>
        <w:t>sthma</w:t>
      </w:r>
      <w:r>
        <w:rPr>
          <w:rFonts w:asciiTheme="majorHAnsi" w:hAnsiTheme="majorHAnsi"/>
        </w:rPr>
        <w:t xml:space="preserve">, anaphylaxis, or other emergency medication or treatment </w:t>
      </w:r>
      <w:r w:rsidRPr="009D2D9D">
        <w:rPr>
          <w:rFonts w:asciiTheme="majorHAnsi" w:hAnsiTheme="majorHAnsi"/>
        </w:rPr>
        <w:t>if required</w:t>
      </w:r>
    </w:p>
    <w:p w14:paraId="44FC9523" w14:textId="7830C122" w:rsidR="005468C5" w:rsidRPr="009D2D9D" w:rsidRDefault="005468C5" w:rsidP="00E43982">
      <w:pPr>
        <w:pStyle w:val="ListParagraph"/>
        <w:numPr>
          <w:ilvl w:val="0"/>
          <w:numId w:val="2"/>
        </w:numPr>
        <w:spacing w:line="360" w:lineRule="auto"/>
        <w:rPr>
          <w:rFonts w:asciiTheme="majorHAnsi" w:hAnsiTheme="majorHAnsi"/>
        </w:rPr>
      </w:pPr>
      <w:r>
        <w:rPr>
          <w:rFonts w:asciiTheme="majorHAnsi" w:hAnsiTheme="majorHAnsi"/>
        </w:rPr>
        <w:lastRenderedPageBreak/>
        <w:t>f</w:t>
      </w:r>
      <w:r w:rsidRPr="009D2D9D">
        <w:rPr>
          <w:rFonts w:asciiTheme="majorHAnsi" w:hAnsiTheme="majorHAnsi"/>
        </w:rPr>
        <w:t>amilies are informed of the Service’s medical and medication policies</w:t>
      </w:r>
    </w:p>
    <w:p w14:paraId="61424B71" w14:textId="208322D3" w:rsidR="00D141A4" w:rsidRDefault="005468C5" w:rsidP="00FF6BD7">
      <w:pPr>
        <w:pStyle w:val="ListParagraph"/>
        <w:numPr>
          <w:ilvl w:val="0"/>
          <w:numId w:val="2"/>
        </w:numPr>
        <w:spacing w:after="0" w:line="360" w:lineRule="auto"/>
        <w:rPr>
          <w:rFonts w:asciiTheme="majorHAnsi" w:hAnsiTheme="majorHAnsi"/>
        </w:rPr>
      </w:pPr>
      <w:r>
        <w:rPr>
          <w:rFonts w:asciiTheme="majorHAnsi" w:hAnsiTheme="majorHAnsi"/>
        </w:rPr>
        <w:t>s</w:t>
      </w:r>
      <w:r w:rsidRPr="009D2D9D">
        <w:rPr>
          <w:rFonts w:asciiTheme="majorHAnsi" w:hAnsiTheme="majorHAnsi"/>
        </w:rPr>
        <w:t>afe practices are adhered to for the wellbeing of both the child and educators</w:t>
      </w:r>
    </w:p>
    <w:p w14:paraId="1FE11CA7" w14:textId="77777777" w:rsidR="00041E36" w:rsidRPr="002D7EFF" w:rsidRDefault="00041E36" w:rsidP="00041E36">
      <w:pPr>
        <w:pStyle w:val="ListParagraph"/>
        <w:numPr>
          <w:ilvl w:val="0"/>
          <w:numId w:val="2"/>
        </w:numPr>
        <w:spacing w:after="0" w:line="360" w:lineRule="auto"/>
        <w:rPr>
          <w:rFonts w:asciiTheme="majorHAnsi" w:hAnsiTheme="majorHAnsi"/>
        </w:rPr>
      </w:pPr>
      <w:bookmarkStart w:id="3" w:name="_Hlk192153757"/>
      <w:r w:rsidRPr="002D7EFF">
        <w:rPr>
          <w:rFonts w:asciiTheme="majorHAnsi" w:hAnsiTheme="majorHAnsi"/>
        </w:rPr>
        <w:t>a review of practices is conducted following an incident involving incorrect administration of medication or failure to follow proper medication procedures, including an assessment of areas for improvement</w:t>
      </w:r>
    </w:p>
    <w:p w14:paraId="1A14E34D" w14:textId="77777777" w:rsidR="00041E36" w:rsidRPr="002D7EFF" w:rsidRDefault="00041E36" w:rsidP="00041E36">
      <w:pPr>
        <w:pStyle w:val="ListParagraph"/>
        <w:numPr>
          <w:ilvl w:val="0"/>
          <w:numId w:val="2"/>
        </w:numPr>
        <w:spacing w:after="0" w:line="360" w:lineRule="auto"/>
        <w:rPr>
          <w:rFonts w:asciiTheme="majorHAnsi" w:hAnsiTheme="majorHAnsi"/>
        </w:rPr>
      </w:pPr>
      <w:r w:rsidRPr="002D7EFF">
        <w:rPr>
          <w:rFonts w:asciiTheme="majorHAnsi" w:hAnsiTheme="majorHAnsi"/>
        </w:rPr>
        <w:t xml:space="preserve">first aid procedures are followed in the event of incorrect medication administered to a child, in accordance with the </w:t>
      </w:r>
      <w:r w:rsidRPr="002D7EFF">
        <w:rPr>
          <w:rFonts w:asciiTheme="majorHAnsi" w:hAnsiTheme="majorHAnsi"/>
          <w:i/>
          <w:iCs/>
        </w:rPr>
        <w:t>Administration of First Aid Policy</w:t>
      </w:r>
      <w:r w:rsidRPr="002D7EFF">
        <w:rPr>
          <w:rFonts w:asciiTheme="majorHAnsi" w:hAnsiTheme="majorHAnsi"/>
        </w:rPr>
        <w:t xml:space="preserve"> and Procedure</w:t>
      </w:r>
    </w:p>
    <w:p w14:paraId="2E60B007" w14:textId="77777777" w:rsidR="00041E36" w:rsidRPr="002D7EFF" w:rsidRDefault="00041E36" w:rsidP="00041E36">
      <w:pPr>
        <w:pStyle w:val="ListParagraph"/>
        <w:numPr>
          <w:ilvl w:val="0"/>
          <w:numId w:val="2"/>
        </w:numPr>
        <w:spacing w:after="0" w:line="360" w:lineRule="auto"/>
        <w:rPr>
          <w:rFonts w:asciiTheme="majorHAnsi" w:hAnsiTheme="majorHAnsi"/>
        </w:rPr>
      </w:pPr>
      <w:r w:rsidRPr="002D7EFF">
        <w:rPr>
          <w:rFonts w:asciiTheme="majorHAnsi" w:hAnsiTheme="majorHAnsi"/>
        </w:rPr>
        <w:t xml:space="preserve">the </w:t>
      </w:r>
      <w:r w:rsidRPr="002D7EFF">
        <w:rPr>
          <w:rFonts w:ascii="Calibri" w:hAnsi="Calibri" w:cs="Calibri"/>
        </w:rPr>
        <w:t>Poisons Information Centre</w:t>
      </w:r>
      <w:r w:rsidRPr="002D7EFF">
        <w:rPr>
          <w:rFonts w:asciiTheme="majorHAnsi" w:hAnsiTheme="majorHAnsi"/>
        </w:rPr>
        <w:t xml:space="preserve"> phone number, </w:t>
      </w:r>
      <w:r w:rsidRPr="002D7EFF">
        <w:rPr>
          <w:rFonts w:ascii="Calibri" w:hAnsi="Calibri" w:cs="Calibri"/>
        </w:rPr>
        <w:t>13 11 26,</w:t>
      </w:r>
      <w:r w:rsidRPr="002D7EFF">
        <w:rPr>
          <w:rFonts w:asciiTheme="majorHAnsi" w:hAnsiTheme="majorHAnsi"/>
        </w:rPr>
        <w:t xml:space="preserve"> is prominently displayed alongside emergency service information</w:t>
      </w:r>
    </w:p>
    <w:p w14:paraId="4E4DD914" w14:textId="77777777" w:rsidR="00041E36" w:rsidRPr="002D7EFF" w:rsidRDefault="00041E36" w:rsidP="00041E36">
      <w:pPr>
        <w:pStyle w:val="ListParagraph"/>
        <w:numPr>
          <w:ilvl w:val="0"/>
          <w:numId w:val="2"/>
        </w:numPr>
        <w:spacing w:after="0" w:line="360" w:lineRule="auto"/>
        <w:rPr>
          <w:rFonts w:asciiTheme="majorHAnsi" w:hAnsiTheme="majorHAnsi"/>
        </w:rPr>
      </w:pPr>
      <w:r w:rsidRPr="002D7EFF">
        <w:rPr>
          <w:rFonts w:asciiTheme="majorHAnsi" w:hAnsiTheme="majorHAnsi"/>
        </w:rPr>
        <w:t xml:space="preserve">ensure that families/parents are notified when practicable or within 24 hours if their child is involved in an incident at the Service and that details are recorded on the </w:t>
      </w:r>
      <w:r w:rsidRPr="002D7EFF">
        <w:rPr>
          <w:rFonts w:asciiTheme="majorHAnsi" w:hAnsiTheme="majorHAnsi"/>
          <w:i/>
          <w:iCs/>
        </w:rPr>
        <w:t>Incident, Injury, Trauma and Illness Record,</w:t>
      </w:r>
      <w:r w:rsidRPr="002D7EFF">
        <w:rPr>
          <w:rFonts w:asciiTheme="majorHAnsi" w:hAnsiTheme="majorHAnsi"/>
        </w:rPr>
        <w:t xml:space="preserve"> including incorrect medication provided to a child</w:t>
      </w:r>
    </w:p>
    <w:p w14:paraId="47891011" w14:textId="1FCC1C98" w:rsidR="001F7C30" w:rsidRPr="002D7EFF" w:rsidRDefault="00041E36" w:rsidP="00041E36">
      <w:pPr>
        <w:pStyle w:val="ListParagraph"/>
        <w:numPr>
          <w:ilvl w:val="0"/>
          <w:numId w:val="2"/>
        </w:numPr>
        <w:spacing w:after="0" w:line="360" w:lineRule="auto"/>
        <w:rPr>
          <w:rFonts w:asciiTheme="majorHAnsi" w:hAnsiTheme="majorHAnsi"/>
        </w:rPr>
      </w:pPr>
      <w:r w:rsidRPr="002D7EFF">
        <w:rPr>
          <w:rFonts w:asciiTheme="majorHAnsi" w:hAnsiTheme="majorHAnsi"/>
        </w:rPr>
        <w:t>ensure the regulatory authority is notified within 24 hours if a child is involved in a serious incident at the Service.</w:t>
      </w:r>
      <w:bookmarkEnd w:id="3"/>
    </w:p>
    <w:p w14:paraId="396E62BF" w14:textId="77777777" w:rsidR="00FF6BD7" w:rsidRDefault="00FF6BD7" w:rsidP="00FF6BD7">
      <w:pPr>
        <w:spacing w:after="0" w:line="360" w:lineRule="auto"/>
        <w:rPr>
          <w:rFonts w:cs="Arial"/>
          <w:color w:val="008000"/>
          <w:sz w:val="24"/>
          <w:szCs w:val="24"/>
          <w:lang w:val="en-US"/>
        </w:rPr>
      </w:pPr>
    </w:p>
    <w:p w14:paraId="377DF080" w14:textId="233FCBB3" w:rsidR="00B72B18" w:rsidRPr="008A46BE" w:rsidRDefault="004F4973" w:rsidP="00FF6BD7">
      <w:pPr>
        <w:spacing w:after="0" w:line="360" w:lineRule="auto"/>
        <w:rPr>
          <w:rFonts w:cs="Arial"/>
          <w:color w:val="008000"/>
          <w:sz w:val="24"/>
          <w:szCs w:val="24"/>
          <w:lang w:val="en-US"/>
        </w:rPr>
      </w:pPr>
      <w:r w:rsidRPr="008A46BE">
        <w:rPr>
          <w:rFonts w:cs="Arial"/>
          <w:color w:val="008000"/>
          <w:sz w:val="24"/>
          <w:szCs w:val="24"/>
          <w:lang w:val="en-US"/>
        </w:rPr>
        <w:t>EDUCATORS WILL</w:t>
      </w:r>
      <w:r w:rsidR="00B72B18" w:rsidRPr="008A46BE">
        <w:rPr>
          <w:rFonts w:cs="Arial"/>
          <w:color w:val="008000"/>
          <w:sz w:val="24"/>
          <w:szCs w:val="24"/>
          <w:lang w:val="en-US"/>
        </w:rPr>
        <w:t>:</w:t>
      </w:r>
    </w:p>
    <w:p w14:paraId="72FC48A1" w14:textId="51AD33F4" w:rsidR="005468C5" w:rsidRPr="00DD7523" w:rsidRDefault="005468C5" w:rsidP="00FF6BD7">
      <w:pPr>
        <w:pStyle w:val="ListParagraph"/>
        <w:numPr>
          <w:ilvl w:val="0"/>
          <w:numId w:val="3"/>
        </w:numPr>
        <w:spacing w:after="0" w:line="360" w:lineRule="auto"/>
        <w:rPr>
          <w:rFonts w:asciiTheme="majorHAnsi" w:hAnsiTheme="majorHAnsi"/>
        </w:rPr>
      </w:pPr>
      <w:r>
        <w:rPr>
          <w:rFonts w:asciiTheme="majorHAnsi" w:hAnsiTheme="majorHAnsi"/>
        </w:rPr>
        <w:t>n</w:t>
      </w:r>
      <w:r w:rsidRPr="009D2D9D">
        <w:rPr>
          <w:rFonts w:asciiTheme="majorHAnsi" w:hAnsiTheme="majorHAnsi"/>
        </w:rPr>
        <w:t xml:space="preserve">ot administer any medication </w:t>
      </w:r>
      <w:r w:rsidRPr="00D7132C">
        <w:rPr>
          <w:rFonts w:asciiTheme="majorHAnsi" w:hAnsiTheme="majorHAnsi"/>
        </w:rPr>
        <w:t xml:space="preserve">without the </w:t>
      </w:r>
      <w:r w:rsidR="00733C74" w:rsidRPr="00D7132C">
        <w:rPr>
          <w:rFonts w:asciiTheme="majorHAnsi" w:hAnsiTheme="majorHAnsi"/>
        </w:rPr>
        <w:t xml:space="preserve">written </w:t>
      </w:r>
      <w:r w:rsidRPr="00D7132C">
        <w:rPr>
          <w:rFonts w:asciiTheme="majorHAnsi" w:hAnsiTheme="majorHAnsi"/>
        </w:rPr>
        <w:t>authorisation</w:t>
      </w:r>
      <w:r w:rsidRPr="009D2D9D">
        <w:rPr>
          <w:rFonts w:asciiTheme="majorHAnsi" w:hAnsiTheme="majorHAnsi"/>
        </w:rPr>
        <w:t xml:space="preserve"> of a parent or person with authority</w:t>
      </w:r>
      <w:r>
        <w:rPr>
          <w:rFonts w:asciiTheme="majorHAnsi" w:hAnsiTheme="majorHAnsi"/>
        </w:rPr>
        <w:t xml:space="preserve">, </w:t>
      </w:r>
      <w:r w:rsidRPr="009D2D9D">
        <w:rPr>
          <w:rFonts w:asciiTheme="majorHAnsi" w:hAnsiTheme="majorHAnsi"/>
        </w:rPr>
        <w:t xml:space="preserve">except in the case of an </w:t>
      </w:r>
      <w:r w:rsidRPr="002D7EFF">
        <w:rPr>
          <w:rFonts w:asciiTheme="majorHAnsi" w:hAnsiTheme="majorHAnsi"/>
        </w:rPr>
        <w:t>emergency, w</w:t>
      </w:r>
      <w:r w:rsidR="00B0745F" w:rsidRPr="002D7EFF">
        <w:rPr>
          <w:rFonts w:asciiTheme="majorHAnsi" w:hAnsiTheme="majorHAnsi"/>
        </w:rPr>
        <w:t xml:space="preserve">ith </w:t>
      </w:r>
      <w:r w:rsidR="001A3261" w:rsidRPr="002D7EFF">
        <w:rPr>
          <w:rFonts w:asciiTheme="majorHAnsi" w:hAnsiTheme="majorHAnsi"/>
        </w:rPr>
        <w:t xml:space="preserve">the </w:t>
      </w:r>
      <w:r w:rsidR="00B0745F" w:rsidRPr="002D7EFF">
        <w:rPr>
          <w:rFonts w:asciiTheme="majorHAnsi" w:hAnsiTheme="majorHAnsi"/>
        </w:rPr>
        <w:t>written authorisation</w:t>
      </w:r>
      <w:r w:rsidRPr="002D7EFF">
        <w:rPr>
          <w:rFonts w:asciiTheme="majorHAnsi" w:hAnsiTheme="majorHAnsi"/>
        </w:rPr>
        <w:t xml:space="preserve"> on</w:t>
      </w:r>
      <w:r>
        <w:rPr>
          <w:rFonts w:asciiTheme="majorHAnsi" w:hAnsiTheme="majorHAnsi"/>
        </w:rPr>
        <w:t xml:space="preserve"> an enrolment form, </w:t>
      </w:r>
      <w:r w:rsidRPr="009D2D9D">
        <w:rPr>
          <w:rFonts w:asciiTheme="majorHAnsi" w:hAnsiTheme="majorHAnsi"/>
        </w:rPr>
        <w:t>verbal consent from an authorised person, a registered medical practitioner or medical emergency services will be acceptable if the parents cannot be contacted</w:t>
      </w:r>
    </w:p>
    <w:p w14:paraId="537B313D" w14:textId="21BDB27D" w:rsidR="005468C5" w:rsidRDefault="005468C5" w:rsidP="00E43982">
      <w:pPr>
        <w:pStyle w:val="ListParagraph"/>
        <w:numPr>
          <w:ilvl w:val="0"/>
          <w:numId w:val="3"/>
        </w:numPr>
        <w:spacing w:after="200" w:line="360" w:lineRule="auto"/>
        <w:rPr>
          <w:rFonts w:asciiTheme="majorHAnsi" w:hAnsiTheme="majorHAnsi"/>
        </w:rPr>
      </w:pPr>
      <w:r>
        <w:rPr>
          <w:rFonts w:asciiTheme="majorHAnsi" w:hAnsiTheme="majorHAnsi"/>
        </w:rPr>
        <w:t>e</w:t>
      </w:r>
      <w:r w:rsidRPr="009D2D9D">
        <w:rPr>
          <w:rFonts w:asciiTheme="majorHAnsi" w:hAnsiTheme="majorHAnsi"/>
        </w:rPr>
        <w:t xml:space="preserve">nsure medications are stored in the refrigerator in a labelled and locked medication container with the key kept in a separate location, inaccessible to children. For medications not requiring refrigeration, they will be stored in a labelled and locked medication container with the key kept </w:t>
      </w:r>
      <w:r>
        <w:rPr>
          <w:rFonts w:asciiTheme="majorHAnsi" w:hAnsiTheme="majorHAnsi"/>
        </w:rPr>
        <w:t xml:space="preserve">in a separate location, </w:t>
      </w:r>
      <w:r w:rsidRPr="009D2D9D">
        <w:rPr>
          <w:rFonts w:asciiTheme="majorHAnsi" w:hAnsiTheme="majorHAnsi"/>
        </w:rPr>
        <w:t>inaccessible to children</w:t>
      </w:r>
    </w:p>
    <w:p w14:paraId="553D6DC1" w14:textId="39CE8C16" w:rsidR="00E70968" w:rsidRPr="007C16D8" w:rsidRDefault="00D7132C" w:rsidP="00E70968">
      <w:pPr>
        <w:pStyle w:val="ListParagraph"/>
        <w:numPr>
          <w:ilvl w:val="0"/>
          <w:numId w:val="3"/>
        </w:numPr>
        <w:spacing w:after="200" w:line="360" w:lineRule="auto"/>
        <w:rPr>
          <w:rFonts w:asciiTheme="majorHAnsi" w:hAnsiTheme="majorHAnsi"/>
        </w:rPr>
      </w:pPr>
      <w:r w:rsidRPr="009C631B">
        <w:rPr>
          <w:rFonts w:asciiTheme="majorHAnsi" w:hAnsiTheme="majorHAnsi"/>
        </w:rPr>
        <w:t xml:space="preserve">ensure </w:t>
      </w:r>
      <w:r w:rsidR="00E70968" w:rsidRPr="009C631B">
        <w:rPr>
          <w:rFonts w:asciiTheme="majorHAnsi" w:hAnsiTheme="majorHAnsi"/>
        </w:rPr>
        <w:t xml:space="preserve">adrenaline </w:t>
      </w:r>
      <w:r w:rsidR="00E70968" w:rsidRPr="007C16D8">
        <w:rPr>
          <w:rFonts w:asciiTheme="majorHAnsi" w:hAnsiTheme="majorHAnsi"/>
        </w:rPr>
        <w:t>autoinjectors</w:t>
      </w:r>
      <w:r w:rsidR="00EF45A9" w:rsidRPr="007C16D8">
        <w:rPr>
          <w:rFonts w:asciiTheme="majorHAnsi" w:hAnsiTheme="majorHAnsi"/>
        </w:rPr>
        <w:t xml:space="preserve"> </w:t>
      </w:r>
      <w:r w:rsidR="005C579D" w:rsidRPr="007C16D8">
        <w:rPr>
          <w:rFonts w:asciiTheme="majorHAnsi" w:hAnsiTheme="majorHAnsi"/>
        </w:rPr>
        <w:t xml:space="preserve">and asthma medication </w:t>
      </w:r>
      <w:r w:rsidRPr="007C16D8">
        <w:rPr>
          <w:rFonts w:asciiTheme="majorHAnsi" w:hAnsiTheme="majorHAnsi"/>
        </w:rPr>
        <w:t xml:space="preserve">are </w:t>
      </w:r>
      <w:r w:rsidR="00E70968" w:rsidRPr="007C16D8">
        <w:rPr>
          <w:rFonts w:asciiTheme="majorHAnsi" w:hAnsiTheme="majorHAnsi"/>
        </w:rPr>
        <w:t xml:space="preserve">kept out of reach of children and stored in a cool dark place at room temperature. They must be readily available when required and </w:t>
      </w:r>
      <w:r w:rsidR="00E70968" w:rsidRPr="007C16D8">
        <w:rPr>
          <w:rFonts w:cstheme="minorHAnsi"/>
        </w:rPr>
        <w:t>not</w:t>
      </w:r>
      <w:r w:rsidR="00E70968" w:rsidRPr="007C16D8">
        <w:rPr>
          <w:rFonts w:asciiTheme="majorHAnsi" w:hAnsiTheme="majorHAnsi"/>
        </w:rPr>
        <w:t xml:space="preserve"> locked in a cupboard. A copy of the child’s medical management plan should be stored with the adrenaline autoinjector</w:t>
      </w:r>
      <w:r w:rsidR="005C579D" w:rsidRPr="007C16D8">
        <w:rPr>
          <w:rFonts w:asciiTheme="majorHAnsi" w:hAnsiTheme="majorHAnsi"/>
        </w:rPr>
        <w:t xml:space="preserve"> or asthma medication</w:t>
      </w:r>
      <w:r w:rsidR="00EF037D">
        <w:rPr>
          <w:rFonts w:asciiTheme="majorHAnsi" w:hAnsiTheme="majorHAnsi"/>
        </w:rPr>
        <w:t>.</w:t>
      </w:r>
    </w:p>
    <w:p w14:paraId="381CC89A" w14:textId="6AA8C34B" w:rsidR="005468C5" w:rsidRPr="00D7132C" w:rsidRDefault="005468C5" w:rsidP="00E43982">
      <w:pPr>
        <w:pStyle w:val="ListParagraph"/>
        <w:numPr>
          <w:ilvl w:val="0"/>
          <w:numId w:val="3"/>
        </w:numPr>
        <w:spacing w:after="200" w:line="360" w:lineRule="auto"/>
        <w:rPr>
          <w:rFonts w:asciiTheme="majorHAnsi" w:hAnsiTheme="majorHAnsi"/>
        </w:rPr>
      </w:pPr>
      <w:r w:rsidRPr="00D7132C">
        <w:rPr>
          <w:rFonts w:asciiTheme="majorHAnsi" w:hAnsiTheme="majorHAnsi"/>
        </w:rPr>
        <w:t xml:space="preserve">ensure that two educators administer and witness </w:t>
      </w:r>
      <w:r w:rsidR="00733C74" w:rsidRPr="00D7132C">
        <w:rPr>
          <w:rFonts w:asciiTheme="majorHAnsi" w:hAnsiTheme="majorHAnsi"/>
        </w:rPr>
        <w:t xml:space="preserve">administration of </w:t>
      </w:r>
      <w:r w:rsidRPr="00D7132C">
        <w:rPr>
          <w:rFonts w:asciiTheme="majorHAnsi" w:hAnsiTheme="majorHAnsi"/>
        </w:rPr>
        <w:t xml:space="preserve">medication at all </w:t>
      </w:r>
      <w:bookmarkStart w:id="4" w:name="_Hlk129612211"/>
      <w:r w:rsidRPr="004B45E5">
        <w:rPr>
          <w:rFonts w:asciiTheme="majorHAnsi" w:hAnsiTheme="majorHAnsi"/>
        </w:rPr>
        <w:t>times</w:t>
      </w:r>
      <w:r w:rsidR="00AA2679" w:rsidRPr="004B45E5">
        <w:rPr>
          <w:rFonts w:asciiTheme="majorHAnsi" w:hAnsiTheme="majorHAnsi"/>
        </w:rPr>
        <w:t xml:space="preserve"> (Reg. 95)</w:t>
      </w:r>
      <w:r w:rsidRPr="004B45E5">
        <w:rPr>
          <w:rFonts w:asciiTheme="majorHAnsi" w:hAnsiTheme="majorHAnsi"/>
        </w:rPr>
        <w:t>.</w:t>
      </w:r>
      <w:r w:rsidRPr="00D7132C">
        <w:rPr>
          <w:rFonts w:asciiTheme="majorHAnsi" w:hAnsiTheme="majorHAnsi"/>
        </w:rPr>
        <w:t xml:space="preserve"> </w:t>
      </w:r>
      <w:bookmarkEnd w:id="4"/>
      <w:r w:rsidR="00AA2679" w:rsidRPr="004B45E5">
        <w:rPr>
          <w:rFonts w:asciiTheme="majorHAnsi" w:hAnsiTheme="majorHAnsi"/>
        </w:rPr>
        <w:t>One of these educators must have approved First Aid qualifications as per current legislation and regulations</w:t>
      </w:r>
      <w:r w:rsidR="00AA2679" w:rsidRPr="0034658B">
        <w:rPr>
          <w:rFonts w:asciiTheme="majorHAnsi" w:hAnsiTheme="majorHAnsi"/>
        </w:rPr>
        <w:t xml:space="preserve"> </w:t>
      </w:r>
      <w:r w:rsidR="00AA2679" w:rsidRPr="002D7EFF">
        <w:rPr>
          <w:rFonts w:asciiTheme="majorHAnsi" w:hAnsiTheme="majorHAnsi"/>
          <w:color w:val="FF0000"/>
        </w:rPr>
        <w:t xml:space="preserve">[this is best practice and not mandated in </w:t>
      </w:r>
      <w:r w:rsidR="00811328" w:rsidRPr="002D7EFF">
        <w:rPr>
          <w:rFonts w:asciiTheme="majorHAnsi" w:hAnsiTheme="majorHAnsi"/>
          <w:color w:val="FF0000"/>
        </w:rPr>
        <w:t>R</w:t>
      </w:r>
      <w:r w:rsidR="00AA2679" w:rsidRPr="002D7EFF">
        <w:rPr>
          <w:rFonts w:asciiTheme="majorHAnsi" w:hAnsiTheme="majorHAnsi"/>
          <w:color w:val="FF0000"/>
        </w:rPr>
        <w:t>eg</w:t>
      </w:r>
      <w:r w:rsidR="00811328" w:rsidRPr="002D7EFF">
        <w:rPr>
          <w:rFonts w:asciiTheme="majorHAnsi" w:hAnsiTheme="majorHAnsi"/>
          <w:color w:val="FF0000"/>
        </w:rPr>
        <w:t>.</w:t>
      </w:r>
      <w:r w:rsidR="00AA2679" w:rsidRPr="002D7EFF">
        <w:rPr>
          <w:rFonts w:asciiTheme="majorHAnsi" w:hAnsiTheme="majorHAnsi"/>
          <w:color w:val="FF0000"/>
        </w:rPr>
        <w:t>95]</w:t>
      </w:r>
      <w:r w:rsidR="00AA2679" w:rsidRPr="0034658B">
        <w:rPr>
          <w:rFonts w:asciiTheme="majorHAnsi" w:hAnsiTheme="majorHAnsi"/>
        </w:rPr>
        <w:t xml:space="preserve"> </w:t>
      </w:r>
      <w:r w:rsidRPr="00D7132C">
        <w:rPr>
          <w:rFonts w:asciiTheme="majorHAnsi" w:hAnsiTheme="majorHAnsi"/>
        </w:rPr>
        <w:t>Both educators are responsible for:</w:t>
      </w:r>
    </w:p>
    <w:p w14:paraId="434894CF" w14:textId="77777777" w:rsidR="005468C5" w:rsidRPr="00FF6BD7" w:rsidRDefault="005468C5" w:rsidP="00E43982">
      <w:pPr>
        <w:pStyle w:val="ListParagraph"/>
        <w:numPr>
          <w:ilvl w:val="1"/>
          <w:numId w:val="3"/>
        </w:numPr>
        <w:spacing w:after="200" w:line="360" w:lineRule="auto"/>
        <w:rPr>
          <w:rFonts w:asciiTheme="majorHAnsi" w:hAnsiTheme="majorHAnsi"/>
        </w:rPr>
      </w:pPr>
      <w:r w:rsidRPr="00D7132C">
        <w:rPr>
          <w:rFonts w:asciiTheme="majorHAnsi" w:hAnsiTheme="majorHAnsi"/>
        </w:rPr>
        <w:t xml:space="preserve">checking the </w:t>
      </w:r>
      <w:r w:rsidRPr="00D7132C">
        <w:rPr>
          <w:rFonts w:asciiTheme="majorHAnsi" w:hAnsiTheme="majorHAnsi"/>
          <w:i/>
          <w:iCs/>
        </w:rPr>
        <w:t>Administration of Medication</w:t>
      </w:r>
      <w:r w:rsidRPr="00FF6BD7">
        <w:rPr>
          <w:rFonts w:asciiTheme="majorHAnsi" w:hAnsiTheme="majorHAnsi"/>
          <w:i/>
          <w:iCs/>
        </w:rPr>
        <w:t xml:space="preserve"> Record</w:t>
      </w:r>
      <w:r w:rsidRPr="00FF6BD7">
        <w:rPr>
          <w:rFonts w:asciiTheme="majorHAnsi" w:hAnsiTheme="majorHAnsi"/>
        </w:rPr>
        <w:t xml:space="preserve"> completed by the parent/guardian</w:t>
      </w:r>
    </w:p>
    <w:p w14:paraId="5281B35F" w14:textId="77777777" w:rsidR="005468C5" w:rsidRPr="00FF6BD7" w:rsidRDefault="005468C5" w:rsidP="00E43982">
      <w:pPr>
        <w:pStyle w:val="ListParagraph"/>
        <w:numPr>
          <w:ilvl w:val="1"/>
          <w:numId w:val="3"/>
        </w:numPr>
        <w:spacing w:after="200" w:line="360" w:lineRule="auto"/>
        <w:rPr>
          <w:rFonts w:asciiTheme="majorHAnsi" w:hAnsiTheme="majorHAnsi"/>
        </w:rPr>
      </w:pPr>
      <w:r w:rsidRPr="00FF6BD7">
        <w:rPr>
          <w:rFonts w:asciiTheme="majorHAnsi" w:hAnsiTheme="majorHAnsi"/>
        </w:rPr>
        <w:t xml:space="preserve">checking the prescription label for: </w:t>
      </w:r>
    </w:p>
    <w:p w14:paraId="54CB2C1C" w14:textId="77777777" w:rsidR="005468C5" w:rsidRDefault="005468C5" w:rsidP="00E43982">
      <w:pPr>
        <w:pStyle w:val="ListParagraph"/>
        <w:numPr>
          <w:ilvl w:val="2"/>
          <w:numId w:val="4"/>
        </w:numPr>
        <w:spacing w:after="200" w:line="360" w:lineRule="auto"/>
        <w:rPr>
          <w:rFonts w:asciiTheme="majorHAnsi" w:hAnsiTheme="majorHAnsi"/>
        </w:rPr>
      </w:pPr>
      <w:r w:rsidRPr="00FF6BD7">
        <w:rPr>
          <w:rFonts w:asciiTheme="majorHAnsi" w:hAnsiTheme="majorHAnsi"/>
        </w:rPr>
        <w:t>the child’s</w:t>
      </w:r>
      <w:r>
        <w:rPr>
          <w:rFonts w:asciiTheme="majorHAnsi" w:hAnsiTheme="majorHAnsi"/>
        </w:rPr>
        <w:t xml:space="preserve"> name</w:t>
      </w:r>
    </w:p>
    <w:p w14:paraId="11681DE5" w14:textId="05753B6F" w:rsidR="005468C5" w:rsidRDefault="005468C5" w:rsidP="00E43982">
      <w:pPr>
        <w:pStyle w:val="ListParagraph"/>
        <w:numPr>
          <w:ilvl w:val="2"/>
          <w:numId w:val="4"/>
        </w:numPr>
        <w:spacing w:after="200" w:line="360" w:lineRule="auto"/>
        <w:rPr>
          <w:rFonts w:asciiTheme="majorHAnsi" w:hAnsiTheme="majorHAnsi"/>
        </w:rPr>
      </w:pPr>
      <w:r>
        <w:rPr>
          <w:rFonts w:asciiTheme="majorHAnsi" w:hAnsiTheme="majorHAnsi"/>
        </w:rPr>
        <w:lastRenderedPageBreak/>
        <w:t>t</w:t>
      </w:r>
      <w:r w:rsidRPr="009D2D9D">
        <w:rPr>
          <w:rFonts w:asciiTheme="majorHAnsi" w:hAnsiTheme="majorHAnsi"/>
        </w:rPr>
        <w:t xml:space="preserve">he </w:t>
      </w:r>
      <w:r>
        <w:rPr>
          <w:rFonts w:asciiTheme="majorHAnsi" w:hAnsiTheme="majorHAnsi"/>
        </w:rPr>
        <w:t>dosage</w:t>
      </w:r>
      <w:r w:rsidRPr="009D2D9D">
        <w:rPr>
          <w:rFonts w:asciiTheme="majorHAnsi" w:hAnsiTheme="majorHAnsi"/>
        </w:rPr>
        <w:t xml:space="preserve"> of medication </w:t>
      </w:r>
      <w:r>
        <w:rPr>
          <w:rFonts w:asciiTheme="majorHAnsi" w:hAnsiTheme="majorHAnsi"/>
        </w:rPr>
        <w:t>to be</w:t>
      </w:r>
      <w:r w:rsidRPr="009D2D9D">
        <w:rPr>
          <w:rFonts w:asciiTheme="majorHAnsi" w:hAnsiTheme="majorHAnsi"/>
        </w:rPr>
        <w:t xml:space="preserve"> administered</w:t>
      </w:r>
    </w:p>
    <w:p w14:paraId="7D75B284" w14:textId="05B5B8C7" w:rsidR="00FF6BD7" w:rsidRPr="00D7132C" w:rsidRDefault="00FF6BD7" w:rsidP="00FF6BD7">
      <w:pPr>
        <w:pStyle w:val="ListParagraph"/>
        <w:numPr>
          <w:ilvl w:val="2"/>
          <w:numId w:val="4"/>
        </w:numPr>
        <w:spacing w:after="200" w:line="360" w:lineRule="auto"/>
        <w:rPr>
          <w:rFonts w:asciiTheme="majorHAnsi" w:hAnsiTheme="majorHAnsi"/>
        </w:rPr>
      </w:pPr>
      <w:r w:rsidRPr="00D7132C">
        <w:rPr>
          <w:rFonts w:asciiTheme="majorHAnsi" w:hAnsiTheme="majorHAnsi"/>
        </w:rPr>
        <w:t>the method of dosage/administration</w:t>
      </w:r>
    </w:p>
    <w:p w14:paraId="624F86FF" w14:textId="0CBB3068" w:rsidR="005468C5" w:rsidRPr="009D2D9D" w:rsidRDefault="005468C5" w:rsidP="00E43982">
      <w:pPr>
        <w:pStyle w:val="ListParagraph"/>
        <w:numPr>
          <w:ilvl w:val="2"/>
          <w:numId w:val="4"/>
        </w:numPr>
        <w:spacing w:after="200" w:line="360" w:lineRule="auto"/>
        <w:rPr>
          <w:rFonts w:asciiTheme="majorHAnsi" w:hAnsiTheme="majorHAnsi"/>
        </w:rPr>
      </w:pPr>
      <w:r w:rsidRPr="00293007">
        <w:rPr>
          <w:rFonts w:asciiTheme="majorHAnsi" w:hAnsiTheme="majorHAnsi"/>
        </w:rPr>
        <w:t>the</w:t>
      </w:r>
      <w:r w:rsidR="00AA2679" w:rsidRPr="00293007">
        <w:rPr>
          <w:rFonts w:asciiTheme="majorHAnsi" w:hAnsiTheme="majorHAnsi"/>
        </w:rPr>
        <w:t xml:space="preserve"> expiry or</w:t>
      </w:r>
      <w:r w:rsidRPr="00293007">
        <w:rPr>
          <w:rFonts w:asciiTheme="majorHAnsi" w:hAnsiTheme="majorHAnsi"/>
        </w:rPr>
        <w:t xml:space="preserve"> use</w:t>
      </w:r>
      <w:r w:rsidRPr="009D2D9D">
        <w:rPr>
          <w:rFonts w:asciiTheme="majorHAnsi" w:hAnsiTheme="majorHAnsi"/>
        </w:rPr>
        <w:t>-by date</w:t>
      </w:r>
    </w:p>
    <w:p w14:paraId="1FFAD64E" w14:textId="77777777" w:rsidR="005468C5" w:rsidRPr="00FF6BD7" w:rsidRDefault="005468C5" w:rsidP="00E43982">
      <w:pPr>
        <w:pStyle w:val="ListParagraph"/>
        <w:numPr>
          <w:ilvl w:val="1"/>
          <w:numId w:val="3"/>
        </w:numPr>
        <w:spacing w:after="200" w:line="360" w:lineRule="auto"/>
        <w:rPr>
          <w:rFonts w:asciiTheme="majorHAnsi" w:hAnsiTheme="majorHAnsi"/>
        </w:rPr>
      </w:pPr>
      <w:r w:rsidRPr="00FF6BD7">
        <w:rPr>
          <w:rFonts w:asciiTheme="majorHAnsi" w:hAnsiTheme="majorHAnsi"/>
        </w:rPr>
        <w:t>confirming that the correct child is receiving the medication</w:t>
      </w:r>
    </w:p>
    <w:p w14:paraId="74FC36DD" w14:textId="4E791F94" w:rsidR="005468C5" w:rsidRPr="000C087A" w:rsidRDefault="005468C5" w:rsidP="00E43982">
      <w:pPr>
        <w:pStyle w:val="ListParagraph"/>
        <w:numPr>
          <w:ilvl w:val="1"/>
          <w:numId w:val="3"/>
        </w:numPr>
        <w:spacing w:after="200" w:line="360" w:lineRule="auto"/>
        <w:rPr>
          <w:rFonts w:asciiTheme="majorHAnsi" w:hAnsiTheme="majorHAnsi"/>
        </w:rPr>
      </w:pPr>
      <w:r w:rsidRPr="00FF6BD7">
        <w:rPr>
          <w:rFonts w:asciiTheme="majorHAnsi" w:hAnsiTheme="majorHAnsi"/>
        </w:rPr>
        <w:t xml:space="preserve">signing and dating the </w:t>
      </w:r>
      <w:r w:rsidRPr="005930C5">
        <w:rPr>
          <w:rFonts w:asciiTheme="majorHAnsi" w:hAnsiTheme="majorHAnsi"/>
          <w:i/>
          <w:iCs/>
        </w:rPr>
        <w:t xml:space="preserve">Administration of </w:t>
      </w:r>
      <w:r w:rsidRPr="000C087A">
        <w:rPr>
          <w:rFonts w:asciiTheme="majorHAnsi" w:hAnsiTheme="majorHAnsi"/>
          <w:i/>
          <w:iCs/>
        </w:rPr>
        <w:t xml:space="preserve">Medication </w:t>
      </w:r>
      <w:r w:rsidR="00F02E5B" w:rsidRPr="000C087A">
        <w:rPr>
          <w:rFonts w:asciiTheme="majorHAnsi" w:hAnsiTheme="majorHAnsi"/>
          <w:i/>
          <w:iCs/>
        </w:rPr>
        <w:t>Record</w:t>
      </w:r>
    </w:p>
    <w:p w14:paraId="0AD1B5E6" w14:textId="77777777" w:rsidR="005468C5" w:rsidRPr="009D2D9D" w:rsidRDefault="005468C5" w:rsidP="00E43982">
      <w:pPr>
        <w:pStyle w:val="ListParagraph"/>
        <w:numPr>
          <w:ilvl w:val="1"/>
          <w:numId w:val="3"/>
        </w:numPr>
        <w:spacing w:after="200" w:line="360" w:lineRule="auto"/>
        <w:rPr>
          <w:rFonts w:asciiTheme="majorHAnsi" w:hAnsiTheme="majorHAnsi"/>
        </w:rPr>
      </w:pPr>
      <w:r>
        <w:rPr>
          <w:rFonts w:asciiTheme="majorHAnsi" w:hAnsiTheme="majorHAnsi"/>
        </w:rPr>
        <w:t>r</w:t>
      </w:r>
      <w:r w:rsidRPr="009D2D9D">
        <w:rPr>
          <w:rFonts w:asciiTheme="majorHAnsi" w:hAnsiTheme="majorHAnsi"/>
        </w:rPr>
        <w:t>eturning the medication back to the locked medication container.</w:t>
      </w:r>
    </w:p>
    <w:p w14:paraId="2A3BE48A" w14:textId="77777777" w:rsidR="005468C5" w:rsidRPr="009D2D9D" w:rsidRDefault="005468C5" w:rsidP="00E43982">
      <w:pPr>
        <w:pStyle w:val="ListParagraph"/>
        <w:numPr>
          <w:ilvl w:val="0"/>
          <w:numId w:val="3"/>
        </w:numPr>
        <w:spacing w:after="200" w:line="360" w:lineRule="auto"/>
        <w:rPr>
          <w:rFonts w:asciiTheme="majorHAnsi" w:hAnsiTheme="majorHAnsi"/>
        </w:rPr>
      </w:pPr>
      <w:r>
        <w:rPr>
          <w:rFonts w:asciiTheme="majorHAnsi" w:hAnsiTheme="majorHAnsi"/>
        </w:rPr>
        <w:t>f</w:t>
      </w:r>
      <w:r w:rsidRPr="009D2D9D">
        <w:rPr>
          <w:rFonts w:asciiTheme="majorHAnsi" w:hAnsiTheme="majorHAnsi"/>
        </w:rPr>
        <w:t>ollow hand-washing procedures before and after administering medication</w:t>
      </w:r>
    </w:p>
    <w:p w14:paraId="56BB4D82" w14:textId="77777777" w:rsidR="005468C5" w:rsidRPr="00FF6BD7" w:rsidRDefault="005468C5" w:rsidP="00E43982">
      <w:pPr>
        <w:pStyle w:val="ListParagraph"/>
        <w:numPr>
          <w:ilvl w:val="0"/>
          <w:numId w:val="3"/>
        </w:numPr>
        <w:spacing w:after="200" w:line="360" w:lineRule="auto"/>
        <w:rPr>
          <w:rFonts w:asciiTheme="majorHAnsi" w:hAnsiTheme="majorHAnsi"/>
        </w:rPr>
      </w:pPr>
      <w:r w:rsidRPr="00FF6BD7">
        <w:rPr>
          <w:rFonts w:asciiTheme="majorHAnsi" w:hAnsiTheme="majorHAnsi"/>
        </w:rPr>
        <w:t>discuss any concerns or doubts about the safety of administering medications with management to ensure the safety of the child (checking if the child has any allergies to the medication being administered)</w:t>
      </w:r>
    </w:p>
    <w:p w14:paraId="6A996A16" w14:textId="77777777" w:rsidR="005468C5" w:rsidRPr="009D2D9D" w:rsidRDefault="005468C5" w:rsidP="00E43982">
      <w:pPr>
        <w:pStyle w:val="ListParagraph"/>
        <w:numPr>
          <w:ilvl w:val="0"/>
          <w:numId w:val="3"/>
        </w:numPr>
        <w:spacing w:after="200" w:line="360" w:lineRule="auto"/>
        <w:rPr>
          <w:rFonts w:asciiTheme="majorHAnsi" w:hAnsiTheme="majorHAnsi"/>
        </w:rPr>
      </w:pPr>
      <w:r>
        <w:rPr>
          <w:rFonts w:asciiTheme="majorHAnsi" w:hAnsiTheme="majorHAnsi"/>
        </w:rPr>
        <w:t>se</w:t>
      </w:r>
      <w:r w:rsidRPr="009D2D9D">
        <w:rPr>
          <w:rFonts w:asciiTheme="majorHAnsi" w:hAnsiTheme="majorHAnsi"/>
        </w:rPr>
        <w:t xml:space="preserve">ek further information from </w:t>
      </w:r>
      <w:r>
        <w:rPr>
          <w:rFonts w:asciiTheme="majorHAnsi" w:hAnsiTheme="majorHAnsi"/>
        </w:rPr>
        <w:t>parents/guardian</w:t>
      </w:r>
      <w:r w:rsidRPr="009D2D9D">
        <w:rPr>
          <w:rFonts w:asciiTheme="majorHAnsi" w:hAnsiTheme="majorHAnsi"/>
        </w:rPr>
        <w:t xml:space="preserve">, the prescribing </w:t>
      </w:r>
      <w:r>
        <w:rPr>
          <w:rFonts w:asciiTheme="majorHAnsi" w:hAnsiTheme="majorHAnsi"/>
        </w:rPr>
        <w:t xml:space="preserve">doctor </w:t>
      </w:r>
      <w:r w:rsidRPr="009D2D9D">
        <w:rPr>
          <w:rFonts w:asciiTheme="majorHAnsi" w:hAnsiTheme="majorHAnsi"/>
        </w:rPr>
        <w:t>or the Public Health Unit before administering medication if required</w:t>
      </w:r>
    </w:p>
    <w:p w14:paraId="1A87C37B" w14:textId="0DCED89A" w:rsidR="005468C5" w:rsidRDefault="005468C5" w:rsidP="00E43982">
      <w:pPr>
        <w:pStyle w:val="ListParagraph"/>
        <w:numPr>
          <w:ilvl w:val="0"/>
          <w:numId w:val="3"/>
        </w:numPr>
        <w:spacing w:after="200" w:line="360" w:lineRule="auto"/>
        <w:rPr>
          <w:rFonts w:asciiTheme="majorHAnsi" w:hAnsiTheme="majorHAnsi"/>
        </w:rPr>
      </w:pPr>
      <w:r>
        <w:rPr>
          <w:rFonts w:asciiTheme="majorHAnsi" w:hAnsiTheme="majorHAnsi"/>
        </w:rPr>
        <w:t>e</w:t>
      </w:r>
      <w:r w:rsidRPr="009D2D9D">
        <w:rPr>
          <w:rFonts w:asciiTheme="majorHAnsi" w:hAnsiTheme="majorHAnsi"/>
        </w:rPr>
        <w:t xml:space="preserve">nsure that the instructions on the </w:t>
      </w:r>
      <w:r w:rsidRPr="00DD7523">
        <w:rPr>
          <w:rFonts w:asciiTheme="majorHAnsi" w:hAnsiTheme="majorHAnsi"/>
          <w:i/>
          <w:iCs/>
        </w:rPr>
        <w:t xml:space="preserve">Administration of Medication </w:t>
      </w:r>
      <w:r>
        <w:rPr>
          <w:rFonts w:asciiTheme="majorHAnsi" w:hAnsiTheme="majorHAnsi"/>
          <w:i/>
          <w:iCs/>
        </w:rPr>
        <w:t>Record</w:t>
      </w:r>
      <w:r w:rsidRPr="00DD7523">
        <w:rPr>
          <w:rFonts w:asciiTheme="majorHAnsi" w:hAnsiTheme="majorHAnsi"/>
          <w:i/>
          <w:iCs/>
        </w:rPr>
        <w:t xml:space="preserve"> </w:t>
      </w:r>
      <w:r w:rsidRPr="009D2D9D">
        <w:rPr>
          <w:rFonts w:asciiTheme="majorHAnsi" w:hAnsiTheme="majorHAnsi"/>
        </w:rPr>
        <w:t>are consistent with the doctor’s instructions and the prescription label</w:t>
      </w:r>
    </w:p>
    <w:p w14:paraId="53584078" w14:textId="7E826BF3" w:rsidR="00733C74" w:rsidRPr="00D7132C" w:rsidRDefault="00D7132C" w:rsidP="00733C74">
      <w:pPr>
        <w:pStyle w:val="ListParagraph"/>
        <w:numPr>
          <w:ilvl w:val="0"/>
          <w:numId w:val="3"/>
        </w:numPr>
        <w:spacing w:after="200" w:line="360" w:lineRule="auto"/>
        <w:rPr>
          <w:rFonts w:asciiTheme="majorHAnsi" w:hAnsiTheme="majorHAnsi"/>
        </w:rPr>
      </w:pPr>
      <w:bookmarkStart w:id="5" w:name="_Hlk129611367"/>
      <w:r w:rsidRPr="000C4FB9">
        <w:rPr>
          <w:rFonts w:asciiTheme="majorHAnsi" w:hAnsiTheme="majorHAnsi"/>
        </w:rPr>
        <w:t xml:space="preserve">ensure </w:t>
      </w:r>
      <w:r w:rsidR="00733C74" w:rsidRPr="000C4FB9">
        <w:rPr>
          <w:rFonts w:asciiTheme="majorHAnsi" w:hAnsiTheme="majorHAnsi"/>
        </w:rPr>
        <w:t>that</w:t>
      </w:r>
      <w:r w:rsidR="00733C74" w:rsidRPr="00D7132C">
        <w:rPr>
          <w:rFonts w:asciiTheme="majorHAnsi" w:hAnsiTheme="majorHAnsi"/>
        </w:rPr>
        <w:t xml:space="preserve"> if there are inconsistences, medication is not to be administered to the child </w:t>
      </w:r>
    </w:p>
    <w:bookmarkEnd w:id="5"/>
    <w:p w14:paraId="277337EA" w14:textId="77777777" w:rsidR="00FF6BD7" w:rsidRDefault="005468C5" w:rsidP="00FF6BD7">
      <w:pPr>
        <w:pStyle w:val="ListParagraph"/>
        <w:numPr>
          <w:ilvl w:val="0"/>
          <w:numId w:val="3"/>
        </w:numPr>
        <w:spacing w:after="200" w:line="360" w:lineRule="auto"/>
        <w:rPr>
          <w:rFonts w:asciiTheme="majorHAnsi" w:hAnsiTheme="majorHAnsi"/>
        </w:rPr>
      </w:pPr>
      <w:r>
        <w:rPr>
          <w:rFonts w:asciiTheme="majorHAnsi" w:hAnsiTheme="majorHAnsi"/>
        </w:rPr>
        <w:t>i</w:t>
      </w:r>
      <w:r w:rsidRPr="009D2D9D">
        <w:rPr>
          <w:rFonts w:asciiTheme="majorHAnsi" w:hAnsiTheme="majorHAnsi"/>
        </w:rPr>
        <w:t xml:space="preserve">nvite the family to request an English translation from the medical practitioner for any instructions </w:t>
      </w:r>
      <w:r w:rsidRPr="00FF6BD7">
        <w:rPr>
          <w:rFonts w:asciiTheme="majorHAnsi" w:hAnsiTheme="majorHAnsi"/>
        </w:rPr>
        <w:t>written in a language other than English</w:t>
      </w:r>
    </w:p>
    <w:p w14:paraId="25A935C5" w14:textId="7966684F" w:rsidR="005468C5" w:rsidRPr="00451E6F" w:rsidRDefault="005468C5" w:rsidP="00FF6BD7">
      <w:pPr>
        <w:pStyle w:val="ListParagraph"/>
        <w:numPr>
          <w:ilvl w:val="0"/>
          <w:numId w:val="3"/>
        </w:numPr>
        <w:spacing w:after="200" w:line="360" w:lineRule="auto"/>
        <w:rPr>
          <w:rFonts w:asciiTheme="majorHAnsi" w:hAnsiTheme="majorHAnsi"/>
        </w:rPr>
      </w:pPr>
      <w:r w:rsidRPr="00FF6BD7">
        <w:rPr>
          <w:rFonts w:asciiTheme="majorHAnsi" w:hAnsiTheme="majorHAnsi"/>
        </w:rPr>
        <w:t xml:space="preserve">ensure that the </w:t>
      </w:r>
      <w:r w:rsidRPr="00FF6BD7">
        <w:rPr>
          <w:rFonts w:asciiTheme="majorHAnsi" w:hAnsiTheme="majorHAnsi"/>
          <w:i/>
          <w:iCs/>
        </w:rPr>
        <w:t>Administration of Medication Record</w:t>
      </w:r>
      <w:r w:rsidRPr="00FF6BD7">
        <w:rPr>
          <w:rFonts w:asciiTheme="majorHAnsi" w:hAnsiTheme="majorHAnsi"/>
        </w:rPr>
        <w:t xml:space="preserve"> is completed and stored correctly including name and signature of </w:t>
      </w:r>
      <w:r w:rsidRPr="00451E6F">
        <w:rPr>
          <w:rFonts w:asciiTheme="majorHAnsi" w:hAnsiTheme="majorHAnsi"/>
        </w:rPr>
        <w:t>witness</w:t>
      </w:r>
      <w:r w:rsidR="00FF6BD7" w:rsidRPr="00451E6F">
        <w:rPr>
          <w:rFonts w:asciiTheme="majorHAnsi" w:hAnsiTheme="majorHAnsi"/>
        </w:rPr>
        <w:t xml:space="preserve"> and </w:t>
      </w:r>
      <w:bookmarkStart w:id="6" w:name="_Hlk163468371"/>
      <w:r w:rsidR="00FF6BD7" w:rsidRPr="00451E6F">
        <w:rPr>
          <w:rFonts w:asciiTheme="majorHAnsi" w:hAnsiTheme="majorHAnsi"/>
        </w:rPr>
        <w:t>date and time of administration</w:t>
      </w:r>
      <w:bookmarkEnd w:id="6"/>
    </w:p>
    <w:p w14:paraId="151D8078" w14:textId="77777777" w:rsidR="005C579D" w:rsidRPr="00DD075D" w:rsidRDefault="005C579D" w:rsidP="005C579D">
      <w:pPr>
        <w:pStyle w:val="ListParagraph"/>
        <w:numPr>
          <w:ilvl w:val="0"/>
          <w:numId w:val="3"/>
        </w:numPr>
        <w:spacing w:after="0" w:line="360" w:lineRule="auto"/>
        <w:rPr>
          <w:rFonts w:asciiTheme="majorHAnsi" w:hAnsiTheme="majorHAnsi"/>
        </w:rPr>
      </w:pPr>
      <w:r w:rsidRPr="00DD075D">
        <w:rPr>
          <w:rFonts w:ascii="Calibri Light" w:hAnsi="Calibri Light"/>
        </w:rPr>
        <w:t xml:space="preserve">if after several attempts of encouraging the child to take medication, but they still refuse, contact the </w:t>
      </w:r>
    </w:p>
    <w:p w14:paraId="27D63CDC" w14:textId="4F07BFA9" w:rsidR="005C579D" w:rsidRPr="00DD075D" w:rsidRDefault="005C579D" w:rsidP="005C579D">
      <w:pPr>
        <w:pStyle w:val="ListParagraph"/>
        <w:spacing w:after="0" w:line="360" w:lineRule="auto"/>
        <w:ind w:left="360"/>
        <w:rPr>
          <w:rFonts w:asciiTheme="majorHAnsi" w:hAnsiTheme="majorHAnsi"/>
        </w:rPr>
      </w:pPr>
      <w:r w:rsidRPr="00DD075D">
        <w:rPr>
          <w:rFonts w:ascii="Calibri Light" w:hAnsi="Calibri Light"/>
        </w:rPr>
        <w:t>parent or guardian. Educators cannot use restrictive practices to make a child take medication at any time</w:t>
      </w:r>
      <w:r w:rsidR="004C7B1C">
        <w:rPr>
          <w:rFonts w:ascii="Calibri Light" w:hAnsi="Calibri Light"/>
        </w:rPr>
        <w:t>.</w:t>
      </w:r>
    </w:p>
    <w:p w14:paraId="27B5AF41" w14:textId="77777777" w:rsidR="00733C74" w:rsidRPr="00DD075D" w:rsidRDefault="00733C74" w:rsidP="00733C74">
      <w:pPr>
        <w:pStyle w:val="ListParagraph"/>
        <w:numPr>
          <w:ilvl w:val="0"/>
          <w:numId w:val="3"/>
        </w:numPr>
        <w:spacing w:after="0" w:line="360" w:lineRule="auto"/>
        <w:rPr>
          <w:rFonts w:asciiTheme="majorHAnsi" w:hAnsiTheme="majorHAnsi"/>
        </w:rPr>
      </w:pPr>
      <w:r w:rsidRPr="00DD075D">
        <w:rPr>
          <w:rFonts w:ascii="Calibri Light" w:hAnsi="Calibri Light"/>
        </w:rPr>
        <w:t>observe the child post administration of medication to ensure there are no side effects</w:t>
      </w:r>
    </w:p>
    <w:p w14:paraId="00111FE4" w14:textId="77777777" w:rsidR="00733C74" w:rsidRPr="00DD075D" w:rsidRDefault="00733C74" w:rsidP="00733C74">
      <w:pPr>
        <w:pStyle w:val="ListParagraph"/>
        <w:numPr>
          <w:ilvl w:val="0"/>
          <w:numId w:val="3"/>
        </w:numPr>
        <w:spacing w:after="0" w:line="360" w:lineRule="auto"/>
        <w:rPr>
          <w:rFonts w:asciiTheme="majorHAnsi" w:hAnsiTheme="majorHAnsi"/>
        </w:rPr>
      </w:pPr>
      <w:r w:rsidRPr="00DD075D">
        <w:rPr>
          <w:rFonts w:ascii="Calibri Light" w:hAnsi="Calibri Light"/>
        </w:rPr>
        <w:t>respond immediately and contact the parent/guardian for further advice if there are any unusual side effects from the medication</w:t>
      </w:r>
    </w:p>
    <w:p w14:paraId="2A68662C" w14:textId="77777777" w:rsidR="000D1B20" w:rsidRPr="00DD075D" w:rsidRDefault="000D1B20" w:rsidP="00212F00">
      <w:pPr>
        <w:pStyle w:val="ListParagraph"/>
        <w:numPr>
          <w:ilvl w:val="0"/>
          <w:numId w:val="3"/>
        </w:numPr>
        <w:spacing w:after="0" w:line="360" w:lineRule="auto"/>
        <w:rPr>
          <w:rFonts w:asciiTheme="majorHAnsi" w:hAnsiTheme="majorHAnsi"/>
        </w:rPr>
      </w:pPr>
      <w:r w:rsidRPr="00DD075D">
        <w:rPr>
          <w:rFonts w:ascii="Calibri Light" w:hAnsi="Calibri Light"/>
        </w:rPr>
        <w:t xml:space="preserve">contact emergency services on </w:t>
      </w:r>
      <w:r w:rsidRPr="00DD075D">
        <w:rPr>
          <w:rFonts w:ascii="Calibri Light" w:hAnsi="Calibri Light"/>
          <w:color w:val="FF0000"/>
        </w:rPr>
        <w:t>000</w:t>
      </w:r>
      <w:r w:rsidRPr="00DD075D">
        <w:rPr>
          <w:rFonts w:ascii="Calibri Light" w:hAnsi="Calibri Light"/>
        </w:rPr>
        <w:t xml:space="preserve"> immediately if a child is not breathing, is having difficulty breathing, or shows signs of unusual side effects requiring immediate attention following administration of any medication.</w:t>
      </w:r>
    </w:p>
    <w:p w14:paraId="0CAA85C3" w14:textId="0A5D19B5" w:rsidR="00B72B18" w:rsidRPr="008A46BE" w:rsidRDefault="00B72B18" w:rsidP="00212F00">
      <w:pPr>
        <w:spacing w:after="0" w:line="360" w:lineRule="auto"/>
        <w:rPr>
          <w:rFonts w:asciiTheme="majorHAnsi" w:hAnsiTheme="majorHAnsi"/>
          <w:color w:val="008000"/>
          <w:sz w:val="24"/>
        </w:rPr>
      </w:pPr>
      <w:r w:rsidRPr="008A46BE">
        <w:rPr>
          <w:rFonts w:cs="Arial"/>
          <w:color w:val="008000"/>
          <w:sz w:val="24"/>
          <w:szCs w:val="24"/>
          <w:lang w:val="en-US"/>
        </w:rPr>
        <w:t xml:space="preserve">FAMILIES WILL: </w:t>
      </w:r>
      <w:r w:rsidRPr="008A46BE">
        <w:rPr>
          <w:rFonts w:asciiTheme="majorHAnsi" w:hAnsiTheme="majorHAnsi"/>
          <w:color w:val="008000"/>
          <w:sz w:val="24"/>
        </w:rPr>
        <w:t xml:space="preserve"> </w:t>
      </w:r>
    </w:p>
    <w:p w14:paraId="60BA7B1B" w14:textId="77777777" w:rsidR="005468C5" w:rsidRPr="005468C5" w:rsidRDefault="005468C5" w:rsidP="00E43982">
      <w:pPr>
        <w:pStyle w:val="ListParagraph"/>
        <w:numPr>
          <w:ilvl w:val="0"/>
          <w:numId w:val="6"/>
        </w:numPr>
        <w:spacing w:after="200" w:line="360" w:lineRule="auto"/>
        <w:rPr>
          <w:rFonts w:asciiTheme="majorHAnsi" w:hAnsiTheme="majorHAnsi"/>
        </w:rPr>
      </w:pPr>
      <w:bookmarkStart w:id="7" w:name="_Hlk5883483"/>
      <w:r w:rsidRPr="005468C5">
        <w:rPr>
          <w:rFonts w:asciiTheme="majorHAnsi" w:hAnsiTheme="majorHAnsi"/>
        </w:rPr>
        <w:t xml:space="preserve">provide management with accurate information about their child’s health needs, medical conditions and medication requirements on the enrolment form  </w:t>
      </w:r>
    </w:p>
    <w:p w14:paraId="64909207" w14:textId="2B103373" w:rsidR="005468C5" w:rsidRPr="00FF6BD7" w:rsidRDefault="005468C5" w:rsidP="00E43982">
      <w:pPr>
        <w:pStyle w:val="ListParagraph"/>
        <w:numPr>
          <w:ilvl w:val="0"/>
          <w:numId w:val="5"/>
        </w:numPr>
        <w:spacing w:after="200" w:line="360" w:lineRule="auto"/>
        <w:rPr>
          <w:rFonts w:asciiTheme="majorHAnsi" w:hAnsiTheme="majorHAnsi"/>
        </w:rPr>
      </w:pPr>
      <w:r w:rsidRPr="00FF6BD7">
        <w:rPr>
          <w:rFonts w:asciiTheme="majorHAnsi" w:hAnsiTheme="majorHAnsi"/>
        </w:rPr>
        <w:t xml:space="preserve">provide the OSHC Service with a </w:t>
      </w:r>
      <w:r w:rsidR="00C37EAE" w:rsidRPr="00FF6BD7">
        <w:rPr>
          <w:rFonts w:asciiTheme="majorHAnsi" w:hAnsiTheme="majorHAnsi"/>
        </w:rPr>
        <w:t xml:space="preserve">medical management plan </w:t>
      </w:r>
      <w:r w:rsidRPr="00FF6BD7">
        <w:rPr>
          <w:rFonts w:asciiTheme="majorHAnsi" w:hAnsiTheme="majorHAnsi"/>
        </w:rPr>
        <w:t>prior to enrolment of their child if required</w:t>
      </w:r>
    </w:p>
    <w:p w14:paraId="54EB44C7" w14:textId="3C915536" w:rsidR="005468C5" w:rsidRPr="00D502F6" w:rsidRDefault="005468C5" w:rsidP="00E43982">
      <w:pPr>
        <w:pStyle w:val="ListParagraph"/>
        <w:numPr>
          <w:ilvl w:val="0"/>
          <w:numId w:val="5"/>
        </w:numPr>
        <w:spacing w:after="200" w:line="360" w:lineRule="auto"/>
        <w:rPr>
          <w:rFonts w:asciiTheme="majorHAnsi" w:hAnsiTheme="majorHAnsi"/>
        </w:rPr>
      </w:pPr>
      <w:r w:rsidRPr="00D502F6">
        <w:rPr>
          <w:rFonts w:asciiTheme="majorHAnsi" w:hAnsiTheme="majorHAnsi"/>
        </w:rPr>
        <w:lastRenderedPageBreak/>
        <w:t xml:space="preserve">develop a </w:t>
      </w:r>
      <w:r w:rsidR="00D502F6" w:rsidRPr="00D502F6">
        <w:rPr>
          <w:rFonts w:asciiTheme="majorHAnsi" w:hAnsiTheme="majorHAnsi"/>
          <w:i/>
          <w:iCs/>
        </w:rPr>
        <w:t>medical risk minimisation plan</w:t>
      </w:r>
      <w:r w:rsidR="00D502F6" w:rsidRPr="00D502F6">
        <w:rPr>
          <w:rFonts w:asciiTheme="majorHAnsi" w:hAnsiTheme="majorHAnsi"/>
        </w:rPr>
        <w:t xml:space="preserve"> </w:t>
      </w:r>
      <w:r w:rsidRPr="00D502F6">
        <w:rPr>
          <w:rFonts w:asciiTheme="majorHAnsi" w:hAnsiTheme="majorHAnsi"/>
        </w:rPr>
        <w:t xml:space="preserve">for their child in collaboration with management and educators and </w:t>
      </w:r>
      <w:r w:rsidR="00430099" w:rsidRPr="00D502F6">
        <w:rPr>
          <w:rFonts w:asciiTheme="majorHAnsi" w:hAnsiTheme="majorHAnsi"/>
        </w:rPr>
        <w:t xml:space="preserve">the child’s </w:t>
      </w:r>
      <w:r w:rsidRPr="00D502F6">
        <w:rPr>
          <w:rFonts w:asciiTheme="majorHAnsi" w:hAnsiTheme="majorHAnsi"/>
        </w:rPr>
        <w:t xml:space="preserve">medical practitioner for long-term medication plans </w:t>
      </w:r>
    </w:p>
    <w:p w14:paraId="28A7F2E6" w14:textId="755824B4" w:rsidR="005F25A3" w:rsidRPr="00D502F6" w:rsidRDefault="005F25A3" w:rsidP="005F25A3">
      <w:pPr>
        <w:pStyle w:val="ListParagraph"/>
        <w:numPr>
          <w:ilvl w:val="0"/>
          <w:numId w:val="5"/>
        </w:numPr>
        <w:spacing w:after="0" w:line="360" w:lineRule="auto"/>
        <w:rPr>
          <w:rFonts w:asciiTheme="majorHAnsi" w:hAnsiTheme="majorHAnsi"/>
        </w:rPr>
      </w:pPr>
      <w:r w:rsidRPr="00D502F6">
        <w:rPr>
          <w:rFonts w:asciiTheme="majorHAnsi" w:hAnsiTheme="majorHAnsi"/>
        </w:rPr>
        <w:t xml:space="preserve">develop a </w:t>
      </w:r>
      <w:r w:rsidR="00D502F6" w:rsidRPr="00D502F6">
        <w:rPr>
          <w:rFonts w:asciiTheme="majorHAnsi" w:hAnsiTheme="majorHAnsi"/>
          <w:i/>
          <w:iCs/>
        </w:rPr>
        <w:t>medical communication plan</w:t>
      </w:r>
      <w:r w:rsidR="00D502F6" w:rsidRPr="00D502F6">
        <w:rPr>
          <w:rFonts w:asciiTheme="majorHAnsi" w:hAnsiTheme="majorHAnsi"/>
        </w:rPr>
        <w:t xml:space="preserve"> </w:t>
      </w:r>
      <w:r w:rsidRPr="00D502F6">
        <w:rPr>
          <w:rFonts w:asciiTheme="majorHAnsi" w:hAnsiTheme="majorHAnsi"/>
        </w:rPr>
        <w:t>in collaboration with management and educators</w:t>
      </w:r>
    </w:p>
    <w:p w14:paraId="34167248" w14:textId="115A756C" w:rsidR="00FF04D5" w:rsidRPr="002D7EFF" w:rsidRDefault="00244061" w:rsidP="00FF04D5">
      <w:pPr>
        <w:pStyle w:val="ListParagraph"/>
        <w:numPr>
          <w:ilvl w:val="0"/>
          <w:numId w:val="5"/>
        </w:numPr>
        <w:spacing w:after="0" w:line="360" w:lineRule="auto"/>
        <w:rPr>
          <w:rFonts w:asciiTheme="majorHAnsi" w:hAnsiTheme="majorHAnsi"/>
        </w:rPr>
      </w:pPr>
      <w:r w:rsidRPr="002D7EFF">
        <w:rPr>
          <w:rFonts w:asciiTheme="majorHAnsi" w:hAnsiTheme="majorHAnsi"/>
        </w:rPr>
        <w:t xml:space="preserve">provide written authorisation on the </w:t>
      </w:r>
      <w:r w:rsidR="00FF04D5" w:rsidRPr="002D7EFF">
        <w:rPr>
          <w:rFonts w:asciiTheme="majorHAnsi" w:hAnsiTheme="majorHAnsi" w:cs="Calibri"/>
          <w:i/>
        </w:rPr>
        <w:t>Administration of Medication Record</w:t>
      </w:r>
      <w:r w:rsidR="00FF04D5" w:rsidRPr="002D7EFF">
        <w:rPr>
          <w:rFonts w:asciiTheme="majorHAnsi" w:hAnsiTheme="majorHAnsi" w:cs="Calibri"/>
        </w:rPr>
        <w:t xml:space="preserve"> </w:t>
      </w:r>
      <w:r w:rsidR="00FF04D5" w:rsidRPr="002D7EFF">
        <w:rPr>
          <w:rFonts w:asciiTheme="majorHAnsi" w:hAnsiTheme="majorHAnsi"/>
        </w:rPr>
        <w:t xml:space="preserve">for their child requiring any medication to be administered by educators/staff whilst they are at the OSHC Service, including signing and dating it for inclusion in the child's medication records </w:t>
      </w:r>
    </w:p>
    <w:p w14:paraId="42DBDEB6" w14:textId="093458B8" w:rsidR="005468C5" w:rsidRPr="002D7EFF" w:rsidRDefault="005468C5" w:rsidP="00E43982">
      <w:pPr>
        <w:pStyle w:val="ListParagraph"/>
        <w:numPr>
          <w:ilvl w:val="0"/>
          <w:numId w:val="5"/>
        </w:numPr>
        <w:spacing w:after="200" w:line="360" w:lineRule="auto"/>
        <w:rPr>
          <w:rFonts w:asciiTheme="majorHAnsi" w:hAnsiTheme="majorHAnsi"/>
        </w:rPr>
      </w:pPr>
      <w:r w:rsidRPr="002D7EFF">
        <w:rPr>
          <w:rFonts w:asciiTheme="majorHAnsi" w:hAnsiTheme="majorHAnsi"/>
        </w:rPr>
        <w:t xml:space="preserve">update (or verify currency of) </w:t>
      </w:r>
      <w:r w:rsidR="00AD7E32" w:rsidRPr="002D7EFF">
        <w:rPr>
          <w:rFonts w:asciiTheme="majorHAnsi" w:hAnsiTheme="majorHAnsi"/>
          <w:i/>
          <w:iCs/>
        </w:rPr>
        <w:t>medical management plan</w:t>
      </w:r>
      <w:r w:rsidR="00AD7E32" w:rsidRPr="002D7EFF">
        <w:rPr>
          <w:rFonts w:asciiTheme="majorHAnsi" w:hAnsiTheme="majorHAnsi"/>
        </w:rPr>
        <w:t xml:space="preserve"> </w:t>
      </w:r>
      <w:r w:rsidR="0035671C" w:rsidRPr="002D7EFF">
        <w:rPr>
          <w:rFonts w:asciiTheme="majorHAnsi" w:hAnsiTheme="majorHAnsi"/>
          <w:color w:val="FF0000"/>
        </w:rPr>
        <w:t>annually</w:t>
      </w:r>
      <w:r w:rsidRPr="002D7EFF">
        <w:rPr>
          <w:rFonts w:asciiTheme="majorHAnsi" w:hAnsiTheme="majorHAnsi"/>
          <w:color w:val="FF0000"/>
        </w:rPr>
        <w:t xml:space="preserve"> </w:t>
      </w:r>
      <w:r w:rsidRPr="002D7EFF">
        <w:rPr>
          <w:rFonts w:asciiTheme="majorHAnsi" w:hAnsiTheme="majorHAnsi"/>
        </w:rPr>
        <w:t>or as the child’s medication needs change</w:t>
      </w:r>
    </w:p>
    <w:p w14:paraId="3D18FAEC" w14:textId="77777777" w:rsidR="004523B2" w:rsidRPr="002D7EFF" w:rsidRDefault="004523B2" w:rsidP="004523B2">
      <w:pPr>
        <w:pStyle w:val="ListParagraph"/>
        <w:numPr>
          <w:ilvl w:val="0"/>
          <w:numId w:val="5"/>
        </w:numPr>
        <w:spacing w:after="200" w:line="360" w:lineRule="auto"/>
        <w:rPr>
          <w:rFonts w:asciiTheme="majorHAnsi" w:hAnsiTheme="majorHAnsi" w:cstheme="majorHAnsi"/>
        </w:rPr>
      </w:pPr>
      <w:r w:rsidRPr="002D7EFF">
        <w:rPr>
          <w:rFonts w:asciiTheme="majorHAnsi" w:hAnsiTheme="majorHAnsi" w:cstheme="majorHAnsi"/>
        </w:rPr>
        <w:t xml:space="preserve">provide authorisation on the enrolment form for staff or educators of the Service to administer paracetamol or ibuprofen in the event their child registers a temperature of </w:t>
      </w:r>
      <w:r w:rsidRPr="002D7EFF">
        <w:rPr>
          <w:rFonts w:asciiTheme="majorHAnsi" w:hAnsiTheme="majorHAnsi"/>
          <w:color w:val="FF0000"/>
        </w:rPr>
        <w:t xml:space="preserve">38°C </w:t>
      </w:r>
      <w:r w:rsidRPr="002D7EFF">
        <w:rPr>
          <w:rFonts w:asciiTheme="majorHAnsi" w:hAnsiTheme="majorHAnsi" w:cstheme="majorHAnsi"/>
        </w:rPr>
        <w:t xml:space="preserve">or higher </w:t>
      </w:r>
    </w:p>
    <w:p w14:paraId="07FBD53F" w14:textId="77777777" w:rsidR="005468C5" w:rsidRPr="009D2D9D" w:rsidRDefault="005468C5" w:rsidP="00E43982">
      <w:pPr>
        <w:pStyle w:val="ListParagraph"/>
        <w:numPr>
          <w:ilvl w:val="0"/>
          <w:numId w:val="5"/>
        </w:numPr>
        <w:spacing w:after="200" w:line="360" w:lineRule="auto"/>
        <w:rPr>
          <w:rFonts w:asciiTheme="majorHAnsi" w:hAnsiTheme="majorHAnsi"/>
        </w:rPr>
      </w:pPr>
      <w:r>
        <w:rPr>
          <w:rFonts w:asciiTheme="majorHAnsi" w:hAnsiTheme="majorHAnsi"/>
        </w:rPr>
        <w:t>b</w:t>
      </w:r>
      <w:r w:rsidRPr="009D2D9D">
        <w:rPr>
          <w:rFonts w:asciiTheme="majorHAnsi" w:hAnsiTheme="majorHAnsi"/>
        </w:rPr>
        <w:t xml:space="preserve">e requested to sign consent </w:t>
      </w:r>
      <w:r w:rsidRPr="00A235F3">
        <w:rPr>
          <w:rFonts w:asciiTheme="majorHAnsi" w:hAnsiTheme="majorHAnsi"/>
        </w:rPr>
        <w:t>to use creams and lotions</w:t>
      </w:r>
      <w:r>
        <w:rPr>
          <w:rFonts w:asciiTheme="majorHAnsi" w:hAnsiTheme="majorHAnsi"/>
        </w:rPr>
        <w:t xml:space="preserve"> </w:t>
      </w:r>
      <w:r w:rsidRPr="00A235F3">
        <w:rPr>
          <w:rFonts w:asciiTheme="majorHAnsi" w:hAnsiTheme="majorHAnsi"/>
        </w:rPr>
        <w:t>should first aid treatment be required</w:t>
      </w:r>
      <w:r>
        <w:rPr>
          <w:rFonts w:asciiTheme="majorHAnsi" w:hAnsiTheme="majorHAnsi"/>
        </w:rPr>
        <w:t xml:space="preserve"> </w:t>
      </w:r>
      <w:r w:rsidRPr="00A235F3">
        <w:rPr>
          <w:rFonts w:asciiTheme="majorHAnsi" w:hAnsiTheme="majorHAnsi"/>
        </w:rPr>
        <w:t>(list of items in the first aid kit provided at enrolment)</w:t>
      </w:r>
    </w:p>
    <w:p w14:paraId="63307F4B" w14:textId="77777777" w:rsidR="005468C5" w:rsidRPr="00C94BD9" w:rsidRDefault="005468C5" w:rsidP="00E43982">
      <w:pPr>
        <w:pStyle w:val="ListParagraph"/>
        <w:numPr>
          <w:ilvl w:val="0"/>
          <w:numId w:val="5"/>
        </w:numPr>
        <w:spacing w:after="200" w:line="360" w:lineRule="auto"/>
        <w:rPr>
          <w:rFonts w:asciiTheme="majorHAnsi" w:hAnsiTheme="majorHAnsi"/>
        </w:rPr>
      </w:pPr>
      <w:r w:rsidRPr="009D2D9D">
        <w:rPr>
          <w:rFonts w:asciiTheme="majorHAnsi" w:hAnsiTheme="majorHAnsi"/>
        </w:rPr>
        <w:t xml:space="preserve">keep prescribed medications in original containers with pharmacy labels. Please understand that medication will only be administered as directed by the medical practitioner and only to the child whom the medication has </w:t>
      </w:r>
      <w:r w:rsidRPr="00C94BD9">
        <w:rPr>
          <w:rFonts w:asciiTheme="majorHAnsi" w:hAnsiTheme="majorHAnsi"/>
        </w:rPr>
        <w:t xml:space="preserve">been prescribed for. Expired medications will not be administered. </w:t>
      </w:r>
    </w:p>
    <w:p w14:paraId="2D5E7755" w14:textId="5548579C" w:rsidR="00B32C22" w:rsidRPr="00C94BD9" w:rsidRDefault="00B32C22" w:rsidP="00B32C22">
      <w:pPr>
        <w:pStyle w:val="ListParagraph"/>
        <w:numPr>
          <w:ilvl w:val="0"/>
          <w:numId w:val="5"/>
        </w:numPr>
        <w:spacing w:after="200" w:line="360" w:lineRule="auto"/>
        <w:rPr>
          <w:rFonts w:asciiTheme="majorHAnsi" w:hAnsiTheme="majorHAnsi"/>
        </w:rPr>
      </w:pPr>
      <w:r w:rsidRPr="00C94BD9">
        <w:rPr>
          <w:rFonts w:asciiTheme="majorHAnsi" w:hAnsiTheme="majorHAnsi"/>
        </w:rPr>
        <w:t xml:space="preserve">adhere to our OSHC Service’s </w:t>
      </w:r>
      <w:r w:rsidRPr="00C94BD9">
        <w:rPr>
          <w:rFonts w:asciiTheme="majorHAnsi" w:hAnsiTheme="majorHAnsi"/>
          <w:i/>
          <w:iCs/>
        </w:rPr>
        <w:t>Incident, Injury, Trauma and Illness Policy and Dealing with Infectious Diseases Policy</w:t>
      </w:r>
    </w:p>
    <w:p w14:paraId="767E6ABF" w14:textId="77777777" w:rsidR="005468C5" w:rsidRPr="00FF6BD7" w:rsidRDefault="005468C5" w:rsidP="00E43982">
      <w:pPr>
        <w:pStyle w:val="ListParagraph"/>
        <w:numPr>
          <w:ilvl w:val="0"/>
          <w:numId w:val="5"/>
        </w:numPr>
        <w:spacing w:after="200" w:line="360" w:lineRule="auto"/>
        <w:rPr>
          <w:rFonts w:asciiTheme="majorHAnsi" w:hAnsiTheme="majorHAnsi"/>
        </w:rPr>
      </w:pPr>
      <w:r w:rsidRPr="00FF6BD7">
        <w:rPr>
          <w:rFonts w:asciiTheme="majorHAnsi" w:hAnsiTheme="majorHAnsi"/>
        </w:rPr>
        <w:t>keep children away at home while any symptoms of an illness remain</w:t>
      </w:r>
    </w:p>
    <w:p w14:paraId="6AD21DFD" w14:textId="5AC0D934" w:rsidR="005468C5" w:rsidRPr="0087196D" w:rsidRDefault="005468C5" w:rsidP="00E43982">
      <w:pPr>
        <w:pStyle w:val="ListParagraph"/>
        <w:numPr>
          <w:ilvl w:val="0"/>
          <w:numId w:val="5"/>
        </w:numPr>
        <w:spacing w:after="200" w:line="360" w:lineRule="auto"/>
        <w:rPr>
          <w:rFonts w:asciiTheme="majorHAnsi" w:hAnsiTheme="majorHAnsi"/>
        </w:rPr>
      </w:pPr>
      <w:r w:rsidRPr="0087196D">
        <w:rPr>
          <w:rFonts w:asciiTheme="majorHAnsi" w:hAnsiTheme="majorHAnsi"/>
        </w:rPr>
        <w:t>keep children at home for 24 hours from commencing antibiotics to ensure they have no side effects to the medication</w:t>
      </w:r>
    </w:p>
    <w:p w14:paraId="2292967D" w14:textId="5293FCD9" w:rsidR="004C1E09" w:rsidRPr="005468C5" w:rsidRDefault="005468C5" w:rsidP="00E43982">
      <w:pPr>
        <w:pStyle w:val="ListParagraph"/>
        <w:numPr>
          <w:ilvl w:val="0"/>
          <w:numId w:val="5"/>
        </w:numPr>
        <w:spacing w:after="200" w:line="360" w:lineRule="auto"/>
        <w:rPr>
          <w:rFonts w:asciiTheme="majorHAnsi" w:hAnsiTheme="majorHAnsi"/>
        </w:rPr>
      </w:pPr>
      <w:r w:rsidRPr="005468C5">
        <w:rPr>
          <w:rFonts w:asciiTheme="majorHAnsi" w:hAnsiTheme="majorHAnsi"/>
        </w:rPr>
        <w:t>a</w:t>
      </w:r>
      <w:r w:rsidR="00FF1B01" w:rsidRPr="005468C5">
        <w:rPr>
          <w:rFonts w:asciiTheme="majorHAnsi" w:hAnsiTheme="majorHAnsi"/>
        </w:rPr>
        <w:t xml:space="preserve">dvise the OSHC Service if their child has taken any medication with them to school. The </w:t>
      </w:r>
      <w:r w:rsidR="004C1E09" w:rsidRPr="005468C5">
        <w:rPr>
          <w:rFonts w:asciiTheme="majorHAnsi" w:hAnsiTheme="majorHAnsi" w:cs="Calibri"/>
          <w:i/>
        </w:rPr>
        <w:t>Administration of Medication</w:t>
      </w:r>
      <w:r w:rsidR="004C1E09" w:rsidRPr="005468C5">
        <w:rPr>
          <w:rFonts w:asciiTheme="majorHAnsi" w:hAnsiTheme="majorHAnsi" w:cs="Calibri"/>
        </w:rPr>
        <w:t xml:space="preserve"> </w:t>
      </w:r>
      <w:r w:rsidR="004465C5" w:rsidRPr="004465C5">
        <w:rPr>
          <w:rFonts w:asciiTheme="majorHAnsi" w:hAnsiTheme="majorHAnsi" w:cs="Calibri"/>
          <w:i/>
          <w:iCs/>
        </w:rPr>
        <w:t>R</w:t>
      </w:r>
      <w:r w:rsidR="004C1E09" w:rsidRPr="004465C5">
        <w:rPr>
          <w:rFonts w:asciiTheme="majorHAnsi" w:hAnsiTheme="majorHAnsi" w:cs="Calibri"/>
          <w:i/>
          <w:iCs/>
        </w:rPr>
        <w:t>ecord</w:t>
      </w:r>
      <w:r w:rsidR="004C1E09" w:rsidRPr="005468C5">
        <w:rPr>
          <w:rFonts w:asciiTheme="majorHAnsi" w:hAnsiTheme="majorHAnsi" w:cs="Calibri"/>
        </w:rPr>
        <w:t xml:space="preserve"> </w:t>
      </w:r>
      <w:r w:rsidR="00FF1B01" w:rsidRPr="005468C5">
        <w:rPr>
          <w:rFonts w:asciiTheme="majorHAnsi" w:hAnsiTheme="majorHAnsi" w:cs="Calibri"/>
        </w:rPr>
        <w:t>may be emailed to the Service if necessary</w:t>
      </w:r>
      <w:r w:rsidR="00244061">
        <w:rPr>
          <w:rFonts w:asciiTheme="majorHAnsi" w:hAnsiTheme="majorHAnsi" w:cs="Calibri"/>
        </w:rPr>
        <w:t>.</w:t>
      </w:r>
    </w:p>
    <w:p w14:paraId="6D7457A7" w14:textId="1257E31B" w:rsidR="00733C74" w:rsidRDefault="005468C5" w:rsidP="00733C74">
      <w:pPr>
        <w:pStyle w:val="ListParagraph"/>
        <w:numPr>
          <w:ilvl w:val="0"/>
          <w:numId w:val="5"/>
        </w:numPr>
        <w:spacing w:after="200" w:line="360" w:lineRule="auto"/>
        <w:rPr>
          <w:rFonts w:asciiTheme="majorHAnsi" w:hAnsiTheme="majorHAnsi"/>
        </w:rPr>
      </w:pPr>
      <w:r>
        <w:rPr>
          <w:rFonts w:asciiTheme="majorHAnsi" w:hAnsiTheme="majorHAnsi"/>
        </w:rPr>
        <w:t>c</w:t>
      </w:r>
      <w:r w:rsidR="004C1E09" w:rsidRPr="005468C5">
        <w:rPr>
          <w:rFonts w:asciiTheme="majorHAnsi" w:hAnsiTheme="majorHAnsi"/>
        </w:rPr>
        <w:t xml:space="preserve">omplete the </w:t>
      </w:r>
      <w:r w:rsidR="004C1E09" w:rsidRPr="005468C5">
        <w:rPr>
          <w:rFonts w:asciiTheme="majorHAnsi" w:hAnsiTheme="majorHAnsi" w:cs="Calibri"/>
          <w:i/>
        </w:rPr>
        <w:t>Administration of Medication</w:t>
      </w:r>
      <w:r w:rsidR="004465C5">
        <w:rPr>
          <w:rFonts w:asciiTheme="majorHAnsi" w:hAnsiTheme="majorHAnsi" w:cs="Calibri"/>
          <w:i/>
          <w:iCs/>
        </w:rPr>
        <w:t xml:space="preserve"> R</w:t>
      </w:r>
      <w:r w:rsidR="004C1E09" w:rsidRPr="004465C5">
        <w:rPr>
          <w:rFonts w:asciiTheme="majorHAnsi" w:hAnsiTheme="majorHAnsi" w:cs="Calibri"/>
          <w:i/>
          <w:iCs/>
        </w:rPr>
        <w:t>ecord</w:t>
      </w:r>
      <w:r w:rsidR="004C1E09" w:rsidRPr="005468C5">
        <w:rPr>
          <w:rFonts w:asciiTheme="majorHAnsi" w:hAnsiTheme="majorHAnsi" w:cs="Calibri"/>
        </w:rPr>
        <w:t xml:space="preserve"> </w:t>
      </w:r>
      <w:r w:rsidR="00FF1B01" w:rsidRPr="005468C5">
        <w:rPr>
          <w:rFonts w:asciiTheme="majorHAnsi" w:hAnsiTheme="majorHAnsi" w:cs="Calibri"/>
        </w:rPr>
        <w:t xml:space="preserve">if dropping off their child in the morning, </w:t>
      </w:r>
      <w:r w:rsidR="004C1E09" w:rsidRPr="005468C5">
        <w:rPr>
          <w:rFonts w:asciiTheme="majorHAnsi" w:hAnsiTheme="majorHAnsi"/>
        </w:rPr>
        <w:t xml:space="preserve">and the educator will sign to acknowledge the receipt of the medication. </w:t>
      </w:r>
      <w:r w:rsidR="00FF1B01" w:rsidRPr="005468C5">
        <w:rPr>
          <w:rFonts w:asciiTheme="majorHAnsi" w:hAnsiTheme="majorHAnsi"/>
        </w:rPr>
        <w:t>The educator will then ensure this medication is taken to school with the child where school policy regarding medication will be adhered to (e.g. giving medication to the class teacher)</w:t>
      </w:r>
      <w:r w:rsidR="00244061">
        <w:rPr>
          <w:rFonts w:asciiTheme="majorHAnsi" w:hAnsiTheme="majorHAnsi"/>
        </w:rPr>
        <w:t>.</w:t>
      </w:r>
    </w:p>
    <w:p w14:paraId="6681806F" w14:textId="0E1CD559" w:rsidR="0036669C" w:rsidRPr="002D7EFF" w:rsidRDefault="005468C5" w:rsidP="003628CD">
      <w:pPr>
        <w:pStyle w:val="ListParagraph"/>
        <w:numPr>
          <w:ilvl w:val="0"/>
          <w:numId w:val="5"/>
        </w:numPr>
        <w:spacing w:after="0" w:line="360" w:lineRule="auto"/>
        <w:rPr>
          <w:rFonts w:asciiTheme="majorHAnsi" w:hAnsiTheme="majorHAnsi"/>
        </w:rPr>
      </w:pPr>
      <w:r w:rsidRPr="002D7EFF">
        <w:rPr>
          <w:rFonts w:asciiTheme="majorHAnsi" w:hAnsiTheme="majorHAnsi"/>
        </w:rPr>
        <w:t>p</w:t>
      </w:r>
      <w:r w:rsidR="004C1E09" w:rsidRPr="002D7EFF">
        <w:rPr>
          <w:rFonts w:asciiTheme="majorHAnsi" w:hAnsiTheme="majorHAnsi"/>
        </w:rPr>
        <w:t xml:space="preserve">rovide any herbal/ naturopathic remedies or non-prescription medications (including </w:t>
      </w:r>
      <w:r w:rsidR="00FB6E88" w:rsidRPr="002D7EFF">
        <w:rPr>
          <w:rFonts w:asciiTheme="majorHAnsi" w:hAnsiTheme="majorHAnsi"/>
        </w:rPr>
        <w:t>p</w:t>
      </w:r>
      <w:r w:rsidR="004C1E09" w:rsidRPr="002D7EFF">
        <w:rPr>
          <w:rFonts w:asciiTheme="majorHAnsi" w:hAnsiTheme="majorHAnsi"/>
        </w:rPr>
        <w:t>aracetamol) with a letter from the doctor detailing the child’s name and dosage</w:t>
      </w:r>
      <w:bookmarkEnd w:id="7"/>
      <w:r w:rsidR="00733C74" w:rsidRPr="002D7EFF">
        <w:rPr>
          <w:rFonts w:asciiTheme="majorHAnsi" w:hAnsiTheme="majorHAnsi"/>
        </w:rPr>
        <w:t>.</w:t>
      </w:r>
    </w:p>
    <w:p w14:paraId="3C06116D" w14:textId="77777777" w:rsidR="003628CD" w:rsidRDefault="003628CD" w:rsidP="003628CD">
      <w:pPr>
        <w:spacing w:after="0" w:line="360" w:lineRule="auto"/>
        <w:rPr>
          <w:rFonts w:cs="Arial"/>
          <w:color w:val="008000"/>
          <w:sz w:val="24"/>
          <w:szCs w:val="24"/>
          <w:lang w:val="en-US"/>
        </w:rPr>
      </w:pPr>
    </w:p>
    <w:p w14:paraId="404AE640" w14:textId="5D753199" w:rsidR="004F4973" w:rsidRPr="00A93E60" w:rsidRDefault="004F4973" w:rsidP="003628CD">
      <w:pPr>
        <w:spacing w:after="0" w:line="360" w:lineRule="auto"/>
        <w:rPr>
          <w:rFonts w:asciiTheme="majorHAnsi" w:hAnsiTheme="majorHAnsi"/>
          <w:color w:val="000000" w:themeColor="text1"/>
          <w:sz w:val="21"/>
          <w:szCs w:val="21"/>
        </w:rPr>
      </w:pPr>
      <w:r w:rsidRPr="008A46BE">
        <w:rPr>
          <w:rFonts w:cs="Arial"/>
          <w:color w:val="008000"/>
          <w:sz w:val="24"/>
          <w:szCs w:val="24"/>
          <w:lang w:val="en-US"/>
        </w:rPr>
        <w:t xml:space="preserve">SELF-ADMINISTRATION </w:t>
      </w:r>
      <w:r w:rsidRPr="00A93E60">
        <w:rPr>
          <w:rFonts w:cs="Arial"/>
          <w:color w:val="008000"/>
          <w:sz w:val="24"/>
          <w:szCs w:val="24"/>
          <w:lang w:val="en-US"/>
        </w:rPr>
        <w:t>OF MEDICATION</w:t>
      </w:r>
      <w:r w:rsidR="00265921" w:rsidRPr="00A93E60">
        <w:rPr>
          <w:rFonts w:cs="Arial"/>
          <w:color w:val="008000"/>
          <w:sz w:val="24"/>
          <w:szCs w:val="24"/>
          <w:lang w:val="en-US"/>
        </w:rPr>
        <w:t xml:space="preserve"> </w:t>
      </w:r>
      <w:r w:rsidR="00265921" w:rsidRPr="00A93E60">
        <w:rPr>
          <w:rFonts w:cs="Arial"/>
          <w:color w:val="008000"/>
          <w:lang w:val="en-US"/>
        </w:rPr>
        <w:t>[Reg.96]</w:t>
      </w:r>
    </w:p>
    <w:p w14:paraId="0AB92253" w14:textId="77777777" w:rsidR="004F4973" w:rsidRDefault="004F4973" w:rsidP="004F4973">
      <w:pPr>
        <w:spacing w:after="0" w:line="360" w:lineRule="auto"/>
        <w:rPr>
          <w:rFonts w:asciiTheme="majorHAnsi" w:hAnsiTheme="majorHAnsi"/>
        </w:rPr>
      </w:pPr>
      <w:r>
        <w:rPr>
          <w:rFonts w:asciiTheme="majorHAnsi" w:hAnsiTheme="majorHAnsi"/>
        </w:rPr>
        <w:t>A child over pre-school age may self-administer medication under the following circumstances:</w:t>
      </w:r>
    </w:p>
    <w:p w14:paraId="7B6686EA" w14:textId="1D89E104" w:rsidR="004F4973" w:rsidRPr="005468C5" w:rsidRDefault="005468C5" w:rsidP="00E43982">
      <w:pPr>
        <w:pStyle w:val="ListParagraph"/>
        <w:numPr>
          <w:ilvl w:val="0"/>
          <w:numId w:val="7"/>
        </w:numPr>
        <w:spacing w:after="0" w:line="360" w:lineRule="auto"/>
        <w:rPr>
          <w:rFonts w:asciiTheme="majorHAnsi" w:hAnsiTheme="majorHAnsi"/>
        </w:rPr>
      </w:pPr>
      <w:r>
        <w:rPr>
          <w:rFonts w:asciiTheme="majorHAnsi" w:hAnsiTheme="majorHAnsi"/>
        </w:rPr>
        <w:t xml:space="preserve">a </w:t>
      </w:r>
      <w:r w:rsidR="004F4973" w:rsidRPr="005468C5">
        <w:rPr>
          <w:rFonts w:asciiTheme="majorHAnsi" w:hAnsiTheme="majorHAnsi"/>
        </w:rPr>
        <w:t>parent or guardian provides written authorisation with consent on the child’s enrolment form - administration of medication</w:t>
      </w:r>
    </w:p>
    <w:p w14:paraId="2752CB20" w14:textId="3AC4A157" w:rsidR="004F4973" w:rsidRDefault="005468C5" w:rsidP="00E43982">
      <w:pPr>
        <w:pStyle w:val="ListParagraph"/>
        <w:numPr>
          <w:ilvl w:val="0"/>
          <w:numId w:val="7"/>
        </w:numPr>
        <w:spacing w:after="0" w:line="360" w:lineRule="auto"/>
        <w:rPr>
          <w:rFonts w:asciiTheme="majorHAnsi" w:hAnsiTheme="majorHAnsi"/>
        </w:rPr>
      </w:pPr>
      <w:r>
        <w:rPr>
          <w:rFonts w:asciiTheme="majorHAnsi" w:hAnsiTheme="majorHAnsi"/>
        </w:rPr>
        <w:t>m</w:t>
      </w:r>
      <w:r w:rsidR="004F4973">
        <w:rPr>
          <w:rFonts w:asciiTheme="majorHAnsi" w:hAnsiTheme="majorHAnsi"/>
        </w:rPr>
        <w:t xml:space="preserve">edication is stored safely by an </w:t>
      </w:r>
      <w:r w:rsidR="00FF6BD7">
        <w:rPr>
          <w:rFonts w:asciiTheme="majorHAnsi" w:hAnsiTheme="majorHAnsi"/>
        </w:rPr>
        <w:t>e</w:t>
      </w:r>
      <w:r w:rsidR="004F4973">
        <w:rPr>
          <w:rFonts w:asciiTheme="majorHAnsi" w:hAnsiTheme="majorHAnsi"/>
        </w:rPr>
        <w:t>ducator, who will provide it to the child when required</w:t>
      </w:r>
    </w:p>
    <w:p w14:paraId="2E4757E1" w14:textId="0FFDEDC6" w:rsidR="004F4973" w:rsidRDefault="005468C5" w:rsidP="00E43982">
      <w:pPr>
        <w:pStyle w:val="ListParagraph"/>
        <w:numPr>
          <w:ilvl w:val="0"/>
          <w:numId w:val="7"/>
        </w:numPr>
        <w:spacing w:after="0" w:line="360" w:lineRule="auto"/>
        <w:rPr>
          <w:rFonts w:asciiTheme="majorHAnsi" w:hAnsiTheme="majorHAnsi"/>
        </w:rPr>
      </w:pPr>
      <w:r>
        <w:rPr>
          <w:rFonts w:asciiTheme="majorHAnsi" w:hAnsiTheme="majorHAnsi"/>
        </w:rPr>
        <w:lastRenderedPageBreak/>
        <w:t>s</w:t>
      </w:r>
      <w:r w:rsidR="004F4973" w:rsidRPr="00876554">
        <w:rPr>
          <w:rFonts w:asciiTheme="majorHAnsi" w:hAnsiTheme="majorHAnsi"/>
        </w:rPr>
        <w:t>upervision is prov</w:t>
      </w:r>
      <w:r w:rsidR="002841C6">
        <w:rPr>
          <w:rFonts w:asciiTheme="majorHAnsi" w:hAnsiTheme="majorHAnsi"/>
        </w:rPr>
        <w:t>ided</w:t>
      </w:r>
      <w:r w:rsidR="004F4973" w:rsidRPr="00876554">
        <w:rPr>
          <w:rFonts w:asciiTheme="majorHAnsi" w:hAnsiTheme="majorHAnsi"/>
        </w:rPr>
        <w:t xml:space="preserve"> by an </w:t>
      </w:r>
      <w:r w:rsidR="00FF6BD7">
        <w:rPr>
          <w:rFonts w:asciiTheme="majorHAnsi" w:hAnsiTheme="majorHAnsi"/>
        </w:rPr>
        <w:t>e</w:t>
      </w:r>
      <w:r w:rsidR="004F4973" w:rsidRPr="00876554">
        <w:rPr>
          <w:rFonts w:asciiTheme="majorHAnsi" w:hAnsiTheme="majorHAnsi"/>
        </w:rPr>
        <w:t>ducator</w:t>
      </w:r>
      <w:r w:rsidR="002841C6">
        <w:rPr>
          <w:rFonts w:asciiTheme="majorHAnsi" w:hAnsiTheme="majorHAnsi"/>
        </w:rPr>
        <w:t xml:space="preserve"> whilst the child is self-administering</w:t>
      </w:r>
    </w:p>
    <w:p w14:paraId="567FE31A" w14:textId="7133D6D7" w:rsidR="00A17908" w:rsidRDefault="005468C5" w:rsidP="00E43982">
      <w:pPr>
        <w:pStyle w:val="ListParagraph"/>
        <w:numPr>
          <w:ilvl w:val="0"/>
          <w:numId w:val="7"/>
        </w:numPr>
        <w:spacing w:after="0" w:line="360" w:lineRule="auto"/>
        <w:rPr>
          <w:rFonts w:asciiTheme="majorHAnsi" w:hAnsiTheme="majorHAnsi"/>
        </w:rPr>
      </w:pPr>
      <w:r w:rsidRPr="005468C5">
        <w:rPr>
          <w:rFonts w:asciiTheme="majorHAnsi" w:hAnsiTheme="majorHAnsi"/>
        </w:rPr>
        <w:t>a</w:t>
      </w:r>
      <w:r w:rsidR="00A17908" w:rsidRPr="005468C5">
        <w:rPr>
          <w:rFonts w:asciiTheme="majorHAnsi" w:hAnsiTheme="majorHAnsi"/>
        </w:rPr>
        <w:t xml:space="preserve"> recording is made in the </w:t>
      </w:r>
      <w:r w:rsidR="00FF6BD7" w:rsidRPr="00FF6BD7">
        <w:rPr>
          <w:rFonts w:asciiTheme="majorHAnsi" w:hAnsiTheme="majorHAnsi"/>
          <w:i/>
          <w:iCs/>
        </w:rPr>
        <w:t>Administration of M</w:t>
      </w:r>
      <w:r w:rsidR="00A17908" w:rsidRPr="00FF6BD7">
        <w:rPr>
          <w:rFonts w:asciiTheme="majorHAnsi" w:hAnsiTheme="majorHAnsi"/>
          <w:i/>
          <w:iCs/>
        </w:rPr>
        <w:t xml:space="preserve">edication </w:t>
      </w:r>
      <w:r w:rsidR="00FF6BD7" w:rsidRPr="00FF6BD7">
        <w:rPr>
          <w:rFonts w:asciiTheme="majorHAnsi" w:hAnsiTheme="majorHAnsi"/>
          <w:i/>
          <w:iCs/>
        </w:rPr>
        <w:t>R</w:t>
      </w:r>
      <w:r w:rsidR="00A17908" w:rsidRPr="00FF6BD7">
        <w:rPr>
          <w:rFonts w:asciiTheme="majorHAnsi" w:hAnsiTheme="majorHAnsi"/>
          <w:i/>
          <w:iCs/>
        </w:rPr>
        <w:t>ecord</w:t>
      </w:r>
      <w:r w:rsidR="00A17908" w:rsidRPr="005468C5">
        <w:rPr>
          <w:rFonts w:asciiTheme="majorHAnsi" w:hAnsiTheme="majorHAnsi"/>
        </w:rPr>
        <w:t xml:space="preserve"> for the child that the medication has been self-administered</w:t>
      </w:r>
    </w:p>
    <w:p w14:paraId="6CC5EFC9" w14:textId="0AAE3F72" w:rsidR="00FF6BD7" w:rsidRPr="00451E6F" w:rsidRDefault="00FF6BD7" w:rsidP="00FF6BD7">
      <w:pPr>
        <w:pStyle w:val="ListParagraph"/>
        <w:numPr>
          <w:ilvl w:val="0"/>
          <w:numId w:val="7"/>
        </w:numPr>
        <w:spacing w:after="0" w:line="360" w:lineRule="auto"/>
        <w:rPr>
          <w:rFonts w:asciiTheme="majorHAnsi" w:hAnsiTheme="majorHAnsi"/>
        </w:rPr>
      </w:pPr>
      <w:r w:rsidRPr="00451E6F">
        <w:rPr>
          <w:rFonts w:asciiTheme="majorHAnsi" w:hAnsiTheme="majorHAnsi"/>
        </w:rPr>
        <w:t xml:space="preserve">the </w:t>
      </w:r>
      <w:r w:rsidRPr="00451E6F">
        <w:rPr>
          <w:rFonts w:asciiTheme="majorHAnsi" w:hAnsiTheme="majorHAnsi"/>
          <w:i/>
          <w:iCs/>
        </w:rPr>
        <w:t>Administration of Medication Record</w:t>
      </w:r>
      <w:r w:rsidRPr="00451E6F">
        <w:rPr>
          <w:rFonts w:asciiTheme="majorHAnsi" w:hAnsiTheme="majorHAnsi"/>
        </w:rPr>
        <w:t xml:space="preserve"> is signed by the parent upon collection of their child acknowledging the dose and time of administration of medication (</w:t>
      </w:r>
      <w:r w:rsidR="00446E03" w:rsidRPr="00451E6F">
        <w:rPr>
          <w:rFonts w:asciiTheme="majorHAnsi" w:hAnsiTheme="majorHAnsi"/>
        </w:rPr>
        <w:t>e.g.</w:t>
      </w:r>
      <w:r w:rsidRPr="00451E6F">
        <w:rPr>
          <w:rFonts w:asciiTheme="majorHAnsi" w:hAnsiTheme="majorHAnsi"/>
        </w:rPr>
        <w:t>: Asthma inhaler, Diabetic treatment)</w:t>
      </w:r>
      <w:r w:rsidR="00451E6F">
        <w:rPr>
          <w:rFonts w:asciiTheme="majorHAnsi" w:hAnsiTheme="majorHAnsi"/>
        </w:rPr>
        <w:t>.</w:t>
      </w:r>
    </w:p>
    <w:p w14:paraId="2A86D756" w14:textId="77777777" w:rsidR="004F4973" w:rsidRDefault="004F4973" w:rsidP="004F4973">
      <w:pPr>
        <w:spacing w:after="0" w:line="360" w:lineRule="auto"/>
        <w:rPr>
          <w:rFonts w:asciiTheme="majorHAnsi" w:hAnsiTheme="majorHAnsi"/>
        </w:rPr>
      </w:pPr>
    </w:p>
    <w:p w14:paraId="785768DF" w14:textId="7C277CCD" w:rsidR="004F4973" w:rsidRPr="008A46BE" w:rsidRDefault="004F4973" w:rsidP="004F4973">
      <w:pPr>
        <w:spacing w:after="0" w:line="360" w:lineRule="auto"/>
        <w:rPr>
          <w:rFonts w:asciiTheme="majorHAnsi" w:hAnsiTheme="majorHAnsi"/>
          <w:szCs w:val="21"/>
        </w:rPr>
      </w:pPr>
      <w:r w:rsidRPr="008A46BE">
        <w:rPr>
          <w:rFonts w:cs="Arial"/>
          <w:color w:val="008000"/>
          <w:sz w:val="24"/>
          <w:szCs w:val="24"/>
          <w:lang w:val="en-US"/>
        </w:rPr>
        <w:t>GUIDELINES FOR ADMINISTRATION OF PARACETAMOL</w:t>
      </w:r>
      <w:r w:rsidR="009C0DAD" w:rsidRPr="008A46BE">
        <w:rPr>
          <w:rFonts w:cs="Arial"/>
          <w:sz w:val="24"/>
          <w:szCs w:val="24"/>
          <w:lang w:val="en-US"/>
        </w:rPr>
        <w:t xml:space="preserve"> </w:t>
      </w:r>
    </w:p>
    <w:p w14:paraId="68F92D30" w14:textId="2AFF5357" w:rsidR="00237538" w:rsidRPr="002D7EFF" w:rsidRDefault="00237538" w:rsidP="00686C83">
      <w:pPr>
        <w:pStyle w:val="ListParagraph"/>
        <w:numPr>
          <w:ilvl w:val="0"/>
          <w:numId w:val="8"/>
        </w:numPr>
        <w:spacing w:after="200" w:line="360" w:lineRule="auto"/>
        <w:rPr>
          <w:rFonts w:asciiTheme="majorHAnsi" w:hAnsiTheme="majorHAnsi"/>
        </w:rPr>
      </w:pPr>
      <w:r w:rsidRPr="002D7EFF">
        <w:rPr>
          <w:rFonts w:asciiTheme="majorHAnsi" w:hAnsiTheme="majorHAnsi"/>
        </w:rPr>
        <w:t>In accordance with Department of Education and Training policy</w:t>
      </w:r>
      <w:r w:rsidR="00304CA3" w:rsidRPr="002D7EFF">
        <w:rPr>
          <w:rFonts w:asciiTheme="majorHAnsi" w:hAnsiTheme="majorHAnsi"/>
        </w:rPr>
        <w:t xml:space="preserve"> and inline with Wheelers Hill Primary School policy, the storing and administering of analgesics such as asprin and paracetamol as a standard first aid strategy as they can mask sign and symptons of serious illness or injury.</w:t>
      </w:r>
    </w:p>
    <w:p w14:paraId="202D0BF2" w14:textId="61E93B17" w:rsidR="00304CA3" w:rsidRPr="002D7EFF" w:rsidRDefault="00304CA3" w:rsidP="00686C83">
      <w:pPr>
        <w:pStyle w:val="ListParagraph"/>
        <w:numPr>
          <w:ilvl w:val="0"/>
          <w:numId w:val="8"/>
        </w:numPr>
        <w:spacing w:after="200" w:line="360" w:lineRule="auto"/>
        <w:rPr>
          <w:rFonts w:asciiTheme="majorHAnsi" w:hAnsiTheme="majorHAnsi"/>
        </w:rPr>
      </w:pPr>
      <w:r w:rsidRPr="002D7EFF">
        <w:rPr>
          <w:rFonts w:asciiTheme="majorHAnsi" w:hAnsiTheme="majorHAnsi"/>
        </w:rPr>
        <w:t>If asprin or paracetamol needs to be administered, families will:</w:t>
      </w:r>
    </w:p>
    <w:p w14:paraId="017892B7" w14:textId="2896AE28" w:rsidR="00304CA3" w:rsidRPr="002D7EFF" w:rsidRDefault="00304CA3" w:rsidP="00304CA3">
      <w:pPr>
        <w:pStyle w:val="ListParagraph"/>
        <w:numPr>
          <w:ilvl w:val="1"/>
          <w:numId w:val="8"/>
        </w:numPr>
        <w:spacing w:after="0" w:line="360" w:lineRule="auto"/>
        <w:rPr>
          <w:rFonts w:asciiTheme="majorHAnsi" w:hAnsiTheme="majorHAnsi"/>
        </w:rPr>
      </w:pPr>
      <w:r w:rsidRPr="002D7EFF">
        <w:rPr>
          <w:rFonts w:asciiTheme="majorHAnsi" w:hAnsiTheme="majorHAnsi"/>
        </w:rPr>
        <w:t>provide medications with a letter from the doctor detailing the child’s name and dosage.</w:t>
      </w:r>
    </w:p>
    <w:p w14:paraId="1CA6710E" w14:textId="5F9BC14C" w:rsidR="00304CA3" w:rsidRPr="002D7EFF" w:rsidRDefault="00304CA3" w:rsidP="00686C83">
      <w:pPr>
        <w:pStyle w:val="ListParagraph"/>
        <w:numPr>
          <w:ilvl w:val="0"/>
          <w:numId w:val="8"/>
        </w:numPr>
        <w:spacing w:after="200" w:line="360" w:lineRule="auto"/>
        <w:rPr>
          <w:rFonts w:asciiTheme="majorHAnsi" w:hAnsiTheme="majorHAnsi"/>
        </w:rPr>
      </w:pPr>
      <w:r w:rsidRPr="002D7EFF">
        <w:rPr>
          <w:rFonts w:asciiTheme="majorHAnsi" w:hAnsiTheme="majorHAnsi"/>
        </w:rPr>
        <w:t>If asprin or paracetamol needs to be administered, educators will:</w:t>
      </w:r>
    </w:p>
    <w:p w14:paraId="1305567F" w14:textId="15BCA359" w:rsidR="00304CA3" w:rsidRPr="002D7EFF" w:rsidRDefault="00304CA3" w:rsidP="00304CA3">
      <w:pPr>
        <w:pStyle w:val="ListParagraph"/>
        <w:numPr>
          <w:ilvl w:val="1"/>
          <w:numId w:val="8"/>
        </w:numPr>
        <w:spacing w:after="200" w:line="360" w:lineRule="auto"/>
        <w:rPr>
          <w:rFonts w:asciiTheme="majorHAnsi" w:hAnsiTheme="majorHAnsi"/>
        </w:rPr>
      </w:pPr>
      <w:r w:rsidRPr="002D7EFF">
        <w:rPr>
          <w:rFonts w:asciiTheme="majorHAnsi" w:hAnsiTheme="majorHAnsi"/>
        </w:rPr>
        <w:t>Administer one dose of paracetamol. Before administering paracetamol, educators must check that the child has NOT been administered any paracetamol or medicine containing paracetamol in the previous four (4) hours.</w:t>
      </w:r>
    </w:p>
    <w:p w14:paraId="2C9A96F7" w14:textId="6547AC93" w:rsidR="002C167D" w:rsidRPr="002D7EFF" w:rsidRDefault="002C167D" w:rsidP="002C167D">
      <w:pPr>
        <w:pStyle w:val="ListParagraph"/>
        <w:numPr>
          <w:ilvl w:val="1"/>
          <w:numId w:val="8"/>
        </w:numPr>
        <w:spacing w:after="200" w:line="360" w:lineRule="auto"/>
        <w:rPr>
          <w:rFonts w:asciiTheme="majorHAnsi" w:hAnsiTheme="majorHAnsi"/>
        </w:rPr>
      </w:pPr>
      <w:r w:rsidRPr="002D7EFF">
        <w:rPr>
          <w:rFonts w:asciiTheme="majorHAnsi" w:hAnsiTheme="majorHAnsi"/>
        </w:rPr>
        <w:t xml:space="preserve">When administering paracetamol educators must follow the procedure for </w:t>
      </w:r>
      <w:r w:rsidRPr="002D7EFF">
        <w:rPr>
          <w:rFonts w:asciiTheme="majorHAnsi" w:hAnsiTheme="majorHAnsi"/>
          <w:i/>
          <w:iCs/>
        </w:rPr>
        <w:t>Administration of Medica</w:t>
      </w:r>
      <w:r w:rsidRPr="002D7EFF">
        <w:rPr>
          <w:rFonts w:asciiTheme="majorHAnsi" w:hAnsiTheme="majorHAnsi"/>
        </w:rPr>
        <w:t xml:space="preserve">tion </w:t>
      </w:r>
      <w:r w:rsidRPr="002D7EFF">
        <w:rPr>
          <w:rFonts w:asciiTheme="majorHAnsi" w:hAnsiTheme="majorHAnsi"/>
          <w:i/>
          <w:iCs/>
        </w:rPr>
        <w:t>Procedure</w:t>
      </w:r>
      <w:r w:rsidRPr="002D7EFF">
        <w:rPr>
          <w:rFonts w:asciiTheme="majorHAnsi" w:hAnsiTheme="majorHAnsi"/>
        </w:rPr>
        <w:t xml:space="preserve"> requiring two qualified educators to witness the administration and complete the required records</w:t>
      </w:r>
    </w:p>
    <w:p w14:paraId="09B4615E" w14:textId="438EB876" w:rsidR="002C167D" w:rsidRPr="002D7EFF" w:rsidRDefault="002C167D" w:rsidP="002C167D">
      <w:pPr>
        <w:pStyle w:val="ListParagraph"/>
        <w:numPr>
          <w:ilvl w:val="1"/>
          <w:numId w:val="8"/>
        </w:numPr>
        <w:spacing w:after="200" w:line="360" w:lineRule="auto"/>
        <w:rPr>
          <w:rFonts w:asciiTheme="majorHAnsi" w:hAnsiTheme="majorHAnsi"/>
        </w:rPr>
      </w:pPr>
      <w:r w:rsidRPr="002D7EFF">
        <w:rPr>
          <w:rFonts w:asciiTheme="majorHAnsi" w:hAnsiTheme="majorHAnsi"/>
        </w:rPr>
        <w:t>Administer Paracetamol as per dosage instructions indicated on the label</w:t>
      </w:r>
    </w:p>
    <w:p w14:paraId="41D5DAF0" w14:textId="5FC22C77" w:rsidR="00304CA3" w:rsidRPr="002D7EFF" w:rsidRDefault="00304CA3" w:rsidP="00304CA3">
      <w:pPr>
        <w:pStyle w:val="ListParagraph"/>
        <w:numPr>
          <w:ilvl w:val="1"/>
          <w:numId w:val="8"/>
        </w:numPr>
        <w:spacing w:after="200" w:line="360" w:lineRule="auto"/>
        <w:rPr>
          <w:rFonts w:asciiTheme="majorHAnsi" w:hAnsiTheme="majorHAnsi"/>
        </w:rPr>
      </w:pPr>
      <w:r w:rsidRPr="002D7EFF">
        <w:rPr>
          <w:rFonts w:asciiTheme="majorHAnsi" w:hAnsiTheme="majorHAnsi"/>
        </w:rPr>
        <w:t>Notify parents/guardians immediately and asked to organise collection of the child as soon as possible [usually within 30 minutes]</w:t>
      </w:r>
    </w:p>
    <w:p w14:paraId="00D33858" w14:textId="3AE9F333" w:rsidR="00304CA3" w:rsidRPr="002D7EFF" w:rsidRDefault="00304CA3" w:rsidP="00304CA3">
      <w:pPr>
        <w:pStyle w:val="ListParagraph"/>
        <w:numPr>
          <w:ilvl w:val="1"/>
          <w:numId w:val="8"/>
        </w:numPr>
        <w:spacing w:after="200" w:line="360" w:lineRule="auto"/>
        <w:rPr>
          <w:rFonts w:asciiTheme="majorHAnsi" w:hAnsiTheme="majorHAnsi"/>
        </w:rPr>
      </w:pPr>
      <w:r w:rsidRPr="002D7EFF">
        <w:rPr>
          <w:rFonts w:asciiTheme="majorHAnsi" w:hAnsiTheme="majorHAnsi"/>
        </w:rPr>
        <w:t>Store Paracetamol in a locked medication container</w:t>
      </w:r>
    </w:p>
    <w:p w14:paraId="2B24901A" w14:textId="1F869AB7" w:rsidR="00686C83" w:rsidRPr="002D7EFF" w:rsidRDefault="007162A6" w:rsidP="002C167D">
      <w:pPr>
        <w:pStyle w:val="ListParagraph"/>
        <w:numPr>
          <w:ilvl w:val="1"/>
          <w:numId w:val="8"/>
        </w:numPr>
        <w:spacing w:after="200" w:line="360" w:lineRule="auto"/>
        <w:rPr>
          <w:rFonts w:asciiTheme="majorHAnsi" w:hAnsiTheme="majorHAnsi"/>
        </w:rPr>
      </w:pPr>
      <w:r w:rsidRPr="002D7EFF">
        <w:rPr>
          <w:rFonts w:asciiTheme="majorHAnsi" w:hAnsiTheme="majorHAnsi"/>
        </w:rPr>
        <w:t>A</w:t>
      </w:r>
      <w:r w:rsidR="00686C83" w:rsidRPr="002D7EFF">
        <w:rPr>
          <w:rFonts w:asciiTheme="majorHAnsi" w:hAnsiTheme="majorHAnsi"/>
        </w:rPr>
        <w:t xml:space="preserve">n </w:t>
      </w:r>
      <w:r w:rsidR="00686C83" w:rsidRPr="002D7EFF">
        <w:rPr>
          <w:rFonts w:asciiTheme="majorHAnsi" w:hAnsiTheme="majorHAnsi"/>
          <w:i/>
          <w:iCs/>
        </w:rPr>
        <w:t>Administration of Medication</w:t>
      </w:r>
      <w:r w:rsidR="00686C83" w:rsidRPr="002D7EFF">
        <w:rPr>
          <w:rFonts w:asciiTheme="majorHAnsi" w:hAnsiTheme="majorHAnsi"/>
        </w:rPr>
        <w:t xml:space="preserve"> </w:t>
      </w:r>
      <w:r w:rsidR="00686C83" w:rsidRPr="002D7EFF">
        <w:rPr>
          <w:rFonts w:asciiTheme="majorHAnsi" w:hAnsiTheme="majorHAnsi"/>
          <w:i/>
          <w:iCs/>
        </w:rPr>
        <w:t>Record</w:t>
      </w:r>
      <w:r w:rsidR="00686C83" w:rsidRPr="002D7EFF">
        <w:rPr>
          <w:rFonts w:asciiTheme="majorHAnsi" w:hAnsiTheme="majorHAnsi"/>
        </w:rPr>
        <w:t xml:space="preserve"> will be completed with both educator’s full name, signature, time and date of administration clearly recorded</w:t>
      </w:r>
    </w:p>
    <w:p w14:paraId="34B8F1C3" w14:textId="7BEA17A9" w:rsidR="00686C83" w:rsidRPr="002D7EFF" w:rsidRDefault="00686C83" w:rsidP="00686C83">
      <w:pPr>
        <w:pStyle w:val="ListParagraph"/>
        <w:numPr>
          <w:ilvl w:val="0"/>
          <w:numId w:val="8"/>
        </w:numPr>
        <w:spacing w:after="200" w:line="360" w:lineRule="auto"/>
        <w:rPr>
          <w:rFonts w:asciiTheme="majorHAnsi" w:hAnsiTheme="majorHAnsi"/>
        </w:rPr>
      </w:pPr>
      <w:r w:rsidRPr="002D7EFF">
        <w:rPr>
          <w:rFonts w:asciiTheme="majorHAnsi" w:hAnsiTheme="majorHAnsi"/>
        </w:rPr>
        <w:t xml:space="preserve">While waiting for the child to be collected, educators will: </w:t>
      </w:r>
    </w:p>
    <w:p w14:paraId="361FA826" w14:textId="77777777" w:rsidR="00686C83" w:rsidRPr="002D7EFF" w:rsidRDefault="00686C83" w:rsidP="00686C83">
      <w:pPr>
        <w:pStyle w:val="ListParagraph"/>
        <w:numPr>
          <w:ilvl w:val="1"/>
          <w:numId w:val="8"/>
        </w:numPr>
        <w:spacing w:after="200" w:line="360" w:lineRule="auto"/>
        <w:rPr>
          <w:rFonts w:asciiTheme="majorHAnsi" w:hAnsiTheme="majorHAnsi"/>
        </w:rPr>
      </w:pPr>
      <w:r w:rsidRPr="002D7EFF">
        <w:rPr>
          <w:rFonts w:asciiTheme="majorHAnsi" w:hAnsiTheme="majorHAnsi"/>
        </w:rPr>
        <w:t>remove excess clothing to cool the child down</w:t>
      </w:r>
    </w:p>
    <w:p w14:paraId="77827944" w14:textId="77777777" w:rsidR="00686C83" w:rsidRPr="002D7EFF" w:rsidRDefault="00686C83" w:rsidP="00686C83">
      <w:pPr>
        <w:pStyle w:val="ListParagraph"/>
        <w:numPr>
          <w:ilvl w:val="1"/>
          <w:numId w:val="8"/>
        </w:numPr>
        <w:spacing w:after="200" w:line="360" w:lineRule="auto"/>
        <w:rPr>
          <w:rFonts w:asciiTheme="majorHAnsi" w:hAnsiTheme="majorHAnsi"/>
        </w:rPr>
      </w:pPr>
      <w:r w:rsidRPr="002D7EFF">
        <w:rPr>
          <w:rFonts w:asciiTheme="majorHAnsi" w:hAnsiTheme="majorHAnsi"/>
        </w:rPr>
        <w:t>offer fluids to the child</w:t>
      </w:r>
    </w:p>
    <w:p w14:paraId="63732022" w14:textId="77777777" w:rsidR="00686C83" w:rsidRPr="002D7EFF" w:rsidRDefault="00686C83" w:rsidP="00686C83">
      <w:pPr>
        <w:pStyle w:val="ListParagraph"/>
        <w:numPr>
          <w:ilvl w:val="1"/>
          <w:numId w:val="8"/>
        </w:numPr>
        <w:spacing w:after="200" w:line="360" w:lineRule="auto"/>
        <w:rPr>
          <w:rFonts w:asciiTheme="majorHAnsi" w:hAnsiTheme="majorHAnsi"/>
        </w:rPr>
      </w:pPr>
      <w:r w:rsidRPr="002D7EFF">
        <w:rPr>
          <w:rFonts w:asciiTheme="majorHAnsi" w:hAnsiTheme="majorHAnsi"/>
        </w:rPr>
        <w:t>encourage the child to rest</w:t>
      </w:r>
    </w:p>
    <w:p w14:paraId="52A4B0E9" w14:textId="77777777" w:rsidR="00686C83" w:rsidRPr="002D7EFF" w:rsidRDefault="00686C83" w:rsidP="00686C83">
      <w:pPr>
        <w:pStyle w:val="ListParagraph"/>
        <w:numPr>
          <w:ilvl w:val="1"/>
          <w:numId w:val="8"/>
        </w:numPr>
        <w:spacing w:after="200" w:line="360" w:lineRule="auto"/>
        <w:rPr>
          <w:rFonts w:asciiTheme="majorHAnsi" w:hAnsiTheme="majorHAnsi"/>
        </w:rPr>
      </w:pPr>
      <w:r w:rsidRPr="002D7EFF">
        <w:rPr>
          <w:rFonts w:asciiTheme="majorHAnsi" w:hAnsiTheme="majorHAnsi"/>
        </w:rPr>
        <w:t>monitor the child for any additional symptoms</w:t>
      </w:r>
    </w:p>
    <w:p w14:paraId="1323BE74" w14:textId="77777777" w:rsidR="00686C83" w:rsidRPr="002D7EFF" w:rsidRDefault="00686C83" w:rsidP="00686C83">
      <w:pPr>
        <w:pStyle w:val="ListParagraph"/>
        <w:numPr>
          <w:ilvl w:val="1"/>
          <w:numId w:val="8"/>
        </w:numPr>
        <w:spacing w:after="200" w:line="360" w:lineRule="auto"/>
        <w:rPr>
          <w:rFonts w:asciiTheme="majorHAnsi" w:hAnsiTheme="majorHAnsi"/>
        </w:rPr>
      </w:pPr>
      <w:r w:rsidRPr="002D7EFF">
        <w:rPr>
          <w:rFonts w:asciiTheme="majorHAnsi" w:hAnsiTheme="majorHAnsi"/>
        </w:rPr>
        <w:t>maintain supervision of the ill child at all times, while keeping them separated from children</w:t>
      </w:r>
    </w:p>
    <w:p w14:paraId="26A1CCB3" w14:textId="25DEE86C" w:rsidR="00A25B6B" w:rsidRPr="00A93E60" w:rsidRDefault="00686C83" w:rsidP="00A93E60">
      <w:pPr>
        <w:pStyle w:val="ListParagraph"/>
        <w:spacing w:after="0" w:line="360" w:lineRule="auto"/>
        <w:ind w:left="1080"/>
        <w:rPr>
          <w:rFonts w:asciiTheme="majorHAnsi" w:hAnsiTheme="majorHAnsi"/>
        </w:rPr>
      </w:pPr>
      <w:r w:rsidRPr="002D7EFF">
        <w:rPr>
          <w:rFonts w:asciiTheme="majorHAnsi" w:hAnsiTheme="majorHAnsi"/>
        </w:rPr>
        <w:t>who are well.</w:t>
      </w:r>
      <w:r w:rsidRPr="009D2D9D">
        <w:rPr>
          <w:rFonts w:asciiTheme="majorHAnsi" w:hAnsiTheme="majorHAnsi"/>
        </w:rPr>
        <w:t xml:space="preserve"> </w:t>
      </w:r>
    </w:p>
    <w:p w14:paraId="2BD7FC81" w14:textId="77777777" w:rsidR="00A93E60" w:rsidRDefault="00A93E60" w:rsidP="00A93E60">
      <w:pPr>
        <w:spacing w:after="0" w:line="360" w:lineRule="auto"/>
        <w:rPr>
          <w:rFonts w:cs="Arial"/>
          <w:color w:val="008000"/>
          <w:sz w:val="24"/>
          <w:szCs w:val="24"/>
          <w:lang w:val="en-US"/>
        </w:rPr>
      </w:pPr>
    </w:p>
    <w:p w14:paraId="5AA175CD" w14:textId="0E900A7F" w:rsidR="004F4973" w:rsidRPr="002D7EFF" w:rsidRDefault="00D72DCC" w:rsidP="00A93E60">
      <w:pPr>
        <w:spacing w:after="0" w:line="360" w:lineRule="auto"/>
        <w:rPr>
          <w:rFonts w:cs="Arial"/>
          <w:color w:val="008000"/>
          <w:sz w:val="24"/>
          <w:szCs w:val="24"/>
          <w:lang w:val="en-US"/>
        </w:rPr>
      </w:pPr>
      <w:r w:rsidRPr="008A46BE">
        <w:rPr>
          <w:rFonts w:cs="Arial"/>
          <w:color w:val="008000"/>
          <w:sz w:val="24"/>
          <w:szCs w:val="24"/>
          <w:lang w:val="en-US"/>
        </w:rPr>
        <w:lastRenderedPageBreak/>
        <w:t>MEDICATION</w:t>
      </w:r>
      <w:r w:rsidRPr="002D7EFF">
        <w:rPr>
          <w:rFonts w:cs="Arial"/>
          <w:color w:val="008000"/>
          <w:sz w:val="24"/>
          <w:szCs w:val="24"/>
          <w:lang w:val="en-US"/>
        </w:rPr>
        <w:t xml:space="preserve">S KEPT AT THE </w:t>
      </w:r>
      <w:r w:rsidR="00A93E60" w:rsidRPr="002D7EFF">
        <w:rPr>
          <w:rFonts w:cs="Arial"/>
          <w:color w:val="008000"/>
          <w:sz w:val="24"/>
          <w:szCs w:val="24"/>
          <w:lang w:val="en-US"/>
        </w:rPr>
        <w:t xml:space="preserve">OSHC </w:t>
      </w:r>
      <w:r w:rsidRPr="002D7EFF">
        <w:rPr>
          <w:rFonts w:cs="Arial"/>
          <w:color w:val="008000"/>
          <w:sz w:val="24"/>
          <w:szCs w:val="24"/>
          <w:lang w:val="en-US"/>
        </w:rPr>
        <w:t>SERVICE</w:t>
      </w:r>
    </w:p>
    <w:p w14:paraId="703F3089" w14:textId="1B90C669" w:rsidR="005468C5" w:rsidRPr="002D7EFF" w:rsidRDefault="00F67BB8" w:rsidP="00E43982">
      <w:pPr>
        <w:pStyle w:val="ListParagraph"/>
        <w:numPr>
          <w:ilvl w:val="0"/>
          <w:numId w:val="9"/>
        </w:numPr>
        <w:spacing w:after="200" w:line="360" w:lineRule="auto"/>
        <w:rPr>
          <w:rFonts w:asciiTheme="majorHAnsi" w:hAnsiTheme="majorHAnsi"/>
        </w:rPr>
      </w:pPr>
      <w:r w:rsidRPr="002D7EFF">
        <w:rPr>
          <w:rFonts w:asciiTheme="majorHAnsi" w:hAnsiTheme="majorHAnsi"/>
        </w:rPr>
        <w:t>A</w:t>
      </w:r>
      <w:r w:rsidR="005468C5" w:rsidRPr="002D7EFF">
        <w:rPr>
          <w:rFonts w:asciiTheme="majorHAnsi" w:hAnsiTheme="majorHAnsi"/>
        </w:rPr>
        <w:t xml:space="preserve">ny medication, cream or lotion kept on the premises will be </w:t>
      </w:r>
      <w:r w:rsidR="00244061" w:rsidRPr="002D7EFF">
        <w:rPr>
          <w:rFonts w:asciiTheme="majorHAnsi" w:hAnsiTheme="majorHAnsi"/>
        </w:rPr>
        <w:t xml:space="preserve">stored out of reach of children and </w:t>
      </w:r>
      <w:r w:rsidR="005468C5" w:rsidRPr="002D7EFF">
        <w:rPr>
          <w:rFonts w:asciiTheme="majorHAnsi" w:hAnsiTheme="majorHAnsi"/>
        </w:rPr>
        <w:t>checked monthly for expiry dates</w:t>
      </w:r>
    </w:p>
    <w:p w14:paraId="66E462F2" w14:textId="77777777" w:rsidR="00757FE6" w:rsidRPr="002D7EFF" w:rsidRDefault="00757FE6" w:rsidP="00757FE6">
      <w:pPr>
        <w:pStyle w:val="ListParagraph"/>
        <w:numPr>
          <w:ilvl w:val="0"/>
          <w:numId w:val="9"/>
        </w:numPr>
        <w:spacing w:after="0" w:line="360" w:lineRule="auto"/>
        <w:rPr>
          <w:rFonts w:asciiTheme="majorHAnsi" w:hAnsiTheme="majorHAnsi"/>
        </w:rPr>
      </w:pPr>
      <w:r w:rsidRPr="002D7EFF">
        <w:rPr>
          <w:rFonts w:asciiTheme="majorHAnsi" w:hAnsiTheme="majorHAnsi"/>
        </w:rPr>
        <w:t>Management will ensure only authorised personnel purchase medication for the Service</w:t>
      </w:r>
    </w:p>
    <w:p w14:paraId="62B4DE57" w14:textId="77777777" w:rsidR="00757FE6" w:rsidRPr="002D7EFF" w:rsidRDefault="00757FE6" w:rsidP="00757FE6">
      <w:pPr>
        <w:pStyle w:val="ListParagraph"/>
        <w:numPr>
          <w:ilvl w:val="0"/>
          <w:numId w:val="9"/>
        </w:numPr>
        <w:spacing w:after="200" w:line="360" w:lineRule="auto"/>
        <w:rPr>
          <w:rFonts w:asciiTheme="majorHAnsi" w:hAnsiTheme="majorHAnsi"/>
        </w:rPr>
      </w:pPr>
      <w:r w:rsidRPr="002D7EFF">
        <w:rPr>
          <w:rFonts w:asciiTheme="majorHAnsi" w:hAnsiTheme="majorHAnsi"/>
        </w:rPr>
        <w:t>A list of First Aid Kit contents (including medications) close to expiry or running low will be given to the nominated supervisor who will arrange for the purchase of replacement supplies</w:t>
      </w:r>
    </w:p>
    <w:p w14:paraId="4FC2962F" w14:textId="77777777" w:rsidR="00757FE6" w:rsidRPr="002D7EFF" w:rsidRDefault="00757FE6" w:rsidP="00757FE6">
      <w:pPr>
        <w:pStyle w:val="ListParagraph"/>
        <w:numPr>
          <w:ilvl w:val="0"/>
          <w:numId w:val="9"/>
        </w:numPr>
        <w:spacing w:after="200" w:line="360" w:lineRule="auto"/>
        <w:rPr>
          <w:rFonts w:asciiTheme="majorHAnsi" w:hAnsiTheme="majorHAnsi"/>
        </w:rPr>
      </w:pPr>
      <w:r w:rsidRPr="002D7EFF">
        <w:rPr>
          <w:rFonts w:asciiTheme="majorHAnsi" w:hAnsiTheme="majorHAnsi"/>
        </w:rPr>
        <w:t>Any medication purchased by the Service which appears to be missing will be reported to the nominated supervisor</w:t>
      </w:r>
    </w:p>
    <w:p w14:paraId="77085619" w14:textId="77777777" w:rsidR="00757FE6" w:rsidRPr="002D7EFF" w:rsidRDefault="00757FE6" w:rsidP="00757FE6">
      <w:pPr>
        <w:pStyle w:val="ListParagraph"/>
        <w:numPr>
          <w:ilvl w:val="0"/>
          <w:numId w:val="9"/>
        </w:numPr>
        <w:spacing w:after="200" w:line="360" w:lineRule="auto"/>
        <w:rPr>
          <w:rFonts w:asciiTheme="majorHAnsi" w:hAnsiTheme="majorHAnsi"/>
        </w:rPr>
      </w:pPr>
      <w:r w:rsidRPr="002D7EFF">
        <w:rPr>
          <w:rFonts w:asciiTheme="majorHAnsi" w:hAnsiTheme="majorHAnsi"/>
        </w:rPr>
        <w:t xml:space="preserve">Expired medication will be disposed of safely to ensure no harm the environment- (returned to pharmacy RUM bin- return unwanted medicine project) </w:t>
      </w:r>
    </w:p>
    <w:p w14:paraId="15DBF2CC" w14:textId="77777777" w:rsidR="00757FE6" w:rsidRPr="002D7EFF" w:rsidRDefault="00757FE6" w:rsidP="00757FE6">
      <w:pPr>
        <w:pStyle w:val="ListParagraph"/>
        <w:numPr>
          <w:ilvl w:val="0"/>
          <w:numId w:val="9"/>
        </w:numPr>
        <w:spacing w:after="200" w:line="360" w:lineRule="auto"/>
        <w:rPr>
          <w:rFonts w:asciiTheme="majorHAnsi" w:hAnsiTheme="majorHAnsi"/>
        </w:rPr>
      </w:pPr>
      <w:r w:rsidRPr="002D7EFF">
        <w:rPr>
          <w:rFonts w:asciiTheme="majorHAnsi" w:hAnsiTheme="majorHAnsi"/>
        </w:rPr>
        <w:t xml:space="preserve">Educators will ensure medication purchased by the Service is administered as per procedures noted within this policy </w:t>
      </w:r>
    </w:p>
    <w:p w14:paraId="05F01A62" w14:textId="0CC735C0" w:rsidR="005468C5" w:rsidRPr="002D7EFF" w:rsidRDefault="00F67BB8" w:rsidP="00E43982">
      <w:pPr>
        <w:pStyle w:val="ListParagraph"/>
        <w:numPr>
          <w:ilvl w:val="0"/>
          <w:numId w:val="9"/>
        </w:numPr>
        <w:spacing w:after="200" w:line="360" w:lineRule="auto"/>
        <w:rPr>
          <w:rFonts w:asciiTheme="majorHAnsi" w:hAnsiTheme="majorHAnsi"/>
        </w:rPr>
      </w:pPr>
      <w:r w:rsidRPr="002D7EFF">
        <w:rPr>
          <w:rFonts w:asciiTheme="majorHAnsi" w:hAnsiTheme="majorHAnsi"/>
        </w:rPr>
        <w:t>I</w:t>
      </w:r>
      <w:r w:rsidR="005468C5" w:rsidRPr="002D7EFF">
        <w:rPr>
          <w:rFonts w:asciiTheme="majorHAnsi" w:hAnsiTheme="majorHAnsi"/>
        </w:rPr>
        <w:t>f a child’s individual medication is due to expire or running low, the family will be notified by educators that replacement items are required</w:t>
      </w:r>
    </w:p>
    <w:p w14:paraId="6730C2B8" w14:textId="4508275D" w:rsidR="005468C5" w:rsidRPr="002D7EFF" w:rsidRDefault="00F67BB8" w:rsidP="00E43982">
      <w:pPr>
        <w:pStyle w:val="ListParagraph"/>
        <w:numPr>
          <w:ilvl w:val="0"/>
          <w:numId w:val="9"/>
        </w:numPr>
        <w:spacing w:after="200" w:line="360" w:lineRule="auto"/>
        <w:rPr>
          <w:rFonts w:asciiTheme="majorHAnsi" w:hAnsiTheme="majorHAnsi"/>
        </w:rPr>
      </w:pPr>
      <w:r w:rsidRPr="002D7EFF">
        <w:rPr>
          <w:rFonts w:asciiTheme="majorHAnsi" w:hAnsiTheme="majorHAnsi"/>
        </w:rPr>
        <w:t>I</w:t>
      </w:r>
      <w:r w:rsidR="005468C5" w:rsidRPr="002D7EFF">
        <w:rPr>
          <w:rFonts w:asciiTheme="majorHAnsi" w:hAnsiTheme="majorHAnsi"/>
        </w:rPr>
        <w:t>t is the family’s responsibility to take home short-term medication (such as antibiotics) at the end of each day, and return it with the child as necessary</w:t>
      </w:r>
    </w:p>
    <w:p w14:paraId="7284065A" w14:textId="6F0EEF55" w:rsidR="005468C5" w:rsidRPr="002D7EFF" w:rsidRDefault="005468C5" w:rsidP="00E43982">
      <w:pPr>
        <w:pStyle w:val="ListParagraph"/>
        <w:numPr>
          <w:ilvl w:val="0"/>
          <w:numId w:val="9"/>
        </w:numPr>
        <w:spacing w:after="200" w:line="360" w:lineRule="auto"/>
        <w:rPr>
          <w:rFonts w:asciiTheme="majorHAnsi" w:hAnsiTheme="majorHAnsi"/>
        </w:rPr>
      </w:pPr>
      <w:r w:rsidRPr="002D7EFF">
        <w:rPr>
          <w:rFonts w:asciiTheme="majorHAnsi" w:hAnsiTheme="majorHAnsi"/>
        </w:rPr>
        <w:t>MEDICATION WILL NOT BE ADMINISTERED IF IT HAS PAST THE PRODUCT EXPIRY DATE</w:t>
      </w:r>
    </w:p>
    <w:p w14:paraId="1FAEA71F" w14:textId="50B5F47C" w:rsidR="005468C5" w:rsidRPr="005468C5" w:rsidRDefault="00F67BB8" w:rsidP="00AB2A56">
      <w:pPr>
        <w:pStyle w:val="ListParagraph"/>
        <w:numPr>
          <w:ilvl w:val="0"/>
          <w:numId w:val="9"/>
        </w:numPr>
        <w:spacing w:after="0" w:line="360" w:lineRule="auto"/>
        <w:rPr>
          <w:rFonts w:asciiTheme="majorHAnsi" w:hAnsiTheme="majorHAnsi"/>
        </w:rPr>
      </w:pPr>
      <w:r w:rsidRPr="002D7EFF">
        <w:rPr>
          <w:rFonts w:asciiTheme="majorHAnsi" w:hAnsiTheme="majorHAnsi"/>
        </w:rPr>
        <w:t>F</w:t>
      </w:r>
      <w:r w:rsidR="005468C5" w:rsidRPr="002D7EFF">
        <w:rPr>
          <w:rFonts w:asciiTheme="majorHAnsi" w:hAnsiTheme="majorHAnsi"/>
        </w:rPr>
        <w:t xml:space="preserve">amilies are required to complete an </w:t>
      </w:r>
      <w:r w:rsidR="005468C5" w:rsidRPr="002D7EFF">
        <w:rPr>
          <w:rFonts w:asciiTheme="majorHAnsi" w:hAnsiTheme="majorHAnsi"/>
          <w:i/>
          <w:iCs/>
        </w:rPr>
        <w:t>Administration of Medication Record</w:t>
      </w:r>
      <w:r w:rsidR="005468C5" w:rsidRPr="002D7EFF">
        <w:rPr>
          <w:rFonts w:asciiTheme="majorHAnsi" w:hAnsiTheme="majorHAnsi"/>
        </w:rPr>
        <w:t xml:space="preserve"> for lotions </w:t>
      </w:r>
      <w:r w:rsidR="006833CB" w:rsidRPr="002D7EFF">
        <w:rPr>
          <w:rFonts w:asciiTheme="majorHAnsi" w:hAnsiTheme="majorHAnsi"/>
        </w:rPr>
        <w:t xml:space="preserve">or over the counter medications </w:t>
      </w:r>
      <w:r w:rsidR="005468C5" w:rsidRPr="002D7EFF">
        <w:rPr>
          <w:rFonts w:asciiTheme="majorHAnsi" w:hAnsiTheme="majorHAnsi"/>
        </w:rPr>
        <w:t>to be</w:t>
      </w:r>
      <w:r w:rsidR="005468C5" w:rsidRPr="005468C5">
        <w:rPr>
          <w:rFonts w:asciiTheme="majorHAnsi" w:hAnsiTheme="majorHAnsi"/>
        </w:rPr>
        <w:t xml:space="preserve"> administered. </w:t>
      </w:r>
    </w:p>
    <w:p w14:paraId="1F2C1AB0" w14:textId="77777777" w:rsidR="00AB2A56" w:rsidRDefault="00AB2A56" w:rsidP="00AB2A56">
      <w:pPr>
        <w:spacing w:after="0" w:line="360" w:lineRule="auto"/>
        <w:rPr>
          <w:rFonts w:cs="Arial"/>
          <w:color w:val="008000"/>
          <w:sz w:val="24"/>
          <w:szCs w:val="24"/>
          <w:lang w:val="en-US"/>
        </w:rPr>
      </w:pPr>
    </w:p>
    <w:p w14:paraId="50BB0BF1" w14:textId="6B7FC16B" w:rsidR="00D72DCC" w:rsidRPr="008A46BE" w:rsidRDefault="00D72DCC" w:rsidP="00AB2A56">
      <w:pPr>
        <w:spacing w:after="0" w:line="360" w:lineRule="auto"/>
        <w:rPr>
          <w:rFonts w:cs="Arial"/>
          <w:color w:val="008000"/>
          <w:sz w:val="24"/>
          <w:szCs w:val="24"/>
          <w:lang w:val="en-US"/>
        </w:rPr>
      </w:pPr>
      <w:r w:rsidRPr="008A46BE">
        <w:rPr>
          <w:rFonts w:cs="Arial"/>
          <w:color w:val="008000"/>
          <w:sz w:val="24"/>
          <w:szCs w:val="24"/>
          <w:lang w:val="en-US"/>
        </w:rPr>
        <w:t>EMERG</w:t>
      </w:r>
      <w:r w:rsidR="00D51FB9" w:rsidRPr="008A46BE">
        <w:rPr>
          <w:rFonts w:cs="Arial"/>
          <w:color w:val="008000"/>
          <w:sz w:val="24"/>
          <w:szCs w:val="24"/>
          <w:lang w:val="en-US"/>
        </w:rPr>
        <w:t>E</w:t>
      </w:r>
      <w:r w:rsidRPr="008A46BE">
        <w:rPr>
          <w:rFonts w:cs="Arial"/>
          <w:color w:val="008000"/>
          <w:sz w:val="24"/>
          <w:szCs w:val="24"/>
          <w:lang w:val="en-US"/>
        </w:rPr>
        <w:t xml:space="preserve">NCY </w:t>
      </w:r>
      <w:r w:rsidR="00DC5C82" w:rsidRPr="008A46BE">
        <w:rPr>
          <w:rFonts w:cs="Arial"/>
          <w:color w:val="008000"/>
          <w:sz w:val="24"/>
          <w:szCs w:val="24"/>
          <w:lang w:val="en-US"/>
        </w:rPr>
        <w:t>ADMINISTRATION OF</w:t>
      </w:r>
      <w:r w:rsidRPr="008A46BE">
        <w:rPr>
          <w:rFonts w:cs="Arial"/>
          <w:color w:val="008000"/>
          <w:sz w:val="24"/>
          <w:szCs w:val="24"/>
          <w:lang w:val="en-US"/>
        </w:rPr>
        <w:t xml:space="preserve"> MEDICATION</w:t>
      </w:r>
      <w:r w:rsidR="00EF45A9" w:rsidRPr="008A46BE">
        <w:rPr>
          <w:rFonts w:cs="Arial"/>
          <w:color w:val="008000"/>
          <w:sz w:val="24"/>
          <w:szCs w:val="24"/>
          <w:lang w:val="en-US"/>
        </w:rPr>
        <w:t xml:space="preserve"> [Reg.93 (5)]</w:t>
      </w:r>
    </w:p>
    <w:p w14:paraId="3C5A99D7" w14:textId="272E295A" w:rsidR="00EC5514" w:rsidRPr="00AB2A56" w:rsidRDefault="0007504D" w:rsidP="00EC5514">
      <w:pPr>
        <w:pStyle w:val="ListParagraph"/>
        <w:numPr>
          <w:ilvl w:val="0"/>
          <w:numId w:val="10"/>
        </w:numPr>
        <w:spacing w:after="0" w:line="360" w:lineRule="auto"/>
        <w:rPr>
          <w:rFonts w:asciiTheme="majorHAnsi" w:hAnsiTheme="majorHAnsi" w:cs="Calibri"/>
        </w:rPr>
      </w:pPr>
      <w:r>
        <w:rPr>
          <w:rFonts w:asciiTheme="majorHAnsi" w:hAnsiTheme="majorHAnsi" w:cs="Calibri"/>
        </w:rPr>
        <w:t>I</w:t>
      </w:r>
      <w:r w:rsidR="00EC5514" w:rsidRPr="00EC5514">
        <w:rPr>
          <w:rFonts w:asciiTheme="majorHAnsi" w:hAnsiTheme="majorHAnsi" w:cs="Calibri"/>
        </w:rPr>
        <w:t xml:space="preserve">n the </w:t>
      </w:r>
      <w:r w:rsidR="00EC5514" w:rsidRPr="00AB2A56">
        <w:rPr>
          <w:rFonts w:asciiTheme="majorHAnsi" w:hAnsiTheme="majorHAnsi" w:cs="Calibri"/>
        </w:rPr>
        <w:t xml:space="preserve">occurrence of an emergency and where the administration of medication must occur, the approved provider/nominated supervisor must attempt to receive verbal authorisation by a parent, or a person named in the child’s enrolment form who is authorised to consent to the administration of medication. </w:t>
      </w:r>
    </w:p>
    <w:p w14:paraId="4B5B0B93" w14:textId="360343DC" w:rsidR="005468C5" w:rsidRPr="00AB2A56" w:rsidRDefault="005468C5" w:rsidP="00E43982">
      <w:pPr>
        <w:pStyle w:val="ListParagraph"/>
        <w:numPr>
          <w:ilvl w:val="0"/>
          <w:numId w:val="10"/>
        </w:numPr>
        <w:spacing w:after="200" w:line="360" w:lineRule="auto"/>
        <w:rPr>
          <w:rFonts w:asciiTheme="majorHAnsi" w:hAnsiTheme="majorHAnsi" w:cs="Calibri"/>
        </w:rPr>
      </w:pPr>
      <w:r w:rsidRPr="00AB2A56">
        <w:rPr>
          <w:rFonts w:asciiTheme="majorHAnsi" w:hAnsiTheme="majorHAnsi" w:cs="Calibri"/>
        </w:rPr>
        <w:t xml:space="preserve">If all the child’s nominated contacts are non-contactable, the </w:t>
      </w:r>
      <w:r w:rsidR="00B17A28" w:rsidRPr="00AB2A56">
        <w:rPr>
          <w:rFonts w:asciiTheme="majorHAnsi" w:hAnsiTheme="majorHAnsi" w:cs="Calibri"/>
        </w:rPr>
        <w:t>approved provider/nominated supervisor</w:t>
      </w:r>
      <w:r w:rsidRPr="00AB2A56">
        <w:rPr>
          <w:rFonts w:asciiTheme="majorHAnsi" w:hAnsiTheme="majorHAnsi" w:cs="Calibri"/>
        </w:rPr>
        <w:t xml:space="preserve"> must contact a registered medical practitioner or emergency service on 000</w:t>
      </w:r>
    </w:p>
    <w:p w14:paraId="4829B675" w14:textId="1C2E0570" w:rsidR="00D72DCC" w:rsidRPr="00AB2A56" w:rsidRDefault="005468C5" w:rsidP="00E43982">
      <w:pPr>
        <w:pStyle w:val="ListParagraph"/>
        <w:numPr>
          <w:ilvl w:val="0"/>
          <w:numId w:val="10"/>
        </w:numPr>
        <w:spacing w:after="200" w:line="360" w:lineRule="auto"/>
        <w:rPr>
          <w:rFonts w:asciiTheme="majorHAnsi" w:hAnsiTheme="majorHAnsi" w:cs="Calibri"/>
        </w:rPr>
      </w:pPr>
      <w:r w:rsidRPr="00AB2A56">
        <w:rPr>
          <w:rFonts w:asciiTheme="majorHAnsi" w:hAnsiTheme="majorHAnsi" w:cs="Calibri"/>
        </w:rPr>
        <w:t>In the event of an emergency and where the administration of medication must occur, written notice must be provided to a parent of the child or other emergency contact person listed on the child’s enrolment form</w:t>
      </w:r>
      <w:r w:rsidR="00763312" w:rsidRPr="00AB2A56">
        <w:rPr>
          <w:rFonts w:asciiTheme="majorHAnsi" w:hAnsiTheme="majorHAnsi" w:cs="Calibri"/>
        </w:rPr>
        <w:t xml:space="preserve"> as soon as practicable</w:t>
      </w:r>
    </w:p>
    <w:p w14:paraId="73A1F16D" w14:textId="4FF22C1B" w:rsidR="00EF45A9" w:rsidRPr="00451E6F" w:rsidRDefault="00EF45A9" w:rsidP="00EF45A9">
      <w:pPr>
        <w:pStyle w:val="ListParagraph"/>
        <w:numPr>
          <w:ilvl w:val="0"/>
          <w:numId w:val="10"/>
        </w:numPr>
        <w:spacing w:after="0" w:line="360" w:lineRule="auto"/>
        <w:rPr>
          <w:rFonts w:asciiTheme="majorHAnsi" w:hAnsiTheme="majorHAnsi" w:cs="Calibri"/>
        </w:rPr>
      </w:pPr>
      <w:r w:rsidRPr="00AB2A56">
        <w:rPr>
          <w:rFonts w:asciiTheme="majorHAnsi" w:hAnsiTheme="majorHAnsi" w:cs="Calibri"/>
        </w:rPr>
        <w:t xml:space="preserve">The </w:t>
      </w:r>
      <w:r w:rsidR="00E743DE" w:rsidRPr="00AB2A56">
        <w:rPr>
          <w:rFonts w:asciiTheme="majorHAnsi" w:hAnsiTheme="majorHAnsi" w:cs="Calibri"/>
        </w:rPr>
        <w:t>approved provider/nominated supervisor</w:t>
      </w:r>
      <w:r w:rsidRPr="00451E6F">
        <w:rPr>
          <w:rFonts w:asciiTheme="majorHAnsi" w:hAnsiTheme="majorHAnsi" w:cs="Calibri"/>
        </w:rPr>
        <w:t xml:space="preserve"> will contact the regulatory authority within 24 hours as soon as practicably possible (if urgent medical attention was sought or the child attended hospital) </w:t>
      </w:r>
    </w:p>
    <w:p w14:paraId="26B7DEE8" w14:textId="77777777" w:rsidR="00EF45A9" w:rsidRPr="00451E6F" w:rsidRDefault="00EF45A9" w:rsidP="00EE32D1">
      <w:pPr>
        <w:pStyle w:val="ListParagraph"/>
        <w:numPr>
          <w:ilvl w:val="0"/>
          <w:numId w:val="10"/>
        </w:numPr>
        <w:spacing w:after="0" w:line="360" w:lineRule="auto"/>
        <w:rPr>
          <w:rFonts w:asciiTheme="majorHAnsi" w:hAnsiTheme="majorHAnsi" w:cs="Calibri"/>
        </w:rPr>
      </w:pPr>
      <w:r w:rsidRPr="00451E6F">
        <w:rPr>
          <w:rFonts w:asciiTheme="majorHAnsi" w:hAnsiTheme="majorHAnsi" w:cs="Calibri"/>
          <w:szCs w:val="20"/>
        </w:rPr>
        <w:t>The child will be comforted, reassured, and removed to a quiet area under the direct supervision of a suitably experienced and trained educator.</w:t>
      </w:r>
    </w:p>
    <w:p w14:paraId="044DAD63" w14:textId="77777777" w:rsidR="00EF45A9" w:rsidRPr="00EF45A9" w:rsidRDefault="00EF45A9" w:rsidP="00EE32D1">
      <w:pPr>
        <w:spacing w:after="0" w:line="360" w:lineRule="auto"/>
        <w:rPr>
          <w:rFonts w:asciiTheme="majorHAnsi" w:hAnsiTheme="majorHAnsi" w:cs="Calibri"/>
        </w:rPr>
      </w:pPr>
    </w:p>
    <w:p w14:paraId="285F63C4" w14:textId="1E9F07A2" w:rsidR="00D72DCC" w:rsidRPr="008A46BE" w:rsidRDefault="00D72DCC" w:rsidP="00EE32D1">
      <w:pPr>
        <w:spacing w:after="0" w:line="360" w:lineRule="auto"/>
        <w:rPr>
          <w:rFonts w:cs="Arial"/>
          <w:color w:val="008000"/>
          <w:lang w:val="en-US"/>
        </w:rPr>
      </w:pPr>
      <w:r w:rsidRPr="008A46BE">
        <w:rPr>
          <w:rFonts w:cs="Arial"/>
          <w:color w:val="008000"/>
          <w:sz w:val="24"/>
          <w:szCs w:val="24"/>
          <w:lang w:val="en-US"/>
        </w:rPr>
        <w:t>EMER</w:t>
      </w:r>
      <w:r w:rsidR="00D51FB9" w:rsidRPr="008A46BE">
        <w:rPr>
          <w:rFonts w:cs="Arial"/>
          <w:color w:val="008000"/>
          <w:sz w:val="24"/>
          <w:szCs w:val="24"/>
          <w:lang w:val="en-US"/>
        </w:rPr>
        <w:t>GE</w:t>
      </w:r>
      <w:r w:rsidRPr="008A46BE">
        <w:rPr>
          <w:rFonts w:cs="Arial"/>
          <w:color w:val="008000"/>
          <w:sz w:val="24"/>
          <w:szCs w:val="24"/>
          <w:lang w:val="en-US"/>
        </w:rPr>
        <w:t xml:space="preserve">NCY INVOLVING ANAPHYLAXIS OR </w:t>
      </w:r>
      <w:r w:rsidRPr="00AB2A56">
        <w:rPr>
          <w:rFonts w:cs="Arial"/>
          <w:color w:val="008000"/>
          <w:sz w:val="24"/>
          <w:szCs w:val="24"/>
          <w:lang w:val="en-US"/>
        </w:rPr>
        <w:t>ASTHMA</w:t>
      </w:r>
      <w:r w:rsidR="00A23172" w:rsidRPr="00AB2A56">
        <w:rPr>
          <w:rFonts w:cs="Arial"/>
          <w:color w:val="008000"/>
          <w:sz w:val="24"/>
          <w:szCs w:val="24"/>
          <w:lang w:val="en-US"/>
        </w:rPr>
        <w:t xml:space="preserve"> [Reg. 94]</w:t>
      </w:r>
    </w:p>
    <w:p w14:paraId="5EE65918" w14:textId="77777777" w:rsidR="00AB2A56" w:rsidRDefault="0007504D" w:rsidP="00E43982">
      <w:pPr>
        <w:pStyle w:val="ListParagraph"/>
        <w:numPr>
          <w:ilvl w:val="0"/>
          <w:numId w:val="12"/>
        </w:numPr>
        <w:spacing w:after="200" w:line="360" w:lineRule="auto"/>
        <w:rPr>
          <w:rFonts w:asciiTheme="majorHAnsi" w:hAnsiTheme="majorHAnsi" w:cs="Calibri"/>
        </w:rPr>
      </w:pPr>
      <w:r>
        <w:rPr>
          <w:rFonts w:asciiTheme="majorHAnsi" w:hAnsiTheme="majorHAnsi" w:cs="Calibri"/>
        </w:rPr>
        <w:t>F</w:t>
      </w:r>
      <w:r w:rsidR="005468C5" w:rsidRPr="0033248F">
        <w:rPr>
          <w:rFonts w:asciiTheme="majorHAnsi" w:hAnsiTheme="majorHAnsi" w:cs="Calibri"/>
        </w:rPr>
        <w:t xml:space="preserve">or anaphylaxis or asthma emergencies, medication/treatment will be administered to a child </w:t>
      </w:r>
    </w:p>
    <w:p w14:paraId="5459BA5F" w14:textId="362C5C86" w:rsidR="005468C5" w:rsidRPr="001C43D2" w:rsidRDefault="005468C5" w:rsidP="00AB2A56">
      <w:pPr>
        <w:pStyle w:val="ListParagraph"/>
        <w:spacing w:after="200" w:line="360" w:lineRule="auto"/>
        <w:ind w:left="360"/>
        <w:rPr>
          <w:rFonts w:asciiTheme="majorHAnsi" w:hAnsiTheme="majorHAnsi" w:cs="Calibri"/>
        </w:rPr>
      </w:pPr>
      <w:r w:rsidRPr="0033248F">
        <w:rPr>
          <w:rFonts w:asciiTheme="majorHAnsi" w:hAnsiTheme="majorHAnsi" w:cs="Calibri"/>
        </w:rPr>
        <w:t xml:space="preserve">without </w:t>
      </w:r>
      <w:r w:rsidRPr="001C43D2">
        <w:rPr>
          <w:rFonts w:asciiTheme="majorHAnsi" w:hAnsiTheme="majorHAnsi" w:cs="Calibri"/>
        </w:rPr>
        <w:t>authorisation, following the Asthma or Anaphylaxis Action Plan provided by the parent/guardian. [National Asthma Council (NAC) or ASCIA]</w:t>
      </w:r>
    </w:p>
    <w:p w14:paraId="114FBE75" w14:textId="5AA04542" w:rsidR="005468C5" w:rsidRPr="006A0A43" w:rsidRDefault="0007504D" w:rsidP="00E43982">
      <w:pPr>
        <w:pStyle w:val="ListParagraph"/>
        <w:numPr>
          <w:ilvl w:val="0"/>
          <w:numId w:val="12"/>
        </w:numPr>
        <w:spacing w:after="200" w:line="360" w:lineRule="auto"/>
        <w:rPr>
          <w:rFonts w:asciiTheme="majorHAnsi" w:hAnsiTheme="majorHAnsi" w:cs="Calibri"/>
        </w:rPr>
      </w:pPr>
      <w:r>
        <w:rPr>
          <w:rFonts w:asciiTheme="majorHAnsi" w:hAnsiTheme="majorHAnsi" w:cs="Calibri"/>
        </w:rPr>
        <w:t>I</w:t>
      </w:r>
      <w:r w:rsidR="005468C5" w:rsidRPr="001C43D2">
        <w:rPr>
          <w:rFonts w:asciiTheme="majorHAnsi" w:hAnsiTheme="majorHAnsi" w:cs="Calibri"/>
        </w:rPr>
        <w:t xml:space="preserve">n the event of a child not known to have </w:t>
      </w:r>
      <w:r w:rsidR="005468C5" w:rsidRPr="001C43D2">
        <w:rPr>
          <w:rFonts w:cstheme="minorHAnsi"/>
        </w:rPr>
        <w:t xml:space="preserve">asthma </w:t>
      </w:r>
      <w:r w:rsidR="005468C5" w:rsidRPr="001C43D2">
        <w:rPr>
          <w:rFonts w:asciiTheme="majorHAnsi" w:hAnsiTheme="majorHAnsi" w:cs="Calibri"/>
        </w:rPr>
        <w:t>and appears to be in severe respiratory distress, the</w:t>
      </w:r>
      <w:r w:rsidR="00CE1EC7">
        <w:rPr>
          <w:rFonts w:asciiTheme="majorHAnsi" w:hAnsiTheme="majorHAnsi" w:cs="Calibri"/>
        </w:rPr>
        <w:t xml:space="preserve"> </w:t>
      </w:r>
      <w:r w:rsidR="00CE1EC7" w:rsidRPr="006A0A43">
        <w:rPr>
          <w:rFonts w:asciiTheme="majorHAnsi" w:hAnsiTheme="majorHAnsi" w:cs="Calibri"/>
          <w:i/>
          <w:iCs/>
        </w:rPr>
        <w:t>Administration of First Aid Procedure</w:t>
      </w:r>
      <w:r w:rsidR="00CE1EC7" w:rsidRPr="006A0A43">
        <w:rPr>
          <w:rFonts w:asciiTheme="majorHAnsi" w:hAnsiTheme="majorHAnsi" w:cs="Calibri"/>
        </w:rPr>
        <w:t xml:space="preserve"> </w:t>
      </w:r>
      <w:r w:rsidR="005468C5" w:rsidRPr="006A0A43">
        <w:rPr>
          <w:rFonts w:asciiTheme="majorHAnsi" w:hAnsiTheme="majorHAnsi" w:cs="Calibri"/>
        </w:rPr>
        <w:t>must be followed immediately</w:t>
      </w:r>
      <w:r w:rsidR="005818FA" w:rsidRPr="006A0A43">
        <w:rPr>
          <w:rFonts w:asciiTheme="majorHAnsi" w:hAnsiTheme="majorHAnsi" w:cs="Calibri"/>
        </w:rPr>
        <w:t>:</w:t>
      </w:r>
    </w:p>
    <w:p w14:paraId="3B4A5037" w14:textId="3B1C040C" w:rsidR="005468C5" w:rsidRPr="001C43D2" w:rsidRDefault="005468C5" w:rsidP="00E43982">
      <w:pPr>
        <w:pStyle w:val="ListParagraph"/>
        <w:numPr>
          <w:ilvl w:val="0"/>
          <w:numId w:val="13"/>
        </w:numPr>
        <w:spacing w:after="200" w:line="360" w:lineRule="auto"/>
        <w:rPr>
          <w:rFonts w:asciiTheme="majorHAnsi" w:hAnsiTheme="majorHAnsi" w:cs="Calibri"/>
        </w:rPr>
      </w:pPr>
      <w:r w:rsidRPr="001C43D2">
        <w:rPr>
          <w:rFonts w:asciiTheme="majorHAnsi" w:hAnsiTheme="majorHAnsi" w:cs="Calibri"/>
        </w:rPr>
        <w:t xml:space="preserve">an ambulance must be called </w:t>
      </w:r>
    </w:p>
    <w:p w14:paraId="2CF43349" w14:textId="77777777" w:rsidR="005468C5" w:rsidRPr="001C43D2" w:rsidRDefault="005468C5" w:rsidP="00E43982">
      <w:pPr>
        <w:pStyle w:val="ListParagraph"/>
        <w:numPr>
          <w:ilvl w:val="0"/>
          <w:numId w:val="13"/>
        </w:numPr>
        <w:spacing w:after="200" w:line="360" w:lineRule="auto"/>
        <w:rPr>
          <w:rFonts w:asciiTheme="majorHAnsi" w:hAnsiTheme="majorHAnsi" w:cs="Calibri"/>
        </w:rPr>
      </w:pPr>
      <w:r w:rsidRPr="001C43D2">
        <w:rPr>
          <w:rFonts w:asciiTheme="majorHAnsi" w:hAnsiTheme="majorHAnsi" w:cs="Calibri"/>
        </w:rPr>
        <w:t>place child in a seated upright position</w:t>
      </w:r>
    </w:p>
    <w:p w14:paraId="2F60412D" w14:textId="6435B5D8" w:rsidR="005468C5" w:rsidRPr="001C43D2" w:rsidRDefault="005468C5" w:rsidP="00E43982">
      <w:pPr>
        <w:pStyle w:val="ListParagraph"/>
        <w:numPr>
          <w:ilvl w:val="0"/>
          <w:numId w:val="13"/>
        </w:numPr>
        <w:spacing w:after="200" w:line="360" w:lineRule="auto"/>
        <w:rPr>
          <w:rFonts w:asciiTheme="majorHAnsi" w:hAnsiTheme="majorHAnsi" w:cs="Calibri"/>
        </w:rPr>
      </w:pPr>
      <w:r w:rsidRPr="001C43D2">
        <w:rPr>
          <w:rFonts w:asciiTheme="majorHAnsi" w:hAnsiTheme="majorHAnsi" w:cs="Calibri"/>
        </w:rPr>
        <w:t>give 4 separate puffs of a reliever medication (</w:t>
      </w:r>
      <w:r w:rsidR="00EF45A9" w:rsidRPr="001C43D2">
        <w:rPr>
          <w:rFonts w:asciiTheme="majorHAnsi" w:hAnsiTheme="majorHAnsi" w:cs="Calibri"/>
        </w:rPr>
        <w:t>e.g.</w:t>
      </w:r>
      <w:r w:rsidRPr="001C43D2">
        <w:rPr>
          <w:rFonts w:asciiTheme="majorHAnsi" w:hAnsiTheme="majorHAnsi" w:cs="Calibri"/>
        </w:rPr>
        <w:t>: Ventolin) using a spacer if required.</w:t>
      </w:r>
    </w:p>
    <w:p w14:paraId="1AB12408" w14:textId="77777777" w:rsidR="005468C5" w:rsidRPr="001C43D2" w:rsidRDefault="005468C5" w:rsidP="00E43982">
      <w:pPr>
        <w:pStyle w:val="ListParagraph"/>
        <w:numPr>
          <w:ilvl w:val="0"/>
          <w:numId w:val="13"/>
        </w:numPr>
        <w:spacing w:after="200" w:line="360" w:lineRule="auto"/>
        <w:rPr>
          <w:rFonts w:asciiTheme="majorHAnsi" w:hAnsiTheme="majorHAnsi" w:cs="Calibri"/>
        </w:rPr>
      </w:pPr>
      <w:r w:rsidRPr="001C43D2">
        <w:rPr>
          <w:rFonts w:asciiTheme="majorHAnsi" w:hAnsiTheme="majorHAnsi" w:cs="Calibri"/>
        </w:rPr>
        <w:t>repeat every 4 minutes until the ambulance arrives</w:t>
      </w:r>
    </w:p>
    <w:p w14:paraId="18C001BA" w14:textId="1223806A" w:rsidR="005468C5" w:rsidRPr="001C43D2" w:rsidRDefault="005468C5" w:rsidP="00E43982">
      <w:pPr>
        <w:pStyle w:val="ListParagraph"/>
        <w:numPr>
          <w:ilvl w:val="0"/>
          <w:numId w:val="12"/>
        </w:numPr>
        <w:spacing w:after="200" w:line="360" w:lineRule="auto"/>
        <w:rPr>
          <w:rFonts w:asciiTheme="majorHAnsi" w:hAnsiTheme="majorHAnsi" w:cs="Calibri"/>
        </w:rPr>
      </w:pPr>
      <w:r w:rsidRPr="00451E6F">
        <w:rPr>
          <w:rFonts w:asciiTheme="majorHAnsi" w:hAnsiTheme="majorHAnsi" w:cs="Calibri"/>
        </w:rPr>
        <w:t xml:space="preserve">in the event of </w:t>
      </w:r>
      <w:r w:rsidR="00EF45A9" w:rsidRPr="00451E6F">
        <w:rPr>
          <w:rFonts w:asciiTheme="majorHAnsi" w:hAnsiTheme="majorHAnsi" w:cs="Calibri"/>
        </w:rPr>
        <w:t xml:space="preserve">a child not known to be diagnosed with </w:t>
      </w:r>
      <w:r w:rsidR="00EF45A9" w:rsidRPr="00451E6F">
        <w:rPr>
          <w:rFonts w:cstheme="minorHAnsi"/>
        </w:rPr>
        <w:t>anaphylaxis</w:t>
      </w:r>
      <w:r w:rsidR="00EF45A9" w:rsidRPr="00451E6F">
        <w:rPr>
          <w:rFonts w:asciiTheme="majorHAnsi" w:hAnsiTheme="majorHAnsi" w:cs="Calibri"/>
        </w:rPr>
        <w:t xml:space="preserve"> and appears to be </w:t>
      </w:r>
      <w:r w:rsidRPr="00451E6F">
        <w:rPr>
          <w:rFonts w:asciiTheme="majorHAnsi" w:hAnsiTheme="majorHAnsi" w:cs="Calibri"/>
        </w:rPr>
        <w:t xml:space="preserve">an </w:t>
      </w:r>
      <w:r w:rsidRPr="00451E6F">
        <w:rPr>
          <w:rFonts w:cstheme="minorHAnsi"/>
        </w:rPr>
        <w:t>anaphylaxis</w:t>
      </w:r>
      <w:r w:rsidRPr="001C43D2">
        <w:rPr>
          <w:rFonts w:cstheme="minorHAnsi"/>
        </w:rPr>
        <w:t xml:space="preserve"> </w:t>
      </w:r>
      <w:r w:rsidRPr="001C43D2">
        <w:rPr>
          <w:rFonts w:asciiTheme="majorHAnsi" w:hAnsiTheme="majorHAnsi" w:cs="Calibri"/>
        </w:rPr>
        <w:t>emergency where any of the following symptoms are present, an Epi</w:t>
      </w:r>
      <w:r w:rsidR="001C43D2">
        <w:rPr>
          <w:rFonts w:asciiTheme="majorHAnsi" w:hAnsiTheme="majorHAnsi" w:cs="Calibri"/>
        </w:rPr>
        <w:t>P</w:t>
      </w:r>
      <w:r w:rsidRPr="001C43D2">
        <w:rPr>
          <w:rFonts w:asciiTheme="majorHAnsi" w:hAnsiTheme="majorHAnsi" w:cs="Calibri"/>
        </w:rPr>
        <w:t>en must be administered</w:t>
      </w:r>
      <w:r w:rsidR="005C579D">
        <w:rPr>
          <w:rFonts w:asciiTheme="majorHAnsi" w:hAnsiTheme="majorHAnsi" w:cs="Calibri"/>
        </w:rPr>
        <w:t xml:space="preserve"> </w:t>
      </w:r>
    </w:p>
    <w:p w14:paraId="190F069A" w14:textId="77777777" w:rsidR="005468C5" w:rsidRPr="001C43D2" w:rsidRDefault="005468C5" w:rsidP="00E43982">
      <w:pPr>
        <w:pStyle w:val="ListParagraph"/>
        <w:numPr>
          <w:ilvl w:val="1"/>
          <w:numId w:val="12"/>
        </w:numPr>
        <w:spacing w:after="200" w:line="360" w:lineRule="auto"/>
        <w:rPr>
          <w:rFonts w:asciiTheme="majorHAnsi" w:hAnsiTheme="majorHAnsi" w:cs="Calibri"/>
        </w:rPr>
      </w:pPr>
      <w:r w:rsidRPr="001C43D2">
        <w:rPr>
          <w:rFonts w:asciiTheme="majorHAnsi" w:hAnsiTheme="majorHAnsi" w:cs="Calibri"/>
        </w:rPr>
        <w:t>difficulty/noisy breathing</w:t>
      </w:r>
    </w:p>
    <w:p w14:paraId="707D071A" w14:textId="77777777" w:rsidR="005468C5" w:rsidRPr="001C43D2" w:rsidRDefault="005468C5" w:rsidP="00E43982">
      <w:pPr>
        <w:pStyle w:val="ListParagraph"/>
        <w:numPr>
          <w:ilvl w:val="1"/>
          <w:numId w:val="12"/>
        </w:numPr>
        <w:spacing w:after="200" w:line="360" w:lineRule="auto"/>
        <w:rPr>
          <w:rFonts w:asciiTheme="majorHAnsi" w:hAnsiTheme="majorHAnsi" w:cs="Calibri"/>
        </w:rPr>
      </w:pPr>
      <w:r w:rsidRPr="001C43D2">
        <w:rPr>
          <w:rFonts w:asciiTheme="majorHAnsi" w:hAnsiTheme="majorHAnsi" w:cs="Calibri"/>
        </w:rPr>
        <w:t>swelling of the tongue</w:t>
      </w:r>
    </w:p>
    <w:p w14:paraId="07866364" w14:textId="77777777" w:rsidR="005468C5" w:rsidRPr="001C43D2" w:rsidRDefault="005468C5" w:rsidP="00E43982">
      <w:pPr>
        <w:pStyle w:val="ListParagraph"/>
        <w:numPr>
          <w:ilvl w:val="1"/>
          <w:numId w:val="12"/>
        </w:numPr>
        <w:spacing w:after="200" w:line="360" w:lineRule="auto"/>
        <w:rPr>
          <w:rFonts w:asciiTheme="majorHAnsi" w:hAnsiTheme="majorHAnsi" w:cs="Calibri"/>
        </w:rPr>
      </w:pPr>
      <w:r w:rsidRPr="001C43D2">
        <w:rPr>
          <w:rFonts w:asciiTheme="majorHAnsi" w:hAnsiTheme="majorHAnsi" w:cs="Calibri"/>
        </w:rPr>
        <w:t>swelling or tightness in throat</w:t>
      </w:r>
    </w:p>
    <w:p w14:paraId="499F9904" w14:textId="77777777" w:rsidR="005468C5" w:rsidRPr="001C43D2" w:rsidRDefault="005468C5" w:rsidP="00E43982">
      <w:pPr>
        <w:pStyle w:val="ListParagraph"/>
        <w:numPr>
          <w:ilvl w:val="1"/>
          <w:numId w:val="12"/>
        </w:numPr>
        <w:spacing w:after="200" w:line="360" w:lineRule="auto"/>
        <w:rPr>
          <w:rFonts w:asciiTheme="majorHAnsi" w:hAnsiTheme="majorHAnsi" w:cs="Calibri"/>
        </w:rPr>
      </w:pPr>
      <w:r w:rsidRPr="001C43D2">
        <w:rPr>
          <w:rFonts w:asciiTheme="majorHAnsi" w:hAnsiTheme="majorHAnsi" w:cs="Calibri"/>
        </w:rPr>
        <w:t>difficulty talking</w:t>
      </w:r>
    </w:p>
    <w:p w14:paraId="0ABE164F" w14:textId="77777777" w:rsidR="005468C5" w:rsidRPr="001C43D2" w:rsidRDefault="005468C5" w:rsidP="00E43982">
      <w:pPr>
        <w:pStyle w:val="ListParagraph"/>
        <w:numPr>
          <w:ilvl w:val="1"/>
          <w:numId w:val="12"/>
        </w:numPr>
        <w:spacing w:after="200" w:line="360" w:lineRule="auto"/>
        <w:rPr>
          <w:rFonts w:asciiTheme="majorHAnsi" w:hAnsiTheme="majorHAnsi" w:cs="Calibri"/>
        </w:rPr>
      </w:pPr>
      <w:r w:rsidRPr="001C43D2">
        <w:rPr>
          <w:rFonts w:asciiTheme="majorHAnsi" w:hAnsiTheme="majorHAnsi" w:cs="Calibri"/>
        </w:rPr>
        <w:t>wheeze or persistent cough</w:t>
      </w:r>
    </w:p>
    <w:p w14:paraId="396A7EBC" w14:textId="77777777" w:rsidR="005468C5" w:rsidRPr="001C43D2" w:rsidRDefault="005468C5" w:rsidP="00E43982">
      <w:pPr>
        <w:pStyle w:val="ListParagraph"/>
        <w:numPr>
          <w:ilvl w:val="1"/>
          <w:numId w:val="12"/>
        </w:numPr>
        <w:spacing w:after="200" w:line="360" w:lineRule="auto"/>
        <w:rPr>
          <w:rFonts w:asciiTheme="majorHAnsi" w:hAnsiTheme="majorHAnsi" w:cs="Calibri"/>
        </w:rPr>
      </w:pPr>
      <w:r w:rsidRPr="001C43D2">
        <w:rPr>
          <w:rFonts w:asciiTheme="majorHAnsi" w:hAnsiTheme="majorHAnsi" w:cs="Calibri"/>
        </w:rPr>
        <w:t xml:space="preserve">persistent dizziness or collapse pale and floppy </w:t>
      </w:r>
    </w:p>
    <w:p w14:paraId="458CC851" w14:textId="77777777" w:rsidR="005468C5" w:rsidRDefault="005468C5" w:rsidP="005468C5">
      <w:pPr>
        <w:spacing w:after="200" w:line="360" w:lineRule="auto"/>
        <w:rPr>
          <w:rFonts w:asciiTheme="majorHAnsi" w:hAnsiTheme="majorHAnsi" w:cs="Calibri"/>
          <w:sz w:val="20"/>
          <w:szCs w:val="20"/>
        </w:rPr>
      </w:pPr>
      <w:r w:rsidRPr="001C43D2">
        <w:rPr>
          <w:rFonts w:asciiTheme="majorHAnsi" w:hAnsiTheme="majorHAnsi" w:cs="Calibri"/>
          <w:sz w:val="20"/>
          <w:szCs w:val="20"/>
        </w:rPr>
        <w:t>(Sydney Children’s Hospitals Network – 2020)</w:t>
      </w:r>
    </w:p>
    <w:p w14:paraId="44ED92FB" w14:textId="248E63FC" w:rsidR="005468C5" w:rsidRPr="006603E7" w:rsidRDefault="005468C5" w:rsidP="0022785E">
      <w:pPr>
        <w:spacing w:after="0" w:line="360" w:lineRule="auto"/>
        <w:rPr>
          <w:rFonts w:asciiTheme="majorHAnsi" w:hAnsiTheme="majorHAnsi" w:cs="Calibri"/>
          <w:sz w:val="20"/>
          <w:szCs w:val="20"/>
        </w:rPr>
      </w:pPr>
      <w:r w:rsidRPr="006603E7">
        <w:rPr>
          <w:rFonts w:asciiTheme="majorHAnsi" w:hAnsiTheme="majorHAnsi" w:cs="Calibri"/>
        </w:rPr>
        <w:t xml:space="preserve">The </w:t>
      </w:r>
      <w:r w:rsidR="001D19A3" w:rsidRPr="006A0A43">
        <w:rPr>
          <w:rFonts w:asciiTheme="majorHAnsi" w:hAnsiTheme="majorHAnsi" w:cs="Calibri"/>
        </w:rPr>
        <w:t xml:space="preserve">approved provider/nominated supervisor </w:t>
      </w:r>
      <w:r w:rsidRPr="006A0A43">
        <w:rPr>
          <w:rFonts w:asciiTheme="majorHAnsi" w:hAnsiTheme="majorHAnsi" w:cs="Calibri"/>
        </w:rPr>
        <w:t>will</w:t>
      </w:r>
      <w:r w:rsidRPr="006603E7">
        <w:rPr>
          <w:rFonts w:asciiTheme="majorHAnsi" w:hAnsiTheme="majorHAnsi" w:cs="Calibri"/>
        </w:rPr>
        <w:t xml:space="preserve"> contact the following (as required) as soon as practicably possible: </w:t>
      </w:r>
    </w:p>
    <w:p w14:paraId="692C92EE" w14:textId="77777777" w:rsidR="005468C5" w:rsidRPr="009D2D9D" w:rsidRDefault="005468C5" w:rsidP="00E43982">
      <w:pPr>
        <w:pStyle w:val="ListParagraph"/>
        <w:numPr>
          <w:ilvl w:val="1"/>
          <w:numId w:val="11"/>
        </w:numPr>
        <w:spacing w:after="200" w:line="360" w:lineRule="auto"/>
        <w:rPr>
          <w:rFonts w:asciiTheme="majorHAnsi" w:hAnsiTheme="majorHAnsi" w:cs="Calibri"/>
        </w:rPr>
      </w:pPr>
      <w:r w:rsidRPr="009D2D9D">
        <w:rPr>
          <w:rFonts w:asciiTheme="majorHAnsi" w:hAnsiTheme="majorHAnsi" w:cs="Calibri"/>
        </w:rPr>
        <w:t xml:space="preserve">Emergency Services </w:t>
      </w:r>
      <w:r>
        <w:rPr>
          <w:rFonts w:asciiTheme="majorHAnsi" w:hAnsiTheme="majorHAnsi" w:cs="Calibri"/>
        </w:rPr>
        <w:t>000</w:t>
      </w:r>
    </w:p>
    <w:p w14:paraId="6E0D95F1" w14:textId="77777777" w:rsidR="005468C5" w:rsidRPr="009D2D9D" w:rsidRDefault="005468C5" w:rsidP="00E43982">
      <w:pPr>
        <w:pStyle w:val="ListParagraph"/>
        <w:numPr>
          <w:ilvl w:val="1"/>
          <w:numId w:val="11"/>
        </w:numPr>
        <w:spacing w:after="200" w:line="360" w:lineRule="auto"/>
        <w:rPr>
          <w:rFonts w:asciiTheme="majorHAnsi" w:hAnsiTheme="majorHAnsi" w:cs="Calibri"/>
        </w:rPr>
      </w:pPr>
      <w:r>
        <w:rPr>
          <w:rFonts w:asciiTheme="majorHAnsi" w:hAnsiTheme="majorHAnsi" w:cs="Calibri"/>
        </w:rPr>
        <w:t>a p</w:t>
      </w:r>
      <w:r w:rsidRPr="009D2D9D">
        <w:rPr>
          <w:rFonts w:asciiTheme="majorHAnsi" w:hAnsiTheme="majorHAnsi" w:cs="Calibri"/>
        </w:rPr>
        <w:t>arent of the child</w:t>
      </w:r>
    </w:p>
    <w:p w14:paraId="1A3E2475" w14:textId="5E57C3E6" w:rsidR="005468C5" w:rsidRPr="00451E6F" w:rsidRDefault="005468C5" w:rsidP="00EF45A9">
      <w:pPr>
        <w:pStyle w:val="ListParagraph"/>
        <w:numPr>
          <w:ilvl w:val="1"/>
          <w:numId w:val="11"/>
        </w:numPr>
        <w:spacing w:after="0" w:line="360" w:lineRule="auto"/>
        <w:rPr>
          <w:rFonts w:asciiTheme="majorHAnsi" w:hAnsiTheme="majorHAnsi" w:cs="Calibri"/>
        </w:rPr>
      </w:pPr>
      <w:r w:rsidRPr="00451E6F">
        <w:rPr>
          <w:rFonts w:asciiTheme="majorHAnsi" w:hAnsiTheme="majorHAnsi" w:cs="Calibri"/>
        </w:rPr>
        <w:t>the regulatory authority within 24 hours (if</w:t>
      </w:r>
      <w:r w:rsidR="00451E6F" w:rsidRPr="00451E6F">
        <w:rPr>
          <w:rFonts w:asciiTheme="majorHAnsi" w:hAnsiTheme="majorHAnsi" w:cs="Calibri"/>
        </w:rPr>
        <w:t xml:space="preserve"> </w:t>
      </w:r>
      <w:r w:rsidR="00EF45A9" w:rsidRPr="00451E6F">
        <w:rPr>
          <w:rFonts w:asciiTheme="majorHAnsi" w:hAnsiTheme="majorHAnsi" w:cs="Calibri"/>
        </w:rPr>
        <w:t>urgent medical attention was sought or the child attended hospital).</w:t>
      </w:r>
    </w:p>
    <w:p w14:paraId="66307053" w14:textId="1477AC13" w:rsidR="007B34FB" w:rsidRPr="001F0F19" w:rsidRDefault="005468C5" w:rsidP="003D7478">
      <w:pPr>
        <w:spacing w:after="0" w:line="360" w:lineRule="auto"/>
        <w:rPr>
          <w:rFonts w:asciiTheme="majorHAnsi" w:hAnsiTheme="majorHAnsi" w:cs="Calibri"/>
        </w:rPr>
      </w:pPr>
      <w:r w:rsidRPr="001F0F19">
        <w:rPr>
          <w:rFonts w:asciiTheme="majorHAnsi" w:hAnsiTheme="majorHAnsi" w:cs="Calibri"/>
          <w:szCs w:val="20"/>
        </w:rPr>
        <w:t>The child will be comforted, reassured, and removed to a quiet area under the direct supervision of a suitably experienced and trained educator.</w:t>
      </w:r>
    </w:p>
    <w:p w14:paraId="59B933E8" w14:textId="77777777" w:rsidR="003D7478" w:rsidRDefault="003D7478" w:rsidP="003D7478">
      <w:pPr>
        <w:spacing w:after="0" w:line="360" w:lineRule="auto"/>
        <w:rPr>
          <w:rFonts w:cs="Arial"/>
          <w:sz w:val="24"/>
          <w:szCs w:val="24"/>
        </w:rPr>
      </w:pPr>
    </w:p>
    <w:p w14:paraId="0904F377" w14:textId="67DE6442" w:rsidR="00451E6F" w:rsidRPr="00681BF2" w:rsidRDefault="00451E6F" w:rsidP="003D7478">
      <w:pPr>
        <w:spacing w:after="0" w:line="360" w:lineRule="auto"/>
        <w:rPr>
          <w:rFonts w:asciiTheme="majorHAnsi" w:hAnsiTheme="majorHAnsi" w:cs="Calibri"/>
          <w:sz w:val="24"/>
          <w:szCs w:val="24"/>
        </w:rPr>
      </w:pPr>
      <w:r w:rsidRPr="00681BF2">
        <w:rPr>
          <w:rFonts w:cs="Arial"/>
          <w:sz w:val="24"/>
          <w:szCs w:val="24"/>
        </w:rPr>
        <w:t>CONTINUOUS IMPROVEMENT/REFLECTION</w:t>
      </w:r>
    </w:p>
    <w:p w14:paraId="1DFCC6F1" w14:textId="77777777" w:rsidR="00451E6F" w:rsidRDefault="00451E6F" w:rsidP="00451E6F">
      <w:pPr>
        <w:spacing w:after="0" w:line="360" w:lineRule="auto"/>
        <w:rPr>
          <w:rFonts w:asciiTheme="majorHAnsi" w:hAnsiTheme="majorHAnsi" w:cstheme="majorHAnsi"/>
          <w:color w:val="000000" w:themeColor="text1"/>
          <w:lang w:val="en-US"/>
        </w:rPr>
      </w:pPr>
      <w:r w:rsidRPr="0045309D">
        <w:rPr>
          <w:rFonts w:asciiTheme="majorHAnsi" w:hAnsiTheme="majorHAnsi" w:cstheme="majorHAnsi"/>
          <w:color w:val="000000" w:themeColor="text1"/>
          <w:lang w:val="en-US"/>
        </w:rPr>
        <w:t xml:space="preserve">The </w:t>
      </w:r>
      <w:r>
        <w:rPr>
          <w:rFonts w:asciiTheme="majorHAnsi" w:hAnsiTheme="majorHAnsi" w:cstheme="majorHAnsi"/>
          <w:i/>
          <w:iCs/>
          <w:color w:val="000000" w:themeColor="text1"/>
          <w:lang w:val="en-US"/>
        </w:rPr>
        <w:t>Administration of Medication</w:t>
      </w:r>
      <w:r w:rsidRPr="0045309D">
        <w:rPr>
          <w:rFonts w:asciiTheme="majorHAnsi" w:hAnsiTheme="majorHAnsi" w:cstheme="majorHAnsi"/>
          <w:i/>
          <w:iCs/>
          <w:color w:val="000000" w:themeColor="text1"/>
          <w:lang w:val="en-US"/>
        </w:rPr>
        <w:t xml:space="preserve"> Policy</w:t>
      </w:r>
      <w:r w:rsidRPr="0045309D">
        <w:rPr>
          <w:rFonts w:asciiTheme="majorHAnsi" w:hAnsiTheme="majorHAnsi" w:cstheme="majorHAnsi"/>
          <w:color w:val="000000" w:themeColor="text1"/>
          <w:lang w:val="en-US"/>
        </w:rPr>
        <w:t xml:space="preserve"> will be reviewed on an annual basis in conjunction with children, families, educators, staff and management.</w:t>
      </w:r>
    </w:p>
    <w:p w14:paraId="0568D390" w14:textId="77777777" w:rsidR="00451E6F" w:rsidRPr="0045309D" w:rsidRDefault="00451E6F" w:rsidP="00451E6F">
      <w:pPr>
        <w:spacing w:after="0" w:line="360" w:lineRule="auto"/>
        <w:rPr>
          <w:rFonts w:asciiTheme="majorHAnsi" w:hAnsiTheme="majorHAnsi" w:cstheme="majorHAnsi"/>
          <w:color w:val="000000" w:themeColor="text1"/>
          <w:lang w:val="en-US"/>
        </w:rPr>
      </w:pPr>
    </w:p>
    <w:p w14:paraId="2188DDC8" w14:textId="77777777" w:rsidR="00451E6F" w:rsidRPr="00DB3ED5" w:rsidRDefault="00451E6F" w:rsidP="00451E6F">
      <w:pPr>
        <w:autoSpaceDE w:val="0"/>
        <w:autoSpaceDN w:val="0"/>
        <w:adjustRightInd w:val="0"/>
        <w:spacing w:after="0" w:line="360" w:lineRule="auto"/>
        <w:rPr>
          <w:rFonts w:asciiTheme="majorHAnsi" w:hAnsiTheme="majorHAnsi" w:cs="Calibri"/>
          <w:sz w:val="24"/>
          <w:szCs w:val="24"/>
        </w:rPr>
      </w:pPr>
      <w:r w:rsidRPr="00681BF2">
        <w:rPr>
          <w:rFonts w:cstheme="minorHAnsi"/>
          <w:sz w:val="24"/>
          <w:szCs w:val="24"/>
        </w:rPr>
        <w:lastRenderedPageBreak/>
        <w:t>CHILDCARE CENTRE DESKTOP - RELATED RESOURCES</w:t>
      </w:r>
    </w:p>
    <w:tbl>
      <w:tblPr>
        <w:tblStyle w:val="TableGrid"/>
        <w:tblW w:w="0" w:type="auto"/>
        <w:tblLook w:val="04A0" w:firstRow="1" w:lastRow="0" w:firstColumn="1" w:lastColumn="0" w:noHBand="0" w:noVBand="1"/>
      </w:tblPr>
      <w:tblGrid>
        <w:gridCol w:w="4508"/>
        <w:gridCol w:w="4508"/>
      </w:tblGrid>
      <w:tr w:rsidR="00DD18FB" w:rsidRPr="002D7EFF" w14:paraId="3C971C3E" w14:textId="77777777" w:rsidTr="002A5D64">
        <w:tc>
          <w:tcPr>
            <w:tcW w:w="4508" w:type="dxa"/>
          </w:tcPr>
          <w:p w14:paraId="28E7A1E7" w14:textId="77777777" w:rsidR="00DD18FB" w:rsidRPr="002D7EFF" w:rsidRDefault="00DD18FB" w:rsidP="002A5D64">
            <w:pPr>
              <w:spacing w:line="276" w:lineRule="auto"/>
              <w:rPr>
                <w:rFonts w:asciiTheme="majorHAnsi" w:hAnsiTheme="majorHAnsi" w:cstheme="majorHAnsi"/>
              </w:rPr>
            </w:pPr>
            <w:r w:rsidRPr="002D7EFF">
              <w:rPr>
                <w:rFonts w:asciiTheme="majorHAnsi" w:hAnsiTheme="majorHAnsi" w:cstheme="majorHAnsi"/>
              </w:rPr>
              <w:t>Administration of First Aid Procedure</w:t>
            </w:r>
          </w:p>
          <w:p w14:paraId="593AEEFC" w14:textId="77777777" w:rsidR="00DD18FB" w:rsidRPr="002D7EFF" w:rsidRDefault="00DD18FB" w:rsidP="002A5D64">
            <w:pPr>
              <w:spacing w:line="276" w:lineRule="auto"/>
              <w:rPr>
                <w:rFonts w:asciiTheme="majorHAnsi" w:hAnsiTheme="majorHAnsi" w:cs="Calibri"/>
              </w:rPr>
            </w:pPr>
            <w:r w:rsidRPr="002D7EFF">
              <w:rPr>
                <w:rFonts w:asciiTheme="majorHAnsi" w:hAnsiTheme="majorHAnsi" w:cs="Calibri"/>
              </w:rPr>
              <w:t>Administration of Medication Procedure</w:t>
            </w:r>
          </w:p>
          <w:p w14:paraId="44EF321B" w14:textId="77777777" w:rsidR="00DD18FB" w:rsidRPr="002D7EFF" w:rsidRDefault="00DD18FB" w:rsidP="002A5D64">
            <w:pPr>
              <w:spacing w:line="276" w:lineRule="auto"/>
              <w:rPr>
                <w:rFonts w:asciiTheme="majorHAnsi" w:hAnsiTheme="majorHAnsi" w:cstheme="majorHAnsi"/>
              </w:rPr>
            </w:pPr>
            <w:r w:rsidRPr="002D7EFF">
              <w:rPr>
                <w:rFonts w:asciiTheme="majorHAnsi" w:hAnsiTheme="majorHAnsi" w:cs="Calibri"/>
              </w:rPr>
              <w:t>Administration of Medication Record</w:t>
            </w:r>
            <w:r w:rsidRPr="002D7EFF">
              <w:rPr>
                <w:rFonts w:asciiTheme="majorHAnsi" w:hAnsiTheme="majorHAnsi" w:cstheme="majorHAnsi"/>
              </w:rPr>
              <w:t xml:space="preserve"> </w:t>
            </w:r>
          </w:p>
          <w:p w14:paraId="63BC51C3" w14:textId="77777777" w:rsidR="00DD18FB" w:rsidRPr="002D7EFF" w:rsidRDefault="00DD18FB" w:rsidP="002A5D64">
            <w:pPr>
              <w:spacing w:line="276" w:lineRule="auto"/>
              <w:rPr>
                <w:rFonts w:asciiTheme="majorHAnsi" w:hAnsiTheme="majorHAnsi" w:cstheme="majorHAnsi"/>
              </w:rPr>
            </w:pPr>
            <w:r w:rsidRPr="002D7EFF">
              <w:rPr>
                <w:rFonts w:asciiTheme="majorHAnsi" w:hAnsiTheme="majorHAnsi" w:cstheme="majorHAnsi"/>
              </w:rPr>
              <w:t>Administration of Paracetamol Record</w:t>
            </w:r>
          </w:p>
          <w:p w14:paraId="2762199D" w14:textId="4A99A1D9" w:rsidR="005C68E1" w:rsidRPr="002D7EFF" w:rsidRDefault="005C68E1" w:rsidP="002A5D64">
            <w:pPr>
              <w:spacing w:line="276" w:lineRule="auto"/>
              <w:rPr>
                <w:rFonts w:asciiTheme="majorHAnsi" w:hAnsiTheme="majorHAnsi" w:cstheme="majorHAnsi"/>
              </w:rPr>
            </w:pPr>
            <w:r w:rsidRPr="002D7EFF">
              <w:rPr>
                <w:rFonts w:asciiTheme="majorHAnsi" w:hAnsiTheme="majorHAnsi" w:cstheme="majorHAnsi"/>
              </w:rPr>
              <w:t>Authorisation to Apply Non-Prescription Medication</w:t>
            </w:r>
          </w:p>
        </w:tc>
        <w:tc>
          <w:tcPr>
            <w:tcW w:w="4508" w:type="dxa"/>
          </w:tcPr>
          <w:p w14:paraId="797D73C6" w14:textId="77777777" w:rsidR="00DD18FB" w:rsidRPr="002D7EFF" w:rsidRDefault="00DD18FB" w:rsidP="002A5D64">
            <w:pPr>
              <w:spacing w:line="276" w:lineRule="auto"/>
              <w:rPr>
                <w:rFonts w:asciiTheme="majorHAnsi" w:hAnsiTheme="majorHAnsi" w:cstheme="majorHAnsi"/>
              </w:rPr>
            </w:pPr>
            <w:r w:rsidRPr="002D7EFF">
              <w:rPr>
                <w:rFonts w:asciiTheme="majorHAnsi" w:hAnsiTheme="majorHAnsi" w:cstheme="majorHAnsi"/>
              </w:rPr>
              <w:t>Managing a Medical Condition Procedure</w:t>
            </w:r>
          </w:p>
          <w:p w14:paraId="5CCF67AB" w14:textId="77777777" w:rsidR="00DD18FB" w:rsidRPr="002D7EFF" w:rsidRDefault="00DD18FB" w:rsidP="002A5D64">
            <w:pPr>
              <w:spacing w:line="276" w:lineRule="auto"/>
              <w:rPr>
                <w:rFonts w:asciiTheme="majorHAnsi" w:hAnsiTheme="majorHAnsi" w:cstheme="majorHAnsi"/>
              </w:rPr>
            </w:pPr>
            <w:r w:rsidRPr="002D7EFF">
              <w:rPr>
                <w:rFonts w:asciiTheme="majorHAnsi" w:hAnsiTheme="majorHAnsi" w:cstheme="majorHAnsi"/>
              </w:rPr>
              <w:t>Medical Communication Plan</w:t>
            </w:r>
          </w:p>
          <w:p w14:paraId="1BC8E4D0" w14:textId="77777777" w:rsidR="00DD18FB" w:rsidRPr="002D7EFF" w:rsidRDefault="00DD18FB" w:rsidP="002A5D64">
            <w:pPr>
              <w:spacing w:line="276" w:lineRule="auto"/>
              <w:rPr>
                <w:rFonts w:asciiTheme="majorHAnsi" w:hAnsiTheme="majorHAnsi" w:cstheme="majorHAnsi"/>
              </w:rPr>
            </w:pPr>
            <w:r w:rsidRPr="002D7EFF">
              <w:rPr>
                <w:rFonts w:asciiTheme="majorHAnsi" w:hAnsiTheme="majorHAnsi" w:cstheme="majorHAnsi"/>
              </w:rPr>
              <w:t>Medical Management Plan</w:t>
            </w:r>
          </w:p>
          <w:p w14:paraId="454D9E36" w14:textId="77777777" w:rsidR="00DD18FB" w:rsidRPr="002D7EFF" w:rsidRDefault="00DD18FB" w:rsidP="002A5D64">
            <w:pPr>
              <w:spacing w:line="276" w:lineRule="auto"/>
              <w:rPr>
                <w:rFonts w:asciiTheme="majorHAnsi" w:hAnsiTheme="majorHAnsi" w:cstheme="majorHAnsi"/>
              </w:rPr>
            </w:pPr>
            <w:r w:rsidRPr="002D7EFF">
              <w:rPr>
                <w:rFonts w:asciiTheme="majorHAnsi" w:hAnsiTheme="majorHAnsi" w:cstheme="majorHAnsi"/>
              </w:rPr>
              <w:t>Medical Risk Management Plan</w:t>
            </w:r>
          </w:p>
          <w:p w14:paraId="04FEC34D" w14:textId="4DBB5EB9" w:rsidR="005C68E1" w:rsidRPr="002D7EFF" w:rsidRDefault="005C68E1" w:rsidP="002A5D64">
            <w:pPr>
              <w:spacing w:line="276" w:lineRule="auto"/>
              <w:rPr>
                <w:rFonts w:asciiTheme="majorHAnsi" w:hAnsiTheme="majorHAnsi" w:cstheme="majorHAnsi"/>
              </w:rPr>
            </w:pPr>
            <w:r w:rsidRPr="002D7EFF">
              <w:rPr>
                <w:rFonts w:asciiTheme="majorHAnsi" w:hAnsiTheme="majorHAnsi" w:cstheme="majorHAnsi"/>
              </w:rPr>
              <w:t>Medication Audit</w:t>
            </w:r>
          </w:p>
        </w:tc>
      </w:tr>
    </w:tbl>
    <w:p w14:paraId="50304758" w14:textId="77777777" w:rsidR="001F0F19" w:rsidRPr="002D7EFF" w:rsidRDefault="001F0F19" w:rsidP="00B72B18">
      <w:pPr>
        <w:spacing w:line="360" w:lineRule="auto"/>
        <w:rPr>
          <w:rFonts w:cs="Arial"/>
          <w:sz w:val="24"/>
          <w:szCs w:val="24"/>
          <w:lang w:val="en-US"/>
        </w:rPr>
      </w:pPr>
    </w:p>
    <w:p w14:paraId="1E0EEC64" w14:textId="1358AE89" w:rsidR="007E1EE6" w:rsidRPr="002D7EFF" w:rsidRDefault="007E1EE6" w:rsidP="00B72B18">
      <w:pPr>
        <w:spacing w:line="360" w:lineRule="auto"/>
        <w:rPr>
          <w:rFonts w:cs="Arial"/>
          <w:sz w:val="24"/>
          <w:szCs w:val="24"/>
          <w:lang w:val="en-US"/>
        </w:rPr>
      </w:pPr>
      <w:r w:rsidRPr="002D7EFF">
        <w:rPr>
          <w:rFonts w:cs="Arial"/>
          <w:sz w:val="24"/>
          <w:szCs w:val="24"/>
          <w:lang w:val="en-US"/>
        </w:rPr>
        <w:t>SOURCE</w:t>
      </w:r>
      <w:r w:rsidR="00DD18FB" w:rsidRPr="002D7EFF">
        <w:rPr>
          <w:rFonts w:cs="Arial"/>
          <w:sz w:val="24"/>
          <w:szCs w:val="24"/>
          <w:lang w:val="en-US"/>
        </w:rPr>
        <w:t>S</w:t>
      </w:r>
    </w:p>
    <w:p w14:paraId="1926922C" w14:textId="77777777" w:rsidR="00E96AA8" w:rsidRPr="002D7EFF" w:rsidRDefault="00E96AA8" w:rsidP="00E96AA8">
      <w:pPr>
        <w:spacing w:after="0" w:line="276" w:lineRule="auto"/>
        <w:rPr>
          <w:rFonts w:asciiTheme="majorHAnsi" w:hAnsiTheme="majorHAnsi" w:cstheme="majorHAnsi"/>
          <w:sz w:val="20"/>
          <w:szCs w:val="20"/>
        </w:rPr>
      </w:pPr>
      <w:bookmarkStart w:id="8" w:name="_Hlk535241907"/>
      <w:r w:rsidRPr="002D7EFF">
        <w:rPr>
          <w:rFonts w:asciiTheme="majorHAnsi" w:hAnsiTheme="majorHAnsi" w:cstheme="majorHAnsi"/>
          <w:sz w:val="20"/>
          <w:szCs w:val="20"/>
        </w:rPr>
        <w:t xml:space="preserve">Australian Children’s Education &amp; Care Quality Authority. (2021). </w:t>
      </w:r>
      <w:hyperlink r:id="rId12" w:history="1">
        <w:r w:rsidRPr="002D7EFF">
          <w:rPr>
            <w:rStyle w:val="Hyperlink"/>
            <w:rFonts w:asciiTheme="majorHAnsi" w:hAnsiTheme="majorHAnsi" w:cstheme="majorHAnsi"/>
            <w:i/>
            <w:iCs/>
            <w:sz w:val="20"/>
            <w:szCs w:val="20"/>
          </w:rPr>
          <w:t>Dealing with Medical Conditions in Children</w:t>
        </w:r>
      </w:hyperlink>
      <w:r w:rsidRPr="002D7EFF">
        <w:rPr>
          <w:rFonts w:asciiTheme="majorHAnsi" w:hAnsiTheme="majorHAnsi" w:cstheme="majorHAnsi"/>
          <w:sz w:val="20"/>
          <w:szCs w:val="20"/>
        </w:rPr>
        <w:t>. Policy Guidelines.</w:t>
      </w:r>
    </w:p>
    <w:p w14:paraId="77C24F76" w14:textId="77777777" w:rsidR="00E96AA8" w:rsidRPr="002D7EFF" w:rsidRDefault="00E96AA8" w:rsidP="00E96AA8">
      <w:pPr>
        <w:spacing w:after="0" w:line="276" w:lineRule="auto"/>
        <w:rPr>
          <w:rFonts w:asciiTheme="majorHAnsi" w:hAnsiTheme="majorHAnsi"/>
          <w:sz w:val="20"/>
          <w:szCs w:val="20"/>
        </w:rPr>
      </w:pPr>
      <w:r w:rsidRPr="002D7EFF">
        <w:rPr>
          <w:rFonts w:asciiTheme="majorHAnsi" w:hAnsiTheme="majorHAnsi" w:cstheme="majorHAnsi"/>
          <w:sz w:val="20"/>
          <w:szCs w:val="20"/>
        </w:rPr>
        <w:t xml:space="preserve">Australian Children’s Education &amp; Care Quality Authority. (2025). </w:t>
      </w:r>
      <w:hyperlink r:id="rId13" w:history="1"/>
      <w:hyperlink r:id="rId14" w:history="1">
        <w:r w:rsidRPr="002D7EFF">
          <w:rPr>
            <w:rStyle w:val="Hyperlink"/>
            <w:rFonts w:asciiTheme="majorHAnsi" w:hAnsiTheme="majorHAnsi" w:cstheme="majorHAnsi"/>
            <w:i/>
            <w:iCs/>
            <w:sz w:val="20"/>
            <w:szCs w:val="20"/>
          </w:rPr>
          <w:t>Guide to the National Quality Framework</w:t>
        </w:r>
      </w:hyperlink>
    </w:p>
    <w:p w14:paraId="746F6BE2" w14:textId="77777777" w:rsidR="00E96AA8" w:rsidRPr="002D7EFF" w:rsidRDefault="00E96AA8" w:rsidP="00D0604B">
      <w:pPr>
        <w:spacing w:after="0" w:line="276" w:lineRule="auto"/>
        <w:rPr>
          <w:rFonts w:asciiTheme="majorHAnsi" w:hAnsiTheme="majorHAnsi"/>
          <w:sz w:val="20"/>
          <w:szCs w:val="20"/>
        </w:rPr>
      </w:pPr>
      <w:r w:rsidRPr="002D7EFF">
        <w:rPr>
          <w:rFonts w:asciiTheme="majorHAnsi" w:hAnsiTheme="majorHAnsi"/>
          <w:sz w:val="21"/>
          <w:szCs w:val="21"/>
        </w:rPr>
        <w:t xml:space="preserve">Australian society of clinical immunology and allergy. ASCIA. </w:t>
      </w:r>
      <w:hyperlink r:id="rId15" w:history="1">
        <w:r w:rsidRPr="002D7EFF">
          <w:rPr>
            <w:rStyle w:val="Hyperlink"/>
            <w:rFonts w:asciiTheme="majorHAnsi" w:hAnsiTheme="majorHAnsi" w:cstheme="majorHAnsi"/>
            <w:sz w:val="20"/>
            <w:szCs w:val="20"/>
          </w:rPr>
          <w:t>https://www.allergy.org.au/hp/anaphylaxis/ascia-action-plan-for-anaphylaxis</w:t>
        </w:r>
      </w:hyperlink>
    </w:p>
    <w:p w14:paraId="138AD5D5" w14:textId="6729E693" w:rsidR="00D0604B" w:rsidRPr="002D7EFF" w:rsidRDefault="00D0604B" w:rsidP="00D0604B">
      <w:pPr>
        <w:spacing w:after="0" w:line="276" w:lineRule="auto"/>
        <w:rPr>
          <w:rFonts w:asciiTheme="majorHAnsi" w:hAnsiTheme="majorHAnsi"/>
          <w:sz w:val="20"/>
          <w:szCs w:val="20"/>
        </w:rPr>
      </w:pPr>
      <w:r w:rsidRPr="002D7EFF">
        <w:rPr>
          <w:rFonts w:asciiTheme="majorHAnsi" w:hAnsiTheme="majorHAnsi"/>
          <w:sz w:val="20"/>
          <w:szCs w:val="20"/>
        </w:rPr>
        <w:t xml:space="preserve">Australian Government Department of Education. </w:t>
      </w:r>
      <w:hyperlink r:id="rId16" w:history="1">
        <w:r w:rsidRPr="002D7EFF">
          <w:rPr>
            <w:rStyle w:val="Hyperlink"/>
            <w:rFonts w:asciiTheme="majorHAnsi" w:hAnsiTheme="majorHAnsi"/>
            <w:i/>
            <w:iCs/>
            <w:sz w:val="20"/>
            <w:szCs w:val="20"/>
          </w:rPr>
          <w:t>My Time, Our Place- Framework for School Age Care in Australia.V2.0</w:t>
        </w:r>
      </w:hyperlink>
      <w:r w:rsidRPr="002D7EFF">
        <w:rPr>
          <w:rStyle w:val="Hyperlink"/>
          <w:rFonts w:asciiTheme="majorHAnsi" w:hAnsiTheme="majorHAnsi"/>
          <w:i/>
          <w:iCs/>
          <w:sz w:val="20"/>
          <w:szCs w:val="20"/>
        </w:rPr>
        <w:t>, 2022</w:t>
      </w:r>
    </w:p>
    <w:p w14:paraId="702606C1" w14:textId="01BDEB43" w:rsidR="00E96AA8" w:rsidRPr="002D7EFF" w:rsidRDefault="00E96AA8" w:rsidP="00D0604B">
      <w:pPr>
        <w:spacing w:after="0" w:line="276" w:lineRule="auto"/>
        <w:rPr>
          <w:rFonts w:asciiTheme="majorHAnsi" w:hAnsiTheme="majorHAnsi" w:cstheme="majorHAnsi"/>
          <w:sz w:val="20"/>
          <w:szCs w:val="20"/>
        </w:rPr>
      </w:pPr>
      <w:r w:rsidRPr="002D7EFF">
        <w:rPr>
          <w:rFonts w:asciiTheme="majorHAnsi" w:hAnsiTheme="majorHAnsi" w:cstheme="majorHAnsi"/>
          <w:sz w:val="20"/>
          <w:szCs w:val="20"/>
        </w:rPr>
        <w:t>Early Childhood Australia Code of Ethics. (2016).</w:t>
      </w:r>
    </w:p>
    <w:p w14:paraId="7DDE2075" w14:textId="77777777" w:rsidR="00E96AA8" w:rsidRPr="002D7EFF" w:rsidRDefault="00E96AA8" w:rsidP="00E96AA8">
      <w:pPr>
        <w:spacing w:after="0" w:line="276" w:lineRule="auto"/>
        <w:rPr>
          <w:rFonts w:asciiTheme="majorHAnsi" w:hAnsiTheme="majorHAnsi"/>
          <w:color w:val="000000" w:themeColor="text1"/>
          <w:sz w:val="20"/>
          <w:szCs w:val="20"/>
        </w:rPr>
      </w:pPr>
      <w:r w:rsidRPr="002D7EFF">
        <w:rPr>
          <w:rFonts w:asciiTheme="majorHAnsi" w:hAnsiTheme="majorHAnsi"/>
          <w:iCs/>
          <w:color w:val="000000" w:themeColor="text1"/>
          <w:sz w:val="20"/>
          <w:szCs w:val="20"/>
        </w:rPr>
        <w:t>Education and Care Services National Law Act 2010</w:t>
      </w:r>
      <w:r w:rsidRPr="002D7EFF">
        <w:rPr>
          <w:rFonts w:asciiTheme="majorHAnsi" w:hAnsiTheme="majorHAnsi"/>
          <w:i/>
          <w:color w:val="000000" w:themeColor="text1"/>
          <w:sz w:val="20"/>
          <w:szCs w:val="20"/>
        </w:rPr>
        <w:t xml:space="preserve">. </w:t>
      </w:r>
      <w:r w:rsidRPr="002D7EFF">
        <w:rPr>
          <w:rFonts w:asciiTheme="majorHAnsi" w:hAnsiTheme="majorHAnsi"/>
          <w:color w:val="000000" w:themeColor="text1"/>
          <w:sz w:val="20"/>
          <w:szCs w:val="20"/>
        </w:rPr>
        <w:t>(Amended 2023).</w:t>
      </w:r>
    </w:p>
    <w:p w14:paraId="4D901C91" w14:textId="77777777" w:rsidR="00E96AA8" w:rsidRPr="002D7EFF" w:rsidRDefault="000A1EB7" w:rsidP="00E96AA8">
      <w:pPr>
        <w:spacing w:after="0" w:line="276" w:lineRule="auto"/>
        <w:ind w:left="520" w:hanging="517"/>
        <w:rPr>
          <w:rFonts w:asciiTheme="majorHAnsi" w:hAnsiTheme="majorHAnsi"/>
          <w:iCs/>
          <w:color w:val="000000" w:themeColor="text1"/>
          <w:sz w:val="20"/>
          <w:szCs w:val="20"/>
        </w:rPr>
      </w:pPr>
      <w:hyperlink r:id="rId17" w:history="1">
        <w:r w:rsidR="00E96AA8" w:rsidRPr="002D7EFF">
          <w:rPr>
            <w:rStyle w:val="Hyperlink"/>
            <w:rFonts w:asciiTheme="majorHAnsi" w:hAnsiTheme="majorHAnsi" w:cstheme="majorHAnsi"/>
            <w:sz w:val="20"/>
            <w:szCs w:val="20"/>
          </w:rPr>
          <w:t>Education and Care Services National Regulations</w:t>
        </w:r>
      </w:hyperlink>
      <w:r w:rsidR="00E96AA8" w:rsidRPr="002D7EFF">
        <w:rPr>
          <w:rFonts w:asciiTheme="majorHAnsi" w:hAnsiTheme="majorHAnsi" w:cstheme="majorHAnsi"/>
          <w:sz w:val="20"/>
          <w:szCs w:val="20"/>
        </w:rPr>
        <w:t xml:space="preserve">. (Amended 2023).     </w:t>
      </w:r>
    </w:p>
    <w:p w14:paraId="2CA4CE74" w14:textId="77777777" w:rsidR="00E96AA8" w:rsidRPr="002D7EFF" w:rsidRDefault="00E96AA8" w:rsidP="00E96AA8">
      <w:pPr>
        <w:spacing w:after="0" w:line="276" w:lineRule="auto"/>
        <w:ind w:left="520" w:hanging="517"/>
        <w:rPr>
          <w:rStyle w:val="Hyperlink"/>
          <w:rFonts w:asciiTheme="majorHAnsi" w:eastAsia="Times New Roman" w:hAnsiTheme="majorHAnsi" w:cstheme="majorHAnsi"/>
          <w:i/>
          <w:iCs/>
          <w:sz w:val="20"/>
          <w:szCs w:val="20"/>
          <w:lang w:eastAsia="en-GB"/>
        </w:rPr>
      </w:pPr>
      <w:r w:rsidRPr="002D7EFF">
        <w:rPr>
          <w:rFonts w:asciiTheme="majorHAnsi" w:eastAsia="Times New Roman" w:hAnsiTheme="majorHAnsi" w:cstheme="majorHAnsi"/>
          <w:sz w:val="20"/>
          <w:szCs w:val="20"/>
          <w:lang w:eastAsia="en-GB"/>
        </w:rPr>
        <w:t xml:space="preserve">National Health and Medical Research Council. (2024). </w:t>
      </w:r>
      <w:r w:rsidRPr="002D7EFF">
        <w:rPr>
          <w:rFonts w:asciiTheme="majorHAnsi" w:eastAsia="Times New Roman" w:hAnsiTheme="majorHAnsi" w:cstheme="majorHAnsi"/>
          <w:i/>
          <w:iCs/>
          <w:sz w:val="20"/>
          <w:szCs w:val="20"/>
          <w:lang w:eastAsia="en-GB"/>
        </w:rPr>
        <w:fldChar w:fldCharType="begin"/>
      </w:r>
      <w:r w:rsidRPr="002D7EFF">
        <w:rPr>
          <w:rFonts w:asciiTheme="majorHAnsi" w:eastAsia="Times New Roman" w:hAnsiTheme="majorHAnsi" w:cstheme="majorHAnsi"/>
          <w:i/>
          <w:iCs/>
          <w:sz w:val="20"/>
          <w:szCs w:val="20"/>
          <w:lang w:eastAsia="en-GB"/>
        </w:rPr>
        <w:instrText>HYPERLINK "https://www.nhmrc.gov.au/sites/default/files/documents/attachments/Staying-Healthy/Staying-healthy-guidelines.pdf"</w:instrText>
      </w:r>
      <w:r w:rsidRPr="002D7EFF">
        <w:rPr>
          <w:rFonts w:asciiTheme="majorHAnsi" w:eastAsia="Times New Roman" w:hAnsiTheme="majorHAnsi" w:cstheme="majorHAnsi"/>
          <w:i/>
          <w:iCs/>
          <w:sz w:val="20"/>
          <w:szCs w:val="20"/>
          <w:lang w:eastAsia="en-GB"/>
        </w:rPr>
        <w:fldChar w:fldCharType="separate"/>
      </w:r>
      <w:r w:rsidRPr="002D7EFF">
        <w:rPr>
          <w:rStyle w:val="Hyperlink"/>
          <w:rFonts w:asciiTheme="majorHAnsi" w:eastAsia="Times New Roman" w:hAnsiTheme="majorHAnsi" w:cstheme="majorHAnsi"/>
          <w:i/>
          <w:iCs/>
          <w:sz w:val="20"/>
          <w:szCs w:val="20"/>
          <w:lang w:eastAsia="en-GB"/>
        </w:rPr>
        <w:t>Staying Healthy: preventing infectious diseases in early</w:t>
      </w:r>
    </w:p>
    <w:p w14:paraId="49910192" w14:textId="77777777" w:rsidR="00E96AA8" w:rsidRPr="002D7EFF" w:rsidRDefault="00E96AA8" w:rsidP="00E96AA8">
      <w:pPr>
        <w:spacing w:after="0" w:line="276" w:lineRule="auto"/>
        <w:ind w:left="520" w:hanging="517"/>
        <w:rPr>
          <w:rFonts w:asciiTheme="majorHAnsi" w:eastAsia="Times New Roman" w:hAnsiTheme="majorHAnsi" w:cstheme="majorHAnsi"/>
          <w:sz w:val="20"/>
          <w:szCs w:val="20"/>
          <w:lang w:eastAsia="en-GB"/>
        </w:rPr>
      </w:pPr>
      <w:r w:rsidRPr="002D7EFF">
        <w:rPr>
          <w:rStyle w:val="Hyperlink"/>
          <w:rFonts w:asciiTheme="majorHAnsi" w:eastAsia="Times New Roman" w:hAnsiTheme="majorHAnsi" w:cstheme="majorHAnsi"/>
          <w:i/>
          <w:iCs/>
          <w:sz w:val="20"/>
          <w:szCs w:val="20"/>
          <w:lang w:eastAsia="en-GB"/>
        </w:rPr>
        <w:t>childhood education and care services</w:t>
      </w:r>
      <w:r w:rsidRPr="002D7EFF">
        <w:rPr>
          <w:rFonts w:asciiTheme="majorHAnsi" w:eastAsia="Times New Roman" w:hAnsiTheme="majorHAnsi" w:cstheme="majorHAnsi"/>
          <w:i/>
          <w:iCs/>
          <w:sz w:val="20"/>
          <w:szCs w:val="20"/>
          <w:lang w:eastAsia="en-GB"/>
        </w:rPr>
        <w:fldChar w:fldCharType="end"/>
      </w:r>
      <w:r w:rsidRPr="002D7EFF">
        <w:rPr>
          <w:rFonts w:asciiTheme="majorHAnsi" w:eastAsia="Times New Roman" w:hAnsiTheme="majorHAnsi" w:cstheme="majorHAnsi"/>
          <w:sz w:val="20"/>
          <w:szCs w:val="20"/>
          <w:lang w:eastAsia="en-GB"/>
        </w:rPr>
        <w:t xml:space="preserve"> (6th Ed.). NHMRC. Canberra. </w:t>
      </w:r>
    </w:p>
    <w:p w14:paraId="5AF6182D" w14:textId="77777777" w:rsidR="00E96AA8" w:rsidRPr="002D7EFF" w:rsidRDefault="00E96AA8" w:rsidP="00E96AA8">
      <w:pPr>
        <w:spacing w:after="0" w:line="276" w:lineRule="auto"/>
        <w:rPr>
          <w:rFonts w:asciiTheme="majorHAnsi" w:hAnsiTheme="majorHAnsi" w:cstheme="majorHAnsi"/>
          <w:sz w:val="20"/>
          <w:szCs w:val="20"/>
        </w:rPr>
      </w:pPr>
      <w:r w:rsidRPr="002D7EFF">
        <w:rPr>
          <w:rFonts w:asciiTheme="majorHAnsi" w:hAnsiTheme="majorHAnsi" w:cstheme="majorHAnsi"/>
          <w:sz w:val="20"/>
          <w:szCs w:val="20"/>
        </w:rPr>
        <w:t xml:space="preserve">NSW Department of Health:  </w:t>
      </w:r>
      <w:hyperlink r:id="rId18" w:history="1">
        <w:r w:rsidRPr="002D7EFF">
          <w:rPr>
            <w:rStyle w:val="Hyperlink"/>
            <w:rFonts w:asciiTheme="majorHAnsi" w:hAnsiTheme="majorHAnsi" w:cstheme="majorHAnsi"/>
            <w:sz w:val="20"/>
            <w:szCs w:val="20"/>
          </w:rPr>
          <w:t>www.health.nsw.gov.au</w:t>
        </w:r>
      </w:hyperlink>
      <w:r w:rsidRPr="002D7EFF">
        <w:rPr>
          <w:rFonts w:asciiTheme="majorHAnsi" w:hAnsiTheme="majorHAnsi" w:cstheme="majorHAnsi"/>
          <w:sz w:val="20"/>
          <w:szCs w:val="20"/>
        </w:rPr>
        <w:t xml:space="preserve"> </w:t>
      </w:r>
    </w:p>
    <w:p w14:paraId="2E0A63E5" w14:textId="77777777" w:rsidR="00E96AA8" w:rsidRPr="002D7EFF" w:rsidRDefault="00E96AA8" w:rsidP="00E96AA8">
      <w:pPr>
        <w:spacing w:after="0" w:line="276" w:lineRule="auto"/>
        <w:rPr>
          <w:rFonts w:asciiTheme="majorHAnsi" w:hAnsiTheme="majorHAnsi"/>
          <w:bCs/>
          <w:sz w:val="20"/>
          <w:szCs w:val="24"/>
        </w:rPr>
      </w:pPr>
      <w:r w:rsidRPr="002D7EFF">
        <w:rPr>
          <w:rFonts w:asciiTheme="majorHAnsi" w:hAnsiTheme="majorHAnsi"/>
          <w:bCs/>
          <w:sz w:val="20"/>
          <w:szCs w:val="24"/>
        </w:rPr>
        <w:t>The Sydney Children’s Hospital Network (2020)</w:t>
      </w:r>
    </w:p>
    <w:p w14:paraId="5FA71118" w14:textId="77777777" w:rsidR="00E96AA8" w:rsidRPr="002D7EFF" w:rsidRDefault="000A1EB7" w:rsidP="00E96AA8">
      <w:pPr>
        <w:pStyle w:val="NormalWeb"/>
        <w:spacing w:before="0" w:beforeAutospacing="0" w:after="0" w:afterAutospacing="0" w:line="276" w:lineRule="auto"/>
        <w:rPr>
          <w:rFonts w:asciiTheme="majorHAnsi" w:hAnsiTheme="majorHAnsi" w:cstheme="majorHAnsi"/>
          <w:i/>
          <w:iCs/>
          <w:sz w:val="20"/>
          <w:szCs w:val="20"/>
        </w:rPr>
      </w:pPr>
      <w:hyperlink r:id="rId19" w:history="1">
        <w:r w:rsidR="00E96AA8" w:rsidRPr="002D7EFF">
          <w:rPr>
            <w:rStyle w:val="Hyperlink"/>
            <w:rFonts w:asciiTheme="majorHAnsi" w:hAnsiTheme="majorHAnsi" w:cstheme="majorHAnsi"/>
            <w:i/>
            <w:iCs/>
            <w:sz w:val="20"/>
            <w:szCs w:val="20"/>
          </w:rPr>
          <w:t>Western Australian Legislation Education and Care Services National Law (WA) Act 2012</w:t>
        </w:r>
      </w:hyperlink>
    </w:p>
    <w:p w14:paraId="704D806E" w14:textId="77777777" w:rsidR="00D0604B" w:rsidRDefault="000A1EB7" w:rsidP="00E96AA8">
      <w:pPr>
        <w:spacing w:after="0" w:line="276" w:lineRule="auto"/>
      </w:pPr>
      <w:hyperlink r:id="rId20" w:history="1">
        <w:r w:rsidR="00E96AA8" w:rsidRPr="002D7EFF">
          <w:rPr>
            <w:rStyle w:val="Hyperlink"/>
            <w:rFonts w:asciiTheme="majorHAnsi" w:hAnsiTheme="majorHAnsi" w:cstheme="majorHAnsi"/>
            <w:i/>
            <w:iCs/>
            <w:sz w:val="20"/>
            <w:szCs w:val="20"/>
          </w:rPr>
          <w:t>Western Australian Legislation Education and Care Services National Regulations (WA) Act 2012</w:t>
        </w:r>
      </w:hyperlink>
    </w:p>
    <w:bookmarkEnd w:id="8"/>
    <w:p w14:paraId="5D814DB3" w14:textId="77777777" w:rsidR="00D0604B" w:rsidRDefault="00D0604B" w:rsidP="007E1EE6">
      <w:pPr>
        <w:spacing w:line="360" w:lineRule="auto"/>
        <w:rPr>
          <w:rFonts w:cs="Arial"/>
          <w:sz w:val="24"/>
          <w:szCs w:val="24"/>
        </w:rPr>
      </w:pPr>
    </w:p>
    <w:p w14:paraId="172ECCA3" w14:textId="4C7271B7" w:rsidR="007E1EE6" w:rsidRPr="0005762D" w:rsidRDefault="007E1EE6" w:rsidP="007E1EE6">
      <w:pPr>
        <w:spacing w:line="360" w:lineRule="auto"/>
        <w:rPr>
          <w:rFonts w:asciiTheme="majorHAnsi" w:hAnsiTheme="majorHAnsi" w:cs="Arial"/>
        </w:rPr>
      </w:pPr>
      <w:r>
        <w:rPr>
          <w:rFonts w:cs="Arial"/>
          <w:sz w:val="24"/>
          <w:szCs w:val="24"/>
        </w:rPr>
        <w:t>REVIEW</w:t>
      </w:r>
    </w:p>
    <w:tbl>
      <w:tblPr>
        <w:tblStyle w:val="TableGrid"/>
        <w:tblW w:w="8986" w:type="dxa"/>
        <w:tblLayout w:type="fixed"/>
        <w:tblLook w:val="04A0" w:firstRow="1" w:lastRow="0" w:firstColumn="1" w:lastColumn="0" w:noHBand="0" w:noVBand="1"/>
      </w:tblPr>
      <w:tblGrid>
        <w:gridCol w:w="2405"/>
        <w:gridCol w:w="1956"/>
        <w:gridCol w:w="1021"/>
        <w:gridCol w:w="1417"/>
        <w:gridCol w:w="851"/>
        <w:gridCol w:w="1336"/>
      </w:tblGrid>
      <w:tr w:rsidR="00451E6F" w:rsidRPr="00151775" w14:paraId="7188D691" w14:textId="77777777" w:rsidTr="00E538FB">
        <w:trPr>
          <w:trHeight w:val="574"/>
        </w:trPr>
        <w:tc>
          <w:tcPr>
            <w:tcW w:w="2405" w:type="dxa"/>
            <w:shd w:val="clear" w:color="auto" w:fill="D9D9D9" w:themeFill="background1" w:themeFillShade="D9"/>
            <w:vAlign w:val="center"/>
          </w:tcPr>
          <w:p w14:paraId="63A38018" w14:textId="4B28FFC5" w:rsidR="00451E6F" w:rsidRPr="009C4400" w:rsidRDefault="00451E6F" w:rsidP="00451E6F">
            <w:pPr>
              <w:rPr>
                <w:rFonts w:ascii="Calibri Light" w:hAnsi="Calibri Light"/>
                <w:color w:val="000000" w:themeColor="text1"/>
                <w:sz w:val="24"/>
                <w:szCs w:val="24"/>
              </w:rPr>
            </w:pPr>
            <w:r w:rsidRPr="00E538FB">
              <w:rPr>
                <w:rFonts w:ascii="Calibri Light" w:hAnsi="Calibri Light"/>
                <w:color w:val="000000" w:themeColor="text1"/>
                <w:sz w:val="24"/>
                <w:szCs w:val="24"/>
              </w:rPr>
              <w:t>POLICY REVIEWED BY</w:t>
            </w:r>
          </w:p>
        </w:tc>
        <w:tc>
          <w:tcPr>
            <w:tcW w:w="2977" w:type="dxa"/>
            <w:gridSpan w:val="2"/>
            <w:shd w:val="clear" w:color="auto" w:fill="FFFFFF" w:themeFill="background1"/>
            <w:vAlign w:val="center"/>
          </w:tcPr>
          <w:p w14:paraId="12761268" w14:textId="6920F93E" w:rsidR="00451E6F" w:rsidRPr="00520014" w:rsidRDefault="00803E4B" w:rsidP="00451E6F">
            <w:pPr>
              <w:rPr>
                <w:rFonts w:asciiTheme="majorHAnsi" w:hAnsiTheme="majorHAnsi"/>
                <w:sz w:val="24"/>
                <w:szCs w:val="24"/>
              </w:rPr>
            </w:pPr>
            <w:r>
              <w:rPr>
                <w:rFonts w:asciiTheme="majorHAnsi" w:hAnsiTheme="majorHAnsi"/>
              </w:rPr>
              <w:t>Peter Osmond</w:t>
            </w:r>
          </w:p>
        </w:tc>
        <w:tc>
          <w:tcPr>
            <w:tcW w:w="2268" w:type="dxa"/>
            <w:gridSpan w:val="2"/>
            <w:shd w:val="clear" w:color="auto" w:fill="FFFFFF" w:themeFill="background1"/>
            <w:vAlign w:val="center"/>
          </w:tcPr>
          <w:p w14:paraId="56ACD2A8" w14:textId="7AE245FA" w:rsidR="00451E6F" w:rsidRPr="00520014" w:rsidRDefault="00803E4B" w:rsidP="00451E6F">
            <w:pPr>
              <w:rPr>
                <w:rFonts w:ascii="Calibri Light" w:hAnsi="Calibri Light"/>
                <w:sz w:val="24"/>
                <w:szCs w:val="24"/>
              </w:rPr>
            </w:pPr>
            <w:r>
              <w:rPr>
                <w:rFonts w:asciiTheme="majorHAnsi" w:hAnsiTheme="majorHAnsi"/>
              </w:rPr>
              <w:t>Educator</w:t>
            </w:r>
          </w:p>
        </w:tc>
        <w:tc>
          <w:tcPr>
            <w:tcW w:w="1336" w:type="dxa"/>
            <w:shd w:val="clear" w:color="auto" w:fill="FFFFFF" w:themeFill="background1"/>
            <w:vAlign w:val="center"/>
          </w:tcPr>
          <w:p w14:paraId="3F1A5DAF" w14:textId="1246B02A" w:rsidR="00451E6F" w:rsidRPr="00520014" w:rsidRDefault="00803E4B" w:rsidP="00451E6F">
            <w:pPr>
              <w:ind w:hanging="27"/>
              <w:rPr>
                <w:rFonts w:asciiTheme="majorHAnsi" w:hAnsiTheme="majorHAnsi"/>
                <w:sz w:val="24"/>
                <w:szCs w:val="24"/>
              </w:rPr>
            </w:pPr>
            <w:r>
              <w:rPr>
                <w:rFonts w:asciiTheme="majorHAnsi" w:hAnsiTheme="majorHAnsi"/>
              </w:rPr>
              <w:t>13/8/2025</w:t>
            </w:r>
          </w:p>
        </w:tc>
      </w:tr>
      <w:tr w:rsidR="00451E6F" w:rsidRPr="00151775" w14:paraId="7F7BFF2D" w14:textId="77777777" w:rsidTr="00F7238B">
        <w:trPr>
          <w:trHeight w:val="574"/>
        </w:trPr>
        <w:tc>
          <w:tcPr>
            <w:tcW w:w="2405" w:type="dxa"/>
            <w:shd w:val="clear" w:color="auto" w:fill="F2F2F2" w:themeFill="background1" w:themeFillShade="F2"/>
            <w:vAlign w:val="center"/>
          </w:tcPr>
          <w:p w14:paraId="796D4514" w14:textId="77777777" w:rsidR="00451E6F" w:rsidRPr="009C4400" w:rsidRDefault="00451E6F" w:rsidP="00451E6F">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1956" w:type="dxa"/>
            <w:shd w:val="clear" w:color="auto" w:fill="F2F2F2" w:themeFill="background1" w:themeFillShade="F2"/>
            <w:vAlign w:val="center"/>
          </w:tcPr>
          <w:p w14:paraId="7000157C" w14:textId="1FDCB607" w:rsidR="00451E6F" w:rsidRPr="009C4400" w:rsidRDefault="00803E4B" w:rsidP="00451E6F">
            <w:pPr>
              <w:rPr>
                <w:rFonts w:ascii="Calibri Light" w:hAnsi="Calibri Light"/>
                <w:color w:val="000000" w:themeColor="text1"/>
                <w:sz w:val="24"/>
                <w:szCs w:val="24"/>
              </w:rPr>
            </w:pPr>
            <w:r>
              <w:rPr>
                <w:rFonts w:asciiTheme="majorHAnsi" w:hAnsiTheme="majorHAnsi"/>
                <w:sz w:val="24"/>
                <w:szCs w:val="24"/>
              </w:rPr>
              <w:t>AUGUST</w:t>
            </w:r>
            <w:r w:rsidR="00451E6F">
              <w:rPr>
                <w:rFonts w:asciiTheme="majorHAnsi" w:hAnsiTheme="majorHAnsi"/>
                <w:sz w:val="24"/>
                <w:szCs w:val="24"/>
              </w:rPr>
              <w:t xml:space="preserve"> 202</w:t>
            </w:r>
            <w:r w:rsidR="00D0604B">
              <w:rPr>
                <w:rFonts w:asciiTheme="majorHAnsi" w:hAnsiTheme="majorHAnsi"/>
                <w:sz w:val="24"/>
                <w:szCs w:val="24"/>
              </w:rPr>
              <w:t>5</w:t>
            </w:r>
          </w:p>
        </w:tc>
        <w:tc>
          <w:tcPr>
            <w:tcW w:w="2438" w:type="dxa"/>
            <w:gridSpan w:val="2"/>
            <w:shd w:val="clear" w:color="auto" w:fill="D9D9D9" w:themeFill="background1" w:themeFillShade="D9"/>
            <w:vAlign w:val="center"/>
          </w:tcPr>
          <w:p w14:paraId="4E4534C0" w14:textId="77777777" w:rsidR="00451E6F" w:rsidRPr="009C4400" w:rsidRDefault="00451E6F" w:rsidP="00451E6F">
            <w:pPr>
              <w:rPr>
                <w:rFonts w:ascii="Calibri Light" w:hAnsi="Calibri Light"/>
                <w:color w:val="000000" w:themeColor="text1"/>
                <w:sz w:val="24"/>
                <w:szCs w:val="24"/>
              </w:rPr>
            </w:pPr>
            <w:r w:rsidRPr="009C4400">
              <w:rPr>
                <w:rFonts w:ascii="Calibri Light" w:hAnsi="Calibri Light"/>
                <w:color w:val="000000" w:themeColor="text1"/>
                <w:sz w:val="24"/>
                <w:szCs w:val="24"/>
              </w:rPr>
              <w:t>NEXT REVIEW DATE</w:t>
            </w:r>
          </w:p>
        </w:tc>
        <w:tc>
          <w:tcPr>
            <w:tcW w:w="2187" w:type="dxa"/>
            <w:gridSpan w:val="2"/>
            <w:shd w:val="clear" w:color="auto" w:fill="D9D9D9" w:themeFill="background1" w:themeFillShade="D9"/>
            <w:vAlign w:val="center"/>
          </w:tcPr>
          <w:p w14:paraId="50058995" w14:textId="46952F0C" w:rsidR="00451E6F" w:rsidRPr="009C4400" w:rsidRDefault="00803E4B" w:rsidP="00451E6F">
            <w:pPr>
              <w:ind w:hanging="27"/>
              <w:rPr>
                <w:rFonts w:ascii="Calibri Light" w:hAnsi="Calibri Light"/>
                <w:color w:val="000000" w:themeColor="text1"/>
                <w:sz w:val="24"/>
                <w:szCs w:val="24"/>
              </w:rPr>
            </w:pPr>
            <w:r>
              <w:rPr>
                <w:rFonts w:asciiTheme="majorHAnsi" w:hAnsiTheme="majorHAnsi"/>
                <w:sz w:val="24"/>
                <w:szCs w:val="24"/>
              </w:rPr>
              <w:t>AUGUST</w:t>
            </w:r>
            <w:r w:rsidR="00451E6F">
              <w:rPr>
                <w:rFonts w:ascii="Calibri Light" w:hAnsi="Calibri Light"/>
                <w:color w:val="000000" w:themeColor="text1"/>
                <w:sz w:val="24"/>
                <w:szCs w:val="24"/>
              </w:rPr>
              <w:t xml:space="preserve"> 202</w:t>
            </w:r>
            <w:r w:rsidR="00D0604B">
              <w:rPr>
                <w:rFonts w:ascii="Calibri Light" w:hAnsi="Calibri Light"/>
                <w:color w:val="000000" w:themeColor="text1"/>
                <w:sz w:val="24"/>
                <w:szCs w:val="24"/>
              </w:rPr>
              <w:t>6</w:t>
            </w:r>
          </w:p>
        </w:tc>
      </w:tr>
      <w:tr w:rsidR="00451E6F" w14:paraId="1582E690" w14:textId="77777777" w:rsidTr="00E538FB">
        <w:trPr>
          <w:trHeight w:val="550"/>
        </w:trPr>
        <w:tc>
          <w:tcPr>
            <w:tcW w:w="2405" w:type="dxa"/>
            <w:vAlign w:val="center"/>
          </w:tcPr>
          <w:p w14:paraId="50774F44" w14:textId="48AE865D" w:rsidR="00451E6F" w:rsidRPr="002D7EFF" w:rsidRDefault="00451E6F" w:rsidP="00451E6F">
            <w:pPr>
              <w:rPr>
                <w:rFonts w:ascii="Calibri Light" w:hAnsi="Calibri Light"/>
                <w:color w:val="000000" w:themeColor="text1"/>
                <w:sz w:val="24"/>
                <w:szCs w:val="24"/>
              </w:rPr>
            </w:pPr>
            <w:r w:rsidRPr="002D7EFF">
              <w:rPr>
                <w:rFonts w:ascii="Calibri Light" w:hAnsi="Calibri Light"/>
                <w:color w:val="000000" w:themeColor="text1"/>
                <w:sz w:val="24"/>
                <w:szCs w:val="24"/>
              </w:rPr>
              <w:t>VERSION NUMBER</w:t>
            </w:r>
          </w:p>
        </w:tc>
        <w:tc>
          <w:tcPr>
            <w:tcW w:w="6581" w:type="dxa"/>
            <w:gridSpan w:val="5"/>
            <w:vAlign w:val="center"/>
          </w:tcPr>
          <w:p w14:paraId="0C28D513" w14:textId="3AF0F762" w:rsidR="00451E6F" w:rsidRPr="002D7EFF" w:rsidRDefault="00451E6F" w:rsidP="00803E4B">
            <w:pPr>
              <w:rPr>
                <w:rFonts w:ascii="Calibri Light" w:hAnsi="Calibri Light"/>
              </w:rPr>
            </w:pPr>
            <w:r w:rsidRPr="002D7EFF">
              <w:rPr>
                <w:rFonts w:ascii="Calibri Light" w:hAnsi="Calibri Light"/>
                <w:sz w:val="24"/>
                <w:szCs w:val="24"/>
              </w:rPr>
              <w:t>V</w:t>
            </w:r>
            <w:r w:rsidR="00803E4B" w:rsidRPr="002D7EFF">
              <w:rPr>
                <w:rFonts w:ascii="Calibri Light" w:hAnsi="Calibri Light"/>
                <w:sz w:val="24"/>
                <w:szCs w:val="24"/>
              </w:rPr>
              <w:t>3 13/8/20</w:t>
            </w:r>
            <w:r w:rsidRPr="002D7EFF">
              <w:rPr>
                <w:rFonts w:ascii="Calibri Light" w:hAnsi="Calibri Light"/>
                <w:sz w:val="24"/>
                <w:szCs w:val="24"/>
              </w:rPr>
              <w:t>2</w:t>
            </w:r>
            <w:r w:rsidR="00D0604B" w:rsidRPr="002D7EFF">
              <w:rPr>
                <w:rFonts w:ascii="Calibri Light" w:hAnsi="Calibri Light"/>
                <w:sz w:val="24"/>
                <w:szCs w:val="24"/>
              </w:rPr>
              <w:t>5</w:t>
            </w:r>
          </w:p>
        </w:tc>
      </w:tr>
      <w:tr w:rsidR="00451E6F" w14:paraId="256CAB5E" w14:textId="77777777" w:rsidTr="00E538FB">
        <w:trPr>
          <w:trHeight w:val="683"/>
        </w:trPr>
        <w:tc>
          <w:tcPr>
            <w:tcW w:w="2405" w:type="dxa"/>
            <w:vAlign w:val="center"/>
          </w:tcPr>
          <w:p w14:paraId="52F970AF" w14:textId="77777777" w:rsidR="00451E6F" w:rsidRPr="002D7EFF" w:rsidRDefault="00451E6F" w:rsidP="00451E6F">
            <w:pPr>
              <w:rPr>
                <w:rFonts w:asciiTheme="majorHAnsi" w:hAnsiTheme="majorHAnsi"/>
              </w:rPr>
            </w:pPr>
            <w:bookmarkStart w:id="9" w:name="_GoBack"/>
            <w:bookmarkEnd w:id="9"/>
            <w:r w:rsidRPr="002D7EFF">
              <w:rPr>
                <w:rFonts w:ascii="Calibri Light" w:hAnsi="Calibri Light"/>
                <w:color w:val="000000" w:themeColor="text1"/>
                <w:sz w:val="24"/>
                <w:szCs w:val="24"/>
              </w:rPr>
              <w:t>MODIFICATIONS</w:t>
            </w:r>
          </w:p>
        </w:tc>
        <w:tc>
          <w:tcPr>
            <w:tcW w:w="6581" w:type="dxa"/>
            <w:gridSpan w:val="5"/>
            <w:vAlign w:val="center"/>
          </w:tcPr>
          <w:p w14:paraId="019705CD" w14:textId="77777777" w:rsidR="00C90400" w:rsidRPr="002D7EFF" w:rsidRDefault="00C90400" w:rsidP="00C90400">
            <w:pPr>
              <w:pStyle w:val="ListParagraph"/>
              <w:numPr>
                <w:ilvl w:val="0"/>
                <w:numId w:val="14"/>
              </w:numPr>
              <w:rPr>
                <w:rFonts w:ascii="Calibri Light" w:hAnsi="Calibri Light"/>
              </w:rPr>
            </w:pPr>
            <w:r w:rsidRPr="002D7EFF">
              <w:rPr>
                <w:rFonts w:ascii="Calibri Light" w:hAnsi="Calibri Light"/>
              </w:rPr>
              <w:t>annual policy maintenance</w:t>
            </w:r>
          </w:p>
          <w:p w14:paraId="19C62EDD" w14:textId="77777777" w:rsidR="00C90400" w:rsidRPr="002D7EFF" w:rsidRDefault="00C90400" w:rsidP="00C90400">
            <w:pPr>
              <w:pStyle w:val="ListParagraph"/>
              <w:numPr>
                <w:ilvl w:val="0"/>
                <w:numId w:val="14"/>
              </w:numPr>
              <w:rPr>
                <w:rFonts w:ascii="Calibri Light" w:hAnsi="Calibri Light"/>
              </w:rPr>
            </w:pPr>
            <w:r w:rsidRPr="002D7EFF">
              <w:rPr>
                <w:rFonts w:ascii="Calibri Light" w:hAnsi="Calibri Light"/>
              </w:rPr>
              <w:t>additional information added- definition of medication</w:t>
            </w:r>
          </w:p>
          <w:p w14:paraId="6300A043" w14:textId="77777777" w:rsidR="00C90400" w:rsidRPr="002D7EFF" w:rsidRDefault="00C90400" w:rsidP="00C90400">
            <w:pPr>
              <w:pStyle w:val="ListParagraph"/>
              <w:numPr>
                <w:ilvl w:val="0"/>
                <w:numId w:val="14"/>
              </w:numPr>
              <w:rPr>
                <w:rFonts w:ascii="Calibri Light" w:hAnsi="Calibri Light"/>
              </w:rPr>
            </w:pPr>
            <w:r w:rsidRPr="002D7EFF">
              <w:rPr>
                <w:rFonts w:ascii="Calibri Light" w:hAnsi="Calibri Light"/>
              </w:rPr>
              <w:t xml:space="preserve">additional information added- re: incorrect administration of medication </w:t>
            </w:r>
          </w:p>
          <w:p w14:paraId="1B79A6EB" w14:textId="2F6B6C2F" w:rsidR="00525365" w:rsidRPr="002D7EFF" w:rsidRDefault="000A54BF" w:rsidP="00C90400">
            <w:pPr>
              <w:pStyle w:val="ListParagraph"/>
              <w:numPr>
                <w:ilvl w:val="0"/>
                <w:numId w:val="14"/>
              </w:numPr>
              <w:rPr>
                <w:rFonts w:ascii="Calibri Light" w:hAnsi="Calibri Light"/>
              </w:rPr>
            </w:pPr>
            <w:r w:rsidRPr="002D7EFF">
              <w:rPr>
                <w:rFonts w:ascii="Calibri Light" w:hAnsi="Calibri Light"/>
              </w:rPr>
              <w:t xml:space="preserve">added section for </w:t>
            </w:r>
            <w:r w:rsidRPr="002D7EFF">
              <w:rPr>
                <w:rFonts w:ascii="Calibri Light" w:hAnsi="Calibri Light"/>
                <w:i/>
                <w:iCs/>
              </w:rPr>
              <w:t>over the counter medication</w:t>
            </w:r>
          </w:p>
          <w:p w14:paraId="3C248BD7" w14:textId="77777777" w:rsidR="00803E4B" w:rsidRPr="002D7EFF" w:rsidRDefault="00C90400" w:rsidP="00C90400">
            <w:pPr>
              <w:pStyle w:val="ListParagraph"/>
              <w:numPr>
                <w:ilvl w:val="0"/>
                <w:numId w:val="14"/>
              </w:numPr>
              <w:rPr>
                <w:rFonts w:ascii="Calibri Light" w:hAnsi="Calibri Light"/>
              </w:rPr>
            </w:pPr>
            <w:r w:rsidRPr="002D7EFF">
              <w:rPr>
                <w:rFonts w:ascii="Calibri Light" w:hAnsi="Calibri Light"/>
              </w:rPr>
              <w:t>added information- Medications kept at Service</w:t>
            </w:r>
          </w:p>
          <w:p w14:paraId="2A1116BA" w14:textId="4DD92CF2" w:rsidR="00C90400" w:rsidRPr="002D7EFF" w:rsidRDefault="00803E4B" w:rsidP="00C90400">
            <w:pPr>
              <w:pStyle w:val="ListParagraph"/>
              <w:numPr>
                <w:ilvl w:val="0"/>
                <w:numId w:val="14"/>
              </w:numPr>
              <w:rPr>
                <w:rFonts w:ascii="Calibri Light" w:hAnsi="Calibri Light"/>
              </w:rPr>
            </w:pPr>
            <w:r w:rsidRPr="002D7EFF">
              <w:rPr>
                <w:rFonts w:ascii="Calibri Light" w:hAnsi="Calibri Light"/>
              </w:rPr>
              <w:t>added best practice procedures</w:t>
            </w:r>
            <w:r w:rsidR="00C90400" w:rsidRPr="002D7EFF">
              <w:rPr>
                <w:rFonts w:ascii="Calibri Light" w:hAnsi="Calibri Light"/>
              </w:rPr>
              <w:t xml:space="preserve"> </w:t>
            </w:r>
          </w:p>
          <w:p w14:paraId="4664D5D8" w14:textId="6CA19A69" w:rsidR="00451E6F" w:rsidRPr="002D7EFF" w:rsidRDefault="00C90400" w:rsidP="00C90400">
            <w:pPr>
              <w:pStyle w:val="ListParagraph"/>
              <w:numPr>
                <w:ilvl w:val="0"/>
                <w:numId w:val="14"/>
              </w:numPr>
              <w:rPr>
                <w:rFonts w:ascii="Calibri Light" w:hAnsi="Calibri Light"/>
              </w:rPr>
            </w:pPr>
            <w:r w:rsidRPr="002D7EFF">
              <w:rPr>
                <w:rFonts w:ascii="Calibri Light" w:hAnsi="Calibri Light"/>
              </w:rPr>
              <w:t>sources checked for currency and updated as required</w:t>
            </w:r>
          </w:p>
        </w:tc>
      </w:tr>
      <w:tr w:rsidR="00451E6F" w14:paraId="0E42D5E0" w14:textId="77777777" w:rsidTr="00F7238B">
        <w:trPr>
          <w:trHeight w:val="683"/>
        </w:trPr>
        <w:tc>
          <w:tcPr>
            <w:tcW w:w="2405" w:type="dxa"/>
            <w:shd w:val="clear" w:color="auto" w:fill="F2F2F2" w:themeFill="background1" w:themeFillShade="F2"/>
            <w:vAlign w:val="center"/>
          </w:tcPr>
          <w:p w14:paraId="51ED2C14" w14:textId="04061F15" w:rsidR="00451E6F" w:rsidRDefault="00451E6F" w:rsidP="00451E6F">
            <w:pPr>
              <w:jc w:val="cente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4394" w:type="dxa"/>
            <w:gridSpan w:val="3"/>
            <w:shd w:val="clear" w:color="auto" w:fill="F2F2F2" w:themeFill="background1" w:themeFillShade="F2"/>
            <w:vAlign w:val="center"/>
          </w:tcPr>
          <w:p w14:paraId="3C941752" w14:textId="2D70D85C" w:rsidR="00451E6F" w:rsidRPr="002D7EFF" w:rsidRDefault="00451E6F" w:rsidP="00451E6F">
            <w:pPr>
              <w:jc w:val="center"/>
              <w:rPr>
                <w:rFonts w:asciiTheme="majorHAnsi" w:hAnsiTheme="majorHAnsi"/>
                <w:sz w:val="24"/>
                <w:szCs w:val="24"/>
              </w:rPr>
            </w:pPr>
            <w:r w:rsidRPr="002D7EFF">
              <w:rPr>
                <w:rFonts w:asciiTheme="majorHAnsi" w:hAnsiTheme="majorHAnsi"/>
                <w:sz w:val="24"/>
                <w:szCs w:val="24"/>
              </w:rPr>
              <w:t>PREVIOUS MODIFICATIONS</w:t>
            </w:r>
          </w:p>
        </w:tc>
        <w:tc>
          <w:tcPr>
            <w:tcW w:w="2187" w:type="dxa"/>
            <w:gridSpan w:val="2"/>
            <w:shd w:val="clear" w:color="auto" w:fill="F2F2F2" w:themeFill="background1" w:themeFillShade="F2"/>
            <w:vAlign w:val="center"/>
          </w:tcPr>
          <w:p w14:paraId="12C0ECA3" w14:textId="0F528619" w:rsidR="00451E6F" w:rsidRPr="002D7EFF" w:rsidRDefault="00451E6F" w:rsidP="00451E6F">
            <w:pPr>
              <w:jc w:val="center"/>
              <w:rPr>
                <w:rFonts w:asciiTheme="majorHAnsi" w:hAnsiTheme="majorHAnsi"/>
                <w:sz w:val="24"/>
                <w:szCs w:val="24"/>
              </w:rPr>
            </w:pPr>
            <w:r w:rsidRPr="002D7EFF">
              <w:rPr>
                <w:rFonts w:asciiTheme="majorHAnsi" w:hAnsiTheme="majorHAnsi"/>
                <w:sz w:val="24"/>
                <w:szCs w:val="24"/>
              </w:rPr>
              <w:t>NEXT REVIEW DATE</w:t>
            </w:r>
          </w:p>
        </w:tc>
      </w:tr>
      <w:tr w:rsidR="00E538FB" w14:paraId="0D106F9D" w14:textId="77777777" w:rsidTr="00F7238B">
        <w:trPr>
          <w:trHeight w:val="683"/>
        </w:trPr>
        <w:tc>
          <w:tcPr>
            <w:tcW w:w="2405" w:type="dxa"/>
            <w:vAlign w:val="center"/>
          </w:tcPr>
          <w:p w14:paraId="096CC446" w14:textId="3168DD4B" w:rsidR="00E538FB" w:rsidRPr="00D0604B" w:rsidRDefault="00E538FB" w:rsidP="0084746C">
            <w:pPr>
              <w:jc w:val="center"/>
              <w:rPr>
                <w:rFonts w:asciiTheme="majorHAnsi" w:hAnsiTheme="majorHAnsi"/>
                <w:sz w:val="24"/>
                <w:szCs w:val="24"/>
              </w:rPr>
            </w:pPr>
            <w:r w:rsidRPr="00D0604B">
              <w:rPr>
                <w:rFonts w:asciiTheme="majorHAnsi" w:hAnsiTheme="majorHAnsi"/>
                <w:sz w:val="24"/>
                <w:szCs w:val="24"/>
              </w:rPr>
              <w:lastRenderedPageBreak/>
              <w:t>APRIL 2023</w:t>
            </w:r>
          </w:p>
        </w:tc>
        <w:tc>
          <w:tcPr>
            <w:tcW w:w="4394" w:type="dxa"/>
            <w:gridSpan w:val="3"/>
            <w:vAlign w:val="center"/>
          </w:tcPr>
          <w:p w14:paraId="099E1058" w14:textId="77777777" w:rsidR="00D0604B" w:rsidRPr="00D0604B" w:rsidRDefault="00D0604B" w:rsidP="00D0604B">
            <w:pPr>
              <w:pStyle w:val="ListParagraph"/>
              <w:numPr>
                <w:ilvl w:val="0"/>
                <w:numId w:val="14"/>
              </w:numPr>
              <w:rPr>
                <w:rFonts w:ascii="Calibri Light" w:hAnsi="Calibri Light"/>
              </w:rPr>
            </w:pPr>
            <w:r w:rsidRPr="00D0604B">
              <w:rPr>
                <w:rFonts w:ascii="Calibri Light" w:hAnsi="Calibri Light"/>
              </w:rPr>
              <w:t>annual policy review</w:t>
            </w:r>
          </w:p>
          <w:p w14:paraId="0FE5BADE" w14:textId="77777777" w:rsidR="00D0604B" w:rsidRPr="00D0604B" w:rsidRDefault="00D0604B" w:rsidP="00D0604B">
            <w:pPr>
              <w:pStyle w:val="ListParagraph"/>
              <w:numPr>
                <w:ilvl w:val="0"/>
                <w:numId w:val="14"/>
              </w:numPr>
              <w:rPr>
                <w:rFonts w:ascii="Calibri Light" w:hAnsi="Calibri Light"/>
              </w:rPr>
            </w:pPr>
            <w:r w:rsidRPr="00D0604B">
              <w:rPr>
                <w:rFonts w:ascii="Calibri Light" w:hAnsi="Calibri Light"/>
              </w:rPr>
              <w:t>removal of reference to Sick Child Policy</w:t>
            </w:r>
          </w:p>
          <w:p w14:paraId="7B3E8148" w14:textId="77777777" w:rsidR="00D0604B" w:rsidRPr="00D0604B" w:rsidRDefault="00D0604B" w:rsidP="00D0604B">
            <w:pPr>
              <w:pStyle w:val="ListParagraph"/>
              <w:numPr>
                <w:ilvl w:val="0"/>
                <w:numId w:val="14"/>
              </w:numPr>
              <w:rPr>
                <w:rFonts w:ascii="Calibri Light" w:hAnsi="Calibri Light"/>
              </w:rPr>
            </w:pPr>
            <w:r w:rsidRPr="00D0604B">
              <w:rPr>
                <w:rFonts w:ascii="Calibri Light" w:hAnsi="Calibri Light"/>
              </w:rPr>
              <w:t>information required on administration of medication record expanded</w:t>
            </w:r>
          </w:p>
          <w:p w14:paraId="27F28E8F" w14:textId="77777777" w:rsidR="00D0604B" w:rsidRPr="00D0604B" w:rsidRDefault="00D0604B" w:rsidP="00D0604B">
            <w:pPr>
              <w:pStyle w:val="ListParagraph"/>
              <w:numPr>
                <w:ilvl w:val="0"/>
                <w:numId w:val="14"/>
              </w:numPr>
              <w:rPr>
                <w:rFonts w:ascii="Calibri Light" w:hAnsi="Calibri Light"/>
              </w:rPr>
            </w:pPr>
            <w:r w:rsidRPr="00D0604B">
              <w:rPr>
                <w:rFonts w:ascii="Calibri Light" w:hAnsi="Calibri Light"/>
              </w:rPr>
              <w:t>revised Administration of Paracetamol section</w:t>
            </w:r>
          </w:p>
          <w:p w14:paraId="2CB265E2" w14:textId="1F53D0E7" w:rsidR="00E538FB" w:rsidRPr="00D0604B" w:rsidRDefault="00D0604B" w:rsidP="00D0604B">
            <w:pPr>
              <w:pStyle w:val="ListParagraph"/>
              <w:numPr>
                <w:ilvl w:val="0"/>
                <w:numId w:val="14"/>
              </w:numPr>
              <w:rPr>
                <w:rFonts w:ascii="Calibri Light" w:hAnsi="Calibri Light"/>
              </w:rPr>
            </w:pPr>
            <w:r w:rsidRPr="00D0604B">
              <w:rPr>
                <w:rFonts w:ascii="Calibri Light" w:hAnsi="Calibri Light"/>
              </w:rPr>
              <w:t>sources checked for currency and updated as required</w:t>
            </w:r>
          </w:p>
        </w:tc>
        <w:tc>
          <w:tcPr>
            <w:tcW w:w="2187" w:type="dxa"/>
            <w:gridSpan w:val="2"/>
            <w:vAlign w:val="center"/>
          </w:tcPr>
          <w:p w14:paraId="52FB4845" w14:textId="22223031" w:rsidR="00E538FB" w:rsidRDefault="00E538FB" w:rsidP="00451E6F">
            <w:pPr>
              <w:pStyle w:val="ListParagraph"/>
              <w:ind w:left="360"/>
              <w:rPr>
                <w:rFonts w:asciiTheme="majorHAnsi" w:hAnsiTheme="majorHAnsi"/>
                <w:sz w:val="24"/>
                <w:szCs w:val="24"/>
              </w:rPr>
            </w:pPr>
            <w:r>
              <w:rPr>
                <w:rFonts w:asciiTheme="majorHAnsi" w:hAnsiTheme="majorHAnsi"/>
                <w:sz w:val="24"/>
                <w:szCs w:val="24"/>
              </w:rPr>
              <w:t>APRIL 2024</w:t>
            </w:r>
          </w:p>
        </w:tc>
      </w:tr>
    </w:tbl>
    <w:p w14:paraId="2BB69996" w14:textId="77777777" w:rsidR="007E1EE6" w:rsidRPr="007E1EE6" w:rsidRDefault="007E1EE6" w:rsidP="007E1EE6">
      <w:pPr>
        <w:spacing w:line="276" w:lineRule="auto"/>
        <w:rPr>
          <w:rFonts w:asciiTheme="majorHAnsi" w:hAnsiTheme="majorHAnsi"/>
          <w:b/>
        </w:rPr>
      </w:pPr>
    </w:p>
    <w:p w14:paraId="0509CA7C" w14:textId="69C53595" w:rsidR="00B72B18" w:rsidRPr="00B72B18" w:rsidRDefault="007E1EE6" w:rsidP="008A46BE">
      <w:pPr>
        <w:rPr>
          <w:rFonts w:asciiTheme="majorHAnsi" w:hAnsiTheme="majorHAnsi"/>
        </w:rPr>
      </w:pPr>
      <w:r>
        <w:rPr>
          <w:rFonts w:asciiTheme="majorHAnsi" w:hAnsiTheme="majorHAnsi"/>
        </w:rPr>
        <w:br/>
      </w:r>
    </w:p>
    <w:sectPr w:rsidR="00B72B18" w:rsidRPr="00B72B18" w:rsidSect="00F241F4">
      <w:headerReference w:type="even" r:id="rId21"/>
      <w:headerReference w:type="default" r:id="rId22"/>
      <w:footerReference w:type="even" r:id="rId23"/>
      <w:footerReference w:type="default" r:id="rId24"/>
      <w:headerReference w:type="first" r:id="rId25"/>
      <w:footerReference w:type="first" r:id="rId26"/>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DF5827B" w14:textId="77777777" w:rsidR="000A1EB7" w:rsidRDefault="000A1EB7" w:rsidP="0021486F">
      <w:pPr>
        <w:spacing w:after="0" w:line="240" w:lineRule="auto"/>
      </w:pPr>
      <w:r>
        <w:separator/>
      </w:r>
    </w:p>
  </w:endnote>
  <w:endnote w:type="continuationSeparator" w:id="0">
    <w:p w14:paraId="47BB731F" w14:textId="77777777" w:rsidR="000A1EB7" w:rsidRDefault="000A1EB7" w:rsidP="002148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Lucida Grande">
    <w:altName w:val="Segoe UI"/>
    <w:charset w:val="00"/>
    <w:family w:val="swiss"/>
    <w:pitch w:val="variable"/>
    <w:sig w:usb0="E1000AEF" w:usb1="5000A1FF" w:usb2="00000000" w:usb3="00000000" w:csb0="000001BF" w:csb1="00000000"/>
  </w:font>
  <w:font w:name="Times New Roman (Body CS)">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281574329"/>
      <w:docPartObj>
        <w:docPartGallery w:val="Page Numbers (Bottom of Page)"/>
        <w:docPartUnique/>
      </w:docPartObj>
    </w:sdtPr>
    <w:sdtEndPr>
      <w:rPr>
        <w:rStyle w:val="PageNumber"/>
      </w:rPr>
    </w:sdtEndPr>
    <w:sdtContent>
      <w:p w14:paraId="13B1954A" w14:textId="39D33B72" w:rsidR="00E6702D" w:rsidRDefault="00E6702D" w:rsidP="00E463C1">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75A7118" w14:textId="77777777" w:rsidR="00E6702D" w:rsidRDefault="00E6702D" w:rsidP="00E6702D">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256741607"/>
      <w:docPartObj>
        <w:docPartGallery w:val="Page Numbers (Bottom of Page)"/>
        <w:docPartUnique/>
      </w:docPartObj>
    </w:sdtPr>
    <w:sdtEndPr>
      <w:rPr>
        <w:rStyle w:val="PageNumber"/>
      </w:rPr>
    </w:sdtEndPr>
    <w:sdtContent>
      <w:p w14:paraId="7865DB55" w14:textId="1FFD7990" w:rsidR="00E6702D" w:rsidRDefault="00E6702D" w:rsidP="00E463C1">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sidR="002D7EFF">
          <w:rPr>
            <w:rStyle w:val="PageNumber"/>
            <w:noProof/>
          </w:rPr>
          <w:t>11</w:t>
        </w:r>
        <w:r>
          <w:rPr>
            <w:rStyle w:val="PageNumber"/>
          </w:rPr>
          <w:fldChar w:fldCharType="end"/>
        </w:r>
      </w:p>
    </w:sdtContent>
  </w:sdt>
  <w:p w14:paraId="5B0EC6F1" w14:textId="4BBA7ED0" w:rsidR="00DC5C82" w:rsidRDefault="00B63F07" w:rsidP="00E6702D">
    <w:pPr>
      <w:pStyle w:val="Footer"/>
      <w:ind w:firstLine="360"/>
    </w:pPr>
    <w:r>
      <w:rPr>
        <w:rFonts w:ascii="Calibri Light" w:hAnsi="Calibri Light"/>
        <w:color w:val="70AC3D"/>
        <w:sz w:val="18"/>
        <w:szCs w:val="18"/>
      </w:rPr>
      <w:t>Quality Area 2</w:t>
    </w:r>
    <w:r w:rsidR="00B22866">
      <w:rPr>
        <w:rFonts w:ascii="Calibri Light" w:hAnsi="Calibri Light"/>
        <w:color w:val="70AC3D"/>
        <w:sz w:val="18"/>
        <w:szCs w:val="18"/>
      </w:rPr>
      <w:t xml:space="preserve"> </w:t>
    </w:r>
    <w:r w:rsidR="00DC5C82">
      <w:rPr>
        <w:rFonts w:ascii="Calibri Light" w:hAnsi="Calibri Light"/>
        <w:sz w:val="18"/>
        <w:szCs w:val="18"/>
      </w:rPr>
      <w:t>–</w:t>
    </w:r>
    <w:r w:rsidR="00DC5C82" w:rsidRPr="00D75519">
      <w:rPr>
        <w:rFonts w:ascii="Calibri Light" w:hAnsi="Calibri Light"/>
        <w:sz w:val="18"/>
        <w:szCs w:val="18"/>
      </w:rPr>
      <w:t xml:space="preserve"> </w:t>
    </w:r>
    <w:r w:rsidR="00DC5C82">
      <w:rPr>
        <w:rFonts w:ascii="Calibri Light" w:hAnsi="Calibri Light"/>
        <w:sz w:val="18"/>
        <w:szCs w:val="18"/>
        <w:lang w:val="en-US"/>
      </w:rPr>
      <w:t>Administration of Medication Policy</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3DBD3F" w14:textId="77777777" w:rsidR="00B63F07" w:rsidRDefault="00B63F0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2EBEA2" w14:textId="77777777" w:rsidR="000A1EB7" w:rsidRDefault="000A1EB7" w:rsidP="0021486F">
      <w:pPr>
        <w:spacing w:after="0" w:line="240" w:lineRule="auto"/>
      </w:pPr>
      <w:r>
        <w:separator/>
      </w:r>
    </w:p>
  </w:footnote>
  <w:footnote w:type="continuationSeparator" w:id="0">
    <w:p w14:paraId="2421F943" w14:textId="77777777" w:rsidR="000A1EB7" w:rsidRDefault="000A1EB7" w:rsidP="002148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E625C3" w14:textId="77777777" w:rsidR="00B63F07" w:rsidRDefault="00B63F0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2205E5" w14:textId="3953938A" w:rsidR="00DC5C82" w:rsidRDefault="00DC5C82">
    <w:pPr>
      <w:pStyle w:val="Header"/>
    </w:pPr>
    <w:r w:rsidRPr="0021486F">
      <w:rPr>
        <w:noProof/>
        <w:sz w:val="48"/>
        <w:szCs w:val="44"/>
        <w:lang w:eastAsia="en-AU"/>
      </w:rPr>
      <mc:AlternateContent>
        <mc:Choice Requires="wps">
          <w:drawing>
            <wp:anchor distT="0" distB="0" distL="114300" distR="114300" simplePos="0" relativeHeight="251659264" behindDoc="0" locked="0" layoutInCell="1" allowOverlap="1" wp14:anchorId="564FEF6C" wp14:editId="4254B516">
              <wp:simplePos x="0" y="0"/>
              <wp:positionH relativeFrom="column">
                <wp:posOffset>-914400</wp:posOffset>
              </wp:positionH>
              <wp:positionV relativeFrom="paragraph">
                <wp:posOffset>-266700</wp:posOffset>
              </wp:positionV>
              <wp:extent cx="5509259" cy="359160"/>
              <wp:effectExtent l="0" t="0" r="3175" b="0"/>
              <wp:wrapThrough wrapText="bothSides">
                <wp:wrapPolygon edited="0">
                  <wp:start x="0" y="0"/>
                  <wp:lineTo x="0" y="19880"/>
                  <wp:lineTo x="21513" y="19880"/>
                  <wp:lineTo x="21513" y="0"/>
                  <wp:lineTo x="0" y="0"/>
                </wp:wrapPolygon>
              </wp:wrapThrough>
              <wp:docPr id="18" name="Rectangle 18"/>
              <wp:cNvGraphicFramePr/>
              <a:graphic xmlns:a="http://schemas.openxmlformats.org/drawingml/2006/main">
                <a:graphicData uri="http://schemas.microsoft.com/office/word/2010/wordprocessingShape">
                  <wps:wsp>
                    <wps:cNvSpPr/>
                    <wps:spPr>
                      <a:xfrm>
                        <a:off x="0" y="0"/>
                        <a:ext cx="5509259" cy="359160"/>
                      </a:xfrm>
                      <a:prstGeom prst="rect">
                        <a:avLst/>
                      </a:prstGeom>
                      <a:solidFill>
                        <a:srgbClr val="70AC3D"/>
                      </a:solidFill>
                      <a:ln>
                        <a:noFill/>
                      </a:ln>
                      <a:effectLst/>
                    </wps:spPr>
                    <wps:style>
                      <a:lnRef idx="1">
                        <a:schemeClr val="accent1"/>
                      </a:lnRef>
                      <a:fillRef idx="3">
                        <a:schemeClr val="accent1"/>
                      </a:fillRef>
                      <a:effectRef idx="2">
                        <a:schemeClr val="accent1"/>
                      </a:effectRef>
                      <a:fontRef idx="minor">
                        <a:schemeClr val="lt1"/>
                      </a:fontRef>
                    </wps:style>
                    <wps:txbx>
                      <w:txbxContent>
                        <w:p w14:paraId="43E69882" w14:textId="77777777" w:rsidR="00DC5C82" w:rsidRPr="004A79B2" w:rsidRDefault="00DC5C82" w:rsidP="00A07751">
                          <w:pPr>
                            <w:ind w:firstLine="720"/>
                            <w:rPr>
                              <w:rFonts w:ascii="Calibri Light" w:hAnsi="Calibri Light"/>
                              <w:color w:val="1EA3C0"/>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564FEF6C" id="Rectangle 18" o:spid="_x0000_s1026" style="position:absolute;margin-left:-1in;margin-top:-21pt;width:433.8pt;height:28.3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" fillcolor="#70ac3d" stroked="f" strokeweight=".5pt">
              <v:textbox>
                <w:txbxContent>
                  <w:p w14:paraId="43E69882" w14:textId="77777777" w:rsidR="00DC5C82" w:rsidRPr="004A79B2" w:rsidRDefault="00DC5C82" w:rsidP="00A07751">
                    <w:pPr>
                      <w:ind w:firstLine="720"/>
                      <w:rPr>
                        <w:rFonts w:ascii="Calibri Light" w:hAnsi="Calibri Light"/>
                        <w:color w:val="1EA3C0"/>
                        <w:szCs w:val="18"/>
                      </w:rPr>
                    </w:pPr>
                  </w:p>
                </w:txbxContent>
              </v:textbox>
              <w10:wrap type="through"/>
            </v:rect>
          </w:pict>
        </mc:Fallback>
      </mc:AlternateContent>
    </w:r>
    <w:r w:rsidRPr="0021486F">
      <w:rPr>
        <w:noProof/>
        <w:sz w:val="48"/>
        <w:szCs w:val="44"/>
        <w:lang w:eastAsia="en-AU"/>
      </w:rPr>
      <mc:AlternateContent>
        <mc:Choice Requires="wps">
          <w:drawing>
            <wp:anchor distT="0" distB="0" distL="114300" distR="114300" simplePos="0" relativeHeight="251660288" behindDoc="0" locked="0" layoutInCell="1" allowOverlap="1" wp14:anchorId="5C727EB8" wp14:editId="2F744FAE">
              <wp:simplePos x="0" y="0"/>
              <wp:positionH relativeFrom="column">
                <wp:posOffset>4486910</wp:posOffset>
              </wp:positionH>
              <wp:positionV relativeFrom="paragraph">
                <wp:posOffset>-266700</wp:posOffset>
              </wp:positionV>
              <wp:extent cx="2159000" cy="358775"/>
              <wp:effectExtent l="0" t="0" r="0" b="0"/>
              <wp:wrapThrough wrapText="bothSides">
                <wp:wrapPolygon edited="0">
                  <wp:start x="0" y="0"/>
                  <wp:lineTo x="0" y="19880"/>
                  <wp:lineTo x="21346" y="19880"/>
                  <wp:lineTo x="21346" y="0"/>
                  <wp:lineTo x="0" y="0"/>
                </wp:wrapPolygon>
              </wp:wrapThrough>
              <wp:docPr id="20" name="Text Box 20"/>
              <wp:cNvGraphicFramePr/>
              <a:graphic xmlns:a="http://schemas.openxmlformats.org/drawingml/2006/main">
                <a:graphicData uri="http://schemas.microsoft.com/office/word/2010/wordprocessingShape">
                  <wps:wsp>
                    <wps:cNvSpPr txBox="1"/>
                    <wps:spPr>
                      <a:xfrm>
                        <a:off x="0" y="0"/>
                        <a:ext cx="2159000" cy="358775"/>
                      </a:xfrm>
                      <a:prstGeom prst="rect">
                        <a:avLst/>
                      </a:prstGeom>
                      <a:solidFill>
                        <a:srgbClr val="333C44"/>
                      </a:solid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Lst>
                    </wps:spPr>
                    <wps:style>
                      <a:lnRef idx="0">
                        <a:schemeClr val="accent1"/>
                      </a:lnRef>
                      <a:fillRef idx="0">
                        <a:schemeClr val="accent1"/>
                      </a:fillRef>
                      <a:effectRef idx="0">
                        <a:schemeClr val="accent1"/>
                      </a:effectRef>
                      <a:fontRef idx="minor">
                        <a:schemeClr val="dk1"/>
                      </a:fontRef>
                    </wps:style>
                    <wps:txbx>
                      <w:txbxContent>
                        <w:p w14:paraId="36787074" w14:textId="77777777" w:rsidR="00DC5C82" w:rsidRPr="00865E0A" w:rsidRDefault="00DC5C82" w:rsidP="00A07751">
                          <w:pPr>
                            <w:rPr>
                              <w:rFonts w:ascii="Calibri Light" w:hAnsi="Calibri Light"/>
                              <w:color w:val="999999"/>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5C727EB8" id="_x0000_t202" coordsize="21600,21600" o:spt="202" path="m,l,21600r21600,l21600,xe">
              <v:stroke joinstyle="miter"/>
              <v:path gradientshapeok="t" o:connecttype="rect"/>
            </v:shapetype>
            <v:shape id="Text Box 20" o:spid="_x0000_s1027" type="#_x0000_t202" style="position:absolute;margin-left:353.3pt;margin-top:-21pt;width:170pt;height:28.2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" fillcolor="#333c44" stroked="f">
              <v:textbox>
                <w:txbxContent>
                  <w:p w14:paraId="36787074" w14:textId="77777777" w:rsidR="00DC5C82" w:rsidRPr="00865E0A" w:rsidRDefault="00DC5C82" w:rsidP="00A07751">
                    <w:pPr>
                      <w:rPr>
                        <w:rFonts w:ascii="Calibri Light" w:hAnsi="Calibri Light"/>
                        <w:color w:val="999999"/>
                        <w:szCs w:val="20"/>
                      </w:rPr>
                    </w:pPr>
                  </w:p>
                </w:txbxContent>
              </v:textbox>
              <w10:wrap type="through"/>
            </v:shape>
          </w:pict>
        </mc:Fallback>
      </mc:AlternateContent>
    </w:r>
    <w:r>
      <w:rPr>
        <w:noProof/>
        <w:sz w:val="48"/>
        <w:szCs w:val="44"/>
        <w:lang w:eastAsia="en-AU"/>
      </w:rPr>
      <mc:AlternateContent>
        <mc:Choice Requires="wps">
          <w:drawing>
            <wp:anchor distT="0" distB="0" distL="114300" distR="114300" simplePos="0" relativeHeight="251661312" behindDoc="0" locked="0" layoutInCell="1" allowOverlap="1" wp14:anchorId="1C21A333" wp14:editId="517E9EF6">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DC5C82" w:rsidRPr="004E7272" w:rsidRDefault="00DC5C82"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C21A333" id="Text Box 4" o:spid="_x0000_s1028" type="#_x0000_t202" style="position:absolute;margin-left:-24.3pt;margin-top:-17.35pt;width:171pt;height:27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" filled="f" stroked="f">
              <v:textbox>
                <w:txbxContent>
                  <w:p w14:paraId="32AB4840" w14:textId="77777777" w:rsidR="00DC5C82" w:rsidRPr="004E7272" w:rsidRDefault="00DC5C82"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BD3DC0" w14:textId="77777777" w:rsidR="00B63F07" w:rsidRDefault="00B63F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1658FF"/>
    <w:multiLevelType w:val="hybridMultilevel"/>
    <w:tmpl w:val="D67C10B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134E566F"/>
    <w:multiLevelType w:val="hybridMultilevel"/>
    <w:tmpl w:val="3A7E450C"/>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6EA410A"/>
    <w:multiLevelType w:val="hybridMultilevel"/>
    <w:tmpl w:val="DB9EDDAE"/>
    <w:lvl w:ilvl="0" w:tplc="66B248E2">
      <w:numFmt w:val="bullet"/>
      <w:lvlText w:val="•"/>
      <w:lvlJc w:val="left"/>
      <w:pPr>
        <w:ind w:left="360" w:hanging="360"/>
      </w:pPr>
      <w:rPr>
        <w:rFonts w:ascii="Calibri Light" w:eastAsiaTheme="minorEastAsia" w:hAnsi="Calibri Light" w:cstheme="minorBidi"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181F1D96"/>
    <w:multiLevelType w:val="hybridMultilevel"/>
    <w:tmpl w:val="8DBA8666"/>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cs="Wingdings" w:hint="default"/>
      </w:rPr>
    </w:lvl>
    <w:lvl w:ilvl="3" w:tplc="08090001" w:tentative="1">
      <w:start w:val="1"/>
      <w:numFmt w:val="bullet"/>
      <w:lvlText w:val=""/>
      <w:lvlJc w:val="left"/>
      <w:pPr>
        <w:ind w:left="2520" w:hanging="360"/>
      </w:pPr>
      <w:rPr>
        <w:rFonts w:ascii="Symbol" w:hAnsi="Symbol" w:cs="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cs="Wingdings" w:hint="default"/>
      </w:rPr>
    </w:lvl>
    <w:lvl w:ilvl="6" w:tplc="08090001" w:tentative="1">
      <w:start w:val="1"/>
      <w:numFmt w:val="bullet"/>
      <w:lvlText w:val=""/>
      <w:lvlJc w:val="left"/>
      <w:pPr>
        <w:ind w:left="4680" w:hanging="360"/>
      </w:pPr>
      <w:rPr>
        <w:rFonts w:ascii="Symbol" w:hAnsi="Symbol" w:cs="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cs="Wingdings" w:hint="default"/>
      </w:rPr>
    </w:lvl>
  </w:abstractNum>
  <w:abstractNum w:abstractNumId="4" w15:restartNumberingAfterBreak="0">
    <w:nsid w:val="204A6236"/>
    <w:multiLevelType w:val="hybridMultilevel"/>
    <w:tmpl w:val="00C000C4"/>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24160F32"/>
    <w:multiLevelType w:val="hybridMultilevel"/>
    <w:tmpl w:val="67F477DC"/>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2C6F5837"/>
    <w:multiLevelType w:val="hybridMultilevel"/>
    <w:tmpl w:val="ED20761C"/>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5F5418B"/>
    <w:multiLevelType w:val="hybridMultilevel"/>
    <w:tmpl w:val="7E6EE288"/>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9867E8E"/>
    <w:multiLevelType w:val="hybridMultilevel"/>
    <w:tmpl w:val="AEE87960"/>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cs="Wingdings" w:hint="default"/>
      </w:rPr>
    </w:lvl>
    <w:lvl w:ilvl="3" w:tplc="08090001" w:tentative="1">
      <w:start w:val="1"/>
      <w:numFmt w:val="bullet"/>
      <w:lvlText w:val=""/>
      <w:lvlJc w:val="left"/>
      <w:pPr>
        <w:ind w:left="2520" w:hanging="360"/>
      </w:pPr>
      <w:rPr>
        <w:rFonts w:ascii="Symbol" w:hAnsi="Symbol" w:cs="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cs="Wingdings" w:hint="default"/>
      </w:rPr>
    </w:lvl>
    <w:lvl w:ilvl="6" w:tplc="08090001" w:tentative="1">
      <w:start w:val="1"/>
      <w:numFmt w:val="bullet"/>
      <w:lvlText w:val=""/>
      <w:lvlJc w:val="left"/>
      <w:pPr>
        <w:ind w:left="4680" w:hanging="360"/>
      </w:pPr>
      <w:rPr>
        <w:rFonts w:ascii="Symbol" w:hAnsi="Symbol" w:cs="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cs="Wingdings" w:hint="default"/>
      </w:rPr>
    </w:lvl>
  </w:abstractNum>
  <w:abstractNum w:abstractNumId="9" w15:restartNumberingAfterBreak="0">
    <w:nsid w:val="3DD97354"/>
    <w:multiLevelType w:val="hybridMultilevel"/>
    <w:tmpl w:val="5F5499F0"/>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cs="Wingdings" w:hint="default"/>
      </w:rPr>
    </w:lvl>
    <w:lvl w:ilvl="3" w:tplc="08090001" w:tentative="1">
      <w:start w:val="1"/>
      <w:numFmt w:val="bullet"/>
      <w:lvlText w:val=""/>
      <w:lvlJc w:val="left"/>
      <w:pPr>
        <w:ind w:left="2520" w:hanging="360"/>
      </w:pPr>
      <w:rPr>
        <w:rFonts w:ascii="Symbol" w:hAnsi="Symbol" w:cs="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cs="Wingdings" w:hint="default"/>
      </w:rPr>
    </w:lvl>
    <w:lvl w:ilvl="6" w:tplc="08090001" w:tentative="1">
      <w:start w:val="1"/>
      <w:numFmt w:val="bullet"/>
      <w:lvlText w:val=""/>
      <w:lvlJc w:val="left"/>
      <w:pPr>
        <w:ind w:left="4680" w:hanging="360"/>
      </w:pPr>
      <w:rPr>
        <w:rFonts w:ascii="Symbol" w:hAnsi="Symbol" w:cs="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cs="Wingdings" w:hint="default"/>
      </w:rPr>
    </w:lvl>
  </w:abstractNum>
  <w:abstractNum w:abstractNumId="10" w15:restartNumberingAfterBreak="0">
    <w:nsid w:val="3DFC3973"/>
    <w:multiLevelType w:val="hybridMultilevel"/>
    <w:tmpl w:val="56321CC0"/>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40CB670D"/>
    <w:multiLevelType w:val="hybridMultilevel"/>
    <w:tmpl w:val="5316D910"/>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43CC2EE5"/>
    <w:multiLevelType w:val="hybridMultilevel"/>
    <w:tmpl w:val="C18A663A"/>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53C85D93"/>
    <w:multiLevelType w:val="hybridMultilevel"/>
    <w:tmpl w:val="1A84BB70"/>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5B5E6EF3"/>
    <w:multiLevelType w:val="hybridMultilevel"/>
    <w:tmpl w:val="EDA8E58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222" w:hanging="360"/>
      </w:pPr>
      <w:rPr>
        <w:rFonts w:ascii="Courier New" w:hAnsi="Courier New" w:cs="Courier New" w:hint="default"/>
      </w:rPr>
    </w:lvl>
    <w:lvl w:ilvl="2" w:tplc="0C090005" w:tentative="1">
      <w:start w:val="1"/>
      <w:numFmt w:val="bullet"/>
      <w:lvlText w:val=""/>
      <w:lvlJc w:val="left"/>
      <w:pPr>
        <w:ind w:left="1942" w:hanging="360"/>
      </w:pPr>
      <w:rPr>
        <w:rFonts w:ascii="Wingdings" w:hAnsi="Wingdings" w:hint="default"/>
      </w:rPr>
    </w:lvl>
    <w:lvl w:ilvl="3" w:tplc="0C090001" w:tentative="1">
      <w:start w:val="1"/>
      <w:numFmt w:val="bullet"/>
      <w:lvlText w:val=""/>
      <w:lvlJc w:val="left"/>
      <w:pPr>
        <w:ind w:left="2662" w:hanging="360"/>
      </w:pPr>
      <w:rPr>
        <w:rFonts w:ascii="Symbol" w:hAnsi="Symbol" w:hint="default"/>
      </w:rPr>
    </w:lvl>
    <w:lvl w:ilvl="4" w:tplc="0C090003" w:tentative="1">
      <w:start w:val="1"/>
      <w:numFmt w:val="bullet"/>
      <w:lvlText w:val="o"/>
      <w:lvlJc w:val="left"/>
      <w:pPr>
        <w:ind w:left="3382" w:hanging="360"/>
      </w:pPr>
      <w:rPr>
        <w:rFonts w:ascii="Courier New" w:hAnsi="Courier New" w:cs="Courier New" w:hint="default"/>
      </w:rPr>
    </w:lvl>
    <w:lvl w:ilvl="5" w:tplc="0C090005" w:tentative="1">
      <w:start w:val="1"/>
      <w:numFmt w:val="bullet"/>
      <w:lvlText w:val=""/>
      <w:lvlJc w:val="left"/>
      <w:pPr>
        <w:ind w:left="4102" w:hanging="360"/>
      </w:pPr>
      <w:rPr>
        <w:rFonts w:ascii="Wingdings" w:hAnsi="Wingdings" w:hint="default"/>
      </w:rPr>
    </w:lvl>
    <w:lvl w:ilvl="6" w:tplc="0C090001" w:tentative="1">
      <w:start w:val="1"/>
      <w:numFmt w:val="bullet"/>
      <w:lvlText w:val=""/>
      <w:lvlJc w:val="left"/>
      <w:pPr>
        <w:ind w:left="4822" w:hanging="360"/>
      </w:pPr>
      <w:rPr>
        <w:rFonts w:ascii="Symbol" w:hAnsi="Symbol" w:hint="default"/>
      </w:rPr>
    </w:lvl>
    <w:lvl w:ilvl="7" w:tplc="0C090003" w:tentative="1">
      <w:start w:val="1"/>
      <w:numFmt w:val="bullet"/>
      <w:lvlText w:val="o"/>
      <w:lvlJc w:val="left"/>
      <w:pPr>
        <w:ind w:left="5542" w:hanging="360"/>
      </w:pPr>
      <w:rPr>
        <w:rFonts w:ascii="Courier New" w:hAnsi="Courier New" w:cs="Courier New" w:hint="default"/>
      </w:rPr>
    </w:lvl>
    <w:lvl w:ilvl="8" w:tplc="0C090005" w:tentative="1">
      <w:start w:val="1"/>
      <w:numFmt w:val="bullet"/>
      <w:lvlText w:val=""/>
      <w:lvlJc w:val="left"/>
      <w:pPr>
        <w:ind w:left="6262" w:hanging="360"/>
      </w:pPr>
      <w:rPr>
        <w:rFonts w:ascii="Wingdings" w:hAnsi="Wingdings" w:hint="default"/>
      </w:rPr>
    </w:lvl>
  </w:abstractNum>
  <w:abstractNum w:abstractNumId="15" w15:restartNumberingAfterBreak="0">
    <w:nsid w:val="644F7508"/>
    <w:multiLevelType w:val="hybridMultilevel"/>
    <w:tmpl w:val="ECE8341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6" w15:restartNumberingAfterBreak="0">
    <w:nsid w:val="652E65FE"/>
    <w:multiLevelType w:val="hybridMultilevel"/>
    <w:tmpl w:val="0DC0DFD4"/>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71052F2F"/>
    <w:multiLevelType w:val="hybridMultilevel"/>
    <w:tmpl w:val="24BCC9C0"/>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765F7665"/>
    <w:multiLevelType w:val="hybridMultilevel"/>
    <w:tmpl w:val="8C2852EC"/>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66B248E2">
      <w:numFmt w:val="bullet"/>
      <w:lvlText w:val="•"/>
      <w:lvlJc w:val="left"/>
      <w:pPr>
        <w:ind w:left="1800" w:hanging="360"/>
      </w:pPr>
      <w:rPr>
        <w:rFonts w:ascii="Calibri Light" w:eastAsiaTheme="minorEastAsia" w:hAnsi="Calibri Light" w:cstheme="minorBidi"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77D86A17"/>
    <w:multiLevelType w:val="hybridMultilevel"/>
    <w:tmpl w:val="78A0F1E0"/>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222" w:hanging="360"/>
      </w:pPr>
      <w:rPr>
        <w:rFonts w:ascii="Courier New" w:hAnsi="Courier New" w:cs="Courier New" w:hint="default"/>
      </w:rPr>
    </w:lvl>
    <w:lvl w:ilvl="2" w:tplc="0C090005" w:tentative="1">
      <w:start w:val="1"/>
      <w:numFmt w:val="bullet"/>
      <w:lvlText w:val=""/>
      <w:lvlJc w:val="left"/>
      <w:pPr>
        <w:ind w:left="1942" w:hanging="360"/>
      </w:pPr>
      <w:rPr>
        <w:rFonts w:ascii="Wingdings" w:hAnsi="Wingdings" w:hint="default"/>
      </w:rPr>
    </w:lvl>
    <w:lvl w:ilvl="3" w:tplc="0C090001" w:tentative="1">
      <w:start w:val="1"/>
      <w:numFmt w:val="bullet"/>
      <w:lvlText w:val=""/>
      <w:lvlJc w:val="left"/>
      <w:pPr>
        <w:ind w:left="2662" w:hanging="360"/>
      </w:pPr>
      <w:rPr>
        <w:rFonts w:ascii="Symbol" w:hAnsi="Symbol" w:hint="default"/>
      </w:rPr>
    </w:lvl>
    <w:lvl w:ilvl="4" w:tplc="0C090003" w:tentative="1">
      <w:start w:val="1"/>
      <w:numFmt w:val="bullet"/>
      <w:lvlText w:val="o"/>
      <w:lvlJc w:val="left"/>
      <w:pPr>
        <w:ind w:left="3382" w:hanging="360"/>
      </w:pPr>
      <w:rPr>
        <w:rFonts w:ascii="Courier New" w:hAnsi="Courier New" w:cs="Courier New" w:hint="default"/>
      </w:rPr>
    </w:lvl>
    <w:lvl w:ilvl="5" w:tplc="0C090005" w:tentative="1">
      <w:start w:val="1"/>
      <w:numFmt w:val="bullet"/>
      <w:lvlText w:val=""/>
      <w:lvlJc w:val="left"/>
      <w:pPr>
        <w:ind w:left="4102" w:hanging="360"/>
      </w:pPr>
      <w:rPr>
        <w:rFonts w:ascii="Wingdings" w:hAnsi="Wingdings" w:hint="default"/>
      </w:rPr>
    </w:lvl>
    <w:lvl w:ilvl="6" w:tplc="0C090001" w:tentative="1">
      <w:start w:val="1"/>
      <w:numFmt w:val="bullet"/>
      <w:lvlText w:val=""/>
      <w:lvlJc w:val="left"/>
      <w:pPr>
        <w:ind w:left="4822" w:hanging="360"/>
      </w:pPr>
      <w:rPr>
        <w:rFonts w:ascii="Symbol" w:hAnsi="Symbol" w:hint="default"/>
      </w:rPr>
    </w:lvl>
    <w:lvl w:ilvl="7" w:tplc="0C090003" w:tentative="1">
      <w:start w:val="1"/>
      <w:numFmt w:val="bullet"/>
      <w:lvlText w:val="o"/>
      <w:lvlJc w:val="left"/>
      <w:pPr>
        <w:ind w:left="5542" w:hanging="360"/>
      </w:pPr>
      <w:rPr>
        <w:rFonts w:ascii="Courier New" w:hAnsi="Courier New" w:cs="Courier New" w:hint="default"/>
      </w:rPr>
    </w:lvl>
    <w:lvl w:ilvl="8" w:tplc="0C090005" w:tentative="1">
      <w:start w:val="1"/>
      <w:numFmt w:val="bullet"/>
      <w:lvlText w:val=""/>
      <w:lvlJc w:val="left"/>
      <w:pPr>
        <w:ind w:left="6262" w:hanging="360"/>
      </w:pPr>
      <w:rPr>
        <w:rFonts w:ascii="Wingdings" w:hAnsi="Wingdings" w:hint="default"/>
      </w:rPr>
    </w:lvl>
  </w:abstractNum>
  <w:num w:numId="1">
    <w:abstractNumId w:val="14"/>
  </w:num>
  <w:num w:numId="2">
    <w:abstractNumId w:val="12"/>
  </w:num>
  <w:num w:numId="3">
    <w:abstractNumId w:val="10"/>
  </w:num>
  <w:num w:numId="4">
    <w:abstractNumId w:val="18"/>
  </w:num>
  <w:num w:numId="5">
    <w:abstractNumId w:val="8"/>
  </w:num>
  <w:num w:numId="6">
    <w:abstractNumId w:val="9"/>
  </w:num>
  <w:num w:numId="7">
    <w:abstractNumId w:val="3"/>
  </w:num>
  <w:num w:numId="8">
    <w:abstractNumId w:val="7"/>
  </w:num>
  <w:num w:numId="9">
    <w:abstractNumId w:val="11"/>
  </w:num>
  <w:num w:numId="10">
    <w:abstractNumId w:val="2"/>
  </w:num>
  <w:num w:numId="11">
    <w:abstractNumId w:val="6"/>
  </w:num>
  <w:num w:numId="12">
    <w:abstractNumId w:val="5"/>
  </w:num>
  <w:num w:numId="13">
    <w:abstractNumId w:val="16"/>
  </w:num>
  <w:num w:numId="14">
    <w:abstractNumId w:val="17"/>
  </w:num>
  <w:num w:numId="15">
    <w:abstractNumId w:val="1"/>
  </w:num>
  <w:num w:numId="16">
    <w:abstractNumId w:val="19"/>
  </w:num>
  <w:num w:numId="17">
    <w:abstractNumId w:val="0"/>
  </w:num>
  <w:num w:numId="18">
    <w:abstractNumId w:val="13"/>
  </w:num>
  <w:num w:numId="19">
    <w:abstractNumId w:val="15"/>
  </w:num>
  <w:num w:numId="20">
    <w:abstractNumId w:val="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0CA0"/>
    <w:rsid w:val="00004205"/>
    <w:rsid w:val="00024E3B"/>
    <w:rsid w:val="00034A58"/>
    <w:rsid w:val="00041E36"/>
    <w:rsid w:val="00042243"/>
    <w:rsid w:val="0005762D"/>
    <w:rsid w:val="0007504D"/>
    <w:rsid w:val="000A1EB7"/>
    <w:rsid w:val="000A54BF"/>
    <w:rsid w:val="000B24A5"/>
    <w:rsid w:val="000B74A1"/>
    <w:rsid w:val="000B7BE7"/>
    <w:rsid w:val="000C087A"/>
    <w:rsid w:val="000C4FB9"/>
    <w:rsid w:val="000D1B20"/>
    <w:rsid w:val="000F141A"/>
    <w:rsid w:val="000F5C4E"/>
    <w:rsid w:val="001116BE"/>
    <w:rsid w:val="0011608F"/>
    <w:rsid w:val="00131992"/>
    <w:rsid w:val="0013625E"/>
    <w:rsid w:val="00151775"/>
    <w:rsid w:val="00175F6B"/>
    <w:rsid w:val="00185BE8"/>
    <w:rsid w:val="00190FAA"/>
    <w:rsid w:val="001A0B7E"/>
    <w:rsid w:val="001A3261"/>
    <w:rsid w:val="001B42D4"/>
    <w:rsid w:val="001C43D2"/>
    <w:rsid w:val="001D19A3"/>
    <w:rsid w:val="001F0F19"/>
    <w:rsid w:val="001F7C30"/>
    <w:rsid w:val="00212F00"/>
    <w:rsid w:val="0021486F"/>
    <w:rsid w:val="00223F66"/>
    <w:rsid w:val="0022785E"/>
    <w:rsid w:val="00233657"/>
    <w:rsid w:val="00237538"/>
    <w:rsid w:val="00244061"/>
    <w:rsid w:val="00244E80"/>
    <w:rsid w:val="0025483F"/>
    <w:rsid w:val="00265921"/>
    <w:rsid w:val="002841C6"/>
    <w:rsid w:val="00293007"/>
    <w:rsid w:val="002B5244"/>
    <w:rsid w:val="002C167D"/>
    <w:rsid w:val="002D7EFF"/>
    <w:rsid w:val="002E7989"/>
    <w:rsid w:val="00304CA3"/>
    <w:rsid w:val="0030708B"/>
    <w:rsid w:val="00310263"/>
    <w:rsid w:val="0032241B"/>
    <w:rsid w:val="0032350F"/>
    <w:rsid w:val="0033550C"/>
    <w:rsid w:val="00344A16"/>
    <w:rsid w:val="00344B89"/>
    <w:rsid w:val="00353418"/>
    <w:rsid w:val="0035671C"/>
    <w:rsid w:val="003628CD"/>
    <w:rsid w:val="0036669C"/>
    <w:rsid w:val="00387340"/>
    <w:rsid w:val="0039047C"/>
    <w:rsid w:val="003A4C16"/>
    <w:rsid w:val="003D7478"/>
    <w:rsid w:val="003F3E86"/>
    <w:rsid w:val="003F59E7"/>
    <w:rsid w:val="00400235"/>
    <w:rsid w:val="00411EE1"/>
    <w:rsid w:val="004162A3"/>
    <w:rsid w:val="0042395E"/>
    <w:rsid w:val="00430099"/>
    <w:rsid w:val="00430726"/>
    <w:rsid w:val="004465C5"/>
    <w:rsid w:val="00446E03"/>
    <w:rsid w:val="00451E6F"/>
    <w:rsid w:val="004523B2"/>
    <w:rsid w:val="0045799A"/>
    <w:rsid w:val="0046335B"/>
    <w:rsid w:val="00465AD6"/>
    <w:rsid w:val="004A79B2"/>
    <w:rsid w:val="004B1ABE"/>
    <w:rsid w:val="004B45E5"/>
    <w:rsid w:val="004C1E09"/>
    <w:rsid w:val="004C4CBB"/>
    <w:rsid w:val="004C7B1C"/>
    <w:rsid w:val="004F4973"/>
    <w:rsid w:val="004F4E9C"/>
    <w:rsid w:val="00520014"/>
    <w:rsid w:val="00525365"/>
    <w:rsid w:val="00535912"/>
    <w:rsid w:val="00545EC4"/>
    <w:rsid w:val="00545F08"/>
    <w:rsid w:val="005468C5"/>
    <w:rsid w:val="005504F7"/>
    <w:rsid w:val="0055669A"/>
    <w:rsid w:val="00570AFB"/>
    <w:rsid w:val="005818FA"/>
    <w:rsid w:val="005930C5"/>
    <w:rsid w:val="005C579D"/>
    <w:rsid w:val="005C68E1"/>
    <w:rsid w:val="005D7F72"/>
    <w:rsid w:val="005E19E2"/>
    <w:rsid w:val="005F0C9E"/>
    <w:rsid w:val="005F25A3"/>
    <w:rsid w:val="005F6F48"/>
    <w:rsid w:val="00602553"/>
    <w:rsid w:val="00626856"/>
    <w:rsid w:val="00633D43"/>
    <w:rsid w:val="0063414A"/>
    <w:rsid w:val="00654618"/>
    <w:rsid w:val="00663EC4"/>
    <w:rsid w:val="00665FBA"/>
    <w:rsid w:val="00681BF2"/>
    <w:rsid w:val="006833CB"/>
    <w:rsid w:val="00686C83"/>
    <w:rsid w:val="00692272"/>
    <w:rsid w:val="006A01FF"/>
    <w:rsid w:val="006A0A43"/>
    <w:rsid w:val="006A7D2F"/>
    <w:rsid w:val="006B5698"/>
    <w:rsid w:val="006D010F"/>
    <w:rsid w:val="006D3AB0"/>
    <w:rsid w:val="007061B4"/>
    <w:rsid w:val="00713A86"/>
    <w:rsid w:val="00713AD5"/>
    <w:rsid w:val="007162A6"/>
    <w:rsid w:val="00733C74"/>
    <w:rsid w:val="007575DE"/>
    <w:rsid w:val="00757FE6"/>
    <w:rsid w:val="00763312"/>
    <w:rsid w:val="007759C7"/>
    <w:rsid w:val="007977D8"/>
    <w:rsid w:val="007B34FB"/>
    <w:rsid w:val="007C16D8"/>
    <w:rsid w:val="007C6D1C"/>
    <w:rsid w:val="007E1EE6"/>
    <w:rsid w:val="00803E4B"/>
    <w:rsid w:val="00811328"/>
    <w:rsid w:val="008145AF"/>
    <w:rsid w:val="008254CE"/>
    <w:rsid w:val="00832642"/>
    <w:rsid w:val="00844773"/>
    <w:rsid w:val="0084746C"/>
    <w:rsid w:val="00857824"/>
    <w:rsid w:val="00860404"/>
    <w:rsid w:val="00866174"/>
    <w:rsid w:val="0087196D"/>
    <w:rsid w:val="008719C5"/>
    <w:rsid w:val="00874591"/>
    <w:rsid w:val="008A46BE"/>
    <w:rsid w:val="008C586B"/>
    <w:rsid w:val="008C71A6"/>
    <w:rsid w:val="008D0483"/>
    <w:rsid w:val="009042A1"/>
    <w:rsid w:val="009059BD"/>
    <w:rsid w:val="00910CA0"/>
    <w:rsid w:val="00926D54"/>
    <w:rsid w:val="00935F38"/>
    <w:rsid w:val="00960065"/>
    <w:rsid w:val="009A077C"/>
    <w:rsid w:val="009C0DAD"/>
    <w:rsid w:val="009C2F4A"/>
    <w:rsid w:val="009C4400"/>
    <w:rsid w:val="009C631B"/>
    <w:rsid w:val="009D4A87"/>
    <w:rsid w:val="00A07751"/>
    <w:rsid w:val="00A17908"/>
    <w:rsid w:val="00A23172"/>
    <w:rsid w:val="00A25B6B"/>
    <w:rsid w:val="00A32C35"/>
    <w:rsid w:val="00A33C5D"/>
    <w:rsid w:val="00A34AC1"/>
    <w:rsid w:val="00A40D5B"/>
    <w:rsid w:val="00A51F2E"/>
    <w:rsid w:val="00A8313B"/>
    <w:rsid w:val="00A93E60"/>
    <w:rsid w:val="00A97992"/>
    <w:rsid w:val="00AA148B"/>
    <w:rsid w:val="00AA21B4"/>
    <w:rsid w:val="00AA2679"/>
    <w:rsid w:val="00AB1AA1"/>
    <w:rsid w:val="00AB2A56"/>
    <w:rsid w:val="00AC2157"/>
    <w:rsid w:val="00AD7E32"/>
    <w:rsid w:val="00B0745F"/>
    <w:rsid w:val="00B130CF"/>
    <w:rsid w:val="00B17A28"/>
    <w:rsid w:val="00B22866"/>
    <w:rsid w:val="00B254EA"/>
    <w:rsid w:val="00B32C22"/>
    <w:rsid w:val="00B63F07"/>
    <w:rsid w:val="00B72B18"/>
    <w:rsid w:val="00B8456B"/>
    <w:rsid w:val="00B8466C"/>
    <w:rsid w:val="00BA3E59"/>
    <w:rsid w:val="00BA45FE"/>
    <w:rsid w:val="00BC1191"/>
    <w:rsid w:val="00BF49EE"/>
    <w:rsid w:val="00C154BE"/>
    <w:rsid w:val="00C37EAE"/>
    <w:rsid w:val="00C44A27"/>
    <w:rsid w:val="00C64CF0"/>
    <w:rsid w:val="00C82C7C"/>
    <w:rsid w:val="00C84F5C"/>
    <w:rsid w:val="00C90400"/>
    <w:rsid w:val="00C94BD9"/>
    <w:rsid w:val="00CA18E4"/>
    <w:rsid w:val="00CC440D"/>
    <w:rsid w:val="00CC447C"/>
    <w:rsid w:val="00CC570E"/>
    <w:rsid w:val="00CE1EC7"/>
    <w:rsid w:val="00CF1AB0"/>
    <w:rsid w:val="00D0604B"/>
    <w:rsid w:val="00D141A4"/>
    <w:rsid w:val="00D14CBE"/>
    <w:rsid w:val="00D168BA"/>
    <w:rsid w:val="00D23DBD"/>
    <w:rsid w:val="00D314B6"/>
    <w:rsid w:val="00D37391"/>
    <w:rsid w:val="00D4010C"/>
    <w:rsid w:val="00D502F6"/>
    <w:rsid w:val="00D51FB9"/>
    <w:rsid w:val="00D7132C"/>
    <w:rsid w:val="00D72DCC"/>
    <w:rsid w:val="00D72E9D"/>
    <w:rsid w:val="00D80CB9"/>
    <w:rsid w:val="00D8217A"/>
    <w:rsid w:val="00D835A6"/>
    <w:rsid w:val="00D84E22"/>
    <w:rsid w:val="00DB2B22"/>
    <w:rsid w:val="00DB5F28"/>
    <w:rsid w:val="00DC5C82"/>
    <w:rsid w:val="00DD075D"/>
    <w:rsid w:val="00DD18FB"/>
    <w:rsid w:val="00DE4388"/>
    <w:rsid w:val="00DE6CA5"/>
    <w:rsid w:val="00E03CCD"/>
    <w:rsid w:val="00E14721"/>
    <w:rsid w:val="00E171D3"/>
    <w:rsid w:val="00E24277"/>
    <w:rsid w:val="00E2649B"/>
    <w:rsid w:val="00E375CE"/>
    <w:rsid w:val="00E43982"/>
    <w:rsid w:val="00E538FB"/>
    <w:rsid w:val="00E56F42"/>
    <w:rsid w:val="00E6702D"/>
    <w:rsid w:val="00E6754B"/>
    <w:rsid w:val="00E70968"/>
    <w:rsid w:val="00E743DE"/>
    <w:rsid w:val="00E92A42"/>
    <w:rsid w:val="00E96AA8"/>
    <w:rsid w:val="00EA4FD5"/>
    <w:rsid w:val="00EB0FC2"/>
    <w:rsid w:val="00EC5514"/>
    <w:rsid w:val="00EE32D1"/>
    <w:rsid w:val="00EE597E"/>
    <w:rsid w:val="00EE629E"/>
    <w:rsid w:val="00EF037D"/>
    <w:rsid w:val="00EF45A9"/>
    <w:rsid w:val="00EF5EA6"/>
    <w:rsid w:val="00F01B4D"/>
    <w:rsid w:val="00F02E5B"/>
    <w:rsid w:val="00F057F1"/>
    <w:rsid w:val="00F1566A"/>
    <w:rsid w:val="00F235D4"/>
    <w:rsid w:val="00F241F4"/>
    <w:rsid w:val="00F32690"/>
    <w:rsid w:val="00F34D49"/>
    <w:rsid w:val="00F3788D"/>
    <w:rsid w:val="00F5739C"/>
    <w:rsid w:val="00F67BB8"/>
    <w:rsid w:val="00F7238B"/>
    <w:rsid w:val="00F82F3C"/>
    <w:rsid w:val="00F852F9"/>
    <w:rsid w:val="00F85D74"/>
    <w:rsid w:val="00F91E25"/>
    <w:rsid w:val="00FA4F53"/>
    <w:rsid w:val="00FB6E88"/>
    <w:rsid w:val="00FE32A5"/>
    <w:rsid w:val="00FF04D5"/>
    <w:rsid w:val="00FF1B01"/>
    <w:rsid w:val="00FF6BD7"/>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2735D38"/>
  <w15:docId w15:val="{0D1C57B9-7607-5B46-8918-F375D01E46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45799A"/>
    <w:pPr>
      <w:ind w:left="720"/>
      <w:contextualSpacing/>
    </w:pPr>
  </w:style>
  <w:style w:type="character" w:styleId="Hyperlink">
    <w:name w:val="Hyperlink"/>
    <w:basedOn w:val="DefaultParagraphFont"/>
    <w:uiPriority w:val="99"/>
    <w:unhideWhenUsed/>
    <w:rsid w:val="00D72DCC"/>
    <w:rPr>
      <w:color w:val="0563C1" w:themeColor="hyperlink"/>
      <w:u w:val="single"/>
    </w:rPr>
  </w:style>
  <w:style w:type="table" w:customStyle="1" w:styleId="GridTable1Light-Accent31">
    <w:name w:val="Grid Table 1 Light - Accent 31"/>
    <w:basedOn w:val="TableNormal"/>
    <w:uiPriority w:val="46"/>
    <w:rsid w:val="00713AD5"/>
    <w:pPr>
      <w:spacing w:after="0" w:line="240" w:lineRule="auto"/>
    </w:pPr>
    <w:rPr>
      <w:rFonts w:eastAsiaTheme="minorEastAsia"/>
      <w:lang w:val="en-US" w:eastAsia="ja-JP"/>
    </w:r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customStyle="1" w:styleId="PlainTable11">
    <w:name w:val="Plain Table 11"/>
    <w:basedOn w:val="TableNormal"/>
    <w:uiPriority w:val="99"/>
    <w:rsid w:val="00713AD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FollowedHyperlink">
    <w:name w:val="FollowedHyperlink"/>
    <w:basedOn w:val="DefaultParagraphFont"/>
    <w:uiPriority w:val="99"/>
    <w:semiHidden/>
    <w:unhideWhenUsed/>
    <w:rsid w:val="001C43D2"/>
    <w:rPr>
      <w:color w:val="954F72" w:themeColor="followedHyperlink"/>
      <w:u w:val="single"/>
    </w:r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451E6F"/>
  </w:style>
  <w:style w:type="character" w:styleId="CommentReference">
    <w:name w:val="annotation reference"/>
    <w:basedOn w:val="DefaultParagraphFont"/>
    <w:uiPriority w:val="99"/>
    <w:semiHidden/>
    <w:unhideWhenUsed/>
    <w:rsid w:val="0084746C"/>
    <w:rPr>
      <w:sz w:val="16"/>
      <w:szCs w:val="16"/>
    </w:rPr>
  </w:style>
  <w:style w:type="paragraph" w:styleId="CommentText">
    <w:name w:val="annotation text"/>
    <w:basedOn w:val="Normal"/>
    <w:link w:val="CommentTextChar"/>
    <w:uiPriority w:val="99"/>
    <w:unhideWhenUsed/>
    <w:rsid w:val="0084746C"/>
    <w:pPr>
      <w:spacing w:line="240" w:lineRule="auto"/>
    </w:pPr>
    <w:rPr>
      <w:sz w:val="20"/>
      <w:szCs w:val="20"/>
    </w:rPr>
  </w:style>
  <w:style w:type="character" w:customStyle="1" w:styleId="CommentTextChar">
    <w:name w:val="Comment Text Char"/>
    <w:basedOn w:val="DefaultParagraphFont"/>
    <w:link w:val="CommentText"/>
    <w:uiPriority w:val="99"/>
    <w:rsid w:val="0084746C"/>
    <w:rPr>
      <w:sz w:val="20"/>
      <w:szCs w:val="20"/>
    </w:rPr>
  </w:style>
  <w:style w:type="paragraph" w:styleId="CommentSubject">
    <w:name w:val="annotation subject"/>
    <w:basedOn w:val="CommentText"/>
    <w:next w:val="CommentText"/>
    <w:link w:val="CommentSubjectChar"/>
    <w:uiPriority w:val="99"/>
    <w:semiHidden/>
    <w:unhideWhenUsed/>
    <w:rsid w:val="0084746C"/>
    <w:rPr>
      <w:b/>
      <w:bCs/>
    </w:rPr>
  </w:style>
  <w:style w:type="character" w:customStyle="1" w:styleId="CommentSubjectChar">
    <w:name w:val="Comment Subject Char"/>
    <w:basedOn w:val="CommentTextChar"/>
    <w:link w:val="CommentSubject"/>
    <w:uiPriority w:val="99"/>
    <w:semiHidden/>
    <w:rsid w:val="0084746C"/>
    <w:rPr>
      <w:b/>
      <w:bCs/>
      <w:sz w:val="20"/>
      <w:szCs w:val="20"/>
    </w:rPr>
  </w:style>
  <w:style w:type="table" w:styleId="PlainTable1">
    <w:name w:val="Plain Table 1"/>
    <w:basedOn w:val="TableNormal"/>
    <w:uiPriority w:val="99"/>
    <w:rsid w:val="005C68E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rmalWeb">
    <w:name w:val="Normal (Web)"/>
    <w:basedOn w:val="Normal"/>
    <w:uiPriority w:val="99"/>
    <w:unhideWhenUsed/>
    <w:rsid w:val="00E96AA8"/>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0292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acecqa.gov.au/sites/default/files/2023-03/Guide-to-the-NQF-March-2023.pdf" TargetMode="External"/><Relationship Id="rId18" Type="http://schemas.openxmlformats.org/officeDocument/2006/relationships/hyperlink" Target="http://www.health.nsw.gov.au" TargetMode="External"/><Relationship Id="rId26"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https://www.acecqa.gov.au/sites/default/files/2021-08/DealingMedicalConditionsChildrenGuidelines.pdf" TargetMode="External"/><Relationship Id="rId17" Type="http://schemas.openxmlformats.org/officeDocument/2006/relationships/hyperlink" Target="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 TargetMode="External"/><Relationship Id="rId25"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hyperlink" Target="https://www.acecqa.gov.au/sites/default/files/2023-01/MTOP-V2.0.pdf" TargetMode="External"/><Relationship Id="rId20" Type="http://schemas.openxmlformats.org/officeDocument/2006/relationships/hyperlink" Target="https://www.legislation.wa.gov.au/legislation/statutes.nsf/main_mrtitle_12929_subsidiary.html"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tga.gov.au/" TargetMode="External"/><Relationship Id="rId24"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hyperlink" Target="https://www.allergy.org.au/hp/anaphylaxis/ascia-action-plan-for-anaphylaxis" TargetMode="External"/><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ww.legislation.wa.gov.au/legislation/statutes.nsf/law_a146885.html"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acecqa.gov.au/sites/default/files/2025-01/Guide-to-the-NQF-250101.pdf" TargetMode="External"/><Relationship Id="rId22" Type="http://schemas.openxmlformats.org/officeDocument/2006/relationships/header" Target="header2.xm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bbe56cc9-cc72-4bfd-abd4-328fbe9ebaf9" xsi:nil="true"/>
    <lcf76f155ced4ddcb4097134ff3c332f xmlns="169b305e-93e9-4e96-85b7-2b0fbc812f18">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47043BAEC7F42478EB75DEC068BFE3F" ma:contentTypeVersion="18" ma:contentTypeDescription="Create a new document." ma:contentTypeScope="" ma:versionID="68ead9068a550a5a875c844d3c003b20">
  <xsd:schema xmlns:xsd="http://www.w3.org/2001/XMLSchema" xmlns:xs="http://www.w3.org/2001/XMLSchema" xmlns:p="http://schemas.microsoft.com/office/2006/metadata/properties" xmlns:ns2="bbe56cc9-cc72-4bfd-abd4-328fbe9ebaf9" xmlns:ns3="169b305e-93e9-4e96-85b7-2b0fbc812f18" targetNamespace="http://schemas.microsoft.com/office/2006/metadata/properties" ma:root="true" ma:fieldsID="e0da7a0d48557758313cf6be2e97b3ca" ns2:_="" ns3:_="">
    <xsd:import namespace="bbe56cc9-cc72-4bfd-abd4-328fbe9ebaf9"/>
    <xsd:import namespace="169b305e-93e9-4e96-85b7-2b0fbc812f1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lcf76f155ced4ddcb4097134ff3c332f" minOccurs="0"/>
                <xsd:element ref="ns2:TaxCatchAll" minOccurs="0"/>
                <xsd:element ref="ns3:MediaLengthInSeconds" minOccurs="0"/>
                <xsd:element ref="ns3:MediaServiceLocation"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e56cc9-cc72-4bfd-abd4-328fbe9ebaf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bf591bbd-5ddd-49af-872a-29b4f5355e3f}" ma:internalName="TaxCatchAll" ma:showField="CatchAllData" ma:web="bbe56cc9-cc72-4bfd-abd4-328fbe9ebaf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69b305e-93e9-4e96-85b7-2b0fbc812f1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c9bec486-a1a9-4ab3-8793-3aeed135d95d" ma:termSetId="09814cd3-568e-fe90-9814-8d621ff8fb84" ma:anchorId="fba54fb3-c3e1-fe81-a776-ca4b69148c4d" ma:open="true" ma:isKeyword="false">
      <xsd:complexType>
        <xsd:sequence>
          <xsd:element ref="pc:Terms" minOccurs="0" maxOccurs="1"/>
        </xsd:sequence>
      </xsd:complexType>
    </xsd:element>
    <xsd:element name="MediaLengthInSeconds" ma:index="22" nillable="true" ma:displayName="MediaLengthInSeconds" ma:hidden="true" ma:internalName="MediaLengthInSeconds" ma:readOnly="true">
      <xsd:simpleType>
        <xsd:restriction base="dms:Unknown"/>
      </xsd:simple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E37367-E71E-475F-87C6-D0B9E3D70367}">
  <ds:schemaRefs>
    <ds:schemaRef ds:uri="http://schemas.microsoft.com/sharepoint/v3/contenttype/forms"/>
  </ds:schemaRefs>
</ds:datastoreItem>
</file>

<file path=customXml/itemProps2.xml><?xml version="1.0" encoding="utf-8"?>
<ds:datastoreItem xmlns:ds="http://schemas.openxmlformats.org/officeDocument/2006/customXml" ds:itemID="{99AB5A2B-37FC-4445-9330-AA928A5EE390}">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3.xml><?xml version="1.0" encoding="utf-8"?>
<ds:datastoreItem xmlns:ds="http://schemas.openxmlformats.org/officeDocument/2006/customXml" ds:itemID="{302CC3EE-5DD1-4732-9F87-D9BBB11D14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be56cc9-cc72-4bfd-abd4-328fbe9ebaf9"/>
    <ds:schemaRef ds:uri="169b305e-93e9-4e96-85b7-2b0fbc812f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ECBE9F9-C3EA-42FB-8AB8-64B6474A35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12</Pages>
  <Words>3924</Words>
  <Characters>22373</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OSHC</cp:lastModifiedBy>
  <cp:revision>5</cp:revision>
  <dcterms:created xsi:type="dcterms:W3CDTF">2025-08-13T02:50:00Z</dcterms:created>
  <dcterms:modified xsi:type="dcterms:W3CDTF">2025-10-21T23:56:00Z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0x010100047043BAEC7F42478EB75DEC068BFE3F</vt:lpwstr>
  </property>
  <property fmtid="{D5CDD505-2E9C-101B-9397-08002B2CF9AE}" pid="3" name="MediaServiceImageTags">
    <vt:lpwstr/>
  </property>
</Properties>
</file>