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5E26" w14:textId="77777777" w:rsidR="001552A1" w:rsidRDefault="001552A1" w:rsidP="001552A1">
      <w:pPr>
        <w:jc w:val="center"/>
        <w:rPr>
          <w:rFonts w:ascii="Arial Rounded MT Bold" w:hAnsi="Arial Rounded MT Bold" w:cs="Aharoni"/>
          <w:color w:val="00B0F0"/>
          <w:sz w:val="48"/>
          <w:szCs w:val="48"/>
        </w:rPr>
      </w:pPr>
      <w:r>
        <w:rPr>
          <w:noProof/>
          <w:lang w:eastAsia="en-AU"/>
        </w:rPr>
        <w:drawing>
          <wp:inline distT="0" distB="0" distL="0" distR="0" wp14:anchorId="6101535C" wp14:editId="0AE7E4DD">
            <wp:extent cx="1133475" cy="1181100"/>
            <wp:effectExtent l="0" t="0" r="0" b="0"/>
            <wp:docPr id="1" name="Picture 1" descr="CW_TM_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W_TM_LOGO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89600" w14:textId="22900770" w:rsidR="00063B91" w:rsidRPr="001552A1" w:rsidRDefault="00063B91" w:rsidP="001552A1">
      <w:pPr>
        <w:jc w:val="center"/>
        <w:rPr>
          <w:rFonts w:ascii="Arial" w:hAnsi="Arial" w:cs="Arial"/>
          <w:color w:val="FF0000"/>
          <w:sz w:val="48"/>
          <w:szCs w:val="48"/>
        </w:rPr>
      </w:pPr>
      <w:r w:rsidRPr="001552A1">
        <w:rPr>
          <w:rFonts w:ascii="Arial" w:hAnsi="Arial" w:cs="Arial"/>
          <w:color w:val="FF0000"/>
          <w:sz w:val="48"/>
          <w:szCs w:val="48"/>
        </w:rPr>
        <w:t>Celebrate Children’s Week 20</w:t>
      </w:r>
      <w:r w:rsidR="001B4160">
        <w:rPr>
          <w:rFonts w:ascii="Arial" w:hAnsi="Arial" w:cs="Arial"/>
          <w:color w:val="FF0000"/>
          <w:sz w:val="48"/>
          <w:szCs w:val="48"/>
        </w:rPr>
        <w:t>2</w:t>
      </w:r>
      <w:r w:rsidR="00B10A09">
        <w:rPr>
          <w:rFonts w:ascii="Arial" w:hAnsi="Arial" w:cs="Arial"/>
          <w:color w:val="FF0000"/>
          <w:sz w:val="48"/>
          <w:szCs w:val="48"/>
        </w:rPr>
        <w:t>3</w:t>
      </w:r>
    </w:p>
    <w:p w14:paraId="751974FE" w14:textId="77777777" w:rsidR="00236707" w:rsidRDefault="00734B9A" w:rsidP="00236707">
      <w:pPr>
        <w:rPr>
          <w:rFonts w:ascii="Arial" w:hAnsi="Arial" w:cs="Arial"/>
          <w:b/>
          <w:i/>
          <w:color w:val="0070C0"/>
          <w:shd w:val="clear" w:color="auto" w:fill="FFFFFF"/>
        </w:rPr>
      </w:pPr>
      <w:r>
        <w:rPr>
          <w:rFonts w:ascii="Arial" w:hAnsi="Arial" w:cs="Arial"/>
          <w:b/>
          <w:color w:val="0033CC"/>
        </w:rPr>
        <w:t>Theme:</w:t>
      </w:r>
      <w:r>
        <w:rPr>
          <w:b/>
          <w:i/>
          <w:color w:val="0070C0"/>
        </w:rPr>
        <w:t xml:space="preserve"> </w:t>
      </w:r>
      <w:r w:rsidR="00236707" w:rsidRPr="001E28AA">
        <w:rPr>
          <w:rFonts w:ascii="Arial" w:hAnsi="Arial" w:cs="Arial"/>
          <w:b/>
          <w:i/>
          <w:color w:val="0070C0"/>
        </w:rPr>
        <w:t>Children the right to relax, play and take part in activities they enjoy</w:t>
      </w:r>
      <w:r w:rsidR="00236707" w:rsidRPr="001E28AA">
        <w:rPr>
          <w:rFonts w:ascii="Arial" w:hAnsi="Arial" w:cs="Arial"/>
          <w:b/>
          <w:bCs/>
          <w:i/>
          <w:iCs/>
          <w:color w:val="0070C0"/>
        </w:rPr>
        <w:t xml:space="preserve">. </w:t>
      </w:r>
      <w:r w:rsidR="00236707" w:rsidRPr="001E28AA">
        <w:rPr>
          <w:rFonts w:ascii="Arial" w:hAnsi="Arial" w:cs="Arial"/>
          <w:b/>
          <w:i/>
          <w:color w:val="0070C0"/>
          <w:shd w:val="clear" w:color="auto" w:fill="FFFFFF"/>
        </w:rPr>
        <w:t>Article 31 UNCRC</w:t>
      </w:r>
    </w:p>
    <w:p w14:paraId="7CB0B192" w14:textId="6CAA25CA" w:rsidR="00734B9A" w:rsidRDefault="00734B9A" w:rsidP="00734B9A">
      <w:pPr>
        <w:rPr>
          <w:rFonts w:ascii="Calibri" w:eastAsia="Times New Roman" w:hAnsi="Calibri" w:cs="Calibri"/>
          <w:b/>
          <w:bCs/>
          <w:i/>
          <w:iCs/>
          <w:color w:val="0070C0"/>
        </w:rPr>
      </w:pPr>
    </w:p>
    <w:p w14:paraId="0A1F2857" w14:textId="3405E8C3" w:rsidR="001552A1" w:rsidRDefault="00063B91" w:rsidP="001552A1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1552A1">
        <w:rPr>
          <w:rFonts w:ascii="Arial" w:hAnsi="Arial" w:cs="Arial"/>
          <w:color w:val="FF0000"/>
          <w:sz w:val="36"/>
          <w:szCs w:val="36"/>
        </w:rPr>
        <w:t xml:space="preserve">Friday </w:t>
      </w:r>
      <w:r w:rsidR="001B4160">
        <w:rPr>
          <w:rFonts w:ascii="Arial" w:hAnsi="Arial" w:cs="Arial"/>
          <w:color w:val="FF0000"/>
          <w:sz w:val="36"/>
          <w:szCs w:val="36"/>
        </w:rPr>
        <w:t>2</w:t>
      </w:r>
      <w:r w:rsidR="00236707">
        <w:rPr>
          <w:rFonts w:ascii="Arial" w:hAnsi="Arial" w:cs="Arial"/>
          <w:color w:val="FF0000"/>
          <w:sz w:val="36"/>
          <w:szCs w:val="36"/>
        </w:rPr>
        <w:t>0th</w:t>
      </w:r>
      <w:r w:rsidR="001552A1" w:rsidRPr="001552A1">
        <w:rPr>
          <w:rFonts w:ascii="Arial" w:hAnsi="Arial" w:cs="Arial"/>
          <w:color w:val="FF0000"/>
          <w:sz w:val="36"/>
          <w:szCs w:val="36"/>
        </w:rPr>
        <w:t xml:space="preserve"> October to</w:t>
      </w:r>
      <w:r w:rsidRPr="001552A1">
        <w:rPr>
          <w:rFonts w:ascii="Arial" w:hAnsi="Arial" w:cs="Arial"/>
          <w:color w:val="FF0000"/>
          <w:sz w:val="36"/>
          <w:szCs w:val="36"/>
        </w:rPr>
        <w:t xml:space="preserve"> Sunday </w:t>
      </w:r>
      <w:r w:rsidR="00236707">
        <w:rPr>
          <w:rFonts w:ascii="Arial" w:hAnsi="Arial" w:cs="Arial"/>
          <w:color w:val="FF0000"/>
          <w:sz w:val="36"/>
          <w:szCs w:val="36"/>
        </w:rPr>
        <w:t>29th</w:t>
      </w:r>
      <w:r w:rsidR="009F2A32">
        <w:rPr>
          <w:rFonts w:ascii="Arial" w:hAnsi="Arial" w:cs="Arial"/>
          <w:color w:val="FF0000"/>
          <w:sz w:val="36"/>
          <w:szCs w:val="36"/>
        </w:rPr>
        <w:t xml:space="preserve"> </w:t>
      </w:r>
      <w:r w:rsidR="00A249C6">
        <w:rPr>
          <w:rFonts w:ascii="Arial" w:hAnsi="Arial" w:cs="Arial"/>
          <w:color w:val="FF0000"/>
          <w:sz w:val="36"/>
          <w:szCs w:val="36"/>
        </w:rPr>
        <w:t>October</w:t>
      </w:r>
      <w:r w:rsidR="001552A1" w:rsidRPr="001552A1">
        <w:rPr>
          <w:rFonts w:ascii="Arial" w:hAnsi="Arial" w:cs="Arial"/>
          <w:color w:val="FF0000"/>
          <w:sz w:val="36"/>
          <w:szCs w:val="36"/>
        </w:rPr>
        <w:t xml:space="preserve"> </w:t>
      </w:r>
    </w:p>
    <w:p w14:paraId="69390601" w14:textId="525D2729" w:rsidR="006634CA" w:rsidRDefault="006634CA" w:rsidP="006634CA">
      <w:pPr>
        <w:spacing w:after="200" w:line="276" w:lineRule="auto"/>
        <w:contextualSpacing/>
        <w:rPr>
          <w:i/>
          <w:color w:val="00B050"/>
          <w:sz w:val="18"/>
          <w:szCs w:val="18"/>
        </w:rPr>
      </w:pPr>
    </w:p>
    <w:p w14:paraId="4387146F" w14:textId="77777777" w:rsidR="00100324" w:rsidRPr="0097138A" w:rsidRDefault="00100324" w:rsidP="001B4160">
      <w:pPr>
        <w:rPr>
          <w:rFonts w:ascii="Arial" w:hAnsi="Arial"/>
          <w:i/>
          <w:color w:val="0070C0"/>
        </w:rPr>
        <w:sectPr w:rsidR="00100324" w:rsidRPr="0097138A" w:rsidSect="00100324">
          <w:pgSz w:w="11906" w:h="16838"/>
          <w:pgMar w:top="1440" w:right="1440" w:bottom="1440" w:left="1440" w:header="510" w:footer="680" w:gutter="0"/>
          <w:cols w:space="708"/>
          <w:docGrid w:linePitch="360"/>
        </w:sectPr>
      </w:pPr>
    </w:p>
    <w:p w14:paraId="3027C46F" w14:textId="77777777" w:rsidR="00063B91" w:rsidRPr="001552A1" w:rsidRDefault="00063B91" w:rsidP="000C4430">
      <w:pPr>
        <w:spacing w:after="0"/>
        <w:rPr>
          <w:b/>
          <w:color w:val="FF0000"/>
        </w:rPr>
      </w:pPr>
      <w:r w:rsidRPr="001552A1">
        <w:rPr>
          <w:b/>
          <w:color w:val="FF0000"/>
        </w:rPr>
        <w:t>What is Children’s Week?</w:t>
      </w:r>
    </w:p>
    <w:p w14:paraId="00A7B590" w14:textId="77777777" w:rsidR="00063B91" w:rsidRDefault="00063B91" w:rsidP="00086F7D">
      <w:r w:rsidRPr="00063B91">
        <w:t xml:space="preserve">Children’s Week is an opportunity for the </w:t>
      </w:r>
      <w:r w:rsidR="00086F7D">
        <w:t xml:space="preserve">community to </w:t>
      </w:r>
      <w:r w:rsidRPr="00063B91">
        <w:t xml:space="preserve">engage in a variety of activities that facilitate, </w:t>
      </w:r>
      <w:proofErr w:type="gramStart"/>
      <w:r w:rsidRPr="00063B91">
        <w:t>support</w:t>
      </w:r>
      <w:proofErr w:type="gramEnd"/>
      <w:r w:rsidRPr="00063B91">
        <w:t xml:space="preserve"> and encourage children and their families to play, learn and grow together.</w:t>
      </w:r>
    </w:p>
    <w:p w14:paraId="3CED039E" w14:textId="0FBD4685" w:rsidR="00063B91" w:rsidRPr="001552A1" w:rsidRDefault="00063B91" w:rsidP="000C4430">
      <w:pPr>
        <w:spacing w:after="0"/>
        <w:rPr>
          <w:b/>
          <w:color w:val="FF0000"/>
        </w:rPr>
      </w:pPr>
      <w:r w:rsidRPr="001552A1">
        <w:rPr>
          <w:b/>
          <w:color w:val="FF0000"/>
        </w:rPr>
        <w:t>Get Involved in 20</w:t>
      </w:r>
      <w:r w:rsidR="001B4160">
        <w:rPr>
          <w:b/>
          <w:color w:val="FF0000"/>
        </w:rPr>
        <w:t>2</w:t>
      </w:r>
      <w:r w:rsidR="00676B44">
        <w:rPr>
          <w:b/>
          <w:color w:val="FF0000"/>
        </w:rPr>
        <w:t>3</w:t>
      </w:r>
    </w:p>
    <w:p w14:paraId="6BB0A7FA" w14:textId="677EAE38" w:rsidR="00063B91" w:rsidRDefault="00063B91" w:rsidP="00086F7D">
      <w:pPr>
        <w:rPr>
          <w:color w:val="0070C0"/>
        </w:rPr>
      </w:pPr>
      <w:r>
        <w:t xml:space="preserve">Organise an event/activity during Children’s Week to ‘celebrate children’ – use the theme. Visit website for suggestions. You can advertise in the Children’s Week Program by registering your event. Forms available from the </w:t>
      </w:r>
      <w:r w:rsidR="00086F7D">
        <w:t>website</w:t>
      </w:r>
      <w:r w:rsidR="00F50FDB">
        <w:t xml:space="preserve"> </w:t>
      </w:r>
      <w:hyperlink r:id="rId8" w:history="1">
        <w:r w:rsidR="00F50FDB" w:rsidRPr="008B13A5">
          <w:rPr>
            <w:rStyle w:val="Hyperlink"/>
          </w:rPr>
          <w:t>www.childrensweek.org.au</w:t>
        </w:r>
      </w:hyperlink>
      <w:r w:rsidR="00F50FDB">
        <w:t xml:space="preserve"> </w:t>
      </w:r>
      <w:r w:rsidR="00086F7D">
        <w:t xml:space="preserve"> or </w:t>
      </w:r>
      <w:r>
        <w:t>ema</w:t>
      </w:r>
      <w:r w:rsidR="00D34F0F">
        <w:t xml:space="preserve">il: </w:t>
      </w:r>
      <w:hyperlink r:id="rId9" w:history="1">
        <w:r w:rsidR="00D34F0F" w:rsidRPr="007C1577">
          <w:rPr>
            <w:rStyle w:val="Hyperlink"/>
          </w:rPr>
          <w:t>mberlemon@hotmail.com</w:t>
        </w:r>
      </w:hyperlink>
      <w:r w:rsidR="00D34F0F">
        <w:t xml:space="preserve"> </w:t>
      </w:r>
    </w:p>
    <w:p w14:paraId="7329167B" w14:textId="77777777" w:rsidR="00086F7D" w:rsidRPr="001552A1" w:rsidRDefault="00086F7D" w:rsidP="000C4430">
      <w:pPr>
        <w:spacing w:after="0"/>
        <w:rPr>
          <w:b/>
          <w:color w:val="FF0000"/>
        </w:rPr>
      </w:pPr>
      <w:r w:rsidRPr="001552A1">
        <w:rPr>
          <w:b/>
          <w:color w:val="FF0000"/>
        </w:rPr>
        <w:t>Website</w:t>
      </w:r>
    </w:p>
    <w:p w14:paraId="0A5065D9" w14:textId="541FDF7B" w:rsidR="00086F7D" w:rsidRDefault="00086F7D" w:rsidP="00086F7D">
      <w:r w:rsidRPr="00086F7D">
        <w:t>Visit</w:t>
      </w:r>
      <w:r w:rsidR="00F50FDB">
        <w:t xml:space="preserve"> </w:t>
      </w:r>
      <w:hyperlink r:id="rId10" w:history="1">
        <w:r w:rsidR="00F50FDB" w:rsidRPr="008B13A5">
          <w:rPr>
            <w:rStyle w:val="Hyperlink"/>
          </w:rPr>
          <w:t>www.sachildrensweek.org.au</w:t>
        </w:r>
      </w:hyperlink>
      <w:r w:rsidR="00F50FDB">
        <w:t xml:space="preserve">  </w:t>
      </w:r>
      <w:r>
        <w:t>to find more about what is in store for Children’s Week in 20</w:t>
      </w:r>
      <w:r w:rsidR="001B4160">
        <w:t>2</w:t>
      </w:r>
      <w:r w:rsidR="00676B44">
        <w:t>3</w:t>
      </w:r>
      <w:r w:rsidR="00375E1F">
        <w:t>.</w:t>
      </w:r>
      <w:r>
        <w:t xml:space="preserve"> Details will include the central program of events.</w:t>
      </w:r>
    </w:p>
    <w:p w14:paraId="495FDE5E" w14:textId="77777777" w:rsidR="00086F7D" w:rsidRPr="001552A1" w:rsidRDefault="00086F7D" w:rsidP="000C4430">
      <w:pPr>
        <w:spacing w:after="0"/>
        <w:rPr>
          <w:b/>
          <w:color w:val="FF0000"/>
        </w:rPr>
      </w:pPr>
      <w:r w:rsidRPr="001552A1">
        <w:rPr>
          <w:b/>
          <w:color w:val="FF0000"/>
        </w:rPr>
        <w:t xml:space="preserve">Apply for a </w:t>
      </w:r>
      <w:proofErr w:type="gramStart"/>
      <w:r w:rsidRPr="001552A1">
        <w:rPr>
          <w:b/>
          <w:color w:val="FF0000"/>
        </w:rPr>
        <w:t>grant</w:t>
      </w:r>
      <w:proofErr w:type="gramEnd"/>
    </w:p>
    <w:p w14:paraId="7DE2A040" w14:textId="77777777" w:rsidR="00086F7D" w:rsidRDefault="00F50FDB" w:rsidP="00086F7D">
      <w:r>
        <w:t>Small activity</w:t>
      </w:r>
      <w:r w:rsidR="00086F7D">
        <w:t xml:space="preserve"> grants are offered to assist you to organise your activity for Children’s Week.</w:t>
      </w:r>
    </w:p>
    <w:p w14:paraId="7A2AAADC" w14:textId="52D316E3" w:rsidR="00086F7D" w:rsidRPr="001552A1" w:rsidRDefault="00086F7D" w:rsidP="00D60A76">
      <w:pPr>
        <w:spacing w:after="0"/>
        <w:rPr>
          <w:b/>
          <w:color w:val="FF0000"/>
        </w:rPr>
      </w:pPr>
      <w:r w:rsidRPr="001552A1">
        <w:rPr>
          <w:b/>
          <w:color w:val="FF0000"/>
        </w:rPr>
        <w:t xml:space="preserve">Applications due </w:t>
      </w:r>
      <w:r w:rsidR="0009447D">
        <w:rPr>
          <w:b/>
          <w:color w:val="FF0000"/>
        </w:rPr>
        <w:t>12th</w:t>
      </w:r>
      <w:r w:rsidRPr="001552A1">
        <w:rPr>
          <w:b/>
          <w:color w:val="FF0000"/>
        </w:rPr>
        <w:t xml:space="preserve"> August </w:t>
      </w:r>
    </w:p>
    <w:p w14:paraId="51E9C49D" w14:textId="723D3EB2" w:rsidR="00086F7D" w:rsidRDefault="00086F7D" w:rsidP="00086F7D">
      <w:pPr>
        <w:rPr>
          <w:color w:val="0070C0"/>
        </w:rPr>
      </w:pPr>
      <w:r>
        <w:t>Application form can be downloaded from the website or email</w:t>
      </w:r>
      <w:r w:rsidR="0009447D">
        <w:rPr>
          <w:color w:val="0070C0"/>
        </w:rPr>
        <w:t>: mberlemon@hotmail.com</w:t>
      </w:r>
    </w:p>
    <w:p w14:paraId="10289D45" w14:textId="77777777" w:rsidR="00086F7D" w:rsidRPr="0097138A" w:rsidRDefault="00086F7D" w:rsidP="000C4430">
      <w:pPr>
        <w:spacing w:after="0"/>
        <w:rPr>
          <w:b/>
          <w:color w:val="FF0000"/>
        </w:rPr>
      </w:pPr>
      <w:r w:rsidRPr="0097138A">
        <w:rPr>
          <w:b/>
          <w:color w:val="FF0000"/>
        </w:rPr>
        <w:t>Awards</w:t>
      </w:r>
    </w:p>
    <w:p w14:paraId="01261891" w14:textId="6BE58E7E" w:rsidR="00086F7D" w:rsidRDefault="00086F7D" w:rsidP="006D7CC5">
      <w:pPr>
        <w:spacing w:after="0"/>
      </w:pPr>
      <w:r>
        <w:t xml:space="preserve">Recognising children, young people and members of the community who make a difference for children. We are especially </w:t>
      </w:r>
      <w:r>
        <w:t xml:space="preserve">interested in discovering </w:t>
      </w:r>
      <w:r w:rsidR="0087462A">
        <w:t>t</w:t>
      </w:r>
      <w:r>
        <w:t>he quiet achievers and those who have not been previously recognised.</w:t>
      </w:r>
    </w:p>
    <w:p w14:paraId="2D892481" w14:textId="77777777" w:rsidR="000C4430" w:rsidRDefault="000C4430" w:rsidP="00086F7D">
      <w:r>
        <w:t xml:space="preserve">Children’s Week Awards recognise outstanding contributions to the needs, </w:t>
      </w:r>
      <w:proofErr w:type="gramStart"/>
      <w:r>
        <w:t>interests</w:t>
      </w:r>
      <w:proofErr w:type="gramEnd"/>
      <w:r>
        <w:t xml:space="preserve"> and welfare of children in the following categories: </w:t>
      </w:r>
    </w:p>
    <w:p w14:paraId="014A3AB1" w14:textId="27957847" w:rsidR="000C4430" w:rsidRPr="00100324" w:rsidRDefault="000C4430" w:rsidP="00D60A76">
      <w:pPr>
        <w:spacing w:after="0"/>
        <w:rPr>
          <w:b/>
        </w:rPr>
      </w:pPr>
      <w:r w:rsidRPr="00100324">
        <w:rPr>
          <w:b/>
        </w:rPr>
        <w:t>Children’s Week Award</w:t>
      </w:r>
      <w:r w:rsidR="009D251F">
        <w:rPr>
          <w:b/>
        </w:rPr>
        <w:t>s</w:t>
      </w:r>
      <w:r w:rsidRPr="00100324">
        <w:rPr>
          <w:b/>
        </w:rPr>
        <w:t xml:space="preserve">  </w:t>
      </w:r>
    </w:p>
    <w:p w14:paraId="17BA3E68" w14:textId="77777777" w:rsidR="000C4430" w:rsidRPr="009D251F" w:rsidRDefault="000C4430" w:rsidP="009D251F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D251F">
        <w:rPr>
          <w:b/>
        </w:rPr>
        <w:t xml:space="preserve">Youth Award </w:t>
      </w:r>
    </w:p>
    <w:p w14:paraId="19E90666" w14:textId="47107C63" w:rsidR="007E19C3" w:rsidRPr="009D251F" w:rsidRDefault="007E19C3" w:rsidP="009D251F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D251F">
        <w:rPr>
          <w:b/>
        </w:rPr>
        <w:t>Adult Award</w:t>
      </w:r>
    </w:p>
    <w:p w14:paraId="5EF8CA0D" w14:textId="19B4BF1B" w:rsidR="000C4430" w:rsidRPr="00100324" w:rsidRDefault="000C4430" w:rsidP="00D60A76">
      <w:pPr>
        <w:spacing w:after="0"/>
        <w:rPr>
          <w:b/>
        </w:rPr>
      </w:pPr>
      <w:r w:rsidRPr="00100324">
        <w:rPr>
          <w:b/>
        </w:rPr>
        <w:t>Special</w:t>
      </w:r>
      <w:r w:rsidR="007E19C3">
        <w:rPr>
          <w:b/>
        </w:rPr>
        <w:t xml:space="preserve"> Children’s Week</w:t>
      </w:r>
      <w:r w:rsidRPr="00100324">
        <w:rPr>
          <w:b/>
        </w:rPr>
        <w:t xml:space="preserve"> Award </w:t>
      </w:r>
    </w:p>
    <w:p w14:paraId="096C2D24" w14:textId="77777777" w:rsidR="000C4430" w:rsidRPr="00100324" w:rsidRDefault="000C4430" w:rsidP="00D60A76">
      <w:pPr>
        <w:spacing w:after="0"/>
        <w:rPr>
          <w:b/>
        </w:rPr>
      </w:pPr>
      <w:r w:rsidRPr="00100324">
        <w:rPr>
          <w:b/>
        </w:rPr>
        <w:t>Play Award</w:t>
      </w:r>
    </w:p>
    <w:p w14:paraId="160C7E72" w14:textId="6A4B7B4E" w:rsidR="000C4430" w:rsidRPr="001552A1" w:rsidRDefault="000C4430" w:rsidP="00086F7D">
      <w:pPr>
        <w:rPr>
          <w:b/>
          <w:color w:val="FF0000"/>
        </w:rPr>
      </w:pPr>
      <w:r w:rsidRPr="001552A1">
        <w:rPr>
          <w:b/>
          <w:color w:val="FF0000"/>
        </w:rPr>
        <w:t xml:space="preserve">Nominations </w:t>
      </w:r>
      <w:r w:rsidRPr="00E623A8">
        <w:rPr>
          <w:b/>
          <w:color w:val="FF0000"/>
          <w:highlight w:val="yellow"/>
        </w:rPr>
        <w:t>due</w:t>
      </w:r>
      <w:r w:rsidR="006634CA" w:rsidRPr="00E623A8">
        <w:rPr>
          <w:b/>
          <w:color w:val="FF0000"/>
          <w:highlight w:val="yellow"/>
        </w:rPr>
        <w:t xml:space="preserve"> Friday </w:t>
      </w:r>
      <w:r w:rsidR="00236707" w:rsidRPr="00E623A8">
        <w:rPr>
          <w:b/>
          <w:color w:val="FF0000"/>
          <w:highlight w:val="yellow"/>
        </w:rPr>
        <w:t>19th</w:t>
      </w:r>
      <w:r w:rsidR="003C45AA" w:rsidRPr="00E623A8">
        <w:rPr>
          <w:b/>
          <w:color w:val="FF0000"/>
          <w:highlight w:val="yellow"/>
        </w:rPr>
        <w:t xml:space="preserve"> </w:t>
      </w:r>
      <w:r w:rsidRPr="00E623A8">
        <w:rPr>
          <w:b/>
          <w:color w:val="FF0000"/>
          <w:highlight w:val="yellow"/>
        </w:rPr>
        <w:t>August 20</w:t>
      </w:r>
      <w:r w:rsidR="001B4160" w:rsidRPr="00E623A8">
        <w:rPr>
          <w:b/>
          <w:color w:val="FF0000"/>
          <w:highlight w:val="yellow"/>
        </w:rPr>
        <w:t>2</w:t>
      </w:r>
      <w:r w:rsidR="00236707" w:rsidRPr="00E623A8">
        <w:rPr>
          <w:b/>
          <w:color w:val="FF0000"/>
          <w:highlight w:val="yellow"/>
        </w:rPr>
        <w:t>3</w:t>
      </w:r>
    </w:p>
    <w:p w14:paraId="785B9003" w14:textId="296BDCE8" w:rsidR="000C4430" w:rsidRPr="001552A1" w:rsidRDefault="000C4430" w:rsidP="00D60A76">
      <w:pPr>
        <w:spacing w:after="0"/>
        <w:rPr>
          <w:b/>
          <w:color w:val="FF0000"/>
        </w:rPr>
      </w:pPr>
      <w:r w:rsidRPr="001552A1">
        <w:rPr>
          <w:b/>
          <w:color w:val="FF0000"/>
        </w:rPr>
        <w:t>Minister for Education Awards</w:t>
      </w:r>
    </w:p>
    <w:p w14:paraId="6BB0B08F" w14:textId="77777777" w:rsidR="000C4430" w:rsidRDefault="000C4430" w:rsidP="00086F7D">
      <w:r>
        <w:t>To recognise outstanding achievement for children in any endeavour either as an individual or a class</w:t>
      </w:r>
    </w:p>
    <w:p w14:paraId="74724652" w14:textId="240FB6BE" w:rsidR="000C4430" w:rsidRPr="001552A1" w:rsidRDefault="000C4430" w:rsidP="00D60A76">
      <w:pPr>
        <w:spacing w:after="0"/>
        <w:rPr>
          <w:b/>
          <w:color w:val="FF0000"/>
        </w:rPr>
      </w:pPr>
      <w:r w:rsidRPr="001552A1">
        <w:rPr>
          <w:b/>
          <w:color w:val="FF0000"/>
        </w:rPr>
        <w:t xml:space="preserve">Nominations </w:t>
      </w:r>
      <w:r w:rsidRPr="00E623A8">
        <w:rPr>
          <w:b/>
          <w:color w:val="FF0000"/>
          <w:highlight w:val="yellow"/>
        </w:rPr>
        <w:t xml:space="preserve">due Friday </w:t>
      </w:r>
      <w:r w:rsidR="00801F39" w:rsidRPr="00E623A8">
        <w:rPr>
          <w:b/>
          <w:color w:val="FF0000"/>
          <w:highlight w:val="yellow"/>
        </w:rPr>
        <w:t>2</w:t>
      </w:r>
      <w:r w:rsidR="00236707" w:rsidRPr="00E623A8">
        <w:rPr>
          <w:b/>
          <w:color w:val="FF0000"/>
          <w:highlight w:val="yellow"/>
        </w:rPr>
        <w:t>2nd</w:t>
      </w:r>
      <w:r w:rsidRPr="00E623A8">
        <w:rPr>
          <w:b/>
          <w:color w:val="FF0000"/>
          <w:highlight w:val="yellow"/>
        </w:rPr>
        <w:t xml:space="preserve"> September</w:t>
      </w:r>
    </w:p>
    <w:p w14:paraId="5F00B90A" w14:textId="6CC551A4" w:rsidR="000C4430" w:rsidRPr="00086F7D" w:rsidRDefault="000C4430" w:rsidP="00086F7D">
      <w:r>
        <w:t>For forms and guideli</w:t>
      </w:r>
      <w:r w:rsidR="00F50FDB">
        <w:t xml:space="preserve">nes visit </w:t>
      </w:r>
      <w:hyperlink r:id="rId11" w:history="1">
        <w:r w:rsidR="00F50FDB" w:rsidRPr="008B13A5">
          <w:rPr>
            <w:rStyle w:val="Hyperlink"/>
          </w:rPr>
          <w:t>www.sachildrensweek.org.au</w:t>
        </w:r>
      </w:hyperlink>
      <w:r w:rsidR="00F50FDB">
        <w:t xml:space="preserve"> </w:t>
      </w:r>
      <w:r w:rsidR="00951D1D">
        <w:t>or email mberlemon@hotmail.com</w:t>
      </w:r>
    </w:p>
    <w:p w14:paraId="39C79B36" w14:textId="1B186E78" w:rsidR="00063B91" w:rsidRPr="00063B91" w:rsidRDefault="00D60A76">
      <w:pPr>
        <w:rPr>
          <w:b/>
        </w:rPr>
      </w:pPr>
      <w:r>
        <w:rPr>
          <w:b/>
        </w:rPr>
        <w:t xml:space="preserve">Children’s Week SA is proudly sponsored </w:t>
      </w:r>
      <w:proofErr w:type="gramStart"/>
      <w:r>
        <w:rPr>
          <w:b/>
        </w:rPr>
        <w:t>by</w:t>
      </w:r>
      <w:proofErr w:type="gramEnd"/>
    </w:p>
    <w:p w14:paraId="28C9CE6F" w14:textId="2008D3E0" w:rsidR="00E91ED5" w:rsidRPr="00063B91" w:rsidRDefault="00C90899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2E063B" wp14:editId="00F035A9">
            <wp:simplePos x="0" y="0"/>
            <wp:positionH relativeFrom="column">
              <wp:posOffset>71120</wp:posOffset>
            </wp:positionH>
            <wp:positionV relativeFrom="paragraph">
              <wp:posOffset>516890</wp:posOffset>
            </wp:positionV>
            <wp:extent cx="2333625" cy="567055"/>
            <wp:effectExtent l="0" t="0" r="9525" b="4445"/>
            <wp:wrapTight wrapText="bothSides">
              <wp:wrapPolygon edited="0">
                <wp:start x="0" y="0"/>
                <wp:lineTo x="0" y="21044"/>
                <wp:lineTo x="21512" y="21044"/>
                <wp:lineTo x="2151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868">
        <w:rPr>
          <w:noProof/>
        </w:rPr>
        <w:drawing>
          <wp:inline distT="0" distB="0" distL="0" distR="0" wp14:anchorId="1AC118DD" wp14:editId="5AFEBCA3">
            <wp:extent cx="1997999" cy="447675"/>
            <wp:effectExtent l="0" t="0" r="0" b="0"/>
            <wp:docPr id="2" name="Picture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796" cy="45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1ED5" w:rsidRPr="00063B91" w:rsidSect="000C4430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9E0D" w14:textId="77777777" w:rsidR="00F747BF" w:rsidRDefault="00F747BF" w:rsidP="000F70F9">
      <w:pPr>
        <w:spacing w:after="0" w:line="240" w:lineRule="auto"/>
      </w:pPr>
      <w:r>
        <w:separator/>
      </w:r>
    </w:p>
  </w:endnote>
  <w:endnote w:type="continuationSeparator" w:id="0">
    <w:p w14:paraId="7992941F" w14:textId="77777777" w:rsidR="00F747BF" w:rsidRDefault="00F747BF" w:rsidP="000F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27FD" w14:textId="77777777" w:rsidR="00F747BF" w:rsidRDefault="00F747BF" w:rsidP="000F70F9">
      <w:pPr>
        <w:spacing w:after="0" w:line="240" w:lineRule="auto"/>
      </w:pPr>
      <w:r>
        <w:separator/>
      </w:r>
    </w:p>
  </w:footnote>
  <w:footnote w:type="continuationSeparator" w:id="0">
    <w:p w14:paraId="53729214" w14:textId="77777777" w:rsidR="00F747BF" w:rsidRDefault="00F747BF" w:rsidP="000F7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363C3"/>
    <w:multiLevelType w:val="hybridMultilevel"/>
    <w:tmpl w:val="64CC6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86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B91"/>
    <w:rsid w:val="00020E02"/>
    <w:rsid w:val="00063B91"/>
    <w:rsid w:val="00086F7D"/>
    <w:rsid w:val="0009447D"/>
    <w:rsid w:val="00095976"/>
    <w:rsid w:val="000C4430"/>
    <w:rsid w:val="000C77EE"/>
    <w:rsid w:val="000F70F9"/>
    <w:rsid w:val="00100324"/>
    <w:rsid w:val="001552A1"/>
    <w:rsid w:val="00191035"/>
    <w:rsid w:val="001B4160"/>
    <w:rsid w:val="0021418A"/>
    <w:rsid w:val="00236707"/>
    <w:rsid w:val="00267868"/>
    <w:rsid w:val="00347D83"/>
    <w:rsid w:val="00375E1F"/>
    <w:rsid w:val="003C45AA"/>
    <w:rsid w:val="00433201"/>
    <w:rsid w:val="005105E2"/>
    <w:rsid w:val="005C6F2E"/>
    <w:rsid w:val="006634CA"/>
    <w:rsid w:val="00676B44"/>
    <w:rsid w:val="006D7CC5"/>
    <w:rsid w:val="00707A08"/>
    <w:rsid w:val="00734B9A"/>
    <w:rsid w:val="007E19C3"/>
    <w:rsid w:val="00801F39"/>
    <w:rsid w:val="008128F6"/>
    <w:rsid w:val="00812B0C"/>
    <w:rsid w:val="00832B9D"/>
    <w:rsid w:val="0087462A"/>
    <w:rsid w:val="008C3C21"/>
    <w:rsid w:val="00951D1D"/>
    <w:rsid w:val="009603EC"/>
    <w:rsid w:val="0097138A"/>
    <w:rsid w:val="00986F0F"/>
    <w:rsid w:val="009D251F"/>
    <w:rsid w:val="009F2A32"/>
    <w:rsid w:val="009F553F"/>
    <w:rsid w:val="00A249C6"/>
    <w:rsid w:val="00A348F4"/>
    <w:rsid w:val="00A5534C"/>
    <w:rsid w:val="00B10A09"/>
    <w:rsid w:val="00B775C1"/>
    <w:rsid w:val="00B94AEE"/>
    <w:rsid w:val="00BD2645"/>
    <w:rsid w:val="00C74C16"/>
    <w:rsid w:val="00C90899"/>
    <w:rsid w:val="00D34F0F"/>
    <w:rsid w:val="00D60A76"/>
    <w:rsid w:val="00D922CB"/>
    <w:rsid w:val="00DF572A"/>
    <w:rsid w:val="00E07C48"/>
    <w:rsid w:val="00E623A8"/>
    <w:rsid w:val="00E91ED5"/>
    <w:rsid w:val="00E97A20"/>
    <w:rsid w:val="00F50FDB"/>
    <w:rsid w:val="00F72EFA"/>
    <w:rsid w:val="00F747BF"/>
    <w:rsid w:val="00FA28C4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66D5C"/>
  <w15:chartTrackingRefBased/>
  <w15:docId w15:val="{79224110-2566-42DB-95D0-5DD9458A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B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F7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7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0F9"/>
  </w:style>
  <w:style w:type="paragraph" w:styleId="Footer">
    <w:name w:val="footer"/>
    <w:basedOn w:val="Normal"/>
    <w:link w:val="FooterChar"/>
    <w:uiPriority w:val="99"/>
    <w:unhideWhenUsed/>
    <w:rsid w:val="000F7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0F9"/>
  </w:style>
  <w:style w:type="paragraph" w:styleId="BalloonText">
    <w:name w:val="Balloon Text"/>
    <w:basedOn w:val="Normal"/>
    <w:link w:val="BalloonTextChar"/>
    <w:uiPriority w:val="99"/>
    <w:semiHidden/>
    <w:unhideWhenUsed/>
    <w:rsid w:val="00A55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4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C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34F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2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rensweek.org.au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childrensweek.org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achildrensweek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erlemon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berlemon</dc:creator>
  <cp:keywords/>
  <dc:description/>
  <cp:lastModifiedBy>margie berlemon</cp:lastModifiedBy>
  <cp:revision>3</cp:revision>
  <dcterms:created xsi:type="dcterms:W3CDTF">2023-04-25T04:59:00Z</dcterms:created>
  <dcterms:modified xsi:type="dcterms:W3CDTF">2023-05-01T04:46:00Z</dcterms:modified>
</cp:coreProperties>
</file>