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41BD9" w14:textId="5EFDE5EF" w:rsidR="008E02CA" w:rsidRPr="00156E4F" w:rsidRDefault="003F0408" w:rsidP="00156E4F">
      <w:pPr>
        <w:widowControl w:val="0"/>
        <w:autoSpaceDE w:val="0"/>
        <w:autoSpaceDN w:val="0"/>
        <w:adjustRightInd w:val="0"/>
        <w:spacing w:after="41" w:line="230" w:lineRule="exact"/>
        <w:jc w:val="both"/>
        <w:rPr>
          <w:rFonts w:ascii="Arial" w:hAnsi="Arial"/>
          <w:color w:val="000000"/>
          <w:sz w:val="20"/>
          <w:szCs w:val="20"/>
        </w:rPr>
      </w:pPr>
      <w:r>
        <w:rPr>
          <w:noProof/>
          <w:lang w:eastAsia="en-AU"/>
        </w:rPr>
        <mc:AlternateContent>
          <mc:Choice Requires="wps">
            <w:drawing>
              <wp:anchor distT="0" distB="0" distL="114300" distR="114300" simplePos="0" relativeHeight="251660800" behindDoc="0" locked="0" layoutInCell="1" allowOverlap="1" wp14:anchorId="263B3B2A" wp14:editId="2B5A10EA">
                <wp:simplePos x="0" y="0"/>
                <wp:positionH relativeFrom="column">
                  <wp:posOffset>-485775</wp:posOffset>
                </wp:positionH>
                <wp:positionV relativeFrom="paragraph">
                  <wp:posOffset>0</wp:posOffset>
                </wp:positionV>
                <wp:extent cx="6886575" cy="8848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848725"/>
                        </a:xfrm>
                        <a:prstGeom prst="rect">
                          <a:avLst/>
                        </a:prstGeom>
                        <a:noFill/>
                        <a:ln w="9525">
                          <a:noFill/>
                          <a:miter lim="800000"/>
                          <a:headEnd/>
                          <a:tailEnd/>
                        </a:ln>
                      </wps:spPr>
                      <wps:txbx>
                        <w:txbxContent>
                          <w:p w14:paraId="0BE5E23D" w14:textId="77777777" w:rsidR="008E5EB4" w:rsidRDefault="008E5EB4" w:rsidP="008E5EB4">
                            <w:pPr>
                              <w:spacing w:after="0" w:line="240" w:lineRule="auto"/>
                              <w:jc w:val="both"/>
                              <w:rPr>
                                <w:rFonts w:cstheme="minorHAnsi"/>
                                <w:b/>
                              </w:rPr>
                            </w:pPr>
                          </w:p>
                          <w:p w14:paraId="0D24F96F" w14:textId="54BD1211" w:rsidR="008E5EB4" w:rsidRPr="000B7621" w:rsidRDefault="003F0408" w:rsidP="008E5EB4">
                            <w:pPr>
                              <w:spacing w:after="0" w:line="240" w:lineRule="auto"/>
                              <w:jc w:val="both"/>
                              <w:rPr>
                                <w:rFonts w:cstheme="minorHAnsi"/>
                              </w:rPr>
                            </w:pPr>
                            <w:r>
                              <w:rPr>
                                <w:rFonts w:cstheme="minorHAnsi"/>
                              </w:rPr>
                              <w:t>3 February 2021</w:t>
                            </w:r>
                          </w:p>
                          <w:p w14:paraId="4269BDD2" w14:textId="77777777" w:rsidR="00DD21FB" w:rsidRDefault="00DD21FB" w:rsidP="00DD21FB">
                            <w:pPr>
                              <w:jc w:val="both"/>
                            </w:pPr>
                          </w:p>
                          <w:p w14:paraId="28F11DFB" w14:textId="28ABEB42" w:rsidR="003F0408" w:rsidRDefault="003F0408" w:rsidP="003F0408">
                            <w:r>
                              <w:t>Dear Parent or Friend,</w:t>
                            </w:r>
                          </w:p>
                          <w:p w14:paraId="451801BF" w14:textId="77777777" w:rsidR="003F0408" w:rsidRDefault="003F0408" w:rsidP="003F0408"/>
                          <w:p w14:paraId="4507D4E1" w14:textId="4A3D501C" w:rsidR="003F0408" w:rsidRDefault="003F0408" w:rsidP="003F0408">
                            <w:r>
                              <w:t>The next meeting of the Nossal Parents and Friends Association (PFA) is Wednesday March 3 at 7.00 pm in the Jean Russell Centre.</w:t>
                            </w:r>
                          </w:p>
                          <w:p w14:paraId="5D221715" w14:textId="7FD22F48" w:rsidR="003F0408" w:rsidRDefault="003F0408" w:rsidP="003F0408">
                            <w:r>
                              <w:t>The first part of the meeting will be the AGM chaired by the Principal where all positions will be declared vacant and new office bearers elected. Only registered members of the PFA are entitled to nominate or vote – but anyone who is present and fills in a registration form on the night is eligible so please encourage others to attend and participate.</w:t>
                            </w:r>
                          </w:p>
                          <w:p w14:paraId="0E967D8D" w14:textId="087B7131" w:rsidR="003F0408" w:rsidRDefault="003F0408" w:rsidP="003F0408">
                            <w:r>
                              <w:t xml:space="preserve">As people are often reluctant to put themselves forward on the night – or to nominate others – I encourage you to nominate yourself or another PFA member by </w:t>
                            </w:r>
                            <w:r>
                              <w:rPr>
                                <w:b/>
                                <w:bCs/>
                              </w:rPr>
                              <w:t>completing the attached form and emailing it back to me by noon on Wednesday March 3.</w:t>
                            </w:r>
                            <w:r>
                              <w:t xml:space="preserve">  We will also call for nominations on the night.</w:t>
                            </w:r>
                          </w:p>
                          <w:p w14:paraId="19DF4006" w14:textId="0986A903" w:rsidR="003F0408" w:rsidRDefault="003F0408" w:rsidP="003F0408">
                            <w:r>
                              <w:t xml:space="preserve">We will confirm the nominee willingness to accept at the meeting and if required will vote via secret ballot on the night.  If you are unable to attend and wish to nominate – you can do so in writing (via attached form) and will be included in the ballot, but you must be present to vote (no proxy votes) </w:t>
                            </w:r>
                          </w:p>
                          <w:p w14:paraId="24A7F861" w14:textId="77777777" w:rsidR="003F0408" w:rsidRDefault="003F0408" w:rsidP="003F0408">
                            <w:pPr>
                              <w:rPr>
                                <w:b/>
                                <w:bCs/>
                              </w:rPr>
                            </w:pPr>
                            <w:r>
                              <w:rPr>
                                <w:b/>
                                <w:bCs/>
                              </w:rPr>
                              <w:t>I call for nominations for the following positions......</w:t>
                            </w:r>
                          </w:p>
                          <w:p w14:paraId="5AF05EAE" w14:textId="77777777" w:rsidR="003F0408" w:rsidRDefault="003F0408" w:rsidP="003F0408">
                            <w:pPr>
                              <w:pStyle w:val="ListParagraph"/>
                              <w:numPr>
                                <w:ilvl w:val="0"/>
                                <w:numId w:val="2"/>
                              </w:numPr>
                              <w:spacing w:after="0" w:line="240" w:lineRule="auto"/>
                              <w:contextualSpacing w:val="0"/>
                              <w:rPr>
                                <w:rFonts w:eastAsia="Times New Roman"/>
                                <w:b/>
                                <w:bCs/>
                              </w:rPr>
                            </w:pPr>
                            <w:r>
                              <w:rPr>
                                <w:rFonts w:eastAsia="Times New Roman"/>
                                <w:b/>
                                <w:bCs/>
                              </w:rPr>
                              <w:t>President – Chairs and runs the meetings</w:t>
                            </w:r>
                          </w:p>
                          <w:p w14:paraId="526D10F3" w14:textId="77777777" w:rsidR="003F0408" w:rsidRDefault="003F0408" w:rsidP="003F0408">
                            <w:pPr>
                              <w:pStyle w:val="ListParagraph"/>
                              <w:numPr>
                                <w:ilvl w:val="0"/>
                                <w:numId w:val="2"/>
                              </w:numPr>
                              <w:spacing w:after="0" w:line="240" w:lineRule="auto"/>
                              <w:contextualSpacing w:val="0"/>
                              <w:rPr>
                                <w:rFonts w:eastAsia="Times New Roman"/>
                                <w:b/>
                                <w:bCs/>
                              </w:rPr>
                            </w:pPr>
                            <w:r>
                              <w:rPr>
                                <w:rFonts w:eastAsia="Times New Roman"/>
                                <w:b/>
                                <w:bCs/>
                              </w:rPr>
                              <w:t>Secretary – takes minutes and manages correspondence and the attendance register</w:t>
                            </w:r>
                          </w:p>
                          <w:p w14:paraId="3D302F04" w14:textId="77777777" w:rsidR="003F0408" w:rsidRDefault="003F0408" w:rsidP="003F0408">
                            <w:pPr>
                              <w:pStyle w:val="ListParagraph"/>
                              <w:numPr>
                                <w:ilvl w:val="0"/>
                                <w:numId w:val="2"/>
                              </w:numPr>
                              <w:spacing w:after="0" w:line="240" w:lineRule="auto"/>
                              <w:contextualSpacing w:val="0"/>
                              <w:rPr>
                                <w:rFonts w:eastAsia="Times New Roman"/>
                                <w:b/>
                                <w:bCs/>
                              </w:rPr>
                            </w:pPr>
                            <w:r>
                              <w:rPr>
                                <w:rFonts w:eastAsia="Times New Roman"/>
                                <w:b/>
                                <w:bCs/>
                              </w:rPr>
                              <w:t>Treasurer – liaises with Business Manager to present and oversee PFA budget and expenditure</w:t>
                            </w:r>
                          </w:p>
                          <w:p w14:paraId="7C888624" w14:textId="77777777" w:rsidR="003F0408" w:rsidRDefault="003F0408" w:rsidP="003F0408"/>
                          <w:p w14:paraId="349388FB" w14:textId="77ECBFBD" w:rsidR="003F0408" w:rsidRDefault="003F0408" w:rsidP="003F0408">
                            <w:r>
                              <w:t>These are the minimum required roles under the Constitution and other positions will be declared at the AGM following the election for these three positions. (we generally have others backing up these positions and the school provides administrative support)</w:t>
                            </w:r>
                          </w:p>
                          <w:p w14:paraId="23707031" w14:textId="5084B377" w:rsidR="003F0408" w:rsidRDefault="003F0408" w:rsidP="003F0408">
                            <w:pPr>
                              <w:rPr>
                                <w:b/>
                                <w:bCs/>
                              </w:rPr>
                            </w:pPr>
                            <w:r>
                              <w:rPr>
                                <w:b/>
                                <w:bCs/>
                              </w:rPr>
                              <w:t xml:space="preserve">Please consider nominating yourself or another person and encourage as many people as possible to attend the AGM so we can ensure that our PFA remains so vibrant, </w:t>
                            </w:r>
                            <w:proofErr w:type="gramStart"/>
                            <w:r>
                              <w:rPr>
                                <w:b/>
                                <w:bCs/>
                              </w:rPr>
                              <w:t>supportive</w:t>
                            </w:r>
                            <w:proofErr w:type="gramEnd"/>
                            <w:r>
                              <w:rPr>
                                <w:b/>
                                <w:bCs/>
                              </w:rPr>
                              <w:t xml:space="preserve"> and effective.</w:t>
                            </w:r>
                          </w:p>
                          <w:p w14:paraId="55129543" w14:textId="3947A8DD" w:rsidR="003F0408" w:rsidRDefault="003F0408" w:rsidP="003F0408">
                            <w:r>
                              <w:t>Please feel free to forward this to non-members and invite them to attend and/or nominate.</w:t>
                            </w:r>
                          </w:p>
                          <w:p w14:paraId="133CDE97" w14:textId="6DC576FB" w:rsidR="003F0408" w:rsidRDefault="003F0408" w:rsidP="003F0408">
                            <w:r>
                              <w:t>Contact me directly if you have any questions about this.</w:t>
                            </w:r>
                          </w:p>
                          <w:p w14:paraId="6EF9822C" w14:textId="02B22997" w:rsidR="003F0408" w:rsidRDefault="003F0408" w:rsidP="003F0408">
                            <w:r>
                              <w:t>Regards,</w:t>
                            </w:r>
                          </w:p>
                          <w:p w14:paraId="5700A2D2" w14:textId="5403BC4C" w:rsidR="003F0408" w:rsidRDefault="003F0408" w:rsidP="003F0408">
                            <w:r w:rsidRPr="003F0408">
                              <w:rPr>
                                <w:noProof/>
                              </w:rPr>
                              <w:drawing>
                                <wp:inline distT="0" distB="0" distL="0" distR="0" wp14:anchorId="3ADA8B28" wp14:editId="1D6C04E0">
                                  <wp:extent cx="114300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38175"/>
                                          </a:xfrm>
                                          <a:prstGeom prst="rect">
                                            <a:avLst/>
                                          </a:prstGeom>
                                          <a:noFill/>
                                          <a:ln>
                                            <a:noFill/>
                                          </a:ln>
                                        </pic:spPr>
                                      </pic:pic>
                                    </a:graphicData>
                                  </a:graphic>
                                </wp:inline>
                              </w:drawing>
                            </w:r>
                          </w:p>
                          <w:p w14:paraId="5C065F5B" w14:textId="5A972315" w:rsidR="003F0408" w:rsidRDefault="003F0408" w:rsidP="003F0408">
                            <w:r>
                              <w:t>Roger Page</w:t>
                            </w:r>
                          </w:p>
                          <w:p w14:paraId="7329B44B" w14:textId="52253068" w:rsidR="003F0408" w:rsidRDefault="003F0408" w:rsidP="003F0408">
                            <w:r>
                              <w:t>Principal</w:t>
                            </w:r>
                          </w:p>
                          <w:p w14:paraId="7503C812" w14:textId="305A424B" w:rsidR="003F0408" w:rsidRDefault="003F0408" w:rsidP="003F0408">
                            <w:pPr>
                              <w:rPr>
                                <w:b/>
                                <w:bCs/>
                                <w:color w:val="E36C0A"/>
                                <w:sz w:val="32"/>
                                <w:szCs w:val="32"/>
                                <w:lang w:eastAsia="en-AU"/>
                              </w:rPr>
                            </w:pPr>
                          </w:p>
                          <w:p w14:paraId="2D1F3E92" w14:textId="77777777" w:rsidR="003F0408" w:rsidRDefault="003F0408" w:rsidP="003F0408">
                            <w:pPr>
                              <w:rPr>
                                <w:b/>
                                <w:bCs/>
                                <w:i/>
                                <w:iCs/>
                                <w:color w:val="E36C0A"/>
                                <w:lang w:eastAsia="en-AU"/>
                              </w:rPr>
                            </w:pPr>
                            <w:r>
                              <w:rPr>
                                <w:b/>
                                <w:bCs/>
                                <w:i/>
                                <w:iCs/>
                                <w:color w:val="E36C0A"/>
                                <w:lang w:eastAsia="en-AU"/>
                              </w:rPr>
                              <w:t>Principal</w:t>
                            </w:r>
                          </w:p>
                          <w:p w14:paraId="22B02D66" w14:textId="77777777" w:rsidR="003F0408" w:rsidRDefault="003F0408" w:rsidP="003F0408">
                            <w:pPr>
                              <w:rPr>
                                <w:b/>
                                <w:bCs/>
                                <w:color w:val="E36C0A"/>
                                <w:lang w:eastAsia="en-AU"/>
                              </w:rPr>
                            </w:pPr>
                            <w:r>
                              <w:rPr>
                                <w:b/>
                                <w:bCs/>
                                <w:color w:val="E36C0A"/>
                                <w:lang w:eastAsia="en-AU"/>
                              </w:rPr>
                              <w:t>Nossal High School</w:t>
                            </w:r>
                          </w:p>
                          <w:p w14:paraId="5BCA6B09" w14:textId="77777777" w:rsidR="003F0408" w:rsidRDefault="003F0408" w:rsidP="003F0408">
                            <w:pPr>
                              <w:rPr>
                                <w:color w:val="E36C0A"/>
                                <w:lang w:eastAsia="en-AU"/>
                              </w:rPr>
                            </w:pPr>
                            <w:r>
                              <w:rPr>
                                <w:color w:val="E36C0A"/>
                                <w:lang w:eastAsia="en-AU"/>
                              </w:rPr>
                              <w:t>Sir Gustav Nossal Boulevard</w:t>
                            </w:r>
                          </w:p>
                          <w:p w14:paraId="7F790EF5" w14:textId="77777777" w:rsidR="003F0408" w:rsidRDefault="003F0408" w:rsidP="003F0408">
                            <w:pPr>
                              <w:rPr>
                                <w:color w:val="E36C0A"/>
                                <w:lang w:eastAsia="en-AU"/>
                              </w:rPr>
                            </w:pPr>
                            <w:r>
                              <w:rPr>
                                <w:color w:val="E36C0A"/>
                                <w:lang w:eastAsia="en-AU"/>
                              </w:rPr>
                              <w:t>Federation University</w:t>
                            </w:r>
                          </w:p>
                          <w:p w14:paraId="623FD346" w14:textId="77777777" w:rsidR="003F0408" w:rsidRDefault="003F0408" w:rsidP="003F0408">
                            <w:pPr>
                              <w:rPr>
                                <w:color w:val="E36C0A"/>
                                <w:lang w:eastAsia="en-AU"/>
                              </w:rPr>
                            </w:pPr>
                            <w:r>
                              <w:rPr>
                                <w:color w:val="E36C0A"/>
                                <w:lang w:eastAsia="en-AU"/>
                              </w:rPr>
                              <w:t xml:space="preserve">100 Clyde Road </w:t>
                            </w:r>
                          </w:p>
                          <w:p w14:paraId="45991173" w14:textId="77777777" w:rsidR="003F0408" w:rsidRDefault="003F0408" w:rsidP="003F0408">
                            <w:pPr>
                              <w:rPr>
                                <w:color w:val="E36C0A"/>
                                <w:lang w:eastAsia="en-AU"/>
                              </w:rPr>
                            </w:pPr>
                            <w:proofErr w:type="gramStart"/>
                            <w:r>
                              <w:rPr>
                                <w:color w:val="E36C0A"/>
                                <w:lang w:eastAsia="en-AU"/>
                              </w:rPr>
                              <w:t>Berwick  Vic</w:t>
                            </w:r>
                            <w:proofErr w:type="gramEnd"/>
                            <w:r>
                              <w:rPr>
                                <w:color w:val="E36C0A"/>
                                <w:lang w:eastAsia="en-AU"/>
                              </w:rPr>
                              <w:t>  3806</w:t>
                            </w:r>
                          </w:p>
                          <w:p w14:paraId="1C3F4DA2" w14:textId="77777777" w:rsidR="003F0408" w:rsidRDefault="003F0408" w:rsidP="003F0408">
                            <w:pPr>
                              <w:rPr>
                                <w:color w:val="E36C0A"/>
                                <w:lang w:eastAsia="en-AU"/>
                              </w:rPr>
                            </w:pPr>
                            <w:r>
                              <w:rPr>
                                <w:color w:val="E36C0A"/>
                                <w:lang w:eastAsia="en-AU"/>
                              </w:rPr>
                              <w:t xml:space="preserve">Phone: 03 8762 4600 </w:t>
                            </w:r>
                          </w:p>
                          <w:p w14:paraId="4392060F" w14:textId="77777777" w:rsidR="003F0408" w:rsidRDefault="003F0408" w:rsidP="003F0408">
                            <w:pPr>
                              <w:rPr>
                                <w:color w:val="E36C0A"/>
                                <w:lang w:eastAsia="en-AU"/>
                              </w:rPr>
                            </w:pPr>
                            <w:r>
                              <w:rPr>
                                <w:color w:val="E36C0A"/>
                                <w:lang w:eastAsia="en-AU"/>
                              </w:rPr>
                              <w:t>Mobile: 0408121847</w:t>
                            </w:r>
                          </w:p>
                          <w:p w14:paraId="53FF4EDB" w14:textId="77777777" w:rsidR="003F0408" w:rsidRDefault="000234B7" w:rsidP="003F0408">
                            <w:pPr>
                              <w:rPr>
                                <w:color w:val="E36C0A"/>
                                <w:lang w:eastAsia="en-AU"/>
                              </w:rPr>
                            </w:pPr>
                            <w:hyperlink r:id="rId8" w:history="1">
                              <w:r w:rsidR="003F0408">
                                <w:rPr>
                                  <w:rStyle w:val="Hyperlink"/>
                                  <w:color w:val="0000FF"/>
                                  <w:lang w:eastAsia="en-AU"/>
                                </w:rPr>
                                <w:t>www.nossalhs.vic.edu.au</w:t>
                              </w:r>
                            </w:hyperlink>
                            <w:r w:rsidR="003F0408">
                              <w:rPr>
                                <w:color w:val="E36C0A"/>
                                <w:lang w:val="en-US" w:eastAsia="en-AU"/>
                              </w:rPr>
                              <w:t xml:space="preserve"> </w:t>
                            </w:r>
                          </w:p>
                          <w:p w14:paraId="7C8993E6" w14:textId="0C15850B" w:rsidR="00DD21FB" w:rsidRDefault="00DD21FB" w:rsidP="00DD21FB">
                            <w:pPr>
                              <w:jc w:val="both"/>
                              <w:rPr>
                                <w:noProof/>
                              </w:rPr>
                            </w:pPr>
                          </w:p>
                          <w:p w14:paraId="309DB111" w14:textId="77777777" w:rsidR="00DD21FB" w:rsidRDefault="00DD21FB" w:rsidP="00DD21FB">
                            <w:pPr>
                              <w:jc w:val="both"/>
                            </w:pPr>
                          </w:p>
                          <w:p w14:paraId="44FBD577" w14:textId="77777777" w:rsidR="00DD21FB" w:rsidRDefault="00DD21FB" w:rsidP="00DD21FB">
                            <w:pPr>
                              <w:jc w:val="both"/>
                            </w:pPr>
                            <w:r>
                              <w:t>Roger Page</w:t>
                            </w:r>
                          </w:p>
                          <w:p w14:paraId="0C391A43" w14:textId="77777777" w:rsidR="00DD21FB" w:rsidRDefault="00DD21FB" w:rsidP="00DD21FB">
                            <w:pPr>
                              <w:jc w:val="both"/>
                            </w:pPr>
                            <w:r>
                              <w:t>Principal</w:t>
                            </w:r>
                          </w:p>
                          <w:p w14:paraId="37117474" w14:textId="77777777" w:rsidR="0060199B" w:rsidRDefault="00601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B3B2A" id="_x0000_t202" coordsize="21600,21600" o:spt="202" path="m,l,21600r21600,l21600,xe">
                <v:stroke joinstyle="miter"/>
                <v:path gradientshapeok="t" o:connecttype="rect"/>
              </v:shapetype>
              <v:shape id="Text Box 2" o:spid="_x0000_s1026" type="#_x0000_t202" style="position:absolute;left:0;text-align:left;margin-left:-38.25pt;margin-top:0;width:542.25pt;height:69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" filled="f" stroked="f">
                <v:textbox>
                  <w:txbxContent>
                    <w:p w14:paraId="0BE5E23D" w14:textId="77777777" w:rsidR="008E5EB4" w:rsidRDefault="008E5EB4" w:rsidP="008E5EB4">
                      <w:pPr>
                        <w:spacing w:after="0" w:line="240" w:lineRule="auto"/>
                        <w:jc w:val="both"/>
                        <w:rPr>
                          <w:rFonts w:cstheme="minorHAnsi"/>
                          <w:b/>
                        </w:rPr>
                      </w:pPr>
                    </w:p>
                    <w:p w14:paraId="0D24F96F" w14:textId="54BD1211" w:rsidR="008E5EB4" w:rsidRPr="000B7621" w:rsidRDefault="003F0408" w:rsidP="008E5EB4">
                      <w:pPr>
                        <w:spacing w:after="0" w:line="240" w:lineRule="auto"/>
                        <w:jc w:val="both"/>
                        <w:rPr>
                          <w:rFonts w:cstheme="minorHAnsi"/>
                        </w:rPr>
                      </w:pPr>
                      <w:r>
                        <w:rPr>
                          <w:rFonts w:cstheme="minorHAnsi"/>
                        </w:rPr>
                        <w:t>3 February 2021</w:t>
                      </w:r>
                    </w:p>
                    <w:p w14:paraId="4269BDD2" w14:textId="77777777" w:rsidR="00DD21FB" w:rsidRDefault="00DD21FB" w:rsidP="00DD21FB">
                      <w:pPr>
                        <w:jc w:val="both"/>
                      </w:pPr>
                    </w:p>
                    <w:p w14:paraId="28F11DFB" w14:textId="28ABEB42" w:rsidR="003F0408" w:rsidRDefault="003F0408" w:rsidP="003F0408">
                      <w:r>
                        <w:t>Dear Parent or Friend,</w:t>
                      </w:r>
                    </w:p>
                    <w:p w14:paraId="451801BF" w14:textId="77777777" w:rsidR="003F0408" w:rsidRDefault="003F0408" w:rsidP="003F0408"/>
                    <w:p w14:paraId="4507D4E1" w14:textId="4A3D501C" w:rsidR="003F0408" w:rsidRDefault="003F0408" w:rsidP="003F0408">
                      <w:r>
                        <w:t>The next meeting of the Nossal Parents and Friends Association (PFA) is Wednesday March 3 at 7.00 pm in the Jean Russell Centre.</w:t>
                      </w:r>
                    </w:p>
                    <w:p w14:paraId="5D221715" w14:textId="7FD22F48" w:rsidR="003F0408" w:rsidRDefault="003F0408" w:rsidP="003F0408">
                      <w:r>
                        <w:t>The first part of the meeting will be the AGM chaired by the Principal where all positions will be declared vacant and new office bearers elected. Only registered members of the PFA are entitled to nominate or vote – but anyone who is present and fills in a registration form on the night is eligible so please encourage others to attend and participate.</w:t>
                      </w:r>
                    </w:p>
                    <w:p w14:paraId="0E967D8D" w14:textId="087B7131" w:rsidR="003F0408" w:rsidRDefault="003F0408" w:rsidP="003F0408">
                      <w:r>
                        <w:t xml:space="preserve">As people are often reluctant to put themselves forward on the night – or to nominate others – I encourage you to nominate yourself or another PFA member by </w:t>
                      </w:r>
                      <w:r>
                        <w:rPr>
                          <w:b/>
                          <w:bCs/>
                        </w:rPr>
                        <w:t>completing the attached form and emailing it back to me by noon on Wednesday March 3.</w:t>
                      </w:r>
                      <w:r>
                        <w:t xml:space="preserve">  We will also call for nominations on the night.</w:t>
                      </w:r>
                    </w:p>
                    <w:p w14:paraId="19DF4006" w14:textId="0986A903" w:rsidR="003F0408" w:rsidRDefault="003F0408" w:rsidP="003F0408">
                      <w:r>
                        <w:t xml:space="preserve">We will confirm the nominee willingness to accept at the meeting and if required will vote via secret ballot on the night.  If you are unable to attend and wish to nominate – you can do so in writing (via attached form) and will be included in the ballot, but you must be present to vote (no proxy votes) </w:t>
                      </w:r>
                    </w:p>
                    <w:p w14:paraId="24A7F861" w14:textId="77777777" w:rsidR="003F0408" w:rsidRDefault="003F0408" w:rsidP="003F0408">
                      <w:pPr>
                        <w:rPr>
                          <w:b/>
                          <w:bCs/>
                        </w:rPr>
                      </w:pPr>
                      <w:r>
                        <w:rPr>
                          <w:b/>
                          <w:bCs/>
                        </w:rPr>
                        <w:t>I call for nominations for the following positions......</w:t>
                      </w:r>
                    </w:p>
                    <w:p w14:paraId="5AF05EAE" w14:textId="77777777" w:rsidR="003F0408" w:rsidRDefault="003F0408" w:rsidP="003F0408">
                      <w:pPr>
                        <w:pStyle w:val="ListParagraph"/>
                        <w:numPr>
                          <w:ilvl w:val="0"/>
                          <w:numId w:val="2"/>
                        </w:numPr>
                        <w:spacing w:after="0" w:line="240" w:lineRule="auto"/>
                        <w:contextualSpacing w:val="0"/>
                        <w:rPr>
                          <w:rFonts w:eastAsia="Times New Roman"/>
                          <w:b/>
                          <w:bCs/>
                        </w:rPr>
                      </w:pPr>
                      <w:r>
                        <w:rPr>
                          <w:rFonts w:eastAsia="Times New Roman"/>
                          <w:b/>
                          <w:bCs/>
                        </w:rPr>
                        <w:t>President – Chairs and runs the meetings</w:t>
                      </w:r>
                    </w:p>
                    <w:p w14:paraId="526D10F3" w14:textId="77777777" w:rsidR="003F0408" w:rsidRDefault="003F0408" w:rsidP="003F0408">
                      <w:pPr>
                        <w:pStyle w:val="ListParagraph"/>
                        <w:numPr>
                          <w:ilvl w:val="0"/>
                          <w:numId w:val="2"/>
                        </w:numPr>
                        <w:spacing w:after="0" w:line="240" w:lineRule="auto"/>
                        <w:contextualSpacing w:val="0"/>
                        <w:rPr>
                          <w:rFonts w:eastAsia="Times New Roman"/>
                          <w:b/>
                          <w:bCs/>
                        </w:rPr>
                      </w:pPr>
                      <w:r>
                        <w:rPr>
                          <w:rFonts w:eastAsia="Times New Roman"/>
                          <w:b/>
                          <w:bCs/>
                        </w:rPr>
                        <w:t>Secretary – takes minutes and manages correspondence and the attendance register</w:t>
                      </w:r>
                    </w:p>
                    <w:p w14:paraId="3D302F04" w14:textId="77777777" w:rsidR="003F0408" w:rsidRDefault="003F0408" w:rsidP="003F0408">
                      <w:pPr>
                        <w:pStyle w:val="ListParagraph"/>
                        <w:numPr>
                          <w:ilvl w:val="0"/>
                          <w:numId w:val="2"/>
                        </w:numPr>
                        <w:spacing w:after="0" w:line="240" w:lineRule="auto"/>
                        <w:contextualSpacing w:val="0"/>
                        <w:rPr>
                          <w:rFonts w:eastAsia="Times New Roman"/>
                          <w:b/>
                          <w:bCs/>
                        </w:rPr>
                      </w:pPr>
                      <w:r>
                        <w:rPr>
                          <w:rFonts w:eastAsia="Times New Roman"/>
                          <w:b/>
                          <w:bCs/>
                        </w:rPr>
                        <w:t>Treasurer – liaises with Business Manager to present and oversee PFA budget and expenditure</w:t>
                      </w:r>
                    </w:p>
                    <w:p w14:paraId="7C888624" w14:textId="77777777" w:rsidR="003F0408" w:rsidRDefault="003F0408" w:rsidP="003F0408"/>
                    <w:p w14:paraId="349388FB" w14:textId="77ECBFBD" w:rsidR="003F0408" w:rsidRDefault="003F0408" w:rsidP="003F0408">
                      <w:r>
                        <w:t>These are the minimum required roles under the Constitution and other positions will be declared at the AGM following the election for these three positions. (we generally have others backing up these positions and the school provides administrative support)</w:t>
                      </w:r>
                    </w:p>
                    <w:p w14:paraId="23707031" w14:textId="5084B377" w:rsidR="003F0408" w:rsidRDefault="003F0408" w:rsidP="003F0408">
                      <w:pPr>
                        <w:rPr>
                          <w:b/>
                          <w:bCs/>
                        </w:rPr>
                      </w:pPr>
                      <w:r>
                        <w:rPr>
                          <w:b/>
                          <w:bCs/>
                        </w:rPr>
                        <w:t xml:space="preserve">Please consider nominating yourself or another person and encourage as many people as possible to attend the AGM so we can ensure that our PFA remains so vibrant, </w:t>
                      </w:r>
                      <w:proofErr w:type="gramStart"/>
                      <w:r>
                        <w:rPr>
                          <w:b/>
                          <w:bCs/>
                        </w:rPr>
                        <w:t>supportive</w:t>
                      </w:r>
                      <w:proofErr w:type="gramEnd"/>
                      <w:r>
                        <w:rPr>
                          <w:b/>
                          <w:bCs/>
                        </w:rPr>
                        <w:t xml:space="preserve"> and effective.</w:t>
                      </w:r>
                    </w:p>
                    <w:p w14:paraId="55129543" w14:textId="3947A8DD" w:rsidR="003F0408" w:rsidRDefault="003F0408" w:rsidP="003F0408">
                      <w:r>
                        <w:t>Please feel free to forward this to non-members and invite them to attend and/or nominate.</w:t>
                      </w:r>
                    </w:p>
                    <w:p w14:paraId="133CDE97" w14:textId="6DC576FB" w:rsidR="003F0408" w:rsidRDefault="003F0408" w:rsidP="003F0408">
                      <w:r>
                        <w:t>Contact me directly if you have any questions about this.</w:t>
                      </w:r>
                    </w:p>
                    <w:p w14:paraId="6EF9822C" w14:textId="02B22997" w:rsidR="003F0408" w:rsidRDefault="003F0408" w:rsidP="003F0408">
                      <w:r>
                        <w:t>Regards,</w:t>
                      </w:r>
                    </w:p>
                    <w:p w14:paraId="5700A2D2" w14:textId="5403BC4C" w:rsidR="003F0408" w:rsidRDefault="003F0408" w:rsidP="003F0408">
                      <w:r w:rsidRPr="003F0408">
                        <w:rPr>
                          <w:noProof/>
                        </w:rPr>
                        <w:drawing>
                          <wp:inline distT="0" distB="0" distL="0" distR="0" wp14:anchorId="3ADA8B28" wp14:editId="1D6C04E0">
                            <wp:extent cx="114300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38175"/>
                                    </a:xfrm>
                                    <a:prstGeom prst="rect">
                                      <a:avLst/>
                                    </a:prstGeom>
                                    <a:noFill/>
                                    <a:ln>
                                      <a:noFill/>
                                    </a:ln>
                                  </pic:spPr>
                                </pic:pic>
                              </a:graphicData>
                            </a:graphic>
                          </wp:inline>
                        </w:drawing>
                      </w:r>
                    </w:p>
                    <w:p w14:paraId="5C065F5B" w14:textId="5A972315" w:rsidR="003F0408" w:rsidRDefault="003F0408" w:rsidP="003F0408">
                      <w:r>
                        <w:t>Roger Page</w:t>
                      </w:r>
                    </w:p>
                    <w:p w14:paraId="7329B44B" w14:textId="52253068" w:rsidR="003F0408" w:rsidRDefault="003F0408" w:rsidP="003F0408">
                      <w:r>
                        <w:t>Principal</w:t>
                      </w:r>
                    </w:p>
                    <w:p w14:paraId="7503C812" w14:textId="305A424B" w:rsidR="003F0408" w:rsidRDefault="003F0408" w:rsidP="003F0408">
                      <w:pPr>
                        <w:rPr>
                          <w:b/>
                          <w:bCs/>
                          <w:color w:val="E36C0A"/>
                          <w:sz w:val="32"/>
                          <w:szCs w:val="32"/>
                          <w:lang w:eastAsia="en-AU"/>
                        </w:rPr>
                      </w:pPr>
                    </w:p>
                    <w:p w14:paraId="2D1F3E92" w14:textId="77777777" w:rsidR="003F0408" w:rsidRDefault="003F0408" w:rsidP="003F0408">
                      <w:pPr>
                        <w:rPr>
                          <w:b/>
                          <w:bCs/>
                          <w:i/>
                          <w:iCs/>
                          <w:color w:val="E36C0A"/>
                          <w:lang w:eastAsia="en-AU"/>
                        </w:rPr>
                      </w:pPr>
                      <w:r>
                        <w:rPr>
                          <w:b/>
                          <w:bCs/>
                          <w:i/>
                          <w:iCs/>
                          <w:color w:val="E36C0A"/>
                          <w:lang w:eastAsia="en-AU"/>
                        </w:rPr>
                        <w:t>Principal</w:t>
                      </w:r>
                    </w:p>
                    <w:p w14:paraId="22B02D66" w14:textId="77777777" w:rsidR="003F0408" w:rsidRDefault="003F0408" w:rsidP="003F0408">
                      <w:pPr>
                        <w:rPr>
                          <w:b/>
                          <w:bCs/>
                          <w:color w:val="E36C0A"/>
                          <w:lang w:eastAsia="en-AU"/>
                        </w:rPr>
                      </w:pPr>
                      <w:r>
                        <w:rPr>
                          <w:b/>
                          <w:bCs/>
                          <w:color w:val="E36C0A"/>
                          <w:lang w:eastAsia="en-AU"/>
                        </w:rPr>
                        <w:t>Nossal High School</w:t>
                      </w:r>
                    </w:p>
                    <w:p w14:paraId="5BCA6B09" w14:textId="77777777" w:rsidR="003F0408" w:rsidRDefault="003F0408" w:rsidP="003F0408">
                      <w:pPr>
                        <w:rPr>
                          <w:color w:val="E36C0A"/>
                          <w:lang w:eastAsia="en-AU"/>
                        </w:rPr>
                      </w:pPr>
                      <w:r>
                        <w:rPr>
                          <w:color w:val="E36C0A"/>
                          <w:lang w:eastAsia="en-AU"/>
                        </w:rPr>
                        <w:t>Sir Gustav Nossal Boulevard</w:t>
                      </w:r>
                    </w:p>
                    <w:p w14:paraId="7F790EF5" w14:textId="77777777" w:rsidR="003F0408" w:rsidRDefault="003F0408" w:rsidP="003F0408">
                      <w:pPr>
                        <w:rPr>
                          <w:color w:val="E36C0A"/>
                          <w:lang w:eastAsia="en-AU"/>
                        </w:rPr>
                      </w:pPr>
                      <w:r>
                        <w:rPr>
                          <w:color w:val="E36C0A"/>
                          <w:lang w:eastAsia="en-AU"/>
                        </w:rPr>
                        <w:t>Federation University</w:t>
                      </w:r>
                    </w:p>
                    <w:p w14:paraId="623FD346" w14:textId="77777777" w:rsidR="003F0408" w:rsidRDefault="003F0408" w:rsidP="003F0408">
                      <w:pPr>
                        <w:rPr>
                          <w:color w:val="E36C0A"/>
                          <w:lang w:eastAsia="en-AU"/>
                        </w:rPr>
                      </w:pPr>
                      <w:r>
                        <w:rPr>
                          <w:color w:val="E36C0A"/>
                          <w:lang w:eastAsia="en-AU"/>
                        </w:rPr>
                        <w:t xml:space="preserve">100 Clyde Road </w:t>
                      </w:r>
                    </w:p>
                    <w:p w14:paraId="45991173" w14:textId="77777777" w:rsidR="003F0408" w:rsidRDefault="003F0408" w:rsidP="003F0408">
                      <w:pPr>
                        <w:rPr>
                          <w:color w:val="E36C0A"/>
                          <w:lang w:eastAsia="en-AU"/>
                        </w:rPr>
                      </w:pPr>
                      <w:proofErr w:type="gramStart"/>
                      <w:r>
                        <w:rPr>
                          <w:color w:val="E36C0A"/>
                          <w:lang w:eastAsia="en-AU"/>
                        </w:rPr>
                        <w:t>Berwick  Vic</w:t>
                      </w:r>
                      <w:proofErr w:type="gramEnd"/>
                      <w:r>
                        <w:rPr>
                          <w:color w:val="E36C0A"/>
                          <w:lang w:eastAsia="en-AU"/>
                        </w:rPr>
                        <w:t>  3806</w:t>
                      </w:r>
                    </w:p>
                    <w:p w14:paraId="1C3F4DA2" w14:textId="77777777" w:rsidR="003F0408" w:rsidRDefault="003F0408" w:rsidP="003F0408">
                      <w:pPr>
                        <w:rPr>
                          <w:color w:val="E36C0A"/>
                          <w:lang w:eastAsia="en-AU"/>
                        </w:rPr>
                      </w:pPr>
                      <w:r>
                        <w:rPr>
                          <w:color w:val="E36C0A"/>
                          <w:lang w:eastAsia="en-AU"/>
                        </w:rPr>
                        <w:t xml:space="preserve">Phone: 03 8762 4600 </w:t>
                      </w:r>
                    </w:p>
                    <w:p w14:paraId="4392060F" w14:textId="77777777" w:rsidR="003F0408" w:rsidRDefault="003F0408" w:rsidP="003F0408">
                      <w:pPr>
                        <w:rPr>
                          <w:color w:val="E36C0A"/>
                          <w:lang w:eastAsia="en-AU"/>
                        </w:rPr>
                      </w:pPr>
                      <w:r>
                        <w:rPr>
                          <w:color w:val="E36C0A"/>
                          <w:lang w:eastAsia="en-AU"/>
                        </w:rPr>
                        <w:t>Mobile: 0408121847</w:t>
                      </w:r>
                    </w:p>
                    <w:p w14:paraId="53FF4EDB" w14:textId="77777777" w:rsidR="003F0408" w:rsidRDefault="000234B7" w:rsidP="003F0408">
                      <w:pPr>
                        <w:rPr>
                          <w:color w:val="E36C0A"/>
                          <w:lang w:eastAsia="en-AU"/>
                        </w:rPr>
                      </w:pPr>
                      <w:hyperlink r:id="rId9" w:history="1">
                        <w:r w:rsidR="003F0408">
                          <w:rPr>
                            <w:rStyle w:val="Hyperlink"/>
                            <w:color w:val="0000FF"/>
                            <w:lang w:eastAsia="en-AU"/>
                          </w:rPr>
                          <w:t>www.nossalhs.vic.edu.au</w:t>
                        </w:r>
                      </w:hyperlink>
                      <w:r w:rsidR="003F0408">
                        <w:rPr>
                          <w:color w:val="E36C0A"/>
                          <w:lang w:val="en-US" w:eastAsia="en-AU"/>
                        </w:rPr>
                        <w:t xml:space="preserve"> </w:t>
                      </w:r>
                    </w:p>
                    <w:p w14:paraId="7C8993E6" w14:textId="0C15850B" w:rsidR="00DD21FB" w:rsidRDefault="00DD21FB" w:rsidP="00DD21FB">
                      <w:pPr>
                        <w:jc w:val="both"/>
                        <w:rPr>
                          <w:noProof/>
                        </w:rPr>
                      </w:pPr>
                    </w:p>
                    <w:p w14:paraId="309DB111" w14:textId="77777777" w:rsidR="00DD21FB" w:rsidRDefault="00DD21FB" w:rsidP="00DD21FB">
                      <w:pPr>
                        <w:jc w:val="both"/>
                      </w:pPr>
                    </w:p>
                    <w:p w14:paraId="44FBD577" w14:textId="77777777" w:rsidR="00DD21FB" w:rsidRDefault="00DD21FB" w:rsidP="00DD21FB">
                      <w:pPr>
                        <w:jc w:val="both"/>
                      </w:pPr>
                      <w:r>
                        <w:t>Roger Page</w:t>
                      </w:r>
                    </w:p>
                    <w:p w14:paraId="0C391A43" w14:textId="77777777" w:rsidR="00DD21FB" w:rsidRDefault="00DD21FB" w:rsidP="00DD21FB">
                      <w:pPr>
                        <w:jc w:val="both"/>
                      </w:pPr>
                      <w:r>
                        <w:t>Principal</w:t>
                      </w:r>
                    </w:p>
                    <w:p w14:paraId="37117474" w14:textId="77777777" w:rsidR="0060199B" w:rsidRDefault="0060199B"/>
                  </w:txbxContent>
                </v:textbox>
              </v:shape>
            </w:pict>
          </mc:Fallback>
        </mc:AlternateContent>
      </w:r>
      <w:r w:rsidR="008E624A" w:rsidRPr="008E624A">
        <w:rPr>
          <w:noProof/>
          <w:sz w:val="20"/>
          <w:szCs w:val="20"/>
          <w:lang w:eastAsia="en-AU"/>
        </w:rPr>
        <w:drawing>
          <wp:anchor distT="0" distB="0" distL="114300" distR="114300" simplePos="0" relativeHeight="251657728" behindDoc="1" locked="0" layoutInCell="1" allowOverlap="1" wp14:anchorId="5DCD0D3A" wp14:editId="03CA8B00">
            <wp:simplePos x="0" y="0"/>
            <wp:positionH relativeFrom="margin">
              <wp:posOffset>4352925</wp:posOffset>
            </wp:positionH>
            <wp:positionV relativeFrom="margin">
              <wp:posOffset>-47626</wp:posOffset>
            </wp:positionV>
            <wp:extent cx="170053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053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24A" w:rsidRPr="008E624A">
        <w:rPr>
          <w:noProof/>
          <w:sz w:val="20"/>
          <w:szCs w:val="20"/>
          <w:lang w:eastAsia="en-AU"/>
        </w:rPr>
        <w:drawing>
          <wp:anchor distT="0" distB="0" distL="114300" distR="114300" simplePos="0" relativeHeight="251659776" behindDoc="1" locked="0" layoutInCell="1" allowOverlap="1" wp14:anchorId="60E04A43" wp14:editId="0F5B55C3">
            <wp:simplePos x="0" y="0"/>
            <wp:positionH relativeFrom="margin">
              <wp:posOffset>904875</wp:posOffset>
            </wp:positionH>
            <wp:positionV relativeFrom="margin">
              <wp:posOffset>2647950</wp:posOffset>
            </wp:positionV>
            <wp:extent cx="5731510" cy="595058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950585"/>
                    </a:xfrm>
                    <a:prstGeom prst="rect">
                      <a:avLst/>
                    </a:prstGeom>
                    <a:noFill/>
                    <a:ln>
                      <a:noFill/>
                    </a:ln>
                  </pic:spPr>
                </pic:pic>
              </a:graphicData>
            </a:graphic>
          </wp:anchor>
        </w:drawing>
      </w:r>
    </w:p>
    <w:sectPr w:rsidR="008E02CA" w:rsidRPr="00156E4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65B2F" w14:textId="77777777" w:rsidR="000234B7" w:rsidRDefault="000234B7" w:rsidP="00E50C2D">
      <w:pPr>
        <w:spacing w:after="0" w:line="240" w:lineRule="auto"/>
      </w:pPr>
      <w:r>
        <w:separator/>
      </w:r>
    </w:p>
  </w:endnote>
  <w:endnote w:type="continuationSeparator" w:id="0">
    <w:p w14:paraId="6BE91E6D" w14:textId="77777777" w:rsidR="000234B7" w:rsidRDefault="000234B7" w:rsidP="00E5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2704" w14:textId="77777777" w:rsidR="00A673D7" w:rsidRDefault="00A67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48876" w14:textId="77777777" w:rsidR="00E50C2D" w:rsidRDefault="00E50C2D">
    <w:pPr>
      <w:pStyle w:val="Footer"/>
    </w:pPr>
  </w:p>
  <w:p w14:paraId="4EA3FF64" w14:textId="77777777" w:rsidR="00E50C2D" w:rsidRDefault="00E50C2D">
    <w:pPr>
      <w:pStyle w:val="Footer"/>
    </w:pPr>
    <w:r>
      <w:rPr>
        <w:noProof/>
        <w:lang w:eastAsia="en-AU"/>
      </w:rPr>
      <w:drawing>
        <wp:anchor distT="0" distB="0" distL="114300" distR="114300" simplePos="0" relativeHeight="251658240" behindDoc="0" locked="0" layoutInCell="1" allowOverlap="1" wp14:anchorId="342B2C2F" wp14:editId="774ACEA1">
          <wp:simplePos x="0" y="0"/>
          <wp:positionH relativeFrom="margin">
            <wp:posOffset>549910</wp:posOffset>
          </wp:positionH>
          <wp:positionV relativeFrom="margin">
            <wp:posOffset>9344660</wp:posOffset>
          </wp:positionV>
          <wp:extent cx="4725670" cy="248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5670" cy="24892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89CA" w14:textId="77777777" w:rsidR="00A673D7" w:rsidRDefault="00A6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147A2" w14:textId="77777777" w:rsidR="000234B7" w:rsidRDefault="000234B7" w:rsidP="00E50C2D">
      <w:pPr>
        <w:spacing w:after="0" w:line="240" w:lineRule="auto"/>
      </w:pPr>
      <w:r>
        <w:separator/>
      </w:r>
    </w:p>
  </w:footnote>
  <w:footnote w:type="continuationSeparator" w:id="0">
    <w:p w14:paraId="34A6E5B3" w14:textId="77777777" w:rsidR="000234B7" w:rsidRDefault="000234B7" w:rsidP="00E50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8BE7" w14:textId="77777777" w:rsidR="00A673D7" w:rsidRDefault="00A67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B93F" w14:textId="77777777" w:rsidR="00A673D7" w:rsidRDefault="00A67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3E8F" w14:textId="77777777" w:rsidR="00A673D7" w:rsidRDefault="00A67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D4E9E"/>
    <w:multiLevelType w:val="hybridMultilevel"/>
    <w:tmpl w:val="7C46F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9D550F"/>
    <w:multiLevelType w:val="hybridMultilevel"/>
    <w:tmpl w:val="DFD6B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2D"/>
    <w:rsid w:val="000018AA"/>
    <w:rsid w:val="00004BED"/>
    <w:rsid w:val="000072DA"/>
    <w:rsid w:val="000117A0"/>
    <w:rsid w:val="00014273"/>
    <w:rsid w:val="000234B7"/>
    <w:rsid w:val="0004093C"/>
    <w:rsid w:val="0004533F"/>
    <w:rsid w:val="00083305"/>
    <w:rsid w:val="00086943"/>
    <w:rsid w:val="000958A0"/>
    <w:rsid w:val="000A7272"/>
    <w:rsid w:val="000C3295"/>
    <w:rsid w:val="000E719C"/>
    <w:rsid w:val="00100EB6"/>
    <w:rsid w:val="0010373C"/>
    <w:rsid w:val="00111438"/>
    <w:rsid w:val="00132D33"/>
    <w:rsid w:val="001561B3"/>
    <w:rsid w:val="00156E4F"/>
    <w:rsid w:val="0016406A"/>
    <w:rsid w:val="00167B36"/>
    <w:rsid w:val="001740A3"/>
    <w:rsid w:val="001829BC"/>
    <w:rsid w:val="001A7D7B"/>
    <w:rsid w:val="001B0A53"/>
    <w:rsid w:val="001D15C0"/>
    <w:rsid w:val="001E009C"/>
    <w:rsid w:val="001F6729"/>
    <w:rsid w:val="00223F49"/>
    <w:rsid w:val="00233D59"/>
    <w:rsid w:val="00235D6D"/>
    <w:rsid w:val="00262AA8"/>
    <w:rsid w:val="002C26C3"/>
    <w:rsid w:val="002C56DD"/>
    <w:rsid w:val="002C609B"/>
    <w:rsid w:val="002C60F0"/>
    <w:rsid w:val="003363CE"/>
    <w:rsid w:val="003503FB"/>
    <w:rsid w:val="00354D3A"/>
    <w:rsid w:val="003704AD"/>
    <w:rsid w:val="00394EDE"/>
    <w:rsid w:val="003A0A38"/>
    <w:rsid w:val="003A29D2"/>
    <w:rsid w:val="003A6E4E"/>
    <w:rsid w:val="003B2963"/>
    <w:rsid w:val="003C52C5"/>
    <w:rsid w:val="003C7600"/>
    <w:rsid w:val="003D13DB"/>
    <w:rsid w:val="003D1C52"/>
    <w:rsid w:val="003F0408"/>
    <w:rsid w:val="003F213A"/>
    <w:rsid w:val="00401E0F"/>
    <w:rsid w:val="00413ECE"/>
    <w:rsid w:val="00415866"/>
    <w:rsid w:val="004169A7"/>
    <w:rsid w:val="00417D26"/>
    <w:rsid w:val="0043113F"/>
    <w:rsid w:val="00485EFC"/>
    <w:rsid w:val="004A1CCB"/>
    <w:rsid w:val="004A5FF0"/>
    <w:rsid w:val="004D7DD2"/>
    <w:rsid w:val="004E091C"/>
    <w:rsid w:val="004F1164"/>
    <w:rsid w:val="00501E26"/>
    <w:rsid w:val="00504A48"/>
    <w:rsid w:val="00532EAB"/>
    <w:rsid w:val="0054020F"/>
    <w:rsid w:val="00550BE3"/>
    <w:rsid w:val="005647E2"/>
    <w:rsid w:val="00576DD9"/>
    <w:rsid w:val="00582A03"/>
    <w:rsid w:val="005A6932"/>
    <w:rsid w:val="005E5DC7"/>
    <w:rsid w:val="005E6EC1"/>
    <w:rsid w:val="0060199B"/>
    <w:rsid w:val="006020EC"/>
    <w:rsid w:val="00604C0F"/>
    <w:rsid w:val="00606B27"/>
    <w:rsid w:val="00617848"/>
    <w:rsid w:val="006412C2"/>
    <w:rsid w:val="00645FA2"/>
    <w:rsid w:val="006500A9"/>
    <w:rsid w:val="0069128B"/>
    <w:rsid w:val="006A366C"/>
    <w:rsid w:val="006D3667"/>
    <w:rsid w:val="006E3A06"/>
    <w:rsid w:val="006F5E41"/>
    <w:rsid w:val="00702484"/>
    <w:rsid w:val="007033CD"/>
    <w:rsid w:val="00732C9A"/>
    <w:rsid w:val="0074088F"/>
    <w:rsid w:val="0076734D"/>
    <w:rsid w:val="00790196"/>
    <w:rsid w:val="007C1669"/>
    <w:rsid w:val="00844D81"/>
    <w:rsid w:val="00864857"/>
    <w:rsid w:val="0086757D"/>
    <w:rsid w:val="0087456A"/>
    <w:rsid w:val="008843C0"/>
    <w:rsid w:val="008D569B"/>
    <w:rsid w:val="008E02CA"/>
    <w:rsid w:val="008E5EB4"/>
    <w:rsid w:val="008E624A"/>
    <w:rsid w:val="008E68EB"/>
    <w:rsid w:val="00917E13"/>
    <w:rsid w:val="00922B0F"/>
    <w:rsid w:val="00933326"/>
    <w:rsid w:val="0093611D"/>
    <w:rsid w:val="00951713"/>
    <w:rsid w:val="00952401"/>
    <w:rsid w:val="00974BFF"/>
    <w:rsid w:val="009839A3"/>
    <w:rsid w:val="0098602E"/>
    <w:rsid w:val="009B7844"/>
    <w:rsid w:val="009C419F"/>
    <w:rsid w:val="009E5123"/>
    <w:rsid w:val="009F0F20"/>
    <w:rsid w:val="00A007EB"/>
    <w:rsid w:val="00A148FA"/>
    <w:rsid w:val="00A366A9"/>
    <w:rsid w:val="00A463FB"/>
    <w:rsid w:val="00A61F8B"/>
    <w:rsid w:val="00A673D7"/>
    <w:rsid w:val="00A80104"/>
    <w:rsid w:val="00A84107"/>
    <w:rsid w:val="00AB26BA"/>
    <w:rsid w:val="00AD6968"/>
    <w:rsid w:val="00AE1B64"/>
    <w:rsid w:val="00AE2621"/>
    <w:rsid w:val="00AE72F9"/>
    <w:rsid w:val="00B302CA"/>
    <w:rsid w:val="00B41BB7"/>
    <w:rsid w:val="00B55D6E"/>
    <w:rsid w:val="00B64412"/>
    <w:rsid w:val="00BA04F1"/>
    <w:rsid w:val="00BA076F"/>
    <w:rsid w:val="00BB7893"/>
    <w:rsid w:val="00BD3369"/>
    <w:rsid w:val="00C02AC2"/>
    <w:rsid w:val="00C113FB"/>
    <w:rsid w:val="00C31120"/>
    <w:rsid w:val="00C33445"/>
    <w:rsid w:val="00C5034C"/>
    <w:rsid w:val="00C64004"/>
    <w:rsid w:val="00C779FC"/>
    <w:rsid w:val="00C9134C"/>
    <w:rsid w:val="00CE030A"/>
    <w:rsid w:val="00CF790D"/>
    <w:rsid w:val="00D11E49"/>
    <w:rsid w:val="00D34ED4"/>
    <w:rsid w:val="00D352A5"/>
    <w:rsid w:val="00D41DC8"/>
    <w:rsid w:val="00D80341"/>
    <w:rsid w:val="00D8140C"/>
    <w:rsid w:val="00D854DA"/>
    <w:rsid w:val="00D86835"/>
    <w:rsid w:val="00DD15BC"/>
    <w:rsid w:val="00DD21FB"/>
    <w:rsid w:val="00DF02BA"/>
    <w:rsid w:val="00E34DAF"/>
    <w:rsid w:val="00E37DB4"/>
    <w:rsid w:val="00E50C2D"/>
    <w:rsid w:val="00E65BAD"/>
    <w:rsid w:val="00E82848"/>
    <w:rsid w:val="00E91177"/>
    <w:rsid w:val="00EA2864"/>
    <w:rsid w:val="00EC1DA1"/>
    <w:rsid w:val="00EF1C49"/>
    <w:rsid w:val="00F01A6B"/>
    <w:rsid w:val="00F0475F"/>
    <w:rsid w:val="00F14D78"/>
    <w:rsid w:val="00F14E75"/>
    <w:rsid w:val="00F31BE1"/>
    <w:rsid w:val="00F32727"/>
    <w:rsid w:val="00F6263C"/>
    <w:rsid w:val="00F746BB"/>
    <w:rsid w:val="00F82E89"/>
    <w:rsid w:val="00FA13E3"/>
    <w:rsid w:val="00FA6DDE"/>
    <w:rsid w:val="00FB2F26"/>
    <w:rsid w:val="00FB5A33"/>
    <w:rsid w:val="00FB6C8C"/>
    <w:rsid w:val="00FD3AB0"/>
    <w:rsid w:val="00FD7E2D"/>
    <w:rsid w:val="00FE7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0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2D"/>
    <w:rPr>
      <w:rFonts w:ascii="Tahoma" w:hAnsi="Tahoma" w:cs="Tahoma"/>
      <w:sz w:val="16"/>
      <w:szCs w:val="16"/>
    </w:rPr>
  </w:style>
  <w:style w:type="paragraph" w:styleId="Header">
    <w:name w:val="header"/>
    <w:basedOn w:val="Normal"/>
    <w:link w:val="HeaderChar"/>
    <w:uiPriority w:val="99"/>
    <w:unhideWhenUsed/>
    <w:rsid w:val="00E50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C2D"/>
  </w:style>
  <w:style w:type="paragraph" w:styleId="Footer">
    <w:name w:val="footer"/>
    <w:basedOn w:val="Normal"/>
    <w:link w:val="FooterChar"/>
    <w:uiPriority w:val="99"/>
    <w:unhideWhenUsed/>
    <w:rsid w:val="00E50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C2D"/>
  </w:style>
  <w:style w:type="paragraph" w:styleId="ListParagraph">
    <w:name w:val="List Paragraph"/>
    <w:basedOn w:val="Normal"/>
    <w:uiPriority w:val="34"/>
    <w:qFormat/>
    <w:rsid w:val="00A673D7"/>
    <w:pPr>
      <w:spacing w:after="160" w:line="259" w:lineRule="auto"/>
      <w:ind w:left="720"/>
      <w:contextualSpacing/>
    </w:pPr>
  </w:style>
  <w:style w:type="character" w:styleId="Hyperlink">
    <w:name w:val="Hyperlink"/>
    <w:basedOn w:val="DefaultParagraphFont"/>
    <w:uiPriority w:val="99"/>
    <w:unhideWhenUsed/>
    <w:rsid w:val="008E5EB4"/>
    <w:rPr>
      <w:color w:val="0000FF" w:themeColor="hyperlink"/>
      <w:u w:val="single"/>
    </w:rPr>
  </w:style>
  <w:style w:type="paragraph" w:styleId="BodyText">
    <w:name w:val="Body Text"/>
    <w:basedOn w:val="Normal"/>
    <w:link w:val="BodyTextChar"/>
    <w:rsid w:val="008E5EB4"/>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8E5EB4"/>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2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ssalhs.vic.edu.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ssalhs.vic.edu.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2021-02-03T03:08:00Z</dcterms:created>
  <dcterms:modified xsi:type="dcterms:W3CDTF">2021-02-03T03:08:00Z</dcterms:modified>
</cp:coreProperties>
</file>