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6A8016" w14:textId="77777777" w:rsidR="00E13912" w:rsidRDefault="00584F9B">
      <w:pPr>
        <w:pStyle w:val="Name"/>
        <w:rPr>
          <w:rFonts w:asciiTheme="minorHAnsi" w:hAnsiTheme="minorHAnsi"/>
          <w:b/>
          <w:sz w:val="28"/>
        </w:rPr>
      </w:pPr>
      <w:r>
        <w:rPr>
          <w:rFonts w:asciiTheme="minorHAnsi" w:hAnsiTheme="minorHAnsi"/>
          <w:b/>
          <w:sz w:val="28"/>
        </w:rPr>
        <w:t>Toolamba Primary School</w:t>
      </w:r>
    </w:p>
    <w:p w14:paraId="73C09246" w14:textId="77777777" w:rsidR="00E13912" w:rsidRDefault="00E13912"/>
    <w:p w14:paraId="3DB86FCE" w14:textId="77777777" w:rsidR="00E13912" w:rsidRDefault="00584F9B">
      <w:pPr>
        <w:tabs>
          <w:tab w:val="left" w:pos="3345"/>
        </w:tabs>
      </w:pPr>
      <w:r>
        <w:tab/>
      </w:r>
    </w:p>
    <w:p w14:paraId="05CD84BD" w14:textId="77777777" w:rsidR="00584F9B" w:rsidRDefault="00584F9B" w:rsidP="00584F9B">
      <w:pPr>
        <w:tabs>
          <w:tab w:val="left" w:pos="3345"/>
        </w:tabs>
        <w:rPr>
          <w:sz w:val="24"/>
          <w:szCs w:val="24"/>
        </w:rPr>
      </w:pPr>
    </w:p>
    <w:p w14:paraId="497FED14" w14:textId="77777777" w:rsidR="004A646E" w:rsidRDefault="004A646E" w:rsidP="00584F9B">
      <w:pPr>
        <w:tabs>
          <w:tab w:val="left" w:pos="3345"/>
        </w:tabs>
        <w:rPr>
          <w:sz w:val="24"/>
          <w:szCs w:val="24"/>
        </w:rPr>
      </w:pPr>
    </w:p>
    <w:p w14:paraId="0A398605" w14:textId="35F3DC16" w:rsidR="004A646E" w:rsidRPr="000B2807" w:rsidRDefault="004A646E" w:rsidP="004A646E">
      <w:pPr>
        <w:rPr>
          <w:b/>
          <w:bCs/>
          <w:sz w:val="24"/>
          <w:szCs w:val="24"/>
        </w:rPr>
      </w:pPr>
      <w:r w:rsidRPr="000B2807">
        <w:rPr>
          <w:b/>
          <w:bCs/>
          <w:sz w:val="24"/>
          <w:szCs w:val="24"/>
        </w:rPr>
        <w:t>Toolamba Primary School Student Bus Code of Conduct 2025</w:t>
      </w:r>
    </w:p>
    <w:p w14:paraId="5BD72CFB" w14:textId="77777777" w:rsidR="004A646E" w:rsidRPr="000B2807" w:rsidRDefault="004A646E" w:rsidP="004A646E">
      <w:pPr>
        <w:rPr>
          <w:b/>
          <w:bCs/>
          <w:sz w:val="24"/>
          <w:szCs w:val="24"/>
        </w:rPr>
      </w:pPr>
      <w:r w:rsidRPr="000B2807">
        <w:rPr>
          <w:b/>
          <w:bCs/>
          <w:sz w:val="24"/>
          <w:szCs w:val="24"/>
        </w:rPr>
        <w:t>Rights and Responsibilities</w:t>
      </w:r>
    </w:p>
    <w:p w14:paraId="462F96B4" w14:textId="40D9B11D" w:rsidR="004A646E" w:rsidRPr="000B2807" w:rsidRDefault="004A646E" w:rsidP="004A646E">
      <w:pPr>
        <w:rPr>
          <w:sz w:val="24"/>
          <w:szCs w:val="24"/>
        </w:rPr>
      </w:pPr>
      <w:r w:rsidRPr="000B2807">
        <w:rPr>
          <w:sz w:val="24"/>
          <w:szCs w:val="24"/>
        </w:rPr>
        <w:t xml:space="preserve">We believe that all children have a right to travel safely and comfortably on our school bus. To achieve this right, all children have a responsibility to behave in an appropriate way to allow this to occur. </w:t>
      </w:r>
    </w:p>
    <w:p w14:paraId="2AB559B3" w14:textId="77777777" w:rsidR="004A646E" w:rsidRPr="000B2807" w:rsidRDefault="004A646E" w:rsidP="004A646E">
      <w:pPr>
        <w:rPr>
          <w:b/>
          <w:bCs/>
          <w:sz w:val="24"/>
          <w:szCs w:val="24"/>
        </w:rPr>
      </w:pPr>
      <w:r w:rsidRPr="000B2807">
        <w:rPr>
          <w:b/>
          <w:bCs/>
          <w:sz w:val="24"/>
          <w:szCs w:val="24"/>
        </w:rPr>
        <w:t>Student Expectations for Bus Travel:</w:t>
      </w:r>
    </w:p>
    <w:p w14:paraId="0A3EE77F" w14:textId="77777777" w:rsidR="004A646E" w:rsidRPr="000B2807" w:rsidRDefault="004A646E" w:rsidP="004A646E">
      <w:pPr>
        <w:rPr>
          <w:sz w:val="24"/>
          <w:szCs w:val="24"/>
        </w:rPr>
      </w:pPr>
      <w:r w:rsidRPr="000B2807">
        <w:rPr>
          <w:sz w:val="24"/>
          <w:szCs w:val="24"/>
          <w:lang w:val="x-none"/>
        </w:rPr>
        <w:t>·</w:t>
      </w:r>
      <w:r w:rsidRPr="000B2807">
        <w:rPr>
          <w:sz w:val="24"/>
          <w:szCs w:val="24"/>
        </w:rPr>
        <w:t xml:space="preserve"> Wait for the bus appropriately, and quietly get on and off when the bus has stopped. </w:t>
      </w:r>
    </w:p>
    <w:p w14:paraId="2A43A0D8" w14:textId="77777777" w:rsidR="004A646E" w:rsidRPr="000B2807" w:rsidRDefault="004A646E" w:rsidP="004A646E">
      <w:pPr>
        <w:rPr>
          <w:sz w:val="24"/>
          <w:szCs w:val="24"/>
        </w:rPr>
      </w:pPr>
      <w:r w:rsidRPr="000B2807">
        <w:rPr>
          <w:sz w:val="24"/>
          <w:szCs w:val="24"/>
          <w:lang w:val="x-none"/>
        </w:rPr>
        <w:t>·</w:t>
      </w:r>
      <w:r w:rsidRPr="000B2807">
        <w:rPr>
          <w:sz w:val="24"/>
          <w:szCs w:val="24"/>
        </w:rPr>
        <w:t> Stay in your seat, with your seatbelt on throughout bus travel.</w:t>
      </w:r>
    </w:p>
    <w:p w14:paraId="7F7E50A9" w14:textId="77777777" w:rsidR="004A646E" w:rsidRPr="000B2807" w:rsidRDefault="004A646E" w:rsidP="004A646E">
      <w:pPr>
        <w:rPr>
          <w:sz w:val="24"/>
          <w:szCs w:val="24"/>
        </w:rPr>
      </w:pPr>
      <w:r w:rsidRPr="000B2807">
        <w:rPr>
          <w:sz w:val="24"/>
          <w:szCs w:val="24"/>
          <w:lang w:val="x-none"/>
        </w:rPr>
        <w:t>·</w:t>
      </w:r>
      <w:r w:rsidRPr="000B2807">
        <w:rPr>
          <w:sz w:val="24"/>
          <w:szCs w:val="24"/>
        </w:rPr>
        <w:t> Keep your hands and feet to yourself and loose items (e.g. food, drinks, phone and any other technology) in your bag.</w:t>
      </w:r>
    </w:p>
    <w:p w14:paraId="2BE96D90" w14:textId="77777777" w:rsidR="004A646E" w:rsidRPr="000B2807" w:rsidRDefault="004A646E" w:rsidP="004A646E">
      <w:pPr>
        <w:rPr>
          <w:sz w:val="24"/>
          <w:szCs w:val="24"/>
        </w:rPr>
      </w:pPr>
      <w:r w:rsidRPr="000B2807">
        <w:rPr>
          <w:sz w:val="24"/>
          <w:szCs w:val="24"/>
          <w:lang w:val="x-none"/>
        </w:rPr>
        <w:t>·</w:t>
      </w:r>
      <w:r w:rsidRPr="000B2807">
        <w:rPr>
          <w:sz w:val="24"/>
          <w:szCs w:val="24"/>
        </w:rPr>
        <w:t xml:space="preserve">  Use appropriate noise level by speaking quietly to students around you. </w:t>
      </w:r>
    </w:p>
    <w:p w14:paraId="351D050E" w14:textId="77777777" w:rsidR="004A646E" w:rsidRPr="000B2807" w:rsidRDefault="004A646E" w:rsidP="004A646E">
      <w:pPr>
        <w:rPr>
          <w:sz w:val="24"/>
          <w:szCs w:val="24"/>
        </w:rPr>
      </w:pPr>
      <w:r w:rsidRPr="000B2807">
        <w:rPr>
          <w:sz w:val="24"/>
          <w:szCs w:val="24"/>
          <w:lang w:val="x-none"/>
        </w:rPr>
        <w:t>·</w:t>
      </w:r>
      <w:r w:rsidRPr="000B2807">
        <w:rPr>
          <w:sz w:val="24"/>
          <w:szCs w:val="24"/>
        </w:rPr>
        <w:t xml:space="preserve"> Listen to the bus driver and bus captain. </w:t>
      </w:r>
    </w:p>
    <w:p w14:paraId="3557B876" w14:textId="77777777" w:rsidR="004A646E" w:rsidRDefault="004A646E" w:rsidP="004A646E">
      <w:pPr>
        <w:rPr>
          <w:sz w:val="24"/>
          <w:szCs w:val="24"/>
        </w:rPr>
      </w:pPr>
      <w:r w:rsidRPr="000B2807">
        <w:rPr>
          <w:sz w:val="24"/>
          <w:szCs w:val="24"/>
          <w:lang w:val="x-none"/>
        </w:rPr>
        <w:t>·</w:t>
      </w:r>
      <w:r w:rsidRPr="000B2807">
        <w:rPr>
          <w:sz w:val="24"/>
          <w:szCs w:val="24"/>
        </w:rPr>
        <w:t xml:space="preserve"> Let the bus captain, bus driver or bus co-ordinator know if someone is not following these expectations. </w:t>
      </w:r>
    </w:p>
    <w:p w14:paraId="29B38D8C" w14:textId="77777777" w:rsidR="000B2807" w:rsidRPr="000B2807" w:rsidRDefault="000B2807" w:rsidP="000B2807">
      <w:pPr>
        <w:rPr>
          <w:b/>
          <w:bCs/>
          <w:sz w:val="24"/>
          <w:szCs w:val="24"/>
        </w:rPr>
      </w:pPr>
      <w:r w:rsidRPr="000B2807">
        <w:rPr>
          <w:b/>
          <w:bCs/>
          <w:sz w:val="24"/>
          <w:szCs w:val="24"/>
        </w:rPr>
        <w:t>Different Stops</w:t>
      </w:r>
    </w:p>
    <w:p w14:paraId="6849F9FD" w14:textId="77777777" w:rsidR="000B2807" w:rsidRPr="000B2807" w:rsidRDefault="000B2807" w:rsidP="000B2807">
      <w:pPr>
        <w:rPr>
          <w:sz w:val="24"/>
          <w:szCs w:val="24"/>
        </w:rPr>
      </w:pPr>
      <w:r w:rsidRPr="000B2807">
        <w:rPr>
          <w:sz w:val="24"/>
          <w:szCs w:val="24"/>
        </w:rPr>
        <w:t xml:space="preserve">We understand that students may be required to hop off the bus at different stops from time to time. In this instance, it is necessary for the parents to write a note or email to their child’s classroom teacher or the bus co-ordinator. This note will then be passed to the bus driver. </w:t>
      </w:r>
    </w:p>
    <w:p w14:paraId="79085FB5" w14:textId="77777777" w:rsidR="000B2807" w:rsidRPr="000B2807" w:rsidRDefault="000B2807" w:rsidP="000B2807">
      <w:pPr>
        <w:rPr>
          <w:b/>
          <w:bCs/>
          <w:sz w:val="24"/>
          <w:szCs w:val="24"/>
        </w:rPr>
      </w:pPr>
      <w:r w:rsidRPr="000B2807">
        <w:rPr>
          <w:b/>
          <w:bCs/>
          <w:sz w:val="24"/>
          <w:szCs w:val="24"/>
        </w:rPr>
        <w:t>Parent Pickup and Dropoff</w:t>
      </w:r>
    </w:p>
    <w:p w14:paraId="3AD2E3D8" w14:textId="77777777" w:rsidR="000B2807" w:rsidRDefault="000B2807" w:rsidP="004A646E">
      <w:pPr>
        <w:rPr>
          <w:sz w:val="24"/>
          <w:szCs w:val="24"/>
        </w:rPr>
      </w:pPr>
      <w:r w:rsidRPr="000B2807">
        <w:rPr>
          <w:sz w:val="24"/>
          <w:szCs w:val="24"/>
        </w:rPr>
        <w:t xml:space="preserve">Parents, please wait on the same side of the road that their children will leave the bus. </w:t>
      </w:r>
    </w:p>
    <w:p w14:paraId="6A2111AF" w14:textId="25A15F54" w:rsidR="004A646E" w:rsidRPr="000B2807" w:rsidRDefault="004A646E" w:rsidP="004A646E">
      <w:pPr>
        <w:rPr>
          <w:sz w:val="24"/>
          <w:szCs w:val="24"/>
        </w:rPr>
      </w:pPr>
      <w:r w:rsidRPr="000B2807">
        <w:rPr>
          <w:b/>
          <w:bCs/>
          <w:sz w:val="24"/>
          <w:szCs w:val="24"/>
        </w:rPr>
        <w:lastRenderedPageBreak/>
        <w:t>Consequences</w:t>
      </w:r>
    </w:p>
    <w:p w14:paraId="11B04836" w14:textId="77777777" w:rsidR="004A646E" w:rsidRPr="000B2807" w:rsidRDefault="004A646E" w:rsidP="004A646E">
      <w:pPr>
        <w:rPr>
          <w:sz w:val="24"/>
          <w:szCs w:val="24"/>
        </w:rPr>
      </w:pPr>
      <w:r w:rsidRPr="000B2807">
        <w:rPr>
          <w:b/>
          <w:bCs/>
          <w:noProof/>
          <w:sz w:val="24"/>
          <w:szCs w:val="24"/>
        </w:rPr>
        <mc:AlternateContent>
          <mc:Choice Requires="wps">
            <w:drawing>
              <wp:anchor distT="36576" distB="36576" distL="36576" distR="36576" simplePos="0" relativeHeight="251659264" behindDoc="0" locked="0" layoutInCell="1" allowOverlap="1" wp14:anchorId="019296FB" wp14:editId="6FB6CE35">
                <wp:simplePos x="0" y="0"/>
                <wp:positionH relativeFrom="column">
                  <wp:posOffset>7851775</wp:posOffset>
                </wp:positionH>
                <wp:positionV relativeFrom="paragraph">
                  <wp:posOffset>2155825</wp:posOffset>
                </wp:positionV>
                <wp:extent cx="6809105" cy="7720330"/>
                <wp:effectExtent l="3175" t="3175" r="0" b="1270"/>
                <wp:wrapNone/>
                <wp:docPr id="29025839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09105" cy="772033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E342A" id="Rectangle 2" o:spid="_x0000_s1026" style="position:absolute;margin-left:618.25pt;margin-top:169.75pt;width:536.15pt;height:607.9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" filled="f" stroked="f" strokeweight="2pt">
                <v:shadow color="black [0]"/>
                <o:lock v:ext="edit" shapetype="t"/>
                <v:textbox inset="0,0,0,0"/>
              </v:rect>
            </w:pict>
          </mc:Fallback>
        </mc:AlternateContent>
      </w:r>
      <w:r w:rsidRPr="000B2807">
        <w:rPr>
          <w:sz w:val="24"/>
          <w:szCs w:val="24"/>
        </w:rPr>
        <w:t xml:space="preserve">If somebody has not followed the bus expectations, then the below process will be used. </w:t>
      </w:r>
    </w:p>
    <w:tbl>
      <w:tblPr>
        <w:tblStyle w:val="TableGrid"/>
        <w:tblW w:w="10561" w:type="dxa"/>
        <w:tblLook w:val="04A0" w:firstRow="1" w:lastRow="0" w:firstColumn="1" w:lastColumn="0" w:noHBand="0" w:noVBand="1"/>
      </w:tblPr>
      <w:tblGrid>
        <w:gridCol w:w="2817"/>
        <w:gridCol w:w="7744"/>
      </w:tblGrid>
      <w:tr w:rsidR="004A646E" w:rsidRPr="000B2807" w14:paraId="2F652C08" w14:textId="77777777" w:rsidTr="00335497">
        <w:trPr>
          <w:trHeight w:val="300"/>
        </w:trPr>
        <w:tc>
          <w:tcPr>
            <w:tcW w:w="2817" w:type="dxa"/>
          </w:tcPr>
          <w:p w14:paraId="32CEF232" w14:textId="77777777" w:rsidR="004A646E" w:rsidRPr="000B2807" w:rsidRDefault="004A646E" w:rsidP="00335497">
            <w:pPr>
              <w:rPr>
                <w:b/>
                <w:bCs/>
              </w:rPr>
            </w:pPr>
            <w:r w:rsidRPr="000B2807">
              <w:rPr>
                <w:b/>
                <w:bCs/>
              </w:rPr>
              <w:t>Classification</w:t>
            </w:r>
          </w:p>
        </w:tc>
        <w:tc>
          <w:tcPr>
            <w:tcW w:w="7744" w:type="dxa"/>
          </w:tcPr>
          <w:p w14:paraId="482E32F1" w14:textId="77777777" w:rsidR="004A646E" w:rsidRPr="000B2807" w:rsidRDefault="004A646E" w:rsidP="00335497">
            <w:pPr>
              <w:rPr>
                <w:b/>
                <w:bCs/>
              </w:rPr>
            </w:pPr>
            <w:r w:rsidRPr="000B2807">
              <w:rPr>
                <w:b/>
                <w:bCs/>
              </w:rPr>
              <w:t>Consequence</w:t>
            </w:r>
          </w:p>
        </w:tc>
      </w:tr>
      <w:tr w:rsidR="004A646E" w:rsidRPr="000B2807" w14:paraId="4EFD7F58" w14:textId="77777777" w:rsidTr="00335497">
        <w:trPr>
          <w:trHeight w:val="613"/>
        </w:trPr>
        <w:tc>
          <w:tcPr>
            <w:tcW w:w="2817" w:type="dxa"/>
          </w:tcPr>
          <w:p w14:paraId="5756F8A2" w14:textId="77777777" w:rsidR="004A646E" w:rsidRPr="000B2807" w:rsidRDefault="004A646E" w:rsidP="00335497">
            <w:pPr>
              <w:rPr>
                <w:b/>
                <w:bCs/>
              </w:rPr>
            </w:pPr>
            <w:r w:rsidRPr="000B2807">
              <w:rPr>
                <w:b/>
                <w:bCs/>
              </w:rPr>
              <w:t>First Incident</w:t>
            </w:r>
          </w:p>
        </w:tc>
        <w:tc>
          <w:tcPr>
            <w:tcW w:w="7744" w:type="dxa"/>
          </w:tcPr>
          <w:p w14:paraId="3E8D54DD" w14:textId="77777777" w:rsidR="004A646E" w:rsidRPr="000B2807" w:rsidRDefault="004A646E" w:rsidP="00335497">
            <w:r w:rsidRPr="000B2807">
              <w:t xml:space="preserve">Verbal reminder of bus expectations from the bus co-ordinator. </w:t>
            </w:r>
          </w:p>
        </w:tc>
      </w:tr>
      <w:tr w:rsidR="004A646E" w:rsidRPr="000B2807" w14:paraId="464B20F2" w14:textId="77777777" w:rsidTr="00335497">
        <w:trPr>
          <w:trHeight w:val="913"/>
        </w:trPr>
        <w:tc>
          <w:tcPr>
            <w:tcW w:w="2817" w:type="dxa"/>
          </w:tcPr>
          <w:p w14:paraId="6E0B43BC" w14:textId="77777777" w:rsidR="004A646E" w:rsidRPr="000B2807" w:rsidRDefault="004A646E" w:rsidP="00335497">
            <w:pPr>
              <w:rPr>
                <w:b/>
                <w:bCs/>
              </w:rPr>
            </w:pPr>
            <w:r w:rsidRPr="000B2807">
              <w:rPr>
                <w:b/>
                <w:bCs/>
              </w:rPr>
              <w:t>Second Incident</w:t>
            </w:r>
          </w:p>
        </w:tc>
        <w:tc>
          <w:tcPr>
            <w:tcW w:w="7744" w:type="dxa"/>
          </w:tcPr>
          <w:p w14:paraId="41326B4C" w14:textId="77777777" w:rsidR="004A646E" w:rsidRPr="000B2807" w:rsidRDefault="004A646E" w:rsidP="00335497">
            <w:r w:rsidRPr="000B2807">
              <w:t>Consequence during play time. Bus co-ordinator will send a XUNO message or phone call home to families about the behaviour.</w:t>
            </w:r>
          </w:p>
        </w:tc>
      </w:tr>
      <w:tr w:rsidR="004A646E" w:rsidRPr="000B2807" w14:paraId="008A6E04" w14:textId="77777777" w:rsidTr="00335497">
        <w:trPr>
          <w:trHeight w:val="1226"/>
        </w:trPr>
        <w:tc>
          <w:tcPr>
            <w:tcW w:w="2817" w:type="dxa"/>
          </w:tcPr>
          <w:p w14:paraId="4B3BB1B0" w14:textId="77777777" w:rsidR="004A646E" w:rsidRPr="000B2807" w:rsidRDefault="004A646E" w:rsidP="00335497">
            <w:pPr>
              <w:rPr>
                <w:b/>
                <w:bCs/>
              </w:rPr>
            </w:pPr>
            <w:r w:rsidRPr="000B2807">
              <w:rPr>
                <w:b/>
                <w:bCs/>
              </w:rPr>
              <w:t>Third Incident</w:t>
            </w:r>
          </w:p>
        </w:tc>
        <w:tc>
          <w:tcPr>
            <w:tcW w:w="7744" w:type="dxa"/>
          </w:tcPr>
          <w:p w14:paraId="4C1C9B9B" w14:textId="77777777" w:rsidR="004A646E" w:rsidRPr="000B2807" w:rsidRDefault="004A646E" w:rsidP="00335497">
            <w:pPr>
              <w:spacing w:after="160" w:line="278" w:lineRule="auto"/>
            </w:pPr>
            <w:r w:rsidRPr="000B2807">
              <w:t xml:space="preserve">Two days suspension from bus travel. Bus co-ordinator will phone home to families. Student will also have a consequence in their own time. </w:t>
            </w:r>
          </w:p>
        </w:tc>
      </w:tr>
      <w:tr w:rsidR="004A646E" w:rsidRPr="000B2807" w14:paraId="54E25435" w14:textId="77777777" w:rsidTr="00335497">
        <w:trPr>
          <w:trHeight w:val="876"/>
        </w:trPr>
        <w:tc>
          <w:tcPr>
            <w:tcW w:w="2817" w:type="dxa"/>
          </w:tcPr>
          <w:p w14:paraId="59AB47B9" w14:textId="77777777" w:rsidR="004A646E" w:rsidRPr="000B2807" w:rsidRDefault="004A646E" w:rsidP="00335497">
            <w:pPr>
              <w:rPr>
                <w:b/>
                <w:bCs/>
              </w:rPr>
            </w:pPr>
            <w:r w:rsidRPr="000B2807">
              <w:rPr>
                <w:b/>
                <w:bCs/>
              </w:rPr>
              <w:t>Fourth Incident</w:t>
            </w:r>
          </w:p>
        </w:tc>
        <w:tc>
          <w:tcPr>
            <w:tcW w:w="7744" w:type="dxa"/>
          </w:tcPr>
          <w:p w14:paraId="1AEB6DDC" w14:textId="77777777" w:rsidR="004A646E" w:rsidRPr="000B2807" w:rsidRDefault="004A646E" w:rsidP="00335497">
            <w:pPr>
              <w:spacing w:after="160" w:line="278" w:lineRule="auto"/>
            </w:pPr>
            <w:r w:rsidRPr="000B2807">
              <w:t xml:space="preserve">Suspension from bus travel for the remainder of the term, year or appropriate time determined by the principal. </w:t>
            </w:r>
          </w:p>
        </w:tc>
      </w:tr>
      <w:tr w:rsidR="004A646E" w:rsidRPr="000B2807" w14:paraId="24005C61" w14:textId="77777777" w:rsidTr="00335497">
        <w:trPr>
          <w:trHeight w:val="1214"/>
        </w:trPr>
        <w:tc>
          <w:tcPr>
            <w:tcW w:w="2817" w:type="dxa"/>
          </w:tcPr>
          <w:p w14:paraId="09C55371" w14:textId="77777777" w:rsidR="004A646E" w:rsidRPr="000B2807" w:rsidRDefault="004A646E" w:rsidP="00335497">
            <w:pPr>
              <w:rPr>
                <w:b/>
                <w:bCs/>
              </w:rPr>
            </w:pPr>
            <w:r w:rsidRPr="000B2807">
              <w:rPr>
                <w:b/>
                <w:bCs/>
              </w:rPr>
              <w:t>Physical and/or Verbal Aggression on the bus</w:t>
            </w:r>
          </w:p>
        </w:tc>
        <w:tc>
          <w:tcPr>
            <w:tcW w:w="7744" w:type="dxa"/>
          </w:tcPr>
          <w:p w14:paraId="721ED5E3" w14:textId="77777777" w:rsidR="004A646E" w:rsidRPr="000B2807" w:rsidRDefault="004A646E" w:rsidP="00335497">
            <w:r w:rsidRPr="000B2807">
              <w:t>In the instance where a student has been physical or shown verbal aggression towards another student or bus driver, then this will be referred directly to the principal and the student will be removed from the bus for an appropriate length of time.</w:t>
            </w:r>
          </w:p>
        </w:tc>
      </w:tr>
    </w:tbl>
    <w:p w14:paraId="46B92FCD" w14:textId="77777777" w:rsidR="004A646E" w:rsidRPr="000B2807" w:rsidRDefault="004A646E" w:rsidP="004A646E">
      <w:pPr>
        <w:rPr>
          <w:sz w:val="24"/>
          <w:szCs w:val="24"/>
        </w:rPr>
      </w:pPr>
    </w:p>
    <w:p w14:paraId="496B9F2B" w14:textId="28C2A6EF" w:rsidR="004A646E" w:rsidRPr="000B2807" w:rsidRDefault="004A646E" w:rsidP="004A646E">
      <w:pPr>
        <w:rPr>
          <w:sz w:val="24"/>
          <w:szCs w:val="24"/>
        </w:rPr>
      </w:pPr>
      <w:r w:rsidRPr="000B2807">
        <w:rPr>
          <w:sz w:val="24"/>
          <w:szCs w:val="24"/>
        </w:rPr>
        <w:t xml:space="preserve">Please sign and return to the bus co-ordinator the attached </w:t>
      </w:r>
      <w:r w:rsidR="000B2807" w:rsidRPr="000B2807">
        <w:rPr>
          <w:sz w:val="24"/>
          <w:szCs w:val="24"/>
        </w:rPr>
        <w:t>form</w:t>
      </w:r>
      <w:r w:rsidRPr="000B2807">
        <w:rPr>
          <w:sz w:val="24"/>
          <w:szCs w:val="24"/>
        </w:rPr>
        <w:t xml:space="preserve"> as soon as possible. </w:t>
      </w:r>
    </w:p>
    <w:p w14:paraId="40C60A57" w14:textId="77777777" w:rsidR="004A646E" w:rsidRPr="000B2807" w:rsidRDefault="004A646E" w:rsidP="004A646E">
      <w:pPr>
        <w:rPr>
          <w:sz w:val="24"/>
          <w:szCs w:val="24"/>
        </w:rPr>
      </w:pPr>
    </w:p>
    <w:p w14:paraId="08877DA8" w14:textId="77777777" w:rsidR="004A646E" w:rsidRPr="000B2807" w:rsidRDefault="004A646E" w:rsidP="004A646E">
      <w:pPr>
        <w:rPr>
          <w:sz w:val="24"/>
          <w:szCs w:val="24"/>
        </w:rPr>
      </w:pPr>
      <w:r w:rsidRPr="000B2807">
        <w:rPr>
          <w:sz w:val="24"/>
          <w:szCs w:val="24"/>
        </w:rPr>
        <w:t>Regards</w:t>
      </w:r>
    </w:p>
    <w:p w14:paraId="50EC4589" w14:textId="77777777" w:rsidR="004A646E" w:rsidRPr="000B2807" w:rsidRDefault="004A646E" w:rsidP="004A646E">
      <w:pPr>
        <w:rPr>
          <w:sz w:val="24"/>
          <w:szCs w:val="24"/>
        </w:rPr>
      </w:pPr>
      <w:r w:rsidRPr="000B2807">
        <w:rPr>
          <w:sz w:val="24"/>
          <w:szCs w:val="24"/>
        </w:rPr>
        <w:t>Mason Argus</w:t>
      </w:r>
    </w:p>
    <w:p w14:paraId="6ECA0F3D" w14:textId="425758B1" w:rsidR="0038718E" w:rsidRDefault="0038718E" w:rsidP="004A646E">
      <w:pPr>
        <w:rPr>
          <w:sz w:val="24"/>
          <w:szCs w:val="24"/>
        </w:rPr>
      </w:pPr>
      <w:hyperlink r:id="rId10" w:history="1">
        <w:r w:rsidRPr="009A0F20">
          <w:rPr>
            <w:rStyle w:val="Hyperlink"/>
            <w:sz w:val="24"/>
            <w:szCs w:val="24"/>
          </w:rPr>
          <w:t>Mason.Argus@education.vic.gov.au</w:t>
        </w:r>
      </w:hyperlink>
    </w:p>
    <w:p w14:paraId="4DBE879D" w14:textId="77777777" w:rsidR="0038718E" w:rsidRDefault="0038718E" w:rsidP="004A646E">
      <w:pPr>
        <w:rPr>
          <w:sz w:val="24"/>
          <w:szCs w:val="24"/>
        </w:rPr>
      </w:pPr>
    </w:p>
    <w:p w14:paraId="4DD0C08D" w14:textId="77777777" w:rsidR="0038718E" w:rsidRDefault="0038718E" w:rsidP="004A646E">
      <w:pPr>
        <w:rPr>
          <w:sz w:val="24"/>
          <w:szCs w:val="24"/>
        </w:rPr>
      </w:pPr>
    </w:p>
    <w:p w14:paraId="79447B7D" w14:textId="77777777" w:rsidR="0038718E" w:rsidRDefault="0038718E" w:rsidP="004A646E">
      <w:pPr>
        <w:rPr>
          <w:sz w:val="24"/>
          <w:szCs w:val="24"/>
        </w:rPr>
      </w:pPr>
    </w:p>
    <w:p w14:paraId="352F044C" w14:textId="77777777" w:rsidR="0038718E" w:rsidRDefault="0038718E" w:rsidP="004A646E">
      <w:pPr>
        <w:rPr>
          <w:sz w:val="24"/>
          <w:szCs w:val="24"/>
        </w:rPr>
      </w:pPr>
    </w:p>
    <w:p w14:paraId="00F4EDA6" w14:textId="77777777" w:rsidR="0038718E" w:rsidRDefault="0038718E" w:rsidP="004A646E">
      <w:pPr>
        <w:rPr>
          <w:sz w:val="24"/>
          <w:szCs w:val="24"/>
        </w:rPr>
      </w:pPr>
    </w:p>
    <w:p w14:paraId="5F0951BD" w14:textId="67C4B8DD" w:rsidR="004A646E" w:rsidRPr="0038718E" w:rsidRDefault="004A646E" w:rsidP="004A646E">
      <w:pPr>
        <w:rPr>
          <w:sz w:val="24"/>
          <w:szCs w:val="24"/>
        </w:rPr>
      </w:pPr>
      <w:r w:rsidRPr="000B2807">
        <w:rPr>
          <w:b/>
          <w:bCs/>
          <w:sz w:val="24"/>
          <w:szCs w:val="24"/>
        </w:rPr>
        <w:lastRenderedPageBreak/>
        <w:t>Family Acknowledge of the Bus Code of Conduct</w:t>
      </w:r>
    </w:p>
    <w:p w14:paraId="0391A066" w14:textId="77777777" w:rsidR="004A646E" w:rsidRPr="000B2807" w:rsidRDefault="004A646E" w:rsidP="004A646E">
      <w:pPr>
        <w:rPr>
          <w:sz w:val="24"/>
          <w:szCs w:val="24"/>
        </w:rPr>
      </w:pPr>
      <w:r w:rsidRPr="000B2807">
        <w:rPr>
          <w:sz w:val="24"/>
          <w:szCs w:val="24"/>
        </w:rPr>
        <w:t xml:space="preserve"> </w:t>
      </w:r>
    </w:p>
    <w:p w14:paraId="04C30947" w14:textId="77777777" w:rsidR="004A646E" w:rsidRPr="000B2807" w:rsidRDefault="004A646E" w:rsidP="004A646E">
      <w:pPr>
        <w:rPr>
          <w:sz w:val="24"/>
          <w:szCs w:val="24"/>
        </w:rPr>
      </w:pPr>
      <w:r w:rsidRPr="000B2807">
        <w:rPr>
          <w:sz w:val="24"/>
          <w:szCs w:val="24"/>
        </w:rPr>
        <w:t xml:space="preserve">I ______________________________________________________________________ (Parent/Guardian) have discussed the content and importance of the Bus Code of Conduct with my Child/Children. </w:t>
      </w:r>
    </w:p>
    <w:p w14:paraId="4947A051" w14:textId="77777777" w:rsidR="004A646E" w:rsidRPr="000B2807" w:rsidRDefault="004A646E" w:rsidP="004A646E">
      <w:pPr>
        <w:rPr>
          <w:sz w:val="24"/>
          <w:szCs w:val="24"/>
        </w:rPr>
      </w:pPr>
    </w:p>
    <w:p w14:paraId="5BDE0DC1" w14:textId="77777777" w:rsidR="004A646E" w:rsidRPr="000B2807" w:rsidRDefault="004A646E" w:rsidP="004A646E">
      <w:pPr>
        <w:rPr>
          <w:sz w:val="24"/>
          <w:szCs w:val="24"/>
        </w:rPr>
      </w:pPr>
      <w:r w:rsidRPr="000B2807">
        <w:rPr>
          <w:sz w:val="24"/>
          <w:szCs w:val="24"/>
        </w:rPr>
        <w:t>Name: _______________________________________________________________ (Child’s Name)</w:t>
      </w:r>
    </w:p>
    <w:p w14:paraId="70C28625" w14:textId="77777777" w:rsidR="004A646E" w:rsidRPr="000B2807" w:rsidRDefault="004A646E" w:rsidP="004A646E">
      <w:pPr>
        <w:rPr>
          <w:sz w:val="24"/>
          <w:szCs w:val="24"/>
        </w:rPr>
      </w:pPr>
    </w:p>
    <w:p w14:paraId="71A11BE5" w14:textId="77777777" w:rsidR="004A646E" w:rsidRPr="000B2807" w:rsidRDefault="004A646E" w:rsidP="004A646E">
      <w:pPr>
        <w:rPr>
          <w:sz w:val="24"/>
          <w:szCs w:val="24"/>
        </w:rPr>
      </w:pPr>
      <w:r w:rsidRPr="000B2807">
        <w:rPr>
          <w:sz w:val="24"/>
          <w:szCs w:val="24"/>
        </w:rPr>
        <w:t>Signed: _______________________________________________________________ (Child’s Signature or Name Written by Child)</w:t>
      </w:r>
    </w:p>
    <w:p w14:paraId="4CB8141B" w14:textId="77777777" w:rsidR="004A646E" w:rsidRPr="000B2807" w:rsidRDefault="004A646E" w:rsidP="004A646E">
      <w:pPr>
        <w:rPr>
          <w:sz w:val="24"/>
          <w:szCs w:val="24"/>
        </w:rPr>
      </w:pPr>
    </w:p>
    <w:p w14:paraId="4CE829A6" w14:textId="77777777" w:rsidR="004A646E" w:rsidRPr="000B2807" w:rsidRDefault="004A646E" w:rsidP="004A646E">
      <w:pPr>
        <w:rPr>
          <w:sz w:val="24"/>
          <w:szCs w:val="24"/>
        </w:rPr>
      </w:pPr>
      <w:r w:rsidRPr="000B2807">
        <w:rPr>
          <w:sz w:val="24"/>
          <w:szCs w:val="24"/>
        </w:rPr>
        <w:t>Date: ________________</w:t>
      </w:r>
    </w:p>
    <w:p w14:paraId="43FFCCA7" w14:textId="77777777" w:rsidR="004A646E" w:rsidRPr="000B2807" w:rsidRDefault="004A646E" w:rsidP="00584F9B">
      <w:pPr>
        <w:tabs>
          <w:tab w:val="left" w:pos="3345"/>
        </w:tabs>
        <w:rPr>
          <w:sz w:val="24"/>
          <w:szCs w:val="24"/>
        </w:rPr>
      </w:pPr>
    </w:p>
    <w:sectPr w:rsidR="004A646E" w:rsidRPr="000B2807" w:rsidSect="00584F9B">
      <w:headerReference w:type="even" r:id="rId11"/>
      <w:headerReference w:type="default" r:id="rId12"/>
      <w:footerReference w:type="even" r:id="rId13"/>
      <w:footerReference w:type="default" r:id="rId14"/>
      <w:headerReference w:type="first" r:id="rId15"/>
      <w:footerReference w:type="first" r:id="rId16"/>
      <w:pgSz w:w="12240" w:h="15840" w:code="1"/>
      <w:pgMar w:top="1797" w:right="851" w:bottom="1440" w:left="851" w:header="720" w:footer="1525"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686EB9" w14:textId="77777777" w:rsidR="00E950C1" w:rsidRDefault="00E950C1">
      <w:pPr>
        <w:spacing w:after="0" w:line="240" w:lineRule="auto"/>
      </w:pPr>
      <w:r>
        <w:separator/>
      </w:r>
    </w:p>
  </w:endnote>
  <w:endnote w:type="continuationSeparator" w:id="0">
    <w:p w14:paraId="7463219F" w14:textId="77777777" w:rsidR="00E950C1" w:rsidRDefault="00E950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214903B-6895-4F7B-9FFD-706593C0988A}"/>
    <w:embedBold r:id="rId2" w:fontKey="{3905F1ED-A139-4D1F-AF36-100113E38785}"/>
  </w:font>
  <w:font w:name="Candara">
    <w:panose1 w:val="020E0502030303020204"/>
    <w:charset w:val="00"/>
    <w:family w:val="swiss"/>
    <w:pitch w:val="variable"/>
    <w:sig w:usb0="A00002EF" w:usb1="4000A44B" w:usb2="00000000" w:usb3="00000000" w:csb0="0000019F" w:csb1="00000000"/>
    <w:embedRegular r:id="rId3" w:fontKey="{6D647645-6F6B-4ACA-86A7-C57FCAB9BA18}"/>
    <w:embedBold r:id="rId4" w:fontKey="{D8EAEF85-7DB7-4D75-9FB0-AA947F5A637C}"/>
    <w:embedItalic r:id="rId5" w:fontKey="{10790A27-B02C-45B7-8C06-DCD74B8A518B}"/>
  </w:font>
  <w:font w:name="Corbel">
    <w:panose1 w:val="020B0503020204020204"/>
    <w:charset w:val="00"/>
    <w:family w:val="swiss"/>
    <w:pitch w:val="variable"/>
    <w:sig w:usb0="A00002EF" w:usb1="4000A44B" w:usb2="00000000" w:usb3="00000000" w:csb0="0000019F" w:csb1="00000000"/>
    <w:embedRegular r:id="rId6" w:fontKey="{AF1BB602-5B1E-4FEE-9747-6167B02A2981}"/>
  </w:font>
  <w:font w:name="Copperplate Gothic Bold">
    <w:panose1 w:val="020E0705020206020404"/>
    <w:charset w:val="00"/>
    <w:family w:val="swiss"/>
    <w:pitch w:val="variable"/>
    <w:sig w:usb0="00000003" w:usb1="00000000" w:usb2="00000000" w:usb3="00000000" w:csb0="00000001" w:csb1="00000000"/>
    <w:embedRegular r:id="rId7" w:fontKey="{D92FB951-DF30-492F-B346-07E9DD5999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FAB61" w14:textId="77777777" w:rsidR="00E13912" w:rsidRDefault="00E139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D5DD2" w14:textId="77777777" w:rsidR="00E13912" w:rsidRDefault="00E139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6E92F" w14:textId="77777777" w:rsidR="00E13912" w:rsidRDefault="00584F9B">
    <w:pPr>
      <w:pStyle w:val="Footer"/>
    </w:pPr>
    <w:r>
      <w:rPr>
        <w:b/>
        <w:noProof/>
        <w:position w:val="-6"/>
        <w:sz w:val="20"/>
        <w:szCs w:val="20"/>
        <w:lang w:val="en-AU" w:eastAsia="en-AU"/>
      </w:rPr>
      <mc:AlternateContent>
        <mc:Choice Requires="wpg">
          <w:drawing>
            <wp:anchor distT="0" distB="0" distL="114300" distR="114300" simplePos="0" relativeHeight="251694080" behindDoc="1" locked="0" layoutInCell="1" allowOverlap="1" wp14:anchorId="4FE3B101" wp14:editId="6D0A567E">
              <wp:simplePos x="0" y="0"/>
              <wp:positionH relativeFrom="page">
                <wp:align>left</wp:align>
              </wp:positionH>
              <wp:positionV relativeFrom="paragraph">
                <wp:posOffset>-11007</wp:posOffset>
              </wp:positionV>
              <wp:extent cx="7793038" cy="484188"/>
              <wp:effectExtent l="0" t="0" r="0" b="0"/>
              <wp:wrapNone/>
              <wp:docPr id="17" name="Group 2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7793038" cy="484188"/>
                        <a:chOff x="0" y="0"/>
                        <a:chExt cx="4909" cy="305"/>
                      </a:xfrm>
                    </wpg:grpSpPr>
                    <wps:wsp>
                      <wps:cNvPr id="18" name="Freeform 222"/>
                      <wps:cNvSpPr>
                        <a:spLocks/>
                      </wps:cNvSpPr>
                      <wps:spPr bwMode="auto">
                        <a:xfrm>
                          <a:off x="4110" y="104"/>
                          <a:ext cx="799" cy="201"/>
                        </a:xfrm>
                        <a:custGeom>
                          <a:avLst/>
                          <a:gdLst>
                            <a:gd name="T0" fmla="*/ 693 w 799"/>
                            <a:gd name="T1" fmla="*/ 0 h 201"/>
                            <a:gd name="T2" fmla="*/ 586 w 799"/>
                            <a:gd name="T3" fmla="*/ 0 h 201"/>
                            <a:gd name="T4" fmla="*/ 0 w 799"/>
                            <a:gd name="T5" fmla="*/ 0 h 201"/>
                            <a:gd name="T6" fmla="*/ 0 w 799"/>
                            <a:gd name="T7" fmla="*/ 201 h 201"/>
                            <a:gd name="T8" fmla="*/ 586 w 799"/>
                            <a:gd name="T9" fmla="*/ 201 h 201"/>
                            <a:gd name="T10" fmla="*/ 693 w 799"/>
                            <a:gd name="T11" fmla="*/ 201 h 201"/>
                            <a:gd name="T12" fmla="*/ 799 w 799"/>
                            <a:gd name="T13" fmla="*/ 101 h 201"/>
                            <a:gd name="T14" fmla="*/ 693 w 799"/>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99" h="201">
                              <a:moveTo>
                                <a:pt x="693" y="0"/>
                              </a:moveTo>
                              <a:lnTo>
                                <a:pt x="586" y="0"/>
                              </a:lnTo>
                              <a:lnTo>
                                <a:pt x="0" y="0"/>
                              </a:lnTo>
                              <a:lnTo>
                                <a:pt x="0" y="201"/>
                              </a:lnTo>
                              <a:lnTo>
                                <a:pt x="586" y="201"/>
                              </a:lnTo>
                              <a:lnTo>
                                <a:pt x="693" y="201"/>
                              </a:lnTo>
                              <a:lnTo>
                                <a:pt x="799" y="101"/>
                              </a:lnTo>
                              <a:lnTo>
                                <a:pt x="693" y="0"/>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 name="Freeform 223"/>
                      <wps:cNvSpPr>
                        <a:spLocks/>
                      </wps:cNvSpPr>
                      <wps:spPr bwMode="auto">
                        <a:xfrm>
                          <a:off x="0" y="0"/>
                          <a:ext cx="4341" cy="194"/>
                        </a:xfrm>
                        <a:custGeom>
                          <a:avLst/>
                          <a:gdLst>
                            <a:gd name="T0" fmla="*/ 4341 w 4341"/>
                            <a:gd name="T1" fmla="*/ 0 h 194"/>
                            <a:gd name="T2" fmla="*/ 0 w 4341"/>
                            <a:gd name="T3" fmla="*/ 0 h 194"/>
                            <a:gd name="T4" fmla="*/ 0 w 4341"/>
                            <a:gd name="T5" fmla="*/ 194 h 194"/>
                            <a:gd name="T6" fmla="*/ 4341 w 4341"/>
                            <a:gd name="T7" fmla="*/ 194 h 194"/>
                            <a:gd name="T8" fmla="*/ 4341 w 4341"/>
                            <a:gd name="T9" fmla="*/ 0 h 194"/>
                            <a:gd name="T10" fmla="*/ 4341 w 4341"/>
                            <a:gd name="T11" fmla="*/ 0 h 194"/>
                          </a:gdLst>
                          <a:ahLst/>
                          <a:cxnLst>
                            <a:cxn ang="0">
                              <a:pos x="T0" y="T1"/>
                            </a:cxn>
                            <a:cxn ang="0">
                              <a:pos x="T2" y="T3"/>
                            </a:cxn>
                            <a:cxn ang="0">
                              <a:pos x="T4" y="T5"/>
                            </a:cxn>
                            <a:cxn ang="0">
                              <a:pos x="T6" y="T7"/>
                            </a:cxn>
                            <a:cxn ang="0">
                              <a:pos x="T8" y="T9"/>
                            </a:cxn>
                            <a:cxn ang="0">
                              <a:pos x="T10" y="T11"/>
                            </a:cxn>
                          </a:cxnLst>
                          <a:rect l="0" t="0" r="r" b="b"/>
                          <a:pathLst>
                            <a:path w="4341" h="194">
                              <a:moveTo>
                                <a:pt x="4341" y="0"/>
                              </a:moveTo>
                              <a:lnTo>
                                <a:pt x="0" y="0"/>
                              </a:lnTo>
                              <a:lnTo>
                                <a:pt x="0" y="194"/>
                              </a:lnTo>
                              <a:lnTo>
                                <a:pt x="4341" y="194"/>
                              </a:lnTo>
                              <a:lnTo>
                                <a:pt x="4341" y="0"/>
                              </a:lnTo>
                              <a:lnTo>
                                <a:pt x="4341" y="0"/>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 name="Freeform 224"/>
                      <wps:cNvSpPr>
                        <a:spLocks/>
                      </wps:cNvSpPr>
                      <wps:spPr bwMode="auto">
                        <a:xfrm>
                          <a:off x="4076" y="0"/>
                          <a:ext cx="265" cy="305"/>
                        </a:xfrm>
                        <a:custGeom>
                          <a:avLst/>
                          <a:gdLst>
                            <a:gd name="T0" fmla="*/ 265 w 265"/>
                            <a:gd name="T1" fmla="*/ 196 h 305"/>
                            <a:gd name="T2" fmla="*/ 0 w 265"/>
                            <a:gd name="T3" fmla="*/ 305 h 305"/>
                            <a:gd name="T4" fmla="*/ 0 w 265"/>
                            <a:gd name="T5" fmla="*/ 108 h 305"/>
                            <a:gd name="T6" fmla="*/ 265 w 265"/>
                            <a:gd name="T7" fmla="*/ 0 h 305"/>
                            <a:gd name="T8" fmla="*/ 265 w 265"/>
                            <a:gd name="T9" fmla="*/ 196 h 305"/>
                            <a:gd name="T10" fmla="*/ 265 w 265"/>
                            <a:gd name="T11" fmla="*/ 196 h 305"/>
                            <a:gd name="T12" fmla="*/ 265 w 265"/>
                            <a:gd name="T13" fmla="*/ 196 h 305"/>
                          </a:gdLst>
                          <a:ahLst/>
                          <a:cxnLst>
                            <a:cxn ang="0">
                              <a:pos x="T0" y="T1"/>
                            </a:cxn>
                            <a:cxn ang="0">
                              <a:pos x="T2" y="T3"/>
                            </a:cxn>
                            <a:cxn ang="0">
                              <a:pos x="T4" y="T5"/>
                            </a:cxn>
                            <a:cxn ang="0">
                              <a:pos x="T6" y="T7"/>
                            </a:cxn>
                            <a:cxn ang="0">
                              <a:pos x="T8" y="T9"/>
                            </a:cxn>
                            <a:cxn ang="0">
                              <a:pos x="T10" y="T11"/>
                            </a:cxn>
                            <a:cxn ang="0">
                              <a:pos x="T12" y="T13"/>
                            </a:cxn>
                          </a:cxnLst>
                          <a:rect l="0" t="0" r="r" b="b"/>
                          <a:pathLst>
                            <a:path w="265" h="305">
                              <a:moveTo>
                                <a:pt x="265" y="196"/>
                              </a:moveTo>
                              <a:lnTo>
                                <a:pt x="0" y="305"/>
                              </a:lnTo>
                              <a:lnTo>
                                <a:pt x="0" y="108"/>
                              </a:lnTo>
                              <a:lnTo>
                                <a:pt x="265" y="0"/>
                              </a:lnTo>
                              <a:lnTo>
                                <a:pt x="265" y="196"/>
                              </a:lnTo>
                              <a:lnTo>
                                <a:pt x="265" y="196"/>
                              </a:lnTo>
                              <a:lnTo>
                                <a:pt x="265" y="196"/>
                              </a:ln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 name="Freeform 225"/>
                      <wps:cNvSpPr>
                        <a:spLocks/>
                      </wps:cNvSpPr>
                      <wps:spPr bwMode="auto">
                        <a:xfrm>
                          <a:off x="4076" y="104"/>
                          <a:ext cx="807" cy="201"/>
                        </a:xfrm>
                        <a:custGeom>
                          <a:avLst/>
                          <a:gdLst>
                            <a:gd name="T0" fmla="*/ 701 w 807"/>
                            <a:gd name="T1" fmla="*/ 0 h 201"/>
                            <a:gd name="T2" fmla="*/ 586 w 807"/>
                            <a:gd name="T3" fmla="*/ 0 h 201"/>
                            <a:gd name="T4" fmla="*/ 0 w 807"/>
                            <a:gd name="T5" fmla="*/ 0 h 201"/>
                            <a:gd name="T6" fmla="*/ 0 w 807"/>
                            <a:gd name="T7" fmla="*/ 201 h 201"/>
                            <a:gd name="T8" fmla="*/ 586 w 807"/>
                            <a:gd name="T9" fmla="*/ 201 h 201"/>
                            <a:gd name="T10" fmla="*/ 701 w 807"/>
                            <a:gd name="T11" fmla="*/ 201 h 201"/>
                            <a:gd name="T12" fmla="*/ 807 w 807"/>
                            <a:gd name="T13" fmla="*/ 101 h 201"/>
                            <a:gd name="T14" fmla="*/ 701 w 807"/>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07" h="201">
                              <a:moveTo>
                                <a:pt x="701" y="0"/>
                              </a:moveTo>
                              <a:lnTo>
                                <a:pt x="586" y="0"/>
                              </a:lnTo>
                              <a:lnTo>
                                <a:pt x="0" y="0"/>
                              </a:lnTo>
                              <a:lnTo>
                                <a:pt x="0" y="201"/>
                              </a:lnTo>
                              <a:lnTo>
                                <a:pt x="586" y="201"/>
                              </a:lnTo>
                              <a:lnTo>
                                <a:pt x="701" y="201"/>
                              </a:lnTo>
                              <a:lnTo>
                                <a:pt x="807" y="101"/>
                              </a:lnTo>
                              <a:lnTo>
                                <a:pt x="701" y="0"/>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V relativeFrom="margin">
                <wp14:pctHeight>0</wp14:pctHeight>
              </wp14:sizeRelV>
            </wp:anchor>
          </w:drawing>
        </mc:Choice>
        <mc:Fallback>
          <w:pict>
            <v:group w14:anchorId="17A4F741" id="Group 221" o:spid="_x0000_s1026" alt="&quot;&quot;" style="position:absolute;margin-left:0;margin-top:-.85pt;width:613.65pt;height:38.15pt;z-index:-251622400;mso-position-horizontal:left;mso-position-horizontal-relative:page;mso-height-relative:margin" coordsize="4909,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">
              <v:shape id="Freeform 222" o:spid="_x0000_s1027" style="position:absolute;left:4110;top:104;width:799;height:201;visibility:visible;mso-wrap-style:square;v-text-anchor:top" coordsize="79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" path="m693,l586,,,,,201r586,l693,201,799,101,693,xe" fillcolor="#bbbdbf [3208]" stroked="f">
                <v:path arrowok="t" o:connecttype="custom" o:connectlocs="693,0;586,0;0,0;0,201;586,201;693,201;799,101;693,0" o:connectangles="0,0,0,0,0,0,0,0"/>
              </v:shape>
              <v:shape id="Freeform 223" o:spid="_x0000_s1028" style="position:absolute;width:4341;height:194;visibility:visible;mso-wrap-style:square;v-text-anchor:top" coordsize="434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" path="m4341,l,,,194r4341,l4341,r,xe" fillcolor="#32416e [3215]" stroked="f">
                <v:path arrowok="t" o:connecttype="custom" o:connectlocs="4341,0;0,0;0,194;4341,194;4341,0;4341,0" o:connectangles="0,0,0,0,0,0"/>
              </v:shape>
              <v:shape id="Freeform 224" o:spid="_x0000_s1029" style="position:absolute;left:4076;width:265;height:305;visibility:visible;mso-wrap-style:square;v-text-anchor:top" coordsize="26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" path="m265,196l,305,,108,265,r,196l265,196r,xe" fillcolor="#7b97b7 [3207]" stroked="f">
                <v:path arrowok="t" o:connecttype="custom" o:connectlocs="265,196;0,305;0,108;265,0;265,196;265,196;265,196" o:connectangles="0,0,0,0,0,0,0"/>
              </v:shape>
              <v:shape id="Freeform 225" o:spid="_x0000_s1030" style="position:absolute;left:4076;top:104;width:807;height:201;visibility:visible;mso-wrap-style:square;v-text-anchor:top" coordsize="80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" path="m701,l586,,,,,201r586,l701,201,807,101,701,xe" fillcolor="#32416e [3215]" stroked="f">
                <v:path arrowok="t" o:connecttype="custom" o:connectlocs="701,0;586,0;0,0;0,201;586,201;701,201;807,101;701,0" o:connectangles="0,0,0,0,0,0,0,0"/>
              </v:shape>
              <w10:wrap anchorx="page"/>
            </v:group>
          </w:pict>
        </mc:Fallback>
      </mc:AlternateContent>
    </w:r>
    <w:r>
      <w:rPr>
        <w:b/>
        <w:sz w:val="20"/>
        <w:szCs w:val="20"/>
      </w:rPr>
      <w:t>Striving For Excellence</w:t>
    </w:r>
    <w:r>
      <w:tab/>
    </w:r>
    <w:r>
      <w:rPr>
        <w:b/>
        <w:sz w:val="20"/>
        <w:szCs w:val="20"/>
      </w:rPr>
      <w:t>Inclusive           Respectful</w:t>
    </w:r>
    <w:r>
      <w:rPr>
        <w:b/>
        <w:sz w:val="20"/>
        <w:szCs w:val="20"/>
      </w:rPr>
      <w:tab/>
      <w:t>Trustworthy</w:t>
    </w:r>
    <w:r>
      <w:rPr>
        <w:b/>
        <w:sz w:val="20"/>
        <w:szCs w:val="20"/>
      </w:rPr>
      <w:tab/>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99D3CF" w14:textId="77777777" w:rsidR="00E950C1" w:rsidRDefault="00E950C1">
      <w:pPr>
        <w:spacing w:after="0" w:line="240" w:lineRule="auto"/>
      </w:pPr>
      <w:r>
        <w:separator/>
      </w:r>
    </w:p>
  </w:footnote>
  <w:footnote w:type="continuationSeparator" w:id="0">
    <w:p w14:paraId="7A7B8F48" w14:textId="77777777" w:rsidR="00E950C1" w:rsidRDefault="00E950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00E3B" w14:textId="77777777" w:rsidR="00E13912" w:rsidRDefault="00E139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AC478" w14:textId="77777777" w:rsidR="00E13912" w:rsidRDefault="00E139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BA863" w14:textId="77777777" w:rsidR="00E13912" w:rsidRDefault="00584F9B">
    <w:pPr>
      <w:pStyle w:val="Header"/>
    </w:pPr>
    <w:r>
      <w:rPr>
        <w:lang w:val="en-AU" w:eastAsia="en-AU"/>
      </w:rPr>
      <mc:AlternateContent>
        <mc:Choice Requires="wps">
          <w:drawing>
            <wp:anchor distT="45720" distB="45720" distL="114300" distR="114300" simplePos="0" relativeHeight="251697152" behindDoc="0" locked="0" layoutInCell="1" allowOverlap="1" wp14:anchorId="54E46485" wp14:editId="58F11B08">
              <wp:simplePos x="0" y="0"/>
              <wp:positionH relativeFrom="column">
                <wp:posOffset>3731897</wp:posOffset>
              </wp:positionH>
              <wp:positionV relativeFrom="paragraph">
                <wp:posOffset>355600</wp:posOffset>
              </wp:positionV>
              <wp:extent cx="3105150" cy="1600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600200"/>
                      </a:xfrm>
                      <a:prstGeom prst="rect">
                        <a:avLst/>
                      </a:prstGeom>
                      <a:solidFill>
                        <a:srgbClr val="FFFFFF"/>
                      </a:solidFill>
                      <a:ln w="9525">
                        <a:noFill/>
                        <a:miter lim="800000"/>
                        <a:headEnd/>
                        <a:tailEnd/>
                      </a:ln>
                    </wps:spPr>
                    <wps:txbx>
                      <w:txbxContent>
                        <w:p w14:paraId="40A50587" w14:textId="77777777" w:rsidR="00E13912" w:rsidRDefault="00584F9B">
                          <w:pPr>
                            <w:rPr>
                              <w:color w:val="253052" w:themeColor="text2" w:themeShade="BF"/>
                              <w:sz w:val="22"/>
                              <w:szCs w:val="22"/>
                            </w:rPr>
                          </w:pPr>
                          <w:r>
                            <w:rPr>
                              <w:color w:val="253052" w:themeColor="text2" w:themeShade="BF"/>
                              <w:sz w:val="22"/>
                              <w:szCs w:val="22"/>
                            </w:rPr>
                            <w:t>69-77 Wren Street, Toolamba, Vic., 3614</w:t>
                          </w:r>
                        </w:p>
                        <w:p w14:paraId="15D1D94C" w14:textId="77777777" w:rsidR="00E13912" w:rsidRDefault="00584F9B">
                          <w:pPr>
                            <w:rPr>
                              <w:color w:val="253052" w:themeColor="text2" w:themeShade="BF"/>
                              <w:sz w:val="24"/>
                              <w:szCs w:val="24"/>
                            </w:rPr>
                          </w:pPr>
                          <w:hyperlink r:id="rId1" w:history="1">
                            <w:r>
                              <w:rPr>
                                <w:rStyle w:val="Hyperlink"/>
                                <w:color w:val="253052" w:themeColor="text2" w:themeShade="BF"/>
                                <w:sz w:val="24"/>
                                <w:szCs w:val="24"/>
                              </w:rPr>
                              <w:t>toolamba@education.vic.gov.au</w:t>
                            </w:r>
                          </w:hyperlink>
                        </w:p>
                        <w:p w14:paraId="2E89F680" w14:textId="77777777" w:rsidR="00E13912" w:rsidRDefault="00584F9B">
                          <w:pPr>
                            <w:rPr>
                              <w:color w:val="253052" w:themeColor="text2" w:themeShade="BF"/>
                              <w:sz w:val="24"/>
                              <w:szCs w:val="24"/>
                            </w:rPr>
                          </w:pPr>
                          <w:hyperlink r:id="rId2" w:history="1">
                            <w:r>
                              <w:rPr>
                                <w:rStyle w:val="Hyperlink"/>
                                <w:color w:val="253052" w:themeColor="text2" w:themeShade="BF"/>
                                <w:sz w:val="24"/>
                                <w:szCs w:val="24"/>
                              </w:rPr>
                              <w:t>www.toolambaps.vic.edu.au</w:t>
                            </w:r>
                          </w:hyperlink>
                        </w:p>
                        <w:p w14:paraId="7DC267AF" w14:textId="77777777" w:rsidR="00E13912" w:rsidRDefault="00584F9B">
                          <w:pPr>
                            <w:rPr>
                              <w:color w:val="253052" w:themeColor="text2" w:themeShade="BF"/>
                              <w:sz w:val="24"/>
                              <w:szCs w:val="24"/>
                            </w:rPr>
                          </w:pPr>
                          <w:r>
                            <w:rPr>
                              <w:color w:val="253052" w:themeColor="text2" w:themeShade="BF"/>
                              <w:sz w:val="24"/>
                              <w:szCs w:val="24"/>
                            </w:rPr>
                            <w:t>Telephone: 0358265212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E46485" id="_x0000_t202" coordsize="21600,21600" o:spt="202" path="m,l,21600r21600,l21600,xe">
              <v:stroke joinstyle="miter"/>
              <v:path gradientshapeok="t" o:connecttype="rect"/>
            </v:shapetype>
            <v:shape id="Text Box 2" o:spid="_x0000_s1026" type="#_x0000_t202" style="position:absolute;margin-left:293.85pt;margin-top:28pt;width:244.5pt;height:126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" stroked="f">
              <v:textbox>
                <w:txbxContent>
                  <w:p w14:paraId="40A50587" w14:textId="77777777" w:rsidR="00E13912" w:rsidRDefault="00584F9B">
                    <w:pPr>
                      <w:rPr>
                        <w:color w:val="253052" w:themeColor="text2" w:themeShade="BF"/>
                        <w:sz w:val="22"/>
                        <w:szCs w:val="22"/>
                      </w:rPr>
                    </w:pPr>
                    <w:r>
                      <w:rPr>
                        <w:color w:val="253052" w:themeColor="text2" w:themeShade="BF"/>
                        <w:sz w:val="22"/>
                        <w:szCs w:val="22"/>
                      </w:rPr>
                      <w:t>69-77 Wren Street, Toolamba, Vic., 3614</w:t>
                    </w:r>
                  </w:p>
                  <w:p w14:paraId="15D1D94C" w14:textId="77777777" w:rsidR="00E13912" w:rsidRDefault="00584F9B">
                    <w:pPr>
                      <w:rPr>
                        <w:color w:val="253052" w:themeColor="text2" w:themeShade="BF"/>
                        <w:sz w:val="24"/>
                        <w:szCs w:val="24"/>
                      </w:rPr>
                    </w:pPr>
                    <w:hyperlink r:id="rId3" w:history="1">
                      <w:r>
                        <w:rPr>
                          <w:rStyle w:val="Hyperlink"/>
                          <w:color w:val="253052" w:themeColor="text2" w:themeShade="BF"/>
                          <w:sz w:val="24"/>
                          <w:szCs w:val="24"/>
                        </w:rPr>
                        <w:t>toolamba@education.vic.gov.au</w:t>
                      </w:r>
                    </w:hyperlink>
                  </w:p>
                  <w:p w14:paraId="2E89F680" w14:textId="77777777" w:rsidR="00E13912" w:rsidRDefault="00584F9B">
                    <w:pPr>
                      <w:rPr>
                        <w:color w:val="253052" w:themeColor="text2" w:themeShade="BF"/>
                        <w:sz w:val="24"/>
                        <w:szCs w:val="24"/>
                      </w:rPr>
                    </w:pPr>
                    <w:hyperlink r:id="rId4" w:history="1">
                      <w:r>
                        <w:rPr>
                          <w:rStyle w:val="Hyperlink"/>
                          <w:color w:val="253052" w:themeColor="text2" w:themeShade="BF"/>
                          <w:sz w:val="24"/>
                          <w:szCs w:val="24"/>
                        </w:rPr>
                        <w:t>www.toolambaps.vic.edu.au</w:t>
                      </w:r>
                    </w:hyperlink>
                  </w:p>
                  <w:p w14:paraId="7DC267AF" w14:textId="77777777" w:rsidR="00E13912" w:rsidRDefault="00584F9B">
                    <w:pPr>
                      <w:rPr>
                        <w:color w:val="253052" w:themeColor="text2" w:themeShade="BF"/>
                        <w:sz w:val="24"/>
                        <w:szCs w:val="24"/>
                      </w:rPr>
                    </w:pPr>
                    <w:r>
                      <w:rPr>
                        <w:color w:val="253052" w:themeColor="text2" w:themeShade="BF"/>
                        <w:sz w:val="24"/>
                        <w:szCs w:val="24"/>
                      </w:rPr>
                      <w:t>Telephone: 0358265212</w:t>
                    </w:r>
                  </w:p>
                </w:txbxContent>
              </v:textbox>
              <w10:wrap type="square"/>
            </v:shape>
          </w:pict>
        </mc:Fallback>
      </mc:AlternateContent>
    </w:r>
    <w:r>
      <w:rPr>
        <w:lang w:val="en-AU" w:eastAsia="en-AU"/>
      </w:rPr>
      <w:drawing>
        <wp:anchor distT="0" distB="0" distL="114300" distR="114300" simplePos="0" relativeHeight="251689984" behindDoc="0" locked="0" layoutInCell="1" allowOverlap="1" wp14:anchorId="34A6DE25" wp14:editId="00A4FBED">
          <wp:simplePos x="0" y="0"/>
          <wp:positionH relativeFrom="column">
            <wp:posOffset>-1095375</wp:posOffset>
          </wp:positionH>
          <wp:positionV relativeFrom="paragraph">
            <wp:posOffset>-600075</wp:posOffset>
          </wp:positionV>
          <wp:extent cx="8302625" cy="2047875"/>
          <wp:effectExtent l="0" t="0" r="0" b="9525"/>
          <wp:wrapNone/>
          <wp:docPr id="16" name="Picture 3">
            <a:extLst xmlns:a="http://schemas.openxmlformats.org/drawingml/2006/main">
              <a:ext uri="{FF2B5EF4-FFF2-40B4-BE49-F238E27FC236}">
                <a16:creationId xmlns:a16="http://schemas.microsoft.com/office/drawing/2014/main" id="{E94E12D8-4414-4930-8497-889D66466FE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94E12D8-4414-4930-8497-889D66466FEE}"/>
                      </a:ext>
                    </a:extLst>
                  </pic:cNvPr>
                  <pic:cNvPicPr>
                    <a:picLocks noChangeAspect="1"/>
                  </pic:cNvPicPr>
                </pic:nvPicPr>
                <pic:blipFill rotWithShape="1">
                  <a:blip r:embed="rId5">
                    <a:grayscl/>
                    <a:extLst>
                      <a:ext uri="{BEBA8EAE-BF5A-486C-A8C5-ECC9F3942E4B}">
                        <a14:imgProps xmlns:a14="http://schemas.microsoft.com/office/drawing/2010/main">
                          <a14:imgLayer r:embed="rId6">
                            <a14:imgEffect>
                              <a14:sharpenSoften amount="18000"/>
                            </a14:imgEffect>
                            <a14:imgEffect>
                              <a14:colorTemperature colorTemp="8683"/>
                            </a14:imgEffect>
                            <a14:imgEffect>
                              <a14:saturation sat="101000"/>
                            </a14:imgEffect>
                            <a14:imgEffect>
                              <a14:brightnessContrast bright="9000" contrast="9000"/>
                            </a14:imgEffect>
                          </a14:imgLayer>
                        </a14:imgProps>
                      </a:ext>
                      <a:ext uri="{28A0092B-C50C-407E-A947-70E740481C1C}">
                        <a14:useLocalDpi xmlns:a14="http://schemas.microsoft.com/office/drawing/2010/main" val="0"/>
                      </a:ext>
                    </a:extLst>
                  </a:blip>
                  <a:srcRect l="8588" t="30609" b="30225"/>
                  <a:stretch/>
                </pic:blipFill>
                <pic:spPr>
                  <a:xfrm>
                    <a:off x="0" y="0"/>
                    <a:ext cx="8302625" cy="2047875"/>
                  </a:xfrm>
                  <a:prstGeom prst="rect">
                    <a:avLst/>
                  </a:prstGeom>
                </pic:spPr>
              </pic:pic>
            </a:graphicData>
          </a:graphic>
          <wp14:sizeRelH relativeFrom="page">
            <wp14:pctWidth>0</wp14:pctWidth>
          </wp14:sizeRelH>
          <wp14:sizeRelV relativeFrom="page">
            <wp14:pctHeight>0</wp14:pctHeight>
          </wp14:sizeRelV>
        </wp:anchor>
      </w:drawing>
    </w:r>
    <w:r>
      <w:rPr>
        <w:lang w:val="en-AU" w:eastAsia="en-AU"/>
      </w:rPr>
      <w:drawing>
        <wp:anchor distT="0" distB="0" distL="114300" distR="114300" simplePos="0" relativeHeight="251695104" behindDoc="0" locked="0" layoutInCell="1" allowOverlap="1" wp14:anchorId="54615557" wp14:editId="3513C4D2">
          <wp:simplePos x="0" y="0"/>
          <wp:positionH relativeFrom="column">
            <wp:posOffset>-38100</wp:posOffset>
          </wp:positionH>
          <wp:positionV relativeFrom="paragraph">
            <wp:posOffset>-153035</wp:posOffset>
          </wp:positionV>
          <wp:extent cx="1119345" cy="589729"/>
          <wp:effectExtent l="0" t="0" r="508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nsp Toolamba PS Logo (K) livetrace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19345" cy="589729"/>
                  </a:xfrm>
                  <a:prstGeom prst="rect">
                    <a:avLst/>
                  </a:prstGeom>
                </pic:spPr>
              </pic:pic>
            </a:graphicData>
          </a:graphic>
          <wp14:sizeRelH relativeFrom="margin">
            <wp14:pctWidth>0</wp14:pctWidth>
          </wp14:sizeRelH>
          <wp14:sizeRelV relativeFrom="margin">
            <wp14:pctHeight>0</wp14:pctHeight>
          </wp14:sizeRelV>
        </wp:anchor>
      </w:drawing>
    </w:r>
    <w:r>
      <w:rPr>
        <w:lang w:val="en-AU" w:eastAsia="en-AU"/>
      </w:rPr>
      <mc:AlternateContent>
        <mc:Choice Requires="wps">
          <w:drawing>
            <wp:anchor distT="0" distB="0" distL="114300" distR="114300" simplePos="0" relativeHeight="251693055" behindDoc="0" locked="0" layoutInCell="1" allowOverlap="1" wp14:anchorId="527285E7" wp14:editId="0E87D20D">
              <wp:simplePos x="0" y="0"/>
              <wp:positionH relativeFrom="column">
                <wp:posOffset>-1032264</wp:posOffset>
              </wp:positionH>
              <wp:positionV relativeFrom="paragraph">
                <wp:posOffset>-456565</wp:posOffset>
              </wp:positionV>
              <wp:extent cx="7870190" cy="1795145"/>
              <wp:effectExtent l="0" t="0" r="0" b="0"/>
              <wp:wrapNone/>
              <wp:docPr id="11" name="Freeform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70190" cy="1795145"/>
                      </a:xfrm>
                      <a:custGeom>
                        <a:avLst/>
                        <a:gdLst>
                          <a:gd name="T0" fmla="*/ 0 w 4908"/>
                          <a:gd name="T1" fmla="*/ 0 h 1168"/>
                          <a:gd name="T2" fmla="*/ 0 w 4908"/>
                          <a:gd name="T3" fmla="*/ 1168 h 1168"/>
                          <a:gd name="T4" fmla="*/ 4908 w 4908"/>
                          <a:gd name="T5" fmla="*/ 54 h 1168"/>
                          <a:gd name="T6" fmla="*/ 4908 w 4908"/>
                          <a:gd name="T7" fmla="*/ 0 h 1168"/>
                          <a:gd name="T8" fmla="*/ 0 w 4908"/>
                          <a:gd name="T9" fmla="*/ 0 h 1168"/>
                          <a:gd name="connsiteX0" fmla="*/ 0 w 10432"/>
                          <a:gd name="connsiteY0" fmla="*/ 0 h 10000"/>
                          <a:gd name="connsiteX1" fmla="*/ 0 w 10432"/>
                          <a:gd name="connsiteY1" fmla="*/ 10000 h 10000"/>
                          <a:gd name="connsiteX2" fmla="*/ 10000 w 10432"/>
                          <a:gd name="connsiteY2" fmla="*/ 462 h 10000"/>
                          <a:gd name="connsiteX3" fmla="*/ 10432 w 10432"/>
                          <a:gd name="connsiteY3" fmla="*/ 0 h 10000"/>
                          <a:gd name="connsiteX4" fmla="*/ 0 w 10432"/>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32" h="10000">
                            <a:moveTo>
                              <a:pt x="0" y="0"/>
                            </a:moveTo>
                            <a:lnTo>
                              <a:pt x="0" y="10000"/>
                            </a:lnTo>
                            <a:lnTo>
                              <a:pt x="10000" y="462"/>
                            </a:lnTo>
                            <a:lnTo>
                              <a:pt x="10432" y="0"/>
                            </a:lnTo>
                            <a:lnTo>
                              <a:pt x="0" y="0"/>
                            </a:lnTo>
                            <a:close/>
                          </a:path>
                        </a:pathLst>
                      </a:custGeom>
                      <a:solidFill>
                        <a:schemeClr val="accent4">
                          <a:alpha val="48000"/>
                        </a:schemeClr>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anchor>
          </w:drawing>
        </mc:Choice>
        <mc:Fallback>
          <w:pict>
            <v:shape w14:anchorId="07EF03F1" id="Freeform 218" o:spid="_x0000_s1026" alt="&quot;&quot;" style="position:absolute;margin-left:-81.3pt;margin-top:-35.95pt;width:619.7pt;height:141.35pt;z-index:2516930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0432,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" path="m,l,10000,10000,462,10432,,,xe" fillcolor="#7b97b7 [3207]" stroked="f">
              <v:fill opacity="31354f"/>
              <v:path arrowok="t" o:connecttype="custom" o:connectlocs="0,0;0,1795145;7544277,82936;7870190,0;0,0" o:connectangles="0,0,0,0,0"/>
            </v:shape>
          </w:pict>
        </mc:Fallback>
      </mc:AlternateContent>
    </w:r>
    <w:r>
      <w:rPr>
        <w:lang w:val="en-AU" w:eastAsia="en-AU"/>
      </w:rPr>
      <mc:AlternateContent>
        <mc:Choice Requires="wps">
          <w:drawing>
            <wp:anchor distT="0" distB="0" distL="114300" distR="114300" simplePos="0" relativeHeight="251688960" behindDoc="0" locked="0" layoutInCell="1" allowOverlap="1" wp14:anchorId="0B91FC1E" wp14:editId="7A81B1A2">
              <wp:simplePos x="0" y="0"/>
              <wp:positionH relativeFrom="column">
                <wp:posOffset>-914400</wp:posOffset>
              </wp:positionH>
              <wp:positionV relativeFrom="paragraph">
                <wp:posOffset>-457200</wp:posOffset>
              </wp:positionV>
              <wp:extent cx="7791450" cy="1854200"/>
              <wp:effectExtent l="0" t="0" r="6350" b="0"/>
              <wp:wrapNone/>
              <wp:docPr id="12" name="Freeform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91450" cy="1854200"/>
                      </a:xfrm>
                      <a:custGeom>
                        <a:avLst/>
                        <a:gdLst>
                          <a:gd name="T0" fmla="*/ 0 w 4908"/>
                          <a:gd name="T1" fmla="*/ 0 h 1168"/>
                          <a:gd name="T2" fmla="*/ 0 w 4908"/>
                          <a:gd name="T3" fmla="*/ 1168 h 1168"/>
                          <a:gd name="T4" fmla="*/ 4908 w 4908"/>
                          <a:gd name="T5" fmla="*/ 54 h 1168"/>
                          <a:gd name="T6" fmla="*/ 4908 w 4908"/>
                          <a:gd name="T7" fmla="*/ 0 h 1168"/>
                          <a:gd name="T8" fmla="*/ 0 w 4908"/>
                          <a:gd name="T9" fmla="*/ 0 h 1168"/>
                        </a:gdLst>
                        <a:ahLst/>
                        <a:cxnLst>
                          <a:cxn ang="0">
                            <a:pos x="T0" y="T1"/>
                          </a:cxn>
                          <a:cxn ang="0">
                            <a:pos x="T2" y="T3"/>
                          </a:cxn>
                          <a:cxn ang="0">
                            <a:pos x="T4" y="T5"/>
                          </a:cxn>
                          <a:cxn ang="0">
                            <a:pos x="T6" y="T7"/>
                          </a:cxn>
                          <a:cxn ang="0">
                            <a:pos x="T8" y="T9"/>
                          </a:cxn>
                        </a:cxnLst>
                        <a:rect l="0" t="0" r="r" b="b"/>
                        <a:pathLst>
                          <a:path w="4908" h="1168">
                            <a:moveTo>
                              <a:pt x="0" y="0"/>
                            </a:moveTo>
                            <a:lnTo>
                              <a:pt x="0" y="1168"/>
                            </a:lnTo>
                            <a:lnTo>
                              <a:pt x="4908" y="54"/>
                            </a:lnTo>
                            <a:lnTo>
                              <a:pt x="4908" y="0"/>
                            </a:lnTo>
                            <a:lnTo>
                              <a:pt x="0" y="0"/>
                            </a:lnTo>
                            <a:close/>
                          </a:path>
                        </a:pathLst>
                      </a:custGeom>
                      <a:solidFill>
                        <a:schemeClr val="accent5"/>
                      </a:solidFill>
                      <a:ln>
                        <a:noFill/>
                      </a:ln>
                    </wps:spPr>
                    <wps:bodyPr vert="horz" wrap="square" lIns="91440" tIns="45720" rIns="91440" bIns="45720" numCol="1" anchor="t" anchorCtr="0" compatLnSpc="1">
                      <a:prstTxWarp prst="textNoShape">
                        <a:avLst/>
                      </a:prstTxWarp>
                    </wps:bodyPr>
                  </wps:wsp>
                </a:graphicData>
              </a:graphic>
            </wp:anchor>
          </w:drawing>
        </mc:Choice>
        <mc:Fallback>
          <w:pict>
            <v:shape w14:anchorId="6B4DA4F6" id="Freeform 218" o:spid="_x0000_s1026" alt="&quot;&quot;" style="position:absolute;margin-left:-1in;margin-top:-36pt;width:613.5pt;height:146pt;z-index:251688960;visibility:visible;mso-wrap-style:square;mso-wrap-distance-left:9pt;mso-wrap-distance-top:0;mso-wrap-distance-right:9pt;mso-wrap-distance-bottom:0;mso-position-horizontal:absolute;mso-position-horizontal-relative:text;mso-position-vertical:absolute;mso-position-vertical-relative:text;v-text-anchor:top" coordsize="4908,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" path="m,l,1168,4908,54r,-54l,xe" fillcolor="#bbbdbf [3208]" stroked="f">
              <v:path arrowok="t" o:connecttype="custom" o:connectlocs="0,0;0,1854200;7791450,85725;7791450,0;0,0" o:connectangles="0,0,0,0,0"/>
            </v:shape>
          </w:pict>
        </mc:Fallback>
      </mc:AlternateContent>
    </w:r>
    <w:r>
      <w:rPr>
        <w:lang w:val="en-AU" w:eastAsia="en-AU"/>
      </w:rPr>
      <mc:AlternateContent>
        <mc:Choice Requires="wpg">
          <w:drawing>
            <wp:anchor distT="0" distB="0" distL="114300" distR="114300" simplePos="0" relativeHeight="251692032" behindDoc="0" locked="0" layoutInCell="1" allowOverlap="1" wp14:anchorId="5C889088" wp14:editId="7E1D94D5">
              <wp:simplePos x="0" y="0"/>
              <wp:positionH relativeFrom="column">
                <wp:posOffset>-503237</wp:posOffset>
              </wp:positionH>
              <wp:positionV relativeFrom="paragraph">
                <wp:posOffset>-457200</wp:posOffset>
              </wp:positionV>
              <wp:extent cx="1758950" cy="2413000"/>
              <wp:effectExtent l="0" t="0" r="0" b="6350"/>
              <wp:wrapNone/>
              <wp:docPr id="13" name="Group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58950" cy="2413000"/>
                        <a:chOff x="411163" y="0"/>
                        <a:chExt cx="1108" cy="1520"/>
                      </a:xfrm>
                    </wpg:grpSpPr>
                    <wps:wsp>
                      <wps:cNvPr id="14" name="Freeform 213"/>
                      <wps:cNvSpPr>
                        <a:spLocks/>
                      </wps:cNvSpPr>
                      <wps:spPr bwMode="auto">
                        <a:xfrm>
                          <a:off x="411163" y="48"/>
                          <a:ext cx="1108" cy="1472"/>
                        </a:xfrm>
                        <a:custGeom>
                          <a:avLst/>
                          <a:gdLst>
                            <a:gd name="T0" fmla="*/ 0 w 1108"/>
                            <a:gd name="T1" fmla="*/ 0 h 1472"/>
                            <a:gd name="T2" fmla="*/ 0 w 1108"/>
                            <a:gd name="T3" fmla="*/ 1110 h 1472"/>
                            <a:gd name="T4" fmla="*/ 553 w 1108"/>
                            <a:gd name="T5" fmla="*/ 1472 h 1472"/>
                            <a:gd name="T6" fmla="*/ 1108 w 1108"/>
                            <a:gd name="T7" fmla="*/ 1110 h 1472"/>
                            <a:gd name="T8" fmla="*/ 1108 w 1108"/>
                            <a:gd name="T9" fmla="*/ 0 h 1472"/>
                            <a:gd name="T10" fmla="*/ 0 w 1108"/>
                            <a:gd name="T11" fmla="*/ 0 h 1472"/>
                          </a:gdLst>
                          <a:ahLst/>
                          <a:cxnLst>
                            <a:cxn ang="0">
                              <a:pos x="T0" y="T1"/>
                            </a:cxn>
                            <a:cxn ang="0">
                              <a:pos x="T2" y="T3"/>
                            </a:cxn>
                            <a:cxn ang="0">
                              <a:pos x="T4" y="T5"/>
                            </a:cxn>
                            <a:cxn ang="0">
                              <a:pos x="T6" y="T7"/>
                            </a:cxn>
                            <a:cxn ang="0">
                              <a:pos x="T8" y="T9"/>
                            </a:cxn>
                            <a:cxn ang="0">
                              <a:pos x="T10" y="T11"/>
                            </a:cxn>
                          </a:cxnLst>
                          <a:rect l="0" t="0" r="r" b="b"/>
                          <a:pathLst>
                            <a:path w="1108" h="1472">
                              <a:moveTo>
                                <a:pt x="0" y="0"/>
                              </a:moveTo>
                              <a:lnTo>
                                <a:pt x="0" y="1110"/>
                              </a:lnTo>
                              <a:lnTo>
                                <a:pt x="553" y="1472"/>
                              </a:lnTo>
                              <a:lnTo>
                                <a:pt x="1108" y="1110"/>
                              </a:lnTo>
                              <a:lnTo>
                                <a:pt x="1108" y="0"/>
                              </a:lnTo>
                              <a:lnTo>
                                <a:pt x="0" y="0"/>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 name="Freeform 214"/>
                      <wps:cNvSpPr>
                        <a:spLocks/>
                      </wps:cNvSpPr>
                      <wps:spPr bwMode="auto">
                        <a:xfrm>
                          <a:off x="411163" y="0"/>
                          <a:ext cx="1108" cy="1472"/>
                        </a:xfrm>
                        <a:custGeom>
                          <a:avLst/>
                          <a:gdLst>
                            <a:gd name="T0" fmla="*/ 0 w 1108"/>
                            <a:gd name="T1" fmla="*/ 0 h 1472"/>
                            <a:gd name="T2" fmla="*/ 0 w 1108"/>
                            <a:gd name="T3" fmla="*/ 1109 h 1472"/>
                            <a:gd name="T4" fmla="*/ 553 w 1108"/>
                            <a:gd name="T5" fmla="*/ 1472 h 1472"/>
                            <a:gd name="T6" fmla="*/ 1108 w 1108"/>
                            <a:gd name="T7" fmla="*/ 1109 h 1472"/>
                            <a:gd name="T8" fmla="*/ 1108 w 1108"/>
                            <a:gd name="T9" fmla="*/ 0 h 1472"/>
                            <a:gd name="T10" fmla="*/ 0 w 1108"/>
                            <a:gd name="T11" fmla="*/ 0 h 1472"/>
                          </a:gdLst>
                          <a:ahLst/>
                          <a:cxnLst>
                            <a:cxn ang="0">
                              <a:pos x="T0" y="T1"/>
                            </a:cxn>
                            <a:cxn ang="0">
                              <a:pos x="T2" y="T3"/>
                            </a:cxn>
                            <a:cxn ang="0">
                              <a:pos x="T4" y="T5"/>
                            </a:cxn>
                            <a:cxn ang="0">
                              <a:pos x="T6" y="T7"/>
                            </a:cxn>
                            <a:cxn ang="0">
                              <a:pos x="T8" y="T9"/>
                            </a:cxn>
                            <a:cxn ang="0">
                              <a:pos x="T10" y="T11"/>
                            </a:cxn>
                          </a:cxnLst>
                          <a:rect l="0" t="0" r="r" b="b"/>
                          <a:pathLst>
                            <a:path w="1108" h="1472">
                              <a:moveTo>
                                <a:pt x="0" y="0"/>
                              </a:moveTo>
                              <a:lnTo>
                                <a:pt x="0" y="1109"/>
                              </a:lnTo>
                              <a:lnTo>
                                <a:pt x="553" y="1472"/>
                              </a:lnTo>
                              <a:lnTo>
                                <a:pt x="1108" y="1109"/>
                              </a:lnTo>
                              <a:lnTo>
                                <a:pt x="1108" y="0"/>
                              </a:lnTo>
                              <a:lnTo>
                                <a:pt x="0" y="0"/>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224422E" id="Group 13" o:spid="_x0000_s1026" alt="&quot;&quot;" style="position:absolute;margin-left:-39.6pt;margin-top:-36pt;width:138.5pt;height:190pt;z-index:251692032;mso-width-relative:margin;mso-height-relative:margin" coordorigin="411163" coordsize="1108,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">
              <o:lock v:ext="edit" aspectratio="t"/>
              <v:shape id="Freeform 213" o:spid="_x0000_s1027" style="position:absolute;left:411163;top:48;width:1108;height:1472;visibility:visible;mso-wrap-style:square;v-text-anchor:top" coordsize="1108,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" path="m,l,1110r553,362l1108,1110,1108,,,xe" fillcolor="#bbbdbf [3208]" stroked="f">
                <v:path arrowok="t" o:connecttype="custom" o:connectlocs="0,0;0,1110;553,1472;1108,1110;1108,0;0,0" o:connectangles="0,0,0,0,0,0"/>
              </v:shape>
              <v:shape id="Freeform 214" o:spid="_x0000_s1028" style="position:absolute;left:411163;width:1108;height:1472;visibility:visible;mso-wrap-style:square;v-text-anchor:top" coordsize="1108,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" path="m,l,1109r553,363l1108,1109,1108,,,xe" fillcolor="#32416e [3215]" stroked="f">
                <v:path arrowok="t" o:connecttype="custom" o:connectlocs="0,0;0,1109;553,1472;1108,1109;1108,0;0,0" o:connectangles="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69BCB2B2"/>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004A3CA2"/>
    <w:multiLevelType w:val="hybridMultilevel"/>
    <w:tmpl w:val="84EE06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767CB"/>
    <w:multiLevelType w:val="hybridMultilevel"/>
    <w:tmpl w:val="3B34850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9" w15:restartNumberingAfterBreak="0">
    <w:nsid w:val="2FEB097A"/>
    <w:multiLevelType w:val="hybridMultilevel"/>
    <w:tmpl w:val="6EEE0648"/>
    <w:lvl w:ilvl="0" w:tplc="E1AACF7C">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1"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3DF812B4"/>
    <w:multiLevelType w:val="hybridMultilevel"/>
    <w:tmpl w:val="00A62164"/>
    <w:lvl w:ilvl="0" w:tplc="89309A2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5" w15:restartNumberingAfterBreak="0">
    <w:nsid w:val="41F22098"/>
    <w:multiLevelType w:val="hybridMultilevel"/>
    <w:tmpl w:val="9626DA62"/>
    <w:lvl w:ilvl="0" w:tplc="E1AACF7C">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7"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0"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2D63B0"/>
    <w:multiLevelType w:val="hybridMultilevel"/>
    <w:tmpl w:val="6A44159C"/>
    <w:lvl w:ilvl="0" w:tplc="E1AACF7C">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51D4913"/>
    <w:multiLevelType w:val="hybridMultilevel"/>
    <w:tmpl w:val="666EEF74"/>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DF7B0E"/>
    <w:multiLevelType w:val="multilevel"/>
    <w:tmpl w:val="E990C79C"/>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4"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7"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29" w15:restartNumberingAfterBreak="0">
    <w:nsid w:val="7F9E2439"/>
    <w:multiLevelType w:val="hybridMultilevel"/>
    <w:tmpl w:val="4EC8CE60"/>
    <w:lvl w:ilvl="0" w:tplc="E1AACF7C">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2037776857">
    <w:abstractNumId w:val="17"/>
  </w:num>
  <w:num w:numId="2" w16cid:durableId="1931037200">
    <w:abstractNumId w:val="11"/>
  </w:num>
  <w:num w:numId="3" w16cid:durableId="851603119">
    <w:abstractNumId w:val="22"/>
  </w:num>
  <w:num w:numId="4" w16cid:durableId="546380277">
    <w:abstractNumId w:val="18"/>
  </w:num>
  <w:num w:numId="5" w16cid:durableId="665717360">
    <w:abstractNumId w:val="19"/>
  </w:num>
  <w:num w:numId="6" w16cid:durableId="221065929">
    <w:abstractNumId w:val="26"/>
  </w:num>
  <w:num w:numId="7" w16cid:durableId="1386756048">
    <w:abstractNumId w:val="10"/>
  </w:num>
  <w:num w:numId="8" w16cid:durableId="326901533">
    <w:abstractNumId w:val="16"/>
  </w:num>
  <w:num w:numId="9" w16cid:durableId="1426540639">
    <w:abstractNumId w:val="24"/>
  </w:num>
  <w:num w:numId="10" w16cid:durableId="1132670801">
    <w:abstractNumId w:val="3"/>
  </w:num>
  <w:num w:numId="11" w16cid:durableId="915938317">
    <w:abstractNumId w:val="8"/>
  </w:num>
  <w:num w:numId="12" w16cid:durableId="1262951780">
    <w:abstractNumId w:val="2"/>
  </w:num>
  <w:num w:numId="13" w16cid:durableId="1876383459">
    <w:abstractNumId w:val="4"/>
  </w:num>
  <w:num w:numId="14" w16cid:durableId="600263839">
    <w:abstractNumId w:val="14"/>
  </w:num>
  <w:num w:numId="15" w16cid:durableId="1151212155">
    <w:abstractNumId w:val="12"/>
  </w:num>
  <w:num w:numId="16" w16cid:durableId="1800998471">
    <w:abstractNumId w:val="23"/>
  </w:num>
  <w:num w:numId="17" w16cid:durableId="682633058">
    <w:abstractNumId w:val="5"/>
  </w:num>
  <w:num w:numId="18" w16cid:durableId="2017151164">
    <w:abstractNumId w:val="28"/>
  </w:num>
  <w:num w:numId="19" w16cid:durableId="1428576122">
    <w:abstractNumId w:val="25"/>
  </w:num>
  <w:num w:numId="20" w16cid:durableId="58327911">
    <w:abstractNumId w:val="20"/>
  </w:num>
  <w:num w:numId="21" w16cid:durableId="1933081089">
    <w:abstractNumId w:val="27"/>
  </w:num>
  <w:num w:numId="22" w16cid:durableId="1145468553">
    <w:abstractNumId w:val="6"/>
  </w:num>
  <w:num w:numId="23" w16cid:durableId="1628900825">
    <w:abstractNumId w:val="0"/>
  </w:num>
  <w:num w:numId="24" w16cid:durableId="1878741447">
    <w:abstractNumId w:val="23"/>
  </w:num>
  <w:num w:numId="25" w16cid:durableId="1841582530">
    <w:abstractNumId w:val="23"/>
  </w:num>
  <w:num w:numId="26" w16cid:durableId="285240770">
    <w:abstractNumId w:val="23"/>
  </w:num>
  <w:num w:numId="27" w16cid:durableId="1463961223">
    <w:abstractNumId w:val="23"/>
  </w:num>
  <w:num w:numId="28" w16cid:durableId="515273757">
    <w:abstractNumId w:val="22"/>
  </w:num>
  <w:num w:numId="29" w16cid:durableId="1354964559">
    <w:abstractNumId w:val="1"/>
  </w:num>
  <w:num w:numId="30" w16cid:durableId="1684477266">
    <w:abstractNumId w:val="7"/>
  </w:num>
  <w:num w:numId="31" w16cid:durableId="518471379">
    <w:abstractNumId w:val="29"/>
  </w:num>
  <w:num w:numId="32" w16cid:durableId="1131242130">
    <w:abstractNumId w:val="15"/>
  </w:num>
  <w:num w:numId="33" w16cid:durableId="566184356">
    <w:abstractNumId w:val="21"/>
  </w:num>
  <w:num w:numId="34" w16cid:durableId="117532840">
    <w:abstractNumId w:val="13"/>
  </w:num>
  <w:num w:numId="35" w16cid:durableId="1483429771">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3912"/>
    <w:rsid w:val="000B2807"/>
    <w:rsid w:val="0023439A"/>
    <w:rsid w:val="00251C12"/>
    <w:rsid w:val="002F1ED4"/>
    <w:rsid w:val="0038718E"/>
    <w:rsid w:val="003A2AB4"/>
    <w:rsid w:val="004A646E"/>
    <w:rsid w:val="00584F9B"/>
    <w:rsid w:val="006E0817"/>
    <w:rsid w:val="007C42FE"/>
    <w:rsid w:val="00B00C2D"/>
    <w:rsid w:val="00DC75A5"/>
    <w:rsid w:val="00E13912"/>
    <w:rsid w:val="00E950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E6015F"/>
  <w15:chartTrackingRefBased/>
  <w15:docId w15:val="{3B933E86-5D35-45E4-B781-6B0009131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ind w:right="720"/>
    </w:pPr>
  </w:style>
  <w:style w:type="paragraph" w:styleId="Heading1">
    <w:name w:val="heading 1"/>
    <w:basedOn w:val="Normal"/>
    <w:link w:val="Heading1Char"/>
    <w:uiPriority w:val="1"/>
    <w:qFormat/>
    <w:pPr>
      <w:tabs>
        <w:tab w:val="left" w:pos="2520"/>
        <w:tab w:val="left" w:pos="3360"/>
      </w:tabs>
      <w:spacing w:before="111" w:after="560"/>
      <w:outlineLvl w:val="0"/>
    </w:pPr>
    <w:rPr>
      <w:rFonts w:asciiTheme="majorHAnsi" w:hAnsiTheme="majorHAnsi"/>
      <w:b/>
      <w:color w:val="A7AAAD" w:themeColor="accent5" w:themeShade="E6"/>
      <w:sz w:val="36"/>
    </w:rPr>
  </w:style>
  <w:style w:type="paragraph" w:styleId="Heading2">
    <w:name w:val="heading 2"/>
    <w:basedOn w:val="Normal"/>
    <w:link w:val="Heading2Char"/>
    <w:uiPriority w:val="1"/>
    <w:qFormat/>
    <w:pPr>
      <w:keepNext/>
      <w:tabs>
        <w:tab w:val="left" w:pos="720"/>
        <w:tab w:val="left" w:pos="1199"/>
      </w:tabs>
      <w:spacing w:before="360" w:after="240"/>
      <w:outlineLvl w:val="1"/>
    </w:pPr>
    <w:rPr>
      <w:rFonts w:asciiTheme="majorHAnsi" w:hAnsiTheme="majorHAnsi"/>
      <w:b/>
      <w:bCs/>
      <w:color w:val="A7AAAD" w:themeColor="accent5" w:themeShade="E6"/>
      <w:sz w:val="32"/>
      <w:szCs w:val="32"/>
      <w:lang w:eastAsia="zh-CN"/>
    </w:rPr>
  </w:style>
  <w:style w:type="paragraph" w:styleId="Heading3">
    <w:name w:val="heading 3"/>
    <w:basedOn w:val="Normal"/>
    <w:next w:val="Normal"/>
    <w:link w:val="Heading3Char"/>
    <w:uiPriority w:val="1"/>
    <w:semiHidden/>
    <w:qFormat/>
    <w:pPr>
      <w:keepNext/>
      <w:tabs>
        <w:tab w:val="left" w:pos="900"/>
        <w:tab w:val="left" w:pos="1560"/>
      </w:tabs>
      <w:spacing w:before="360" w:after="240"/>
      <w:outlineLvl w:val="2"/>
    </w:pPr>
    <w:rPr>
      <w:rFonts w:asciiTheme="majorHAnsi" w:hAnsiTheme="majorHAnsi"/>
      <w:b/>
      <w:bCs/>
      <w:color w:val="6487A0" w:themeColor="accent2"/>
      <w:szCs w:val="27"/>
    </w:rPr>
  </w:style>
  <w:style w:type="paragraph" w:styleId="Heading4">
    <w:name w:val="heading 4"/>
    <w:basedOn w:val="Normal"/>
    <w:link w:val="Heading4Char"/>
    <w:uiPriority w:val="9"/>
    <w:semiHidden/>
    <w:qFormat/>
    <w:pPr>
      <w:spacing w:before="184"/>
      <w:outlineLvl w:val="3"/>
    </w:pPr>
    <w:rPr>
      <w:b/>
      <w:sz w:val="25"/>
      <w:szCs w:val="25"/>
    </w:rPr>
  </w:style>
  <w:style w:type="paragraph" w:styleId="Heading5">
    <w:name w:val="heading 5"/>
    <w:basedOn w:val="Heading2"/>
    <w:link w:val="Heading5Char"/>
    <w:uiPriority w:val="1"/>
    <w:semiHidden/>
    <w:qFormat/>
    <w:pPr>
      <w:numPr>
        <w:ilvl w:val="4"/>
      </w:numPr>
      <w:spacing w:before="120"/>
      <w:outlineLvl w:val="4"/>
    </w:pPr>
    <w:rPr>
      <w:color w:val="4BACC6"/>
      <w:sz w:val="25"/>
    </w:rPr>
  </w:style>
  <w:style w:type="paragraph" w:styleId="Heading6">
    <w:name w:val="heading 6"/>
    <w:basedOn w:val="Normal"/>
    <w:next w:val="Normal"/>
    <w:link w:val="Heading6Char"/>
    <w:uiPriority w:val="9"/>
    <w:semiHidden/>
    <w:qFormat/>
    <w:pPr>
      <w:keepNext/>
      <w:keepLines/>
      <w:numPr>
        <w:ilvl w:val="5"/>
        <w:numId w:val="27"/>
      </w:numPr>
      <w:spacing w:before="40"/>
      <w:outlineLvl w:val="5"/>
    </w:pPr>
    <w:rPr>
      <w:rFonts w:asciiTheme="majorHAnsi" w:eastAsiaTheme="majorEastAsia" w:hAnsiTheme="majorHAnsi" w:cstheme="majorBidi"/>
      <w:color w:val="23353A" w:themeColor="accent1" w:themeShade="7F"/>
    </w:rPr>
  </w:style>
  <w:style w:type="paragraph" w:styleId="Heading7">
    <w:name w:val="heading 7"/>
    <w:basedOn w:val="Normal"/>
    <w:next w:val="Normal"/>
    <w:link w:val="Heading7Char"/>
    <w:uiPriority w:val="9"/>
    <w:semiHidden/>
    <w:qFormat/>
    <w:pPr>
      <w:keepNext/>
      <w:keepLines/>
      <w:numPr>
        <w:ilvl w:val="6"/>
        <w:numId w:val="27"/>
      </w:numPr>
      <w:spacing w:before="40"/>
      <w:outlineLvl w:val="6"/>
    </w:pPr>
    <w:rPr>
      <w:rFonts w:asciiTheme="majorHAnsi" w:eastAsiaTheme="majorEastAsia" w:hAnsiTheme="majorHAnsi" w:cstheme="majorBidi"/>
      <w:i/>
      <w:iCs/>
      <w:color w:val="23353A" w:themeColor="accent1" w:themeShade="7F"/>
    </w:rPr>
  </w:style>
  <w:style w:type="paragraph" w:styleId="Heading8">
    <w:name w:val="heading 8"/>
    <w:basedOn w:val="Normal"/>
    <w:next w:val="Normal"/>
    <w:link w:val="Heading8Char"/>
    <w:uiPriority w:val="9"/>
    <w:semiHidden/>
    <w:qFormat/>
    <w:pPr>
      <w:keepNext/>
      <w:keepLines/>
      <w:numPr>
        <w:ilvl w:val="7"/>
        <w:numId w:val="27"/>
      </w:numPr>
      <w:spacing w:before="40"/>
      <w:outlineLvl w:val="7"/>
    </w:pPr>
    <w:rPr>
      <w:rFonts w:asciiTheme="majorHAnsi" w:eastAsiaTheme="majorEastAsia" w:hAnsiTheme="majorHAnsi" w:cstheme="majorBidi"/>
      <w:color w:val="5B8096" w:themeColor="accent3"/>
      <w:sz w:val="21"/>
      <w:szCs w:val="21"/>
    </w:rPr>
  </w:style>
  <w:style w:type="paragraph" w:styleId="Heading9">
    <w:name w:val="heading 9"/>
    <w:basedOn w:val="Normal"/>
    <w:next w:val="Normal"/>
    <w:link w:val="Heading9Char"/>
    <w:uiPriority w:val="9"/>
    <w:semiHidden/>
    <w:qFormat/>
    <w:pPr>
      <w:keepNext/>
      <w:keepLines/>
      <w:numPr>
        <w:ilvl w:val="8"/>
        <w:numId w:val="16"/>
      </w:numPr>
      <w:spacing w:before="40"/>
      <w:outlineLvl w:val="8"/>
    </w:pPr>
    <w:rPr>
      <w:rFonts w:asciiTheme="majorHAnsi" w:eastAsiaTheme="majorEastAsia" w:hAnsiTheme="majorHAnsi" w:cstheme="majorBidi"/>
      <w:i/>
      <w:iCs/>
      <w:color w:val="5B8096" w:themeColor="accent3"/>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hAnsiTheme="majorHAnsi"/>
      <w:b/>
      <w:color w:val="A7AAAD" w:themeColor="accent5" w:themeShade="E6"/>
      <w:sz w:val="36"/>
    </w:rPr>
  </w:style>
  <w:style w:type="character" w:customStyle="1" w:styleId="Hashtag1">
    <w:name w:val="Hashtag1"/>
    <w:basedOn w:val="DefaultParagraphFont"/>
    <w:uiPriority w:val="99"/>
    <w:semiHidden/>
    <w:rPr>
      <w:color w:val="2B579A"/>
      <w:shd w:val="clear" w:color="auto" w:fill="E6E6E6"/>
    </w:rPr>
  </w:style>
  <w:style w:type="paragraph" w:customStyle="1" w:styleId="NumberedList">
    <w:name w:val="Numbered List"/>
    <w:basedOn w:val="Normal"/>
    <w:semiHidden/>
    <w:qFormat/>
    <w:pPr>
      <w:numPr>
        <w:ilvl w:val="6"/>
        <w:numId w:val="28"/>
      </w:numPr>
      <w:contextualSpacing/>
    </w:pPr>
    <w:rPr>
      <w:b/>
      <w:bCs/>
    </w:rPr>
  </w:style>
  <w:style w:type="paragraph" w:customStyle="1" w:styleId="Default">
    <w:name w:val="Default"/>
    <w:semiHidden/>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Pr>
      <w:rFonts w:asciiTheme="majorHAnsi" w:hAnsiTheme="majorHAnsi"/>
      <w:b/>
      <w:bCs/>
      <w:color w:val="A7AAAD" w:themeColor="accent5" w:themeShade="E6"/>
      <w:sz w:val="32"/>
      <w:szCs w:val="32"/>
      <w:lang w:eastAsia="zh-CN"/>
    </w:rPr>
  </w:style>
  <w:style w:type="paragraph" w:styleId="NormalIndent">
    <w:name w:val="Normal Indent"/>
    <w:basedOn w:val="Normal"/>
    <w:uiPriority w:val="99"/>
    <w:semiHidden/>
    <w:pPr>
      <w:spacing w:before="120"/>
      <w:ind w:left="720"/>
    </w:pPr>
  </w:style>
  <w:style w:type="character" w:customStyle="1" w:styleId="Heading3Char">
    <w:name w:val="Heading 3 Char"/>
    <w:basedOn w:val="DefaultParagraphFont"/>
    <w:link w:val="Heading3"/>
    <w:uiPriority w:val="1"/>
    <w:semiHidden/>
    <w:rPr>
      <w:rFonts w:asciiTheme="majorHAnsi" w:hAnsiTheme="majorHAnsi"/>
      <w:b/>
      <w:bCs/>
      <w:color w:val="6487A0" w:themeColor="accent2"/>
      <w:szCs w:val="27"/>
    </w:rPr>
  </w:style>
  <w:style w:type="paragraph" w:styleId="TOC1">
    <w:name w:val="toc 1"/>
    <w:basedOn w:val="Normal"/>
    <w:next w:val="Normal"/>
    <w:autoRedefine/>
    <w:uiPriority w:val="39"/>
    <w:semiHidden/>
    <w:qFormat/>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pPr>
      <w:spacing w:before="120"/>
    </w:pPr>
    <w:rPr>
      <w:sz w:val="18"/>
      <w:szCs w:val="20"/>
    </w:rPr>
  </w:style>
  <w:style w:type="character" w:customStyle="1" w:styleId="FootnoteTextChar">
    <w:name w:val="Footnote Text Char"/>
    <w:basedOn w:val="DefaultParagraphFont"/>
    <w:link w:val="FootnoteText"/>
    <w:uiPriority w:val="99"/>
    <w:semiHidden/>
    <w:rPr>
      <w:sz w:val="18"/>
      <w:szCs w:val="20"/>
    </w:rPr>
  </w:style>
  <w:style w:type="paragraph" w:styleId="ListBullet">
    <w:name w:val="List Bullet"/>
    <w:basedOn w:val="Normal"/>
    <w:uiPriority w:val="99"/>
    <w:semiHidden/>
    <w:pPr>
      <w:numPr>
        <w:numId w:val="4"/>
      </w:numPr>
      <w:tabs>
        <w:tab w:val="left" w:pos="720"/>
      </w:tabs>
      <w:spacing w:before="120"/>
    </w:pPr>
  </w:style>
  <w:style w:type="paragraph" w:styleId="CommentText">
    <w:name w:val="annotation text"/>
    <w:basedOn w:val="Normal"/>
    <w:link w:val="CommentTextChar"/>
    <w:uiPriority w:val="99"/>
    <w:semiHidden/>
    <w:rPr>
      <w:szCs w:val="24"/>
    </w:rPr>
  </w:style>
  <w:style w:type="character" w:customStyle="1" w:styleId="CommentTextChar">
    <w:name w:val="Comment Text Char"/>
    <w:basedOn w:val="DefaultParagraphFont"/>
    <w:link w:val="CommentText"/>
    <w:uiPriority w:val="99"/>
    <w:semiHidden/>
    <w:rPr>
      <w:szCs w:val="24"/>
    </w:rPr>
  </w:style>
  <w:style w:type="paragraph" w:styleId="Header">
    <w:name w:val="header"/>
    <w:basedOn w:val="Normal"/>
    <w:link w:val="HeaderChar"/>
    <w:uiPriority w:val="99"/>
    <w:semiHidden/>
    <w:pPr>
      <w:tabs>
        <w:tab w:val="center" w:pos="4680"/>
        <w:tab w:val="right" w:pos="9360"/>
      </w:tabs>
    </w:pPr>
    <w:rPr>
      <w:b/>
      <w:noProof/>
      <w:color w:val="476B76" w:themeColor="accent1"/>
      <w:szCs w:val="24"/>
    </w:rPr>
  </w:style>
  <w:style w:type="character" w:customStyle="1" w:styleId="HeaderChar">
    <w:name w:val="Header Char"/>
    <w:basedOn w:val="DefaultParagraphFont"/>
    <w:link w:val="Header"/>
    <w:uiPriority w:val="99"/>
    <w:semiHidden/>
    <w:rPr>
      <w:b/>
      <w:noProof/>
      <w:color w:val="476B76" w:themeColor="accent1"/>
      <w:szCs w:val="24"/>
    </w:rPr>
  </w:style>
  <w:style w:type="paragraph" w:styleId="Footer">
    <w:name w:val="footer"/>
    <w:basedOn w:val="Normal"/>
    <w:link w:val="FooterChar"/>
    <w:uiPriority w:val="99"/>
    <w:pPr>
      <w:shd w:val="clear" w:color="auto" w:fill="32416E" w:themeFill="text2"/>
      <w:tabs>
        <w:tab w:val="left" w:pos="3690"/>
        <w:tab w:val="left" w:pos="5670"/>
      </w:tabs>
      <w:spacing w:after="0"/>
      <w:ind w:left="-540" w:right="0"/>
    </w:pPr>
    <w:rPr>
      <w:color w:val="FFFFFF" w:themeColor="background1"/>
      <w:sz w:val="18"/>
      <w:szCs w:val="24"/>
    </w:rPr>
  </w:style>
  <w:style w:type="character" w:customStyle="1" w:styleId="FooterChar">
    <w:name w:val="Footer Char"/>
    <w:basedOn w:val="DefaultParagraphFont"/>
    <w:link w:val="Footer"/>
    <w:uiPriority w:val="99"/>
    <w:rPr>
      <w:color w:val="FFFFFF" w:themeColor="background1"/>
      <w:sz w:val="18"/>
      <w:szCs w:val="24"/>
      <w:shd w:val="clear" w:color="auto" w:fill="32416E" w:themeFill="text2"/>
    </w:rPr>
  </w:style>
  <w:style w:type="character" w:styleId="FootnoteReference">
    <w:name w:val="footnote reference"/>
    <w:basedOn w:val="DefaultParagraphFont"/>
    <w:uiPriority w:val="99"/>
    <w:semiHidden/>
    <w:rPr>
      <w:vertAlign w:val="superscript"/>
    </w:rPr>
  </w:style>
  <w:style w:type="character" w:styleId="CommentReference">
    <w:name w:val="annotation reference"/>
    <w:basedOn w:val="DefaultParagraphFont"/>
    <w:uiPriority w:val="99"/>
    <w:semiHidden/>
    <w:rPr>
      <w:sz w:val="18"/>
      <w:szCs w:val="18"/>
    </w:rPr>
  </w:style>
  <w:style w:type="paragraph" w:styleId="ListNumber">
    <w:name w:val="List Number"/>
    <w:basedOn w:val="Normal"/>
    <w:uiPriority w:val="99"/>
    <w:semiHidden/>
    <w:pPr>
      <w:numPr>
        <w:numId w:val="5"/>
      </w:numPr>
      <w:spacing w:before="120"/>
    </w:pPr>
  </w:style>
  <w:style w:type="character" w:styleId="Hyperlink">
    <w:name w:val="Hyperlink"/>
    <w:basedOn w:val="DefaultParagraphFont"/>
    <w:uiPriority w:val="99"/>
    <w:unhideWhenUsed/>
    <w:rPr>
      <w:color w:val="0070C0" w:themeColor="hyperlink"/>
      <w:u w:val="single"/>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Calibri"/>
      <w:b/>
      <w:bCs/>
      <w:sz w:val="22"/>
      <w:szCs w:val="24"/>
    </w:rPr>
  </w:style>
  <w:style w:type="paragraph" w:styleId="NoSpacing">
    <w:name w:val="No Spacing"/>
    <w:basedOn w:val="Normal"/>
    <w:uiPriority w:val="1"/>
    <w:semiHidden/>
    <w:qFormat/>
    <w:pPr>
      <w:widowControl w:val="0"/>
      <w:autoSpaceDE w:val="0"/>
      <w:autoSpaceDN w:val="0"/>
    </w:pPr>
    <w:rPr>
      <w:rFonts w:eastAsia="Calibri" w:cs="Calibri"/>
    </w:rPr>
  </w:style>
  <w:style w:type="paragraph" w:styleId="Title">
    <w:name w:val="Title"/>
    <w:basedOn w:val="Normal"/>
    <w:next w:val="Normal"/>
    <w:link w:val="TitleChar"/>
    <w:uiPriority w:val="10"/>
    <w:semiHidden/>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pPr>
      <w:numPr>
        <w:ilvl w:val="1"/>
        <w:numId w:val="4"/>
      </w:numPr>
      <w:spacing w:before="120"/>
    </w:pPr>
  </w:style>
  <w:style w:type="table" w:customStyle="1" w:styleId="FigureTable">
    <w:name w:val="Figure Table"/>
    <w:basedOn w:val="TableNormal"/>
    <w:uiPriority w:val="99"/>
    <w:tblPr/>
    <w:trPr>
      <w:cantSplit/>
    </w:trPr>
  </w:style>
  <w:style w:type="character" w:customStyle="1" w:styleId="Heading4Char">
    <w:name w:val="Heading 4 Char"/>
    <w:basedOn w:val="DefaultParagraphFont"/>
    <w:link w:val="Heading4"/>
    <w:uiPriority w:val="9"/>
    <w:semiHidden/>
    <w:rPr>
      <w:b/>
      <w:sz w:val="25"/>
      <w:szCs w:val="25"/>
    </w:rPr>
  </w:style>
  <w:style w:type="character" w:customStyle="1" w:styleId="Heading5Char">
    <w:name w:val="Heading 5 Char"/>
    <w:basedOn w:val="Heading2Char"/>
    <w:link w:val="Heading5"/>
    <w:uiPriority w:val="1"/>
    <w:semiHidden/>
    <w:rPr>
      <w:rFonts w:asciiTheme="majorHAnsi" w:hAnsiTheme="majorHAnsi"/>
      <w:b/>
      <w:bCs/>
      <w:color w:val="4BACC6"/>
      <w:sz w:val="25"/>
      <w:szCs w:val="32"/>
      <w:lang w:eastAsia="zh-CN"/>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3353A"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23353A"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5B8096" w:themeColor="accent3"/>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5B8096" w:themeColor="accent3"/>
      <w:sz w:val="21"/>
      <w:szCs w:val="21"/>
    </w:rPr>
  </w:style>
  <w:style w:type="paragraph" w:styleId="TOC2">
    <w:name w:val="toc 2"/>
    <w:basedOn w:val="Normal"/>
    <w:next w:val="Normal"/>
    <w:autoRedefine/>
    <w:uiPriority w:val="39"/>
    <w:semiHidden/>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pPr>
      <w:numPr>
        <w:ilvl w:val="1"/>
        <w:numId w:val="5"/>
      </w:numPr>
      <w:spacing w:before="120"/>
    </w:pPr>
  </w:style>
  <w:style w:type="character" w:styleId="FollowedHyperlink">
    <w:name w:val="FollowedHyperlink"/>
    <w:basedOn w:val="DefaultParagraphFont"/>
    <w:uiPriority w:val="99"/>
    <w:semiHidden/>
    <w:rPr>
      <w:color w:val="85402C" w:themeColor="followedHyperlink"/>
      <w:u w:val="single"/>
    </w:rPr>
  </w:style>
  <w:style w:type="paragraph" w:styleId="NormalWeb">
    <w:name w:val="Normal (Web)"/>
    <w:basedOn w:val="Normal"/>
    <w:uiPriority w:val="99"/>
    <w:semiHidden/>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Pr>
      <w:b/>
      <w:bCs/>
      <w:i/>
      <w:iCs/>
      <w:spacing w:val="5"/>
    </w:rPr>
  </w:style>
  <w:style w:type="paragraph" w:styleId="TOCHeading">
    <w:name w:val="TOC Heading"/>
    <w:basedOn w:val="Normal"/>
    <w:next w:val="Normal"/>
    <w:autoRedefine/>
    <w:uiPriority w:val="39"/>
    <w:semiHidden/>
    <w:qFormat/>
    <w:pPr>
      <w:widowControl w:val="0"/>
      <w:outlineLvl w:val="0"/>
    </w:pPr>
    <w:rPr>
      <w:rFonts w:ascii="Calibri" w:eastAsia="Calibri" w:hAnsi="Calibri" w:cs="Calibri"/>
      <w:b/>
      <w:bCs/>
      <w:color w:val="000000" w:themeColor="text1"/>
      <w:sz w:val="32"/>
      <w:szCs w:val="32"/>
      <w:lang w:eastAsia="zh-CN"/>
    </w:rPr>
  </w:style>
  <w:style w:type="paragraph" w:customStyle="1" w:styleId="Name">
    <w:name w:val="Name"/>
    <w:basedOn w:val="Normal"/>
    <w:uiPriority w:val="1"/>
    <w:qFormat/>
    <w:pPr>
      <w:shd w:val="clear" w:color="auto" w:fill="32416E" w:themeFill="text2"/>
      <w:spacing w:after="0" w:line="240" w:lineRule="auto"/>
      <w:ind w:left="-180" w:right="6840"/>
    </w:pPr>
    <w:rPr>
      <w:rFonts w:ascii="Copperplate Gothic Bold" w:hAnsi="Copperplate Gothic Bold"/>
      <w:color w:val="FFFFFF" w:themeColor="background1"/>
      <w:sz w:val="42"/>
    </w:rPr>
  </w:style>
  <w:style w:type="paragraph" w:customStyle="1" w:styleId="Address">
    <w:name w:val="Address"/>
    <w:basedOn w:val="Normal"/>
    <w:uiPriority w:val="1"/>
    <w:qFormat/>
    <w:pPr>
      <w:spacing w:after="0"/>
    </w:pPr>
  </w:style>
  <w:style w:type="paragraph" w:styleId="Date">
    <w:name w:val="Date"/>
    <w:basedOn w:val="Normal"/>
    <w:next w:val="Normal"/>
    <w:link w:val="DateChar"/>
    <w:uiPriority w:val="99"/>
    <w:pPr>
      <w:spacing w:before="600"/>
    </w:pPr>
  </w:style>
  <w:style w:type="paragraph" w:styleId="Caption">
    <w:name w:val="caption"/>
    <w:basedOn w:val="Normal"/>
    <w:next w:val="Normal"/>
    <w:uiPriority w:val="35"/>
    <w:semiHidden/>
    <w:unhideWhenUsed/>
    <w:qFormat/>
    <w:pPr>
      <w:spacing w:line="240" w:lineRule="auto"/>
    </w:pPr>
    <w:rPr>
      <w:i/>
      <w:iCs/>
      <w:color w:val="32416E" w:themeColor="text2"/>
      <w:szCs w:val="18"/>
    </w:rPr>
  </w:style>
  <w:style w:type="character" w:customStyle="1" w:styleId="DateChar">
    <w:name w:val="Date Char"/>
    <w:basedOn w:val="DefaultParagraphFont"/>
    <w:link w:val="Date"/>
    <w:uiPriority w:val="99"/>
  </w:style>
  <w:style w:type="paragraph" w:styleId="Salutation">
    <w:name w:val="Salutation"/>
    <w:basedOn w:val="Normal"/>
    <w:next w:val="Normal"/>
    <w:link w:val="SalutationChar"/>
    <w:uiPriority w:val="99"/>
    <w:pPr>
      <w:spacing w:before="480" w:after="480"/>
    </w:pPr>
    <w:rPr>
      <w:color w:val="5B8096" w:themeColor="accent3"/>
      <w:sz w:val="36"/>
    </w:rPr>
  </w:style>
  <w:style w:type="character" w:customStyle="1" w:styleId="SalutationChar">
    <w:name w:val="Salutation Char"/>
    <w:basedOn w:val="DefaultParagraphFont"/>
    <w:link w:val="Salutation"/>
    <w:uiPriority w:val="99"/>
    <w:rPr>
      <w:color w:val="5B8096" w:themeColor="accent3"/>
      <w:sz w:val="36"/>
    </w:rPr>
  </w:style>
  <w:style w:type="paragraph" w:styleId="Signature">
    <w:name w:val="Signature"/>
    <w:basedOn w:val="Normal"/>
    <w:link w:val="SignatureChar"/>
    <w:uiPriority w:val="99"/>
  </w:style>
  <w:style w:type="character" w:customStyle="1" w:styleId="SignatureChar">
    <w:name w:val="Signature Char"/>
    <w:basedOn w:val="DefaultParagraphFont"/>
    <w:link w:val="Signature"/>
    <w:uiPriority w:val="99"/>
  </w:style>
  <w:style w:type="character" w:styleId="PlaceholderText">
    <w:name w:val="Placeholder Text"/>
    <w:basedOn w:val="DefaultParagraphFont"/>
    <w:uiPriority w:val="99"/>
    <w:semiHidden/>
    <w:rPr>
      <w:color w:val="808080"/>
    </w:rPr>
  </w:style>
  <w:style w:type="paragraph" w:styleId="ListParagraph">
    <w:name w:val="List Paragraph"/>
    <w:basedOn w:val="Normal"/>
    <w:uiPriority w:val="34"/>
    <w:semiHidden/>
    <w:qFormat/>
    <w:rsid w:val="00584F9B"/>
    <w:pPr>
      <w:ind w:left="720"/>
      <w:contextualSpacing/>
    </w:pPr>
  </w:style>
  <w:style w:type="table" w:styleId="TableGrid">
    <w:name w:val="Table Grid"/>
    <w:basedOn w:val="TableNormal"/>
    <w:uiPriority w:val="39"/>
    <w:rsid w:val="004A646E"/>
    <w:pPr>
      <w:spacing w:after="0" w:line="240" w:lineRule="auto"/>
    </w:pPr>
    <w:rPr>
      <w:kern w:val="2"/>
      <w:sz w:val="24"/>
      <w:szCs w:val="24"/>
      <w:lang w:val="en-A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871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Mason.Argus@education.vic.gov.a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3" Type="http://schemas.openxmlformats.org/officeDocument/2006/relationships/hyperlink" Target="mailto:toolamba@education.vic.gov.au" TargetMode="External"/><Relationship Id="rId7" Type="http://schemas.openxmlformats.org/officeDocument/2006/relationships/image" Target="media/image2.png"/><Relationship Id="rId2" Type="http://schemas.openxmlformats.org/officeDocument/2006/relationships/hyperlink" Target="http://www.toolambaps.vic.edu.au" TargetMode="External"/><Relationship Id="rId1" Type="http://schemas.openxmlformats.org/officeDocument/2006/relationships/hyperlink" Target="mailto:toolamba@education.vic.gov.au" TargetMode="Externa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hyperlink" Target="http://www.toolambaps.vic.edu.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1317671\AppData\Roaming\Microsoft\Templates\Arrow%20letterhead.dotx" TargetMode="External"/></Relationships>
</file>

<file path=word/theme/theme1.xml><?xml version="1.0" encoding="utf-8"?>
<a:theme xmlns:a="http://schemas.openxmlformats.org/drawingml/2006/main" name="Office Theme">
  <a:themeElements>
    <a:clrScheme name="LH01B">
      <a:dk1>
        <a:sysClr val="windowText" lastClr="000000"/>
      </a:dk1>
      <a:lt1>
        <a:sysClr val="window" lastClr="FFFFFF"/>
      </a:lt1>
      <a:dk2>
        <a:srgbClr val="32416E"/>
      </a:dk2>
      <a:lt2>
        <a:srgbClr val="E7E6E6"/>
      </a:lt2>
      <a:accent1>
        <a:srgbClr val="476B76"/>
      </a:accent1>
      <a:accent2>
        <a:srgbClr val="6487A0"/>
      </a:accent2>
      <a:accent3>
        <a:srgbClr val="5B8096"/>
      </a:accent3>
      <a:accent4>
        <a:srgbClr val="7B97B7"/>
      </a:accent4>
      <a:accent5>
        <a:srgbClr val="BBBDBF"/>
      </a:accent5>
      <a:accent6>
        <a:srgbClr val="85A0C3"/>
      </a:accent6>
      <a:hlink>
        <a:srgbClr val="0070C0"/>
      </a:hlink>
      <a:folHlink>
        <a:srgbClr val="85402C"/>
      </a:folHlink>
    </a:clrScheme>
    <a:fontScheme name="LH01A">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98E0FF-C0E1-4F73-97E2-6E3A8D29B1B9}">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C95F05F5-E13C-424B-81E8-B77CE2825F74}">
  <ds:schemaRefs>
    <ds:schemaRef ds:uri="http://schemas.microsoft.com/sharepoint/v3/contenttype/forms"/>
  </ds:schemaRefs>
</ds:datastoreItem>
</file>

<file path=customXml/itemProps3.xml><?xml version="1.0" encoding="utf-8"?>
<ds:datastoreItem xmlns:ds="http://schemas.openxmlformats.org/officeDocument/2006/customXml" ds:itemID="{933F666B-E43D-4CF0-83F1-468CA08DED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Arrow letterhead</Template>
  <TotalTime>2</TotalTime>
  <Pages>3</Pages>
  <Words>429</Words>
  <Characters>2449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Kennedy</dc:creator>
  <cp:keywords/>
  <dc:description/>
  <cp:lastModifiedBy>Mason Argus</cp:lastModifiedBy>
  <cp:revision>5</cp:revision>
  <dcterms:created xsi:type="dcterms:W3CDTF">2025-01-28T21:44:00Z</dcterms:created>
  <dcterms:modified xsi:type="dcterms:W3CDTF">2025-01-28T21:46:00Z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