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Level 5 Homework Matrix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2247901</wp:posOffset>
                </wp:positionH>
                <wp:positionV relativeFrom="paragraph">
                  <wp:posOffset>-9522</wp:posOffset>
                </wp:positionV>
                <wp:extent cx="7219950" cy="6362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88650" y="3442650"/>
                          <a:ext cx="9314700" cy="6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omework tasks should ideally be completed with adult supervision. The Homework Matrix for each level will be available in the Connect newsletter once a fortnight. Tasks will be completed in student homework books and handed in to the teacher, to be signed, two weeks later on a Friday morning (even weeks). Teachers will sign homework books.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2247901</wp:posOffset>
                </wp:positionH>
                <wp:positionV relativeFrom="paragraph">
                  <wp:posOffset>-9522</wp:posOffset>
                </wp:positionV>
                <wp:extent cx="7219950" cy="63627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0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5e99"/>
          <w:sz w:val="22"/>
          <w:szCs w:val="22"/>
          <w:rtl w:val="0"/>
        </w:rPr>
        <w:t xml:space="preserve">L5/6 – Reading + 8 tasks/fortnight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938"/>
        <w:gridCol w:w="3932"/>
        <w:gridCol w:w="3604"/>
        <w:tblGridChange w:id="0">
          <w:tblGrid>
            <w:gridCol w:w="3914"/>
            <w:gridCol w:w="3938"/>
            <w:gridCol w:w="3932"/>
            <w:gridCol w:w="3604"/>
          </w:tblGrid>
        </w:tblGridChange>
      </w:tblGrid>
      <w:tr>
        <w:trPr>
          <w:cantSplit w:val="0"/>
          <w:trHeight w:val="7170" w:hRule="atLeast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Reading (compulsory)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Read for:    minutes every day.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Record the title of your book and the pages read in your diary. Ask an adult to sign your diary.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</w:rPr>
              <w:drawing>
                <wp:inline distB="114300" distT="114300" distL="114300" distR="114300">
                  <wp:extent cx="1462088" cy="1462088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88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Writing (saying verbs)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Rewrite the following sentences with saying verbs that match the speech. Can you also add descriptive detail?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e.g “Don’t touch that!” pleaded the scientist, with a worried look on her face.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1. "Don't let them hear us," ________ Jack.</w:t>
            </w:r>
          </w:p>
          <w:p w:rsidR="00000000" w:rsidDel="00000000" w:rsidP="00000000" w:rsidRDefault="00000000" w:rsidRPr="00000000" w14:paraId="0000000F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2. "I hid the treasure map in the old oak tree," ________ the pirate</w:t>
            </w:r>
          </w:p>
          <w:p w:rsidR="00000000" w:rsidDel="00000000" w:rsidP="00000000" w:rsidRDefault="00000000" w:rsidRPr="00000000" w14:paraId="00000010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3. "I have a secret," ________ Lily</w:t>
            </w:r>
          </w:p>
          <w:p w:rsidR="00000000" w:rsidDel="00000000" w:rsidP="00000000" w:rsidRDefault="00000000" w:rsidRPr="00000000" w14:paraId="00000011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4. "Get out of my room right now!" ________ the brother.</w:t>
            </w:r>
          </w:p>
          <w:p w:rsidR="00000000" w:rsidDel="00000000" w:rsidP="00000000" w:rsidRDefault="00000000" w:rsidRPr="00000000" w14:paraId="00000012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5. "Watch out for the falling rocks!" ________ the tour guide</w:t>
            </w:r>
          </w:p>
          <w:p w:rsidR="00000000" w:rsidDel="00000000" w:rsidP="00000000" w:rsidRDefault="00000000" w:rsidRPr="00000000" w14:paraId="00000013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6. "Look at the beautiful rainbow in the sky!" ________ Sarah</w:t>
            </w:r>
          </w:p>
          <w:p w:rsidR="00000000" w:rsidDel="00000000" w:rsidP="00000000" w:rsidRDefault="00000000" w:rsidRPr="00000000" w14:paraId="00000014">
            <w:pPr>
              <w:spacing w:after="18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7. "I can't wait for our trip to Disneyland," ________ Ben</w:t>
            </w:r>
          </w:p>
          <w:p w:rsidR="00000000" w:rsidDel="00000000" w:rsidP="00000000" w:rsidRDefault="00000000" w:rsidRPr="00000000" w14:paraId="00000015">
            <w:pPr>
              <w:spacing w:after="18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8. "What time does the science fair start?" ________ the parent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Physical Education Challenge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Athletics Practice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 for a run at home with a parent or guardian. Alternate between jogging and sprinting. Remember to learn forward, use your pumping arms and drive your knees when you sprint.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Gratitude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Pick 3 people you are grateful for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this month. Make sure you explain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why you picked each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Reading: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Choose a novel from your home to complete the following book analysis.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Title: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Author: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Front Cover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What I notice…. (colours, pictures, font, title, positioning).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Blurb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How does the author make the book sound amusing?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What are three words in the blurb that capture what the book is about?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What predictions could you make about the text’s plot, theme or genre from the blurb?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Use at least 2 different  strategies to solve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24 x 56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(eg. area model, vertical algorithm). Show your working.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Art Challenge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Select a colour and draw 3 objects. Explore tone by showing light and dark variations of that colour. </w:t>
            </w:r>
          </w:p>
          <w:p w:rsidR="00000000" w:rsidDel="00000000" w:rsidP="00000000" w:rsidRDefault="00000000" w:rsidRPr="00000000" w14:paraId="00000037">
            <w:pPr>
              <w:spacing w:after="240" w:before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 a portrait focusing on proportion, detail and expression. Consider personality and mood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Lay in a quiet room of the house or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somewhere comfortable outside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e.g. on the grass for a few minutes.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Take a moment to just stop and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listen to all the sounds around you.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 have learnt that the Latin root word spir/spire means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to breathe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Use the following prefixes and suffixes to build spir/spire words. Break them into their morphemes and record their meaning.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Don’t forget to drop the silent final e when adding a vowel suffix.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e.g in + spire = inspire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448807921"/>
              <w:tag w:val="goog_rdk_0"/>
            </w:sdtPr>
            <w:sdtContent>
              <w:tbl>
                <w:tblPr>
                  <w:tblStyle w:val="Table2"/>
                  <w:tblW w:w="3714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238"/>
                  <w:gridCol w:w="1238"/>
                  <w:gridCol w:w="1238"/>
                  <w:tblGridChange w:id="0">
                    <w:tblGrid>
                      <w:gridCol w:w="1238"/>
                      <w:gridCol w:w="1238"/>
                      <w:gridCol w:w="1238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fff2cc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 xml:space="preserve">Prefix +</w:t>
                      </w:r>
                    </w:p>
                  </w:tc>
                  <w:tc>
                    <w:tcPr>
                      <w:shd w:fill="b6d7a8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 xml:space="preserve">Root</w:t>
                      </w:r>
                    </w:p>
                  </w:tc>
                  <w:tc>
                    <w:tcPr>
                      <w:shd w:fill="f4cccc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 xml:space="preserve">+Suffix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8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Un-</w:t>
                      </w:r>
                    </w:p>
                    <w:p w:rsidR="00000000" w:rsidDel="00000000" w:rsidP="00000000" w:rsidRDefault="00000000" w:rsidRPr="00000000" w14:paraId="0000004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In-</w:t>
                      </w:r>
                    </w:p>
                    <w:p w:rsidR="00000000" w:rsidDel="00000000" w:rsidP="00000000" w:rsidRDefault="00000000" w:rsidRPr="00000000" w14:paraId="0000004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Per-</w:t>
                      </w:r>
                    </w:p>
                    <w:p w:rsidR="00000000" w:rsidDel="00000000" w:rsidP="00000000" w:rsidRDefault="00000000" w:rsidRPr="00000000" w14:paraId="0000004B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Ex-</w:t>
                      </w:r>
                    </w:p>
                    <w:p w:rsidR="00000000" w:rsidDel="00000000" w:rsidP="00000000" w:rsidRDefault="00000000" w:rsidRPr="00000000" w14:paraId="0000004C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A-</w:t>
                      </w:r>
                    </w:p>
                    <w:p w:rsidR="00000000" w:rsidDel="00000000" w:rsidP="00000000" w:rsidRDefault="00000000" w:rsidRPr="00000000" w14:paraId="0000004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Tran-</w:t>
                      </w:r>
                    </w:p>
                    <w:p w:rsidR="00000000" w:rsidDel="00000000" w:rsidP="00000000" w:rsidRDefault="00000000" w:rsidRPr="00000000" w14:paraId="0000004E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Re-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 xml:space="preserve">spir/spire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-al</w:t>
                      </w:r>
                    </w:p>
                    <w:p w:rsidR="00000000" w:rsidDel="00000000" w:rsidP="00000000" w:rsidRDefault="00000000" w:rsidRPr="00000000" w14:paraId="0000005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-ing</w:t>
                      </w:r>
                    </w:p>
                    <w:p w:rsidR="00000000" w:rsidDel="00000000" w:rsidP="00000000" w:rsidRDefault="00000000" w:rsidRPr="00000000" w14:paraId="0000005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-ed</w:t>
                      </w:r>
                    </w:p>
                    <w:p w:rsidR="00000000" w:rsidDel="00000000" w:rsidP="00000000" w:rsidRDefault="00000000" w:rsidRPr="00000000" w14:paraId="0000005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-ation/ion</w:t>
                      </w:r>
                    </w:p>
                    <w:p w:rsidR="00000000" w:rsidDel="00000000" w:rsidP="00000000" w:rsidRDefault="00000000" w:rsidRPr="00000000" w14:paraId="0000005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-ant</w:t>
                      </w:r>
                    </w:p>
                    <w:p w:rsidR="00000000" w:rsidDel="00000000" w:rsidP="00000000" w:rsidRDefault="00000000" w:rsidRPr="00000000" w14:paraId="0000005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18"/>
                          <w:szCs w:val="18"/>
                          <w:rtl w:val="0"/>
                        </w:rPr>
                        <w:t xml:space="preserve">-s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Maths Skills/Fluency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Practice your 1-12 times tables by making, and completing, your own times table chart. 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Challenge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Can you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label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your chart so the number are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not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order from 1-12?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</w:rPr>
              <w:drawing>
                <wp:inline distB="114300" distT="114300" distL="114300" distR="114300">
                  <wp:extent cx="2371725" cy="2755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75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Science Challenge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Does anyone in your family wear glasses? If so, are they short sighted or long sighted? Can you explain how their glasses work?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(Ask a teacher if no one at home wears glasses).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Can you show your parents or guardians one of our refraction experiments?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Emotional Literacy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Create a feelings collage using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magazines, coloured paper or art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supplies. Find pictures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representing different emotions to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create a collage that visually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portrays your feelings.</w:t>
            </w:r>
          </w:p>
        </w:tc>
      </w:tr>
      <w:tr>
        <w:trPr>
          <w:cantSplit w:val="0"/>
          <w:trHeight w:val="165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Choose an answer from the list below. Create at least 2 different ‘questions’ and one worded problem, that result in your chosen answer.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24 is the answer, what might the question be?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0.75 is the answer, what might the question be?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6m is the answer, what might the question be?</w:t>
            </w:r>
          </w:p>
          <w:p w:rsidR="00000000" w:rsidDel="00000000" w:rsidP="00000000" w:rsidRDefault="00000000" w:rsidRPr="00000000" w14:paraId="00000070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Eg. If 12 is the answer, what might be the question?</w:t>
            </w:r>
          </w:p>
          <w:p w:rsidR="00000000" w:rsidDel="00000000" w:rsidP="00000000" w:rsidRDefault="00000000" w:rsidRPr="00000000" w14:paraId="00000072">
            <w:pPr>
              <w:spacing w:after="0" w:before="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 x 4</w:t>
            </w:r>
          </w:p>
          <w:p w:rsidR="00000000" w:rsidDel="00000000" w:rsidP="00000000" w:rsidRDefault="00000000" w:rsidRPr="00000000" w14:paraId="00000073">
            <w:pPr>
              <w:spacing w:after="0" w:before="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24 ÷ 2</w:t>
            </w:r>
          </w:p>
          <w:p w:rsidR="00000000" w:rsidDel="00000000" w:rsidP="00000000" w:rsidRDefault="00000000" w:rsidRPr="00000000" w14:paraId="00000074">
            <w:pPr>
              <w:spacing w:after="0" w:before="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 had 36 lollies and I shared them between 3 friends. How many lollies did each friend get?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Online Platforms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Read a book on Wushka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Complete tasks on Mathletics</w:t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Play a game on Maths frame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Listen to a story on Storybox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Mandarin Challenge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Write 6 sentences using:</w:t>
              <w:br w:type="textWrapping"/>
              <w:t xml:space="preserve">会 huì (could), 不会 bú huì (couldn’t), 但是 dànshì (but),  也 yě (also)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Empathy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Think about 3 ways in which you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brighten someone’s day this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or ways in which you can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cheer someone up if you notice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they’re sad.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zt9WfElET0huShIhJoL23bUh0Q==">CgMxLjAaHgoBMBIZChcICVITChF0YWJsZS5weHRtaXRoanJ6OTgAciExa0phVUgtOU1aNHRyci16VjRkUzBKaDlxTWRtajN4RW4=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0x01010046CD9A8FFC850346B911C60AB097BFED</vt:lpwstr>
  </property>
</Properties>
</file>