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4DF5" w14:textId="2F31FDE4" w:rsidR="007F62C1" w:rsidRPr="00575853" w:rsidRDefault="00717E57" w:rsidP="007F62C1">
      <w:pPr>
        <w:rPr>
          <w:rFonts w:ascii="Calibri" w:hAnsi="Calibri" w:cs="Calibri"/>
          <w:b/>
          <w:sz w:val="32"/>
        </w:rPr>
      </w:pPr>
      <w:bookmarkStart w:id="0" w:name="_GoBack"/>
      <w:bookmarkEnd w:id="0"/>
      <w:r w:rsidRPr="00575853">
        <w:rPr>
          <w:rFonts w:ascii="Calibri" w:hAnsi="Calibri" w:cs="Calibri"/>
          <w:b/>
          <w:sz w:val="48"/>
        </w:rPr>
        <w:t>CAREER NEWS</w:t>
      </w:r>
      <w:r w:rsidRPr="00575853">
        <w:rPr>
          <w:rFonts w:ascii="Calibri" w:hAnsi="Calibri" w:cs="Calibri"/>
          <w:sz w:val="48"/>
        </w:rPr>
        <w:t xml:space="preserve">                    </w:t>
      </w:r>
      <w:r w:rsidR="001B3E7A" w:rsidRPr="00575853">
        <w:rPr>
          <w:rFonts w:ascii="Calibri" w:hAnsi="Calibri" w:cs="Calibri"/>
          <w:sz w:val="48"/>
        </w:rPr>
        <w:t xml:space="preserve">  </w:t>
      </w:r>
      <w:r w:rsidR="00BA6CF5" w:rsidRPr="00575853">
        <w:rPr>
          <w:rFonts w:ascii="Calibri" w:hAnsi="Calibri" w:cs="Calibri"/>
          <w:sz w:val="48"/>
        </w:rPr>
        <w:t xml:space="preserve">  </w:t>
      </w:r>
      <w:r w:rsidR="00C11468">
        <w:rPr>
          <w:rFonts w:ascii="Calibri" w:hAnsi="Calibri" w:cs="Calibri"/>
          <w:sz w:val="48"/>
        </w:rPr>
        <w:t xml:space="preserve"> </w:t>
      </w:r>
      <w:r w:rsidR="005B32A8">
        <w:rPr>
          <w:rFonts w:ascii="Calibri" w:hAnsi="Calibri" w:cs="Calibri"/>
          <w:sz w:val="48"/>
        </w:rPr>
        <w:t xml:space="preserve"> </w:t>
      </w:r>
      <w:r w:rsidR="00FD33E8">
        <w:rPr>
          <w:rFonts w:ascii="Calibri" w:hAnsi="Calibri" w:cs="Calibri"/>
          <w:sz w:val="48"/>
        </w:rPr>
        <w:t xml:space="preserve">       </w:t>
      </w:r>
      <w:r w:rsidR="00E074C2">
        <w:rPr>
          <w:rFonts w:ascii="Calibri" w:hAnsi="Calibri" w:cs="Calibri"/>
          <w:b/>
          <w:sz w:val="32"/>
        </w:rPr>
        <w:t xml:space="preserve">Friday </w:t>
      </w:r>
      <w:r w:rsidR="00D17941">
        <w:rPr>
          <w:rFonts w:ascii="Calibri" w:hAnsi="Calibri" w:cs="Calibri"/>
          <w:b/>
          <w:sz w:val="32"/>
        </w:rPr>
        <w:t>8</w:t>
      </w:r>
      <w:r w:rsidR="00921392">
        <w:rPr>
          <w:rFonts w:ascii="Calibri" w:hAnsi="Calibri" w:cs="Calibri"/>
          <w:b/>
          <w:sz w:val="32"/>
        </w:rPr>
        <w:t xml:space="preserve"> March</w:t>
      </w:r>
      <w:r w:rsidR="00BF3D92">
        <w:rPr>
          <w:rFonts w:ascii="Calibri" w:hAnsi="Calibri" w:cs="Calibri"/>
          <w:b/>
          <w:sz w:val="32"/>
        </w:rPr>
        <w:t xml:space="preserve"> </w:t>
      </w:r>
    </w:p>
    <w:p w14:paraId="6ECDC19F" w14:textId="77777777" w:rsidR="00AD6EE1" w:rsidRDefault="007C03F2" w:rsidP="00AD6EE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cs="Calibri"/>
          <w:b/>
          <w:sz w:val="18"/>
          <w:u w:val="single"/>
        </w:rPr>
        <w:br/>
      </w:r>
    </w:p>
    <w:p w14:paraId="09962149" w14:textId="50BD5349" w:rsidR="0090456F" w:rsidRPr="006C4DE8" w:rsidRDefault="0090456F" w:rsidP="002427B3">
      <w:pPr>
        <w:pStyle w:val="NoSpacing"/>
        <w:rPr>
          <w:rFonts w:cs="Calibri"/>
          <w:sz w:val="4"/>
          <w:szCs w:val="24"/>
        </w:rPr>
      </w:pPr>
    </w:p>
    <w:p w14:paraId="1936A8BE" w14:textId="77777777" w:rsidR="00846DBE" w:rsidRPr="00C668D9" w:rsidRDefault="00846DBE" w:rsidP="00846DBE">
      <w:pPr>
        <w:rPr>
          <w:rFonts w:asciiTheme="minorHAnsi" w:hAnsiTheme="minorHAnsi"/>
          <w:b/>
          <w:bCs/>
          <w:sz w:val="28"/>
          <w:u w:val="single"/>
        </w:rPr>
      </w:pPr>
      <w:r w:rsidRPr="00C668D9">
        <w:rPr>
          <w:rFonts w:cs="Arial"/>
          <w:b/>
          <w:noProof/>
          <w:sz w:val="32"/>
          <w:szCs w:val="28"/>
          <w:u w:val="single"/>
          <w:lang w:eastAsia="zh-CN"/>
        </w:rPr>
        <w:drawing>
          <wp:inline distT="0" distB="0" distL="0" distR="0" wp14:anchorId="60F44595" wp14:editId="4F65986B">
            <wp:extent cx="971550" cy="386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Colou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2" cy="4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8D9">
        <w:rPr>
          <w:rFonts w:asciiTheme="minorHAnsi" w:hAnsiTheme="minorHAnsi"/>
          <w:b/>
          <w:bCs/>
          <w:sz w:val="32"/>
          <w:u w:val="single"/>
        </w:rPr>
        <w:t xml:space="preserve"> </w:t>
      </w:r>
      <w:r w:rsidRPr="00C668D9">
        <w:rPr>
          <w:rFonts w:asciiTheme="minorHAnsi" w:hAnsiTheme="minorHAnsi"/>
          <w:b/>
          <w:bCs/>
          <w:sz w:val="28"/>
          <w:u w:val="single"/>
        </w:rPr>
        <w:t>Early Entry Programs at ACU</w:t>
      </w:r>
    </w:p>
    <w:p w14:paraId="5779DD4D" w14:textId="77777777" w:rsidR="00846DBE" w:rsidRPr="00C668D9" w:rsidRDefault="00846DBE" w:rsidP="00846DBE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8"/>
          <w:u w:val="single"/>
        </w:rPr>
      </w:pPr>
      <w:r w:rsidRPr="00C668D9">
        <w:rPr>
          <w:rFonts w:asciiTheme="minorHAnsi" w:hAnsiTheme="minorHAnsi"/>
          <w:b/>
          <w:bCs/>
          <w:sz w:val="26"/>
          <w:u w:val="single"/>
        </w:rPr>
        <w:t>Passion for Business (P4B) Early Entry Program</w:t>
      </w:r>
    </w:p>
    <w:p w14:paraId="792BAB89" w14:textId="77777777" w:rsidR="00846DBE" w:rsidRPr="00C668D9" w:rsidRDefault="00846DBE" w:rsidP="00846DBE">
      <w:pPr>
        <w:pStyle w:val="ListParagraph"/>
        <w:ind w:left="0"/>
        <w:rPr>
          <w:rFonts w:asciiTheme="minorHAnsi" w:hAnsiTheme="minorHAnsi"/>
          <w:bCs/>
        </w:rPr>
      </w:pPr>
      <w:r w:rsidRPr="00C668D9">
        <w:rPr>
          <w:rFonts w:asciiTheme="minorHAnsi" w:hAnsiTheme="minorHAnsi"/>
          <w:b/>
          <w:bCs/>
          <w:i/>
        </w:rPr>
        <w:t>Passion for Business Program (P4B)</w:t>
      </w:r>
      <w:r w:rsidRPr="00C668D9">
        <w:rPr>
          <w:rFonts w:asciiTheme="minorHAnsi" w:hAnsiTheme="minorHAnsi"/>
          <w:bCs/>
        </w:rPr>
        <w:t xml:space="preserve"> is a guaranteed early entry program designed to nurture a students’ learning passion and give them a step up in their future business career.  Current Year 12 students studying a </w:t>
      </w:r>
      <w:r w:rsidRPr="00C668D9">
        <w:rPr>
          <w:rFonts w:asciiTheme="minorHAnsi" w:hAnsiTheme="minorHAnsi"/>
          <w:bCs/>
          <w:u w:val="single"/>
        </w:rPr>
        <w:t>business-related subject</w:t>
      </w:r>
      <w:r w:rsidRPr="00C668D9">
        <w:rPr>
          <w:rFonts w:asciiTheme="minorHAnsi" w:hAnsiTheme="minorHAnsi"/>
          <w:bCs/>
        </w:rPr>
        <w:t xml:space="preserve"> are encouraged to apply for the P4B Program. </w:t>
      </w:r>
    </w:p>
    <w:p w14:paraId="1B609B6F" w14:textId="77777777" w:rsidR="00846DBE" w:rsidRPr="002C7EDE" w:rsidRDefault="00846DBE" w:rsidP="00846DBE">
      <w:pPr>
        <w:pStyle w:val="ListParagraph"/>
        <w:ind w:left="0"/>
        <w:rPr>
          <w:rFonts w:asciiTheme="minorHAnsi" w:hAnsiTheme="minorHAnsi"/>
          <w:b/>
          <w:bCs/>
          <w:highlight w:val="yellow"/>
        </w:rPr>
      </w:pPr>
    </w:p>
    <w:p w14:paraId="6437C41E" w14:textId="77777777" w:rsidR="00846DBE" w:rsidRPr="002B0B43" w:rsidRDefault="00846DBE" w:rsidP="00846DBE">
      <w:pPr>
        <w:pStyle w:val="ListParagraph"/>
        <w:ind w:left="0"/>
        <w:rPr>
          <w:rFonts w:asciiTheme="minorHAnsi" w:hAnsiTheme="minorHAnsi"/>
          <w:b/>
          <w:bCs/>
          <w:sz w:val="12"/>
        </w:rPr>
      </w:pPr>
      <w:r w:rsidRPr="002B0B43">
        <w:rPr>
          <w:rFonts w:asciiTheme="minorHAnsi" w:hAnsiTheme="minorHAnsi"/>
          <w:b/>
          <w:bCs/>
        </w:rPr>
        <w:t>Benefits of the program include:</w:t>
      </w:r>
      <w:r w:rsidRPr="002B0B43">
        <w:rPr>
          <w:rFonts w:asciiTheme="minorHAnsi" w:hAnsiTheme="minorHAnsi"/>
          <w:b/>
          <w:bCs/>
        </w:rPr>
        <w:br/>
      </w:r>
    </w:p>
    <w:p w14:paraId="4A6BA816" w14:textId="77777777" w:rsidR="00846DBE" w:rsidRPr="002B0B43" w:rsidRDefault="00846DBE" w:rsidP="00846DBE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</w:rPr>
      </w:pPr>
      <w:r w:rsidRPr="002B0B43">
        <w:rPr>
          <w:rFonts w:asciiTheme="minorHAnsi" w:hAnsiTheme="minorHAnsi"/>
          <w:bCs/>
          <w:sz w:val="22"/>
          <w:lang w:val="en-US"/>
        </w:rPr>
        <w:t>early offer into an ACU P4B course</w:t>
      </w:r>
    </w:p>
    <w:p w14:paraId="1F1C3121" w14:textId="77777777" w:rsidR="00846DBE" w:rsidRPr="002B0B43" w:rsidRDefault="00846DBE" w:rsidP="00846DBE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</w:rPr>
      </w:pPr>
      <w:r w:rsidRPr="002B0B43">
        <w:rPr>
          <w:rFonts w:asciiTheme="minorHAnsi" w:hAnsiTheme="minorHAnsi"/>
          <w:bCs/>
          <w:sz w:val="22"/>
        </w:rPr>
        <w:t>access to Academic Skills workshops, the CareerHub and networking events</w:t>
      </w:r>
    </w:p>
    <w:p w14:paraId="1795905D" w14:textId="77777777" w:rsidR="00846DBE" w:rsidRPr="002B0B43" w:rsidRDefault="00846DBE" w:rsidP="00846DBE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</w:rPr>
      </w:pPr>
      <w:r w:rsidRPr="002B0B43">
        <w:rPr>
          <w:rFonts w:asciiTheme="minorHAnsi" w:hAnsiTheme="minorHAnsi"/>
          <w:bCs/>
          <w:sz w:val="22"/>
        </w:rPr>
        <w:t>study abroad opportunities</w:t>
      </w:r>
    </w:p>
    <w:p w14:paraId="5FCFFD4D" w14:textId="77777777" w:rsidR="00846DBE" w:rsidRPr="002B0B43" w:rsidRDefault="00846DBE" w:rsidP="00846DBE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</w:rPr>
      </w:pPr>
      <w:r w:rsidRPr="002B0B43">
        <w:rPr>
          <w:rFonts w:asciiTheme="minorHAnsi" w:hAnsiTheme="minorHAnsi"/>
          <w:bCs/>
          <w:sz w:val="22"/>
        </w:rPr>
        <w:t>$500 textbook voucher awarded to the top three P4B students at the end of Semester 1</w:t>
      </w:r>
    </w:p>
    <w:p w14:paraId="493551AF" w14:textId="77777777" w:rsidR="00846DBE" w:rsidRPr="002B0B43" w:rsidRDefault="00846DBE" w:rsidP="00846DBE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</w:rPr>
      </w:pPr>
      <w:r w:rsidRPr="002B0B43">
        <w:rPr>
          <w:rFonts w:asciiTheme="minorHAnsi" w:hAnsiTheme="minorHAnsi"/>
          <w:bCs/>
          <w:sz w:val="22"/>
        </w:rPr>
        <w:t>invitation to an ACU P4B welcome event</w:t>
      </w:r>
    </w:p>
    <w:p w14:paraId="1D8B70D5" w14:textId="77777777" w:rsidR="00846DBE" w:rsidRPr="00C668D9" w:rsidRDefault="00846DBE" w:rsidP="00846DBE">
      <w:pPr>
        <w:rPr>
          <w:rFonts w:asciiTheme="minorHAnsi" w:hAnsiTheme="minorHAnsi"/>
          <w:b/>
          <w:bCs/>
        </w:rPr>
      </w:pPr>
      <w:r w:rsidRPr="002C7EDE">
        <w:rPr>
          <w:rFonts w:asciiTheme="minorHAnsi" w:hAnsiTheme="minorHAnsi"/>
          <w:bCs/>
          <w:highlight w:val="yellow"/>
          <w:u w:val="single"/>
        </w:rPr>
        <w:br/>
      </w:r>
      <w:r w:rsidRPr="00C668D9">
        <w:rPr>
          <w:rFonts w:asciiTheme="minorHAnsi" w:hAnsiTheme="minorHAnsi"/>
          <w:b/>
          <w:bCs/>
        </w:rPr>
        <w:t>Eligible P4B Courses:</w:t>
      </w:r>
      <w:r w:rsidRPr="00C668D9">
        <w:rPr>
          <w:rFonts w:asciiTheme="minorHAnsi" w:hAnsiTheme="minorHAnsi"/>
          <w:b/>
          <w:bCs/>
        </w:rPr>
        <w:br/>
      </w:r>
    </w:p>
    <w:p w14:paraId="09744F15" w14:textId="77777777" w:rsidR="00846DBE" w:rsidRPr="00C668D9" w:rsidRDefault="00846DBE" w:rsidP="00846DBE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</w:rPr>
      </w:pPr>
      <w:r w:rsidRPr="00C668D9">
        <w:rPr>
          <w:rFonts w:asciiTheme="minorHAnsi" w:hAnsiTheme="minorHAnsi"/>
          <w:bCs/>
          <w:sz w:val="22"/>
        </w:rPr>
        <w:t>Bachelor of Commerce</w:t>
      </w:r>
    </w:p>
    <w:p w14:paraId="4E0A98D8" w14:textId="77777777" w:rsidR="00846DBE" w:rsidRPr="00C668D9" w:rsidRDefault="00846DBE" w:rsidP="00846DBE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</w:rPr>
      </w:pPr>
      <w:r w:rsidRPr="00C668D9">
        <w:rPr>
          <w:rFonts w:asciiTheme="minorHAnsi" w:hAnsiTheme="minorHAnsi"/>
          <w:bCs/>
          <w:sz w:val="22"/>
        </w:rPr>
        <w:t>Bachelor of Business Administration</w:t>
      </w:r>
    </w:p>
    <w:p w14:paraId="07966380" w14:textId="77777777" w:rsidR="00846DBE" w:rsidRPr="00C668D9" w:rsidRDefault="00846DBE" w:rsidP="00846DBE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</w:rPr>
      </w:pPr>
      <w:r w:rsidRPr="00C668D9">
        <w:rPr>
          <w:rFonts w:asciiTheme="minorHAnsi" w:hAnsiTheme="minorHAnsi"/>
          <w:bCs/>
          <w:sz w:val="22"/>
        </w:rPr>
        <w:t>Bachelor of IT</w:t>
      </w:r>
    </w:p>
    <w:p w14:paraId="2F73CE7D" w14:textId="77777777" w:rsidR="00846DBE" w:rsidRPr="00C668D9" w:rsidRDefault="00846DBE" w:rsidP="00846DBE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</w:rPr>
      </w:pPr>
      <w:r w:rsidRPr="00C668D9">
        <w:rPr>
          <w:rFonts w:asciiTheme="minorHAnsi" w:hAnsiTheme="minorHAnsi"/>
          <w:bCs/>
          <w:sz w:val="22"/>
        </w:rPr>
        <w:t>Bachelor of Accounting and Finance</w:t>
      </w:r>
    </w:p>
    <w:p w14:paraId="08C5529A" w14:textId="77777777" w:rsidR="00846DBE" w:rsidRPr="00C668D9" w:rsidRDefault="00846DBE" w:rsidP="00846DBE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</w:rPr>
      </w:pPr>
      <w:r w:rsidRPr="00C668D9">
        <w:rPr>
          <w:rFonts w:asciiTheme="minorHAnsi" w:hAnsiTheme="minorHAnsi"/>
          <w:bCs/>
          <w:sz w:val="22"/>
        </w:rPr>
        <w:t>Bachelor of Commerce/Bachelor of Business Administration</w:t>
      </w:r>
    </w:p>
    <w:p w14:paraId="14FE9279" w14:textId="77777777" w:rsidR="00846DBE" w:rsidRPr="00C668D9" w:rsidRDefault="00846DBE" w:rsidP="00846DBE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</w:rPr>
      </w:pPr>
      <w:r w:rsidRPr="00C668D9">
        <w:rPr>
          <w:rFonts w:asciiTheme="minorHAnsi" w:hAnsiTheme="minorHAnsi"/>
          <w:bCs/>
          <w:sz w:val="22"/>
        </w:rPr>
        <w:t>Bachelor of Commerce/Bachelor of Arts</w:t>
      </w:r>
    </w:p>
    <w:p w14:paraId="0545EC19" w14:textId="77777777" w:rsidR="00846DBE" w:rsidRPr="00C668D9" w:rsidRDefault="00846DBE" w:rsidP="00846DBE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</w:rPr>
      </w:pPr>
      <w:r w:rsidRPr="00C668D9">
        <w:rPr>
          <w:rFonts w:asciiTheme="minorHAnsi" w:hAnsiTheme="minorHAnsi"/>
          <w:bCs/>
          <w:sz w:val="22"/>
        </w:rPr>
        <w:t>Bachelor of IT/Bachelor of Business Administration</w:t>
      </w:r>
    </w:p>
    <w:p w14:paraId="667F4123" w14:textId="77777777" w:rsidR="00846DBE" w:rsidRPr="002C7EDE" w:rsidRDefault="00846DBE" w:rsidP="00846DBE">
      <w:pPr>
        <w:pStyle w:val="ListParagraph"/>
        <w:ind w:left="0"/>
        <w:rPr>
          <w:rFonts w:asciiTheme="minorHAnsi" w:hAnsiTheme="minorHAnsi"/>
          <w:bCs/>
          <w:highlight w:val="yellow"/>
        </w:rPr>
      </w:pPr>
    </w:p>
    <w:p w14:paraId="10F7430A" w14:textId="29E1B615" w:rsidR="00846DBE" w:rsidRPr="00B77AAB" w:rsidRDefault="00C668D9" w:rsidP="00846DBE">
      <w:pPr>
        <w:pStyle w:val="ListParagraph"/>
        <w:ind w:left="0"/>
        <w:rPr>
          <w:rFonts w:asciiTheme="minorHAnsi" w:hAnsiTheme="minorHAnsi"/>
          <w:b/>
          <w:bCs/>
          <w:highlight w:val="yellow"/>
          <w:u w:val="single"/>
        </w:rPr>
      </w:pPr>
      <w:r w:rsidRPr="00146FCE">
        <w:rPr>
          <w:rFonts w:asciiTheme="minorHAnsi" w:hAnsiTheme="minorHAnsi"/>
          <w:bCs/>
        </w:rPr>
        <w:t xml:space="preserve">To be eligible for admission, </w:t>
      </w:r>
      <w:r>
        <w:rPr>
          <w:rFonts w:asciiTheme="minorHAnsi" w:hAnsiTheme="minorHAnsi"/>
          <w:bCs/>
        </w:rPr>
        <w:t xml:space="preserve">Year 12 </w:t>
      </w:r>
      <w:r w:rsidRPr="00146FCE">
        <w:rPr>
          <w:rFonts w:asciiTheme="minorHAnsi" w:hAnsiTheme="minorHAnsi"/>
          <w:bCs/>
        </w:rPr>
        <w:t>students</w:t>
      </w:r>
      <w:r>
        <w:rPr>
          <w:rFonts w:asciiTheme="minorHAnsi" w:hAnsiTheme="minorHAnsi"/>
          <w:bCs/>
        </w:rPr>
        <w:t xml:space="preserve"> need to have studied a business subject </w:t>
      </w:r>
      <w:r>
        <w:rPr>
          <w:rFonts w:asciiTheme="minorHAnsi" w:hAnsiTheme="minorHAnsi"/>
          <w:bCs/>
          <w:u w:val="single"/>
        </w:rPr>
        <w:t>and</w:t>
      </w:r>
      <w:r>
        <w:rPr>
          <w:rFonts w:asciiTheme="minorHAnsi" w:hAnsiTheme="minorHAnsi"/>
          <w:bCs/>
        </w:rPr>
        <w:t xml:space="preserve"> </w:t>
      </w:r>
      <w:r w:rsidR="00820060">
        <w:rPr>
          <w:rFonts w:asciiTheme="minorHAnsi" w:hAnsiTheme="minorHAnsi"/>
          <w:bCs/>
        </w:rPr>
        <w:t xml:space="preserve">can demonstrate they have previous work experience and volunteer work.  </w:t>
      </w:r>
      <w:r w:rsidR="00846DBE" w:rsidRPr="00B77AAB">
        <w:rPr>
          <w:rFonts w:asciiTheme="minorHAnsi" w:hAnsiTheme="minorHAnsi"/>
          <w:b/>
          <w:bCs/>
        </w:rPr>
        <w:t xml:space="preserve">Applications for Passion for Business (P4B) </w:t>
      </w:r>
      <w:r w:rsidR="00B77AAB" w:rsidRPr="00B77AAB">
        <w:rPr>
          <w:rFonts w:asciiTheme="minorHAnsi" w:hAnsiTheme="minorHAnsi"/>
          <w:b/>
          <w:bCs/>
        </w:rPr>
        <w:t>for 2020</w:t>
      </w:r>
      <w:r w:rsidR="00B77AAB">
        <w:rPr>
          <w:rFonts w:asciiTheme="minorHAnsi" w:hAnsiTheme="minorHAnsi"/>
          <w:b/>
          <w:bCs/>
        </w:rPr>
        <w:t xml:space="preserve"> open soon</w:t>
      </w:r>
      <w:r w:rsidR="00B77AAB" w:rsidRPr="0098046B">
        <w:rPr>
          <w:rFonts w:asciiTheme="minorHAnsi" w:hAnsiTheme="minorHAnsi"/>
          <w:b/>
          <w:bCs/>
        </w:rPr>
        <w:t xml:space="preserve">.  Find out more about the P4L program, and the </w:t>
      </w:r>
      <w:r w:rsidR="00B77AAB">
        <w:rPr>
          <w:rFonts w:asciiTheme="minorHAnsi" w:hAnsiTheme="minorHAnsi"/>
          <w:b/>
          <w:bCs/>
        </w:rPr>
        <w:t xml:space="preserve">online </w:t>
      </w:r>
      <w:r w:rsidR="00B77AAB" w:rsidRPr="0098046B">
        <w:rPr>
          <w:rFonts w:asciiTheme="minorHAnsi" w:hAnsiTheme="minorHAnsi"/>
          <w:b/>
          <w:bCs/>
        </w:rPr>
        <w:t>application process at</w:t>
      </w:r>
      <w:r w:rsidR="00B77AAB" w:rsidRPr="00B77AAB">
        <w:rPr>
          <w:rFonts w:asciiTheme="minorHAnsi" w:hAnsiTheme="minorHAnsi"/>
          <w:b/>
          <w:bCs/>
          <w:u w:val="single"/>
        </w:rPr>
        <w:t xml:space="preserve"> </w:t>
      </w:r>
      <w:hyperlink r:id="rId9" w:history="1">
        <w:r w:rsidR="00B77AAB" w:rsidRPr="00B77AAB">
          <w:rPr>
            <w:rStyle w:val="Hyperlink"/>
            <w:rFonts w:asciiTheme="minorHAnsi" w:hAnsiTheme="minorHAnsi"/>
            <w:b/>
            <w:bCs/>
          </w:rPr>
          <w:t>Passion for Business (P4B) Early Entry Program</w:t>
        </w:r>
      </w:hyperlink>
      <w:r w:rsidR="00B77AAB" w:rsidRPr="00B77AAB">
        <w:rPr>
          <w:rFonts w:asciiTheme="minorHAnsi" w:hAnsiTheme="minorHAnsi"/>
          <w:b/>
          <w:bCs/>
          <w:u w:val="single"/>
        </w:rPr>
        <w:t xml:space="preserve"> </w:t>
      </w:r>
    </w:p>
    <w:p w14:paraId="78D38EAD" w14:textId="77777777" w:rsidR="00846DBE" w:rsidRPr="002C7EDE" w:rsidRDefault="00846DBE" w:rsidP="00846DBE">
      <w:pPr>
        <w:pStyle w:val="ListParagraph"/>
        <w:rPr>
          <w:rFonts w:asciiTheme="minorHAnsi" w:hAnsiTheme="minorHAnsi"/>
          <w:b/>
          <w:bCs/>
          <w:highlight w:val="yellow"/>
          <w:u w:val="single"/>
        </w:rPr>
      </w:pPr>
    </w:p>
    <w:p w14:paraId="67157DF4" w14:textId="77777777" w:rsidR="00846DBE" w:rsidRPr="00C40D81" w:rsidRDefault="00846DBE" w:rsidP="00846DBE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u w:val="single"/>
        </w:rPr>
      </w:pPr>
      <w:r w:rsidRPr="00C40D81">
        <w:rPr>
          <w:rFonts w:asciiTheme="minorHAnsi" w:hAnsiTheme="minorHAnsi"/>
          <w:b/>
          <w:bCs/>
          <w:sz w:val="26"/>
          <w:u w:val="single"/>
        </w:rPr>
        <w:t>Passion for Law (P4L) Early Entry Program</w:t>
      </w:r>
    </w:p>
    <w:p w14:paraId="3E8DE444" w14:textId="77777777" w:rsidR="00846DBE" w:rsidRPr="00C40D81" w:rsidRDefault="00846DBE" w:rsidP="00846DBE">
      <w:pPr>
        <w:pStyle w:val="ListParagraph"/>
        <w:ind w:left="0"/>
        <w:rPr>
          <w:rFonts w:asciiTheme="minorHAnsi" w:hAnsiTheme="minorHAnsi"/>
          <w:bCs/>
          <w:lang w:val="en-US"/>
        </w:rPr>
      </w:pPr>
      <w:r w:rsidRPr="00C40D81">
        <w:rPr>
          <w:rFonts w:asciiTheme="minorHAnsi" w:hAnsiTheme="minorHAnsi"/>
          <w:b/>
          <w:bCs/>
          <w:i/>
        </w:rPr>
        <w:t>Passion for Law (P4L)</w:t>
      </w:r>
      <w:r w:rsidRPr="00C40D81">
        <w:rPr>
          <w:rFonts w:asciiTheme="minorHAnsi" w:hAnsiTheme="minorHAnsi"/>
          <w:bCs/>
        </w:rPr>
        <w:t xml:space="preserve"> is a guaranteed early entry program for students passionate about studying law and designed to </w:t>
      </w:r>
      <w:r w:rsidRPr="00C40D81">
        <w:rPr>
          <w:rFonts w:asciiTheme="minorHAnsi" w:hAnsiTheme="minorHAnsi"/>
          <w:bCs/>
          <w:lang w:val="en-US"/>
        </w:rPr>
        <w:t xml:space="preserve">nurture their learning potential and give them a step up in their future law career. </w:t>
      </w:r>
    </w:p>
    <w:p w14:paraId="647ACA62" w14:textId="77777777" w:rsidR="00846DBE" w:rsidRPr="002C7EDE" w:rsidRDefault="00846DBE" w:rsidP="00846DBE">
      <w:pPr>
        <w:pStyle w:val="ListParagraph"/>
        <w:ind w:left="0"/>
        <w:rPr>
          <w:rFonts w:asciiTheme="minorHAnsi" w:hAnsiTheme="minorHAnsi"/>
          <w:bCs/>
          <w:highlight w:val="yellow"/>
        </w:rPr>
      </w:pPr>
    </w:p>
    <w:p w14:paraId="55B30EF5" w14:textId="77777777" w:rsidR="00846DBE" w:rsidRPr="007C12F4" w:rsidRDefault="00846DBE" w:rsidP="00846DBE">
      <w:pPr>
        <w:pStyle w:val="ListParagraph"/>
        <w:ind w:left="0"/>
        <w:rPr>
          <w:rFonts w:asciiTheme="minorHAnsi" w:hAnsiTheme="minorHAnsi"/>
          <w:b/>
          <w:bCs/>
        </w:rPr>
      </w:pPr>
      <w:r w:rsidRPr="007C12F4">
        <w:rPr>
          <w:rFonts w:asciiTheme="minorHAnsi" w:hAnsiTheme="minorHAnsi"/>
          <w:b/>
          <w:bCs/>
        </w:rPr>
        <w:t>Benefits of the program include:</w:t>
      </w:r>
    </w:p>
    <w:p w14:paraId="5151A26C" w14:textId="77777777" w:rsidR="00846DBE" w:rsidRPr="007C12F4" w:rsidRDefault="00846DBE" w:rsidP="00846DBE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</w:rPr>
      </w:pPr>
      <w:r w:rsidRPr="007C12F4">
        <w:rPr>
          <w:rFonts w:asciiTheme="minorHAnsi" w:hAnsiTheme="minorHAnsi"/>
          <w:bCs/>
          <w:sz w:val="22"/>
          <w:lang w:val="en-US"/>
        </w:rPr>
        <w:t>early offer for an ACU law degree</w:t>
      </w:r>
    </w:p>
    <w:p w14:paraId="43D0E5C5" w14:textId="77777777" w:rsidR="00846DBE" w:rsidRPr="007C12F4" w:rsidRDefault="00846DBE" w:rsidP="00846DBE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</w:rPr>
      </w:pPr>
      <w:r w:rsidRPr="007C12F4">
        <w:rPr>
          <w:rFonts w:asciiTheme="minorHAnsi" w:hAnsiTheme="minorHAnsi"/>
          <w:bCs/>
          <w:sz w:val="22"/>
        </w:rPr>
        <w:t>access to Academic Skills workshops, the CareerHub, and network events</w:t>
      </w:r>
    </w:p>
    <w:p w14:paraId="400B9CEB" w14:textId="77777777" w:rsidR="00846DBE" w:rsidRPr="007C12F4" w:rsidRDefault="00846DBE" w:rsidP="00846DBE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</w:rPr>
      </w:pPr>
      <w:r w:rsidRPr="007C12F4">
        <w:rPr>
          <w:rFonts w:asciiTheme="minorHAnsi" w:hAnsiTheme="minorHAnsi"/>
          <w:bCs/>
          <w:sz w:val="22"/>
        </w:rPr>
        <w:t>taking part in study abroad opportunities</w:t>
      </w:r>
    </w:p>
    <w:p w14:paraId="188FC1DC" w14:textId="77777777" w:rsidR="00846DBE" w:rsidRPr="007C12F4" w:rsidRDefault="00846DBE" w:rsidP="00846DBE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</w:rPr>
      </w:pPr>
      <w:r w:rsidRPr="007C12F4">
        <w:rPr>
          <w:rFonts w:asciiTheme="minorHAnsi" w:hAnsiTheme="minorHAnsi"/>
          <w:bCs/>
          <w:sz w:val="22"/>
        </w:rPr>
        <w:t>participating in the pro bono program</w:t>
      </w:r>
    </w:p>
    <w:p w14:paraId="5E0CCA45" w14:textId="77777777" w:rsidR="00846DBE" w:rsidRPr="007C12F4" w:rsidRDefault="00846DBE" w:rsidP="00846DBE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</w:rPr>
      </w:pPr>
      <w:r w:rsidRPr="007C12F4">
        <w:rPr>
          <w:rFonts w:asciiTheme="minorHAnsi" w:hAnsiTheme="minorHAnsi"/>
          <w:bCs/>
          <w:sz w:val="22"/>
        </w:rPr>
        <w:t>$500 textbook voucher to the top three P4L students at the end of Semester 1</w:t>
      </w:r>
    </w:p>
    <w:p w14:paraId="2BB89F7F" w14:textId="77777777" w:rsidR="00846DBE" w:rsidRPr="007C12F4" w:rsidRDefault="00846DBE" w:rsidP="00846DBE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</w:rPr>
      </w:pPr>
      <w:r w:rsidRPr="007C12F4">
        <w:rPr>
          <w:rFonts w:asciiTheme="minorHAnsi" w:hAnsiTheme="minorHAnsi"/>
          <w:bCs/>
          <w:sz w:val="22"/>
        </w:rPr>
        <w:t>invitation to an ACU P4L welcome event</w:t>
      </w:r>
    </w:p>
    <w:p w14:paraId="64CB8A39" w14:textId="77777777" w:rsidR="00846DBE" w:rsidRPr="00C40D81" w:rsidRDefault="00846DBE" w:rsidP="00846DBE">
      <w:pPr>
        <w:pStyle w:val="ListParagraph"/>
        <w:rPr>
          <w:rFonts w:asciiTheme="minorHAnsi" w:hAnsiTheme="minorHAnsi"/>
          <w:bCs/>
          <w:u w:val="single"/>
        </w:rPr>
      </w:pPr>
    </w:p>
    <w:p w14:paraId="6F82AAA9" w14:textId="77777777" w:rsidR="00846DBE" w:rsidRPr="00C40D81" w:rsidRDefault="00846DBE" w:rsidP="00846DBE">
      <w:pPr>
        <w:rPr>
          <w:rFonts w:asciiTheme="minorHAnsi" w:hAnsiTheme="minorHAnsi"/>
          <w:b/>
          <w:bCs/>
        </w:rPr>
      </w:pPr>
      <w:r w:rsidRPr="00C40D81">
        <w:rPr>
          <w:rFonts w:asciiTheme="minorHAnsi" w:hAnsiTheme="minorHAnsi"/>
          <w:b/>
          <w:bCs/>
        </w:rPr>
        <w:lastRenderedPageBreak/>
        <w:t>Eligible P4L Courses:</w:t>
      </w:r>
      <w:r w:rsidRPr="00C40D81">
        <w:rPr>
          <w:rFonts w:asciiTheme="minorHAnsi" w:hAnsiTheme="minorHAnsi"/>
          <w:b/>
          <w:bCs/>
        </w:rPr>
        <w:br/>
      </w:r>
    </w:p>
    <w:p w14:paraId="02D9FC33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Laws</w:t>
      </w:r>
    </w:p>
    <w:p w14:paraId="7FACEC17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Arts/Bachelor of Laws</w:t>
      </w:r>
    </w:p>
    <w:p w14:paraId="27EA3E12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Biomedical Science/Bachelor of Laws</w:t>
      </w:r>
    </w:p>
    <w:p w14:paraId="605C11ED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Business Administration/Bachelor of Laws</w:t>
      </w:r>
    </w:p>
    <w:p w14:paraId="4728A5B0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Commerce/Bachelor of Laws</w:t>
      </w:r>
    </w:p>
    <w:p w14:paraId="7D691CB0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Laws/Bachelor of Global Studies</w:t>
      </w:r>
    </w:p>
    <w:p w14:paraId="447E7E47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Psychological Science/Bachelor of Laws</w:t>
      </w:r>
    </w:p>
    <w:p w14:paraId="43BF4AD3" w14:textId="77777777" w:rsidR="00846DBE" w:rsidRPr="00C40D81" w:rsidRDefault="00846DBE" w:rsidP="00846DBE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</w:rPr>
      </w:pPr>
      <w:r w:rsidRPr="00C40D81">
        <w:rPr>
          <w:rFonts w:asciiTheme="minorHAnsi" w:hAnsiTheme="minorHAnsi"/>
          <w:bCs/>
          <w:sz w:val="22"/>
        </w:rPr>
        <w:t>Bachelor of Theology/Bachelor of Laws</w:t>
      </w:r>
    </w:p>
    <w:p w14:paraId="1CA6631C" w14:textId="1246EC9B" w:rsidR="00846DBE" w:rsidRDefault="00846DBE" w:rsidP="00846DBE">
      <w:pPr>
        <w:pStyle w:val="ListParagraph"/>
        <w:ind w:left="0"/>
        <w:rPr>
          <w:rFonts w:asciiTheme="minorHAnsi" w:hAnsiTheme="minorHAnsi"/>
          <w:bCs/>
          <w:highlight w:val="yellow"/>
          <w:u w:val="single"/>
        </w:rPr>
      </w:pPr>
    </w:p>
    <w:p w14:paraId="45EFA849" w14:textId="10DB4782" w:rsidR="00EE615B" w:rsidRPr="00146FCE" w:rsidRDefault="00EE615B" w:rsidP="00846DBE">
      <w:pPr>
        <w:pStyle w:val="ListParagraph"/>
        <w:ind w:left="0"/>
        <w:rPr>
          <w:rFonts w:asciiTheme="minorHAnsi" w:hAnsiTheme="minorHAnsi"/>
          <w:bCs/>
        </w:rPr>
      </w:pPr>
      <w:r w:rsidRPr="00146FCE">
        <w:rPr>
          <w:rFonts w:asciiTheme="minorHAnsi" w:hAnsiTheme="minorHAnsi"/>
          <w:bCs/>
        </w:rPr>
        <w:t xml:space="preserve">To be eligible </w:t>
      </w:r>
      <w:r w:rsidR="00146FCE" w:rsidRPr="00146FCE">
        <w:rPr>
          <w:rFonts w:asciiTheme="minorHAnsi" w:hAnsiTheme="minorHAnsi"/>
          <w:bCs/>
        </w:rPr>
        <w:t>for admission</w:t>
      </w:r>
      <w:r w:rsidRPr="00146FCE">
        <w:rPr>
          <w:rFonts w:asciiTheme="minorHAnsi" w:hAnsiTheme="minorHAnsi"/>
          <w:bCs/>
        </w:rPr>
        <w:t>, students will need to attain a minimum ATA</w:t>
      </w:r>
      <w:r w:rsidR="00146FCE" w:rsidRPr="00146FCE">
        <w:rPr>
          <w:rFonts w:asciiTheme="minorHAnsi" w:hAnsiTheme="minorHAnsi"/>
          <w:bCs/>
        </w:rPr>
        <w:t xml:space="preserve">R of 78.00 and meet the </w:t>
      </w:r>
      <w:r w:rsidRPr="00146FCE">
        <w:rPr>
          <w:rFonts w:asciiTheme="minorHAnsi" w:hAnsiTheme="minorHAnsi"/>
          <w:bCs/>
        </w:rPr>
        <w:t>prer</w:t>
      </w:r>
      <w:r w:rsidR="00146FCE" w:rsidRPr="00146FCE">
        <w:rPr>
          <w:rFonts w:asciiTheme="minorHAnsi" w:hAnsiTheme="minorHAnsi"/>
          <w:bCs/>
        </w:rPr>
        <w:t>equisite</w:t>
      </w:r>
      <w:r w:rsidRPr="00146FCE">
        <w:rPr>
          <w:rFonts w:asciiTheme="minorHAnsi" w:hAnsiTheme="minorHAnsi"/>
          <w:bCs/>
        </w:rPr>
        <w:t xml:space="preserve"> of Units 3 and 4: a study score of at least 30 in English (EAL) or at least 25 in English other than EAL.</w:t>
      </w:r>
    </w:p>
    <w:p w14:paraId="28E4313B" w14:textId="558D77EC" w:rsidR="00846DBE" w:rsidRPr="003F55C6" w:rsidRDefault="00846DBE" w:rsidP="00846DBE">
      <w:pPr>
        <w:pStyle w:val="ListParagraph"/>
        <w:ind w:left="0"/>
        <w:rPr>
          <w:rFonts w:asciiTheme="minorHAnsi" w:hAnsiTheme="minorHAnsi"/>
          <w:b/>
          <w:bCs/>
          <w:u w:val="single"/>
        </w:rPr>
      </w:pPr>
      <w:r w:rsidRPr="0098046B">
        <w:rPr>
          <w:rFonts w:asciiTheme="minorHAnsi" w:hAnsiTheme="minorHAnsi"/>
          <w:b/>
          <w:bCs/>
        </w:rPr>
        <w:t>Applications fo</w:t>
      </w:r>
      <w:r w:rsidR="0098046B" w:rsidRPr="0098046B">
        <w:rPr>
          <w:rFonts w:asciiTheme="minorHAnsi" w:hAnsiTheme="minorHAnsi"/>
          <w:b/>
          <w:bCs/>
        </w:rPr>
        <w:t>r Pas</w:t>
      </w:r>
      <w:r w:rsidR="00E97659">
        <w:rPr>
          <w:rFonts w:asciiTheme="minorHAnsi" w:hAnsiTheme="minorHAnsi"/>
          <w:b/>
          <w:bCs/>
        </w:rPr>
        <w:t>sion for Law (P4L) for 2020 open soon</w:t>
      </w:r>
      <w:r w:rsidR="0098046B" w:rsidRPr="0098046B">
        <w:rPr>
          <w:rFonts w:asciiTheme="minorHAnsi" w:hAnsiTheme="minorHAnsi"/>
          <w:b/>
          <w:bCs/>
        </w:rPr>
        <w:t xml:space="preserve">.  </w:t>
      </w:r>
      <w:r w:rsidRPr="0098046B">
        <w:rPr>
          <w:rFonts w:asciiTheme="minorHAnsi" w:hAnsiTheme="minorHAnsi"/>
          <w:b/>
          <w:bCs/>
        </w:rPr>
        <w:t xml:space="preserve">Find out more about the P4L program, and the </w:t>
      </w:r>
      <w:r w:rsidR="00C40D81">
        <w:rPr>
          <w:rFonts w:asciiTheme="minorHAnsi" w:hAnsiTheme="minorHAnsi"/>
          <w:b/>
          <w:bCs/>
        </w:rPr>
        <w:t xml:space="preserve">online </w:t>
      </w:r>
      <w:r w:rsidRPr="0098046B">
        <w:rPr>
          <w:rFonts w:asciiTheme="minorHAnsi" w:hAnsiTheme="minorHAnsi"/>
          <w:b/>
          <w:bCs/>
        </w:rPr>
        <w:t xml:space="preserve">application process at </w:t>
      </w:r>
      <w:hyperlink r:id="rId10" w:history="1">
        <w:r w:rsidR="00B155C7" w:rsidRPr="0098046B">
          <w:rPr>
            <w:rStyle w:val="Hyperlink"/>
            <w:rFonts w:asciiTheme="minorHAnsi" w:hAnsiTheme="minorHAnsi"/>
            <w:b/>
            <w:bCs/>
          </w:rPr>
          <w:t>Passion for Law (P4L) Early Entry Program</w:t>
        </w:r>
      </w:hyperlink>
      <w:r w:rsidR="00B155C7">
        <w:rPr>
          <w:rFonts w:asciiTheme="minorHAnsi" w:hAnsiTheme="minorHAnsi"/>
          <w:b/>
          <w:bCs/>
          <w:u w:val="single"/>
        </w:rPr>
        <w:t xml:space="preserve"> </w:t>
      </w:r>
    </w:p>
    <w:p w14:paraId="52F3A0ED" w14:textId="77777777" w:rsidR="00846DBE" w:rsidRDefault="00846DBE" w:rsidP="00944557">
      <w:pPr>
        <w:pStyle w:val="NoSpacing"/>
        <w:rPr>
          <w:rFonts w:cs="Calibri"/>
          <w:sz w:val="30"/>
          <w:szCs w:val="24"/>
          <w:u w:val="single"/>
        </w:rPr>
      </w:pPr>
    </w:p>
    <w:p w14:paraId="09FBBAB7" w14:textId="77777777" w:rsidR="00846DBE" w:rsidRDefault="00846DBE" w:rsidP="00944557">
      <w:pPr>
        <w:pStyle w:val="NoSpacing"/>
        <w:rPr>
          <w:rFonts w:cs="Calibri"/>
          <w:sz w:val="30"/>
          <w:szCs w:val="24"/>
          <w:u w:val="single"/>
        </w:rPr>
      </w:pPr>
    </w:p>
    <w:p w14:paraId="02E06F6E" w14:textId="77777777" w:rsidR="00C72EA1" w:rsidRPr="00235F52" w:rsidRDefault="00C72EA1" w:rsidP="00C72EA1">
      <w:pPr>
        <w:pStyle w:val="NoSpacing"/>
        <w:rPr>
          <w:rStyle w:val="Hyperlink"/>
          <w:rFonts w:cs="Calibri"/>
          <w:b/>
          <w:color w:val="auto"/>
          <w:sz w:val="28"/>
        </w:rPr>
      </w:pPr>
      <w:r w:rsidRPr="00235F52">
        <w:rPr>
          <w:rFonts w:cs="Calibri"/>
          <w:b/>
          <w:noProof/>
          <w:sz w:val="28"/>
          <w:u w:val="single"/>
          <w:lang w:eastAsia="zh-CN"/>
        </w:rPr>
        <w:drawing>
          <wp:inline distT="0" distB="0" distL="0" distR="0" wp14:anchorId="56E53860" wp14:editId="32B08D13">
            <wp:extent cx="409140" cy="650240"/>
            <wp:effectExtent l="0" t="0" r="0" b="0"/>
            <wp:docPr id="1" name="Picture 1" descr="Description: C:\Users\burja\AppData\Local\Microsoft\Windows\Temporary Internet Files\Content.IE5\LR3T674C\MC9003340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Users\burja\AppData\Local\Microsoft\Windows\Temporary Internet Files\Content.IE5\LR3T674C\MC90033402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6" cy="6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F52">
        <w:rPr>
          <w:rStyle w:val="Hyperlink"/>
          <w:rFonts w:cs="Calibri"/>
          <w:b/>
          <w:color w:val="auto"/>
          <w:sz w:val="28"/>
        </w:rPr>
        <w:t xml:space="preserve"> Career as an Occupational &amp; Environmental Physician</w:t>
      </w:r>
    </w:p>
    <w:p w14:paraId="771F6DFA" w14:textId="77777777" w:rsidR="00C72EA1" w:rsidRDefault="00C72EA1" w:rsidP="00C72EA1">
      <w:pPr>
        <w:rPr>
          <w:rFonts w:ascii="Calibri" w:hAnsi="Calibri" w:cs="Calibri"/>
          <w:lang w:val="en-US" w:eastAsia="zh-CN"/>
        </w:rPr>
      </w:pPr>
      <w:r w:rsidRPr="00235F52">
        <w:rPr>
          <w:rFonts w:ascii="Calibri" w:hAnsi="Calibri" w:cs="Calibri"/>
        </w:rPr>
        <w:t xml:space="preserve">According to </w:t>
      </w:r>
      <w:hyperlink r:id="rId12" w:history="1">
        <w:r w:rsidRPr="00235F52">
          <w:rPr>
            <w:rStyle w:val="Hyperlink"/>
            <w:rFonts w:ascii="Calibri" w:hAnsi="Calibri" w:cs="Calibri"/>
            <w:b/>
            <w:bCs/>
            <w:lang w:val="en-US"/>
          </w:rPr>
          <w:t>The Royal Australasian College of Physicians</w:t>
        </w:r>
      </w:hyperlink>
      <w:r w:rsidRPr="00235F5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235F52">
        <w:rPr>
          <w:rFonts w:ascii="Calibri" w:hAnsi="Calibri" w:cs="Calibri"/>
          <w:i/>
        </w:rPr>
        <w:t>Occupational &amp; Environmental Physicians</w:t>
      </w:r>
      <w:r>
        <w:rPr>
          <w:rFonts w:ascii="Calibri" w:hAnsi="Calibri" w:cs="Calibri"/>
          <w:i/>
        </w:rPr>
        <w:t xml:space="preserve"> (OEP’s)</w:t>
      </w:r>
      <w:r w:rsidRPr="00235F52">
        <w:rPr>
          <w:rFonts w:ascii="Calibri" w:hAnsi="Calibri" w:cs="Calibri"/>
          <w:i/>
        </w:rPr>
        <w:t xml:space="preserve"> are </w:t>
      </w:r>
      <w:r>
        <w:rPr>
          <w:rFonts w:ascii="Calibri" w:hAnsi="Calibri" w:cs="Calibri"/>
          <w:i/>
        </w:rPr>
        <w:t xml:space="preserve">highly trained medical </w:t>
      </w:r>
      <w:r w:rsidRPr="00235F52">
        <w:rPr>
          <w:rFonts w:ascii="Calibri" w:hAnsi="Calibri" w:cs="Calibri"/>
          <w:i/>
        </w:rPr>
        <w:t xml:space="preserve">specialists </w:t>
      </w:r>
      <w:r w:rsidRPr="00E71FEB">
        <w:rPr>
          <w:rFonts w:ascii="Calibri" w:hAnsi="Calibri" w:cs="Calibri"/>
          <w:i/>
        </w:rPr>
        <w:t>who provide services related to workers’ and employers’ health.</w:t>
      </w:r>
      <w:r>
        <w:rPr>
          <w:rFonts w:ascii="Calibri" w:hAnsi="Calibri" w:cs="Calibri"/>
          <w:i/>
        </w:rPr>
        <w:t xml:space="preserve">  </w:t>
      </w:r>
      <w:r w:rsidRPr="00E71FEB">
        <w:rPr>
          <w:rFonts w:ascii="Calibri" w:hAnsi="Calibri" w:cs="Calibri"/>
          <w:i/>
        </w:rPr>
        <w:t>The OEP’s approach is holistic, recognising the health effects of occupational, social, psychological, and environmental factors.</w:t>
      </w:r>
      <w:r>
        <w:rPr>
          <w:rFonts w:ascii="Calibri" w:hAnsi="Calibri" w:cs="Calibri"/>
          <w:i/>
        </w:rPr>
        <w:t xml:space="preserve">  </w:t>
      </w:r>
      <w:r w:rsidRPr="00E71FEB">
        <w:rPr>
          <w:rFonts w:ascii="Calibri" w:hAnsi="Calibri" w:cs="Calibri"/>
          <w:lang w:val="en-US" w:eastAsia="zh-CN"/>
        </w:rPr>
        <w:t>In summary</w:t>
      </w:r>
      <w:r>
        <w:rPr>
          <w:rFonts w:ascii="Calibri" w:hAnsi="Calibri" w:cs="Calibri"/>
          <w:lang w:val="en-US" w:eastAsia="zh-CN"/>
        </w:rPr>
        <w:t>:</w:t>
      </w:r>
    </w:p>
    <w:p w14:paraId="0BCB17AC" w14:textId="77777777" w:rsidR="00C72EA1" w:rsidRDefault="00C72EA1" w:rsidP="00C72EA1">
      <w:pPr>
        <w:rPr>
          <w:rFonts w:ascii="Calibri" w:hAnsi="Calibri" w:cs="Calibri"/>
          <w:lang w:val="en-US" w:eastAsia="zh-CN"/>
        </w:rPr>
      </w:pPr>
    </w:p>
    <w:p w14:paraId="0957D1AB" w14:textId="35B49071" w:rsidR="00C72EA1" w:rsidRPr="00575578" w:rsidRDefault="00C72EA1" w:rsidP="00C72EA1">
      <w:pPr>
        <w:pStyle w:val="ListParagraph"/>
        <w:numPr>
          <w:ilvl w:val="0"/>
          <w:numId w:val="2"/>
        </w:numPr>
        <w:rPr>
          <w:rFonts w:ascii="Calibri" w:hAnsi="Calibri" w:cs="Calibri"/>
          <w:i/>
          <w:sz w:val="22"/>
        </w:rPr>
      </w:pPr>
      <w:r w:rsidRPr="00575578">
        <w:rPr>
          <w:rFonts w:ascii="Calibri" w:hAnsi="Calibri" w:cs="Calibri"/>
          <w:b/>
          <w:sz w:val="22"/>
          <w:lang w:val="en-US" w:eastAsia="zh-CN"/>
        </w:rPr>
        <w:t xml:space="preserve">OEP’s </w:t>
      </w:r>
      <w:r w:rsidRPr="00575578">
        <w:rPr>
          <w:rFonts w:ascii="Calibri" w:hAnsi="Calibri" w:cs="Calibri"/>
          <w:sz w:val="22"/>
          <w:lang w:val="en-US" w:eastAsia="zh-CN"/>
        </w:rPr>
        <w:t xml:space="preserve">focus on the health effects of the relationship between workers and their work lives, at both an individual and an organisational level.  </w:t>
      </w:r>
    </w:p>
    <w:p w14:paraId="091338BC" w14:textId="6B15FC91" w:rsidR="00C72EA1" w:rsidRPr="00575578" w:rsidRDefault="00C72EA1" w:rsidP="00C72EA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lang w:eastAsia="zh-CN"/>
        </w:rPr>
      </w:pPr>
      <w:r w:rsidRPr="00575578">
        <w:rPr>
          <w:rFonts w:ascii="Calibri" w:hAnsi="Calibri" w:cs="Calibri"/>
          <w:sz w:val="22"/>
          <w:lang w:val="en-US" w:eastAsia="zh-CN"/>
        </w:rPr>
        <w:t xml:space="preserve">An </w:t>
      </w:r>
      <w:r w:rsidRPr="00575578">
        <w:rPr>
          <w:rFonts w:ascii="Calibri" w:hAnsi="Calibri" w:cs="Calibri"/>
          <w:b/>
          <w:sz w:val="22"/>
          <w:lang w:val="en-US" w:eastAsia="zh-CN"/>
        </w:rPr>
        <w:t>OEP</w:t>
      </w:r>
      <w:r w:rsidRPr="00575578">
        <w:rPr>
          <w:rFonts w:ascii="Calibri" w:hAnsi="Calibri" w:cs="Calibri"/>
          <w:sz w:val="22"/>
          <w:lang w:val="en-US" w:eastAsia="zh-CN"/>
        </w:rPr>
        <w:t xml:space="preserve"> may work for the government, the military or a large organisation. </w:t>
      </w:r>
      <w:r w:rsidRPr="00575578">
        <w:rPr>
          <w:rFonts w:ascii="Calibri" w:hAnsi="Calibri" w:cs="Calibri"/>
          <w:sz w:val="22"/>
          <w:lang w:eastAsia="zh-CN"/>
        </w:rPr>
        <w:t xml:space="preserve">OEPs provide Independent Medical Opinions on issues such as fitness to perform particular work duties, the work-relatedness of medical conditions, and impairment assessment. </w:t>
      </w:r>
    </w:p>
    <w:p w14:paraId="41742CD5" w14:textId="77777777" w:rsidR="00C72EA1" w:rsidRPr="00575578" w:rsidRDefault="00C72EA1" w:rsidP="00C72EA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lang w:eastAsia="zh-CN"/>
        </w:rPr>
      </w:pPr>
      <w:r w:rsidRPr="00575578">
        <w:rPr>
          <w:rFonts w:ascii="Calibri" w:hAnsi="Calibri" w:cs="Calibri"/>
          <w:b/>
          <w:sz w:val="22"/>
          <w:lang w:eastAsia="zh-CN"/>
        </w:rPr>
        <w:t>OEP’s</w:t>
      </w:r>
      <w:r w:rsidRPr="00575578">
        <w:rPr>
          <w:rFonts w:ascii="Calibri" w:hAnsi="Calibri" w:cs="Calibri"/>
          <w:sz w:val="22"/>
          <w:lang w:eastAsia="zh-CN"/>
        </w:rPr>
        <w:t xml:space="preserve"> have a unique combination of workplace knowledge and specialist training and skills to deal with patients, other practitioners, and employers.</w:t>
      </w:r>
    </w:p>
    <w:p w14:paraId="20E8CB7C" w14:textId="77777777" w:rsidR="00C72EA1" w:rsidRDefault="00C72EA1" w:rsidP="00C72EA1">
      <w:pPr>
        <w:autoSpaceDE w:val="0"/>
        <w:autoSpaceDN w:val="0"/>
        <w:adjustRightInd w:val="0"/>
        <w:rPr>
          <w:rFonts w:ascii="Calibri" w:hAnsi="Calibri" w:cs="Calibri"/>
          <w:highlight w:val="yellow"/>
          <w:lang w:val="en-US" w:eastAsia="zh-CN"/>
        </w:rPr>
      </w:pPr>
    </w:p>
    <w:p w14:paraId="1DD3214D" w14:textId="77777777" w:rsidR="00C72EA1" w:rsidRPr="00576896" w:rsidRDefault="00C72EA1" w:rsidP="00C72EA1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 w:eastAsia="zh-CN"/>
        </w:rPr>
      </w:pPr>
      <w:r w:rsidRPr="00576896">
        <w:rPr>
          <w:rFonts w:ascii="Calibri" w:hAnsi="Calibri" w:cs="Calibri"/>
          <w:b/>
          <w:bCs/>
          <w:lang w:val="en-US" w:eastAsia="zh-CN"/>
        </w:rPr>
        <w:t>How does one qualify to become an Occupational &amp; Environmental Physician?</w:t>
      </w:r>
    </w:p>
    <w:p w14:paraId="47B144DD" w14:textId="77777777" w:rsidR="00C72EA1" w:rsidRPr="00576896" w:rsidRDefault="00C72EA1" w:rsidP="00C72EA1">
      <w:pPr>
        <w:autoSpaceDE w:val="0"/>
        <w:autoSpaceDN w:val="0"/>
        <w:adjustRightInd w:val="0"/>
        <w:rPr>
          <w:rFonts w:ascii="Calibri" w:hAnsi="Calibri" w:cs="Calibri"/>
          <w:lang w:val="en-US" w:eastAsia="zh-CN"/>
        </w:rPr>
      </w:pPr>
      <w:r w:rsidRPr="00576896">
        <w:rPr>
          <w:rFonts w:ascii="Calibri" w:hAnsi="Calibri" w:cs="Calibri"/>
          <w:lang w:eastAsia="zh-CN"/>
        </w:rPr>
        <w:t>After completion of a medical degree, a compulsory intern year in hospital, and at least two additional years of general medical experience, doctors who choose to specialise as OEP’s must train in a specifically designed training program.  After completion of a recognised diploma</w:t>
      </w:r>
      <w:r>
        <w:rPr>
          <w:rFonts w:ascii="Calibri" w:hAnsi="Calibri" w:cs="Calibri"/>
          <w:lang w:eastAsia="zh-CN"/>
        </w:rPr>
        <w:t>,</w:t>
      </w:r>
      <w:r w:rsidRPr="00576896">
        <w:rPr>
          <w:rFonts w:ascii="Calibri" w:hAnsi="Calibri" w:cs="Calibri"/>
          <w:lang w:eastAsia="zh-CN"/>
        </w:rPr>
        <w:t xml:space="preserve"> degree</w:t>
      </w:r>
      <w:r>
        <w:rPr>
          <w:rFonts w:ascii="Calibri" w:hAnsi="Calibri" w:cs="Calibri"/>
          <w:lang w:eastAsia="zh-CN"/>
        </w:rPr>
        <w:t>,</w:t>
      </w:r>
      <w:r w:rsidRPr="00576896">
        <w:rPr>
          <w:rFonts w:ascii="Calibri" w:hAnsi="Calibri" w:cs="Calibri"/>
          <w:lang w:eastAsia="zh-CN"/>
        </w:rPr>
        <w:t xml:space="preserve"> or masters level qualification in </w:t>
      </w:r>
      <w:r w:rsidRPr="00E94B29">
        <w:rPr>
          <w:rFonts w:ascii="Calibri" w:hAnsi="Calibri" w:cs="Calibri"/>
          <w:i/>
          <w:lang w:eastAsia="zh-CN"/>
        </w:rPr>
        <w:t>occupational health</w:t>
      </w:r>
      <w:r w:rsidRPr="00576896">
        <w:rPr>
          <w:rFonts w:ascii="Calibri" w:hAnsi="Calibri" w:cs="Calibri"/>
          <w:lang w:eastAsia="zh-CN"/>
        </w:rPr>
        <w:t>, the doctor enters a training program under the individual supervision of an OEP mentor.</w:t>
      </w:r>
    </w:p>
    <w:p w14:paraId="332AD6F8" w14:textId="77777777" w:rsidR="00C72EA1" w:rsidRPr="00E94B29" w:rsidRDefault="00C72EA1" w:rsidP="00C72EA1">
      <w:pPr>
        <w:autoSpaceDE w:val="0"/>
        <w:autoSpaceDN w:val="0"/>
        <w:adjustRightInd w:val="0"/>
        <w:rPr>
          <w:rFonts w:ascii="Calibri" w:hAnsi="Calibri" w:cs="Calibri"/>
          <w:b/>
          <w:lang w:val="en-US" w:eastAsia="zh-CN"/>
        </w:rPr>
      </w:pPr>
      <w:r w:rsidRPr="00E94B29">
        <w:rPr>
          <w:rFonts w:ascii="Calibri" w:hAnsi="Calibri" w:cs="Calibri"/>
          <w:b/>
          <w:lang w:val="en-US" w:eastAsia="zh-CN"/>
        </w:rPr>
        <w:t>Some courses worth considering are:</w:t>
      </w:r>
    </w:p>
    <w:p w14:paraId="0D85C409" w14:textId="77777777" w:rsidR="00C72EA1" w:rsidRPr="0087577A" w:rsidRDefault="00C72EA1" w:rsidP="00C72EA1">
      <w:pPr>
        <w:autoSpaceDE w:val="0"/>
        <w:autoSpaceDN w:val="0"/>
        <w:adjustRightInd w:val="0"/>
        <w:rPr>
          <w:rFonts w:ascii="Calibri" w:hAnsi="Calibri" w:cs="Calibri"/>
          <w:highlight w:val="yellow"/>
          <w:lang w:val="en-US" w:eastAsia="zh-CN"/>
        </w:rPr>
      </w:pPr>
    </w:p>
    <w:p w14:paraId="5FBE3BE0" w14:textId="77777777" w:rsidR="00C72EA1" w:rsidRDefault="00C72EA1" w:rsidP="00C72EA1">
      <w:pPr>
        <w:autoSpaceDE w:val="0"/>
        <w:autoSpaceDN w:val="0"/>
        <w:adjustRightInd w:val="0"/>
        <w:rPr>
          <w:rFonts w:ascii="Calibri" w:hAnsi="Calibri" w:cs="Calibri"/>
          <w:i/>
          <w:lang w:val="en-US" w:eastAsia="zh-CN"/>
        </w:rPr>
      </w:pPr>
      <w:r w:rsidRPr="00E94B29">
        <w:rPr>
          <w:rFonts w:ascii="Calibri" w:hAnsi="Calibri" w:cs="Calibri"/>
          <w:b/>
          <w:lang w:val="en-US" w:eastAsia="zh-CN"/>
        </w:rPr>
        <w:t>Monash University</w:t>
      </w:r>
      <w:r w:rsidRPr="00E94B29">
        <w:rPr>
          <w:rFonts w:ascii="Calibri" w:hAnsi="Calibri" w:cs="Calibri"/>
          <w:b/>
          <w:highlight w:val="yellow"/>
          <w:lang w:val="en-US" w:eastAsia="zh-CN"/>
        </w:rPr>
        <w:br/>
      </w:r>
      <w:hyperlink r:id="rId13" w:history="1">
        <w:r>
          <w:rPr>
            <w:rStyle w:val="Hyperlink"/>
            <w:rFonts w:ascii="Calibri" w:hAnsi="Calibri" w:cs="Calibri"/>
            <w:i/>
            <w:lang w:val="en-US" w:eastAsia="zh-CN"/>
          </w:rPr>
          <w:t>Graduate Diploma in Occupational and Environmental Health</w:t>
        </w:r>
      </w:hyperlink>
      <w:r>
        <w:rPr>
          <w:rFonts w:ascii="Calibri" w:hAnsi="Calibri" w:cs="Calibri"/>
          <w:i/>
          <w:lang w:val="en-US" w:eastAsia="zh-CN"/>
        </w:rPr>
        <w:t xml:space="preserve"> </w:t>
      </w:r>
    </w:p>
    <w:p w14:paraId="200BD978" w14:textId="77777777" w:rsidR="00C72EA1" w:rsidRDefault="00815748" w:rsidP="00C72EA1">
      <w:pPr>
        <w:autoSpaceDE w:val="0"/>
        <w:autoSpaceDN w:val="0"/>
        <w:adjustRightInd w:val="0"/>
        <w:rPr>
          <w:rFonts w:ascii="Calibri" w:hAnsi="Calibri" w:cs="Calibri"/>
          <w:i/>
          <w:highlight w:val="yellow"/>
          <w:lang w:val="en-US" w:eastAsia="zh-CN"/>
        </w:rPr>
      </w:pPr>
      <w:hyperlink r:id="rId14" w:history="1">
        <w:r w:rsidR="00C72EA1">
          <w:rPr>
            <w:rStyle w:val="Hyperlink"/>
            <w:rFonts w:ascii="Calibri" w:hAnsi="Calibri" w:cs="Calibri"/>
            <w:i/>
            <w:lang w:eastAsia="zh-CN"/>
          </w:rPr>
          <w:t>Master of Occupational and Environmental Health</w:t>
        </w:r>
      </w:hyperlink>
      <w:r w:rsidR="00C72EA1">
        <w:rPr>
          <w:rFonts w:ascii="Calibri" w:hAnsi="Calibri" w:cs="Calibri"/>
          <w:i/>
          <w:lang w:eastAsia="zh-CN"/>
        </w:rPr>
        <w:t xml:space="preserve">  </w:t>
      </w:r>
    </w:p>
    <w:p w14:paraId="52865A26" w14:textId="77777777" w:rsidR="00C72EA1" w:rsidRPr="004D4E6F" w:rsidRDefault="00C72EA1" w:rsidP="00C72EA1">
      <w:pPr>
        <w:autoSpaceDE w:val="0"/>
        <w:autoSpaceDN w:val="0"/>
        <w:adjustRightInd w:val="0"/>
        <w:rPr>
          <w:rFonts w:ascii="Calibri" w:hAnsi="Calibri" w:cs="Calibri"/>
          <w:b/>
          <w:lang w:val="en-US" w:eastAsia="zh-CN"/>
        </w:rPr>
      </w:pPr>
      <w:r w:rsidRPr="004D4E6F">
        <w:rPr>
          <w:rFonts w:ascii="Calibri" w:hAnsi="Calibri" w:cs="Calibri"/>
          <w:b/>
          <w:lang w:val="en-US" w:eastAsia="zh-CN"/>
        </w:rPr>
        <w:t>University of Queensland</w:t>
      </w:r>
    </w:p>
    <w:p w14:paraId="19984D76" w14:textId="073D54A7" w:rsidR="00C72EA1" w:rsidRPr="00C72EA1" w:rsidRDefault="00815748" w:rsidP="00C72EA1">
      <w:pPr>
        <w:pStyle w:val="NoSpacing"/>
        <w:rPr>
          <w:rStyle w:val="Hyperlink"/>
          <w:rFonts w:cs="Calibri"/>
          <w:b/>
          <w:color w:val="auto"/>
          <w:sz w:val="42"/>
        </w:rPr>
      </w:pPr>
      <w:hyperlink r:id="rId15" w:history="1">
        <w:r w:rsidR="00C72EA1" w:rsidRPr="004D4E6F">
          <w:rPr>
            <w:rStyle w:val="Hyperlink"/>
            <w:rFonts w:cs="Calibri"/>
            <w:i/>
            <w:lang w:val="en-US" w:eastAsia="zh-CN"/>
          </w:rPr>
          <w:t>Master of Occupational Health and Safety Science</w:t>
        </w:r>
      </w:hyperlink>
    </w:p>
    <w:p w14:paraId="02CC30C4" w14:textId="00496552" w:rsidR="000840F8" w:rsidRPr="000840F8" w:rsidRDefault="006A67D4" w:rsidP="000840F8">
      <w:pPr>
        <w:pStyle w:val="NoSpacing"/>
        <w:rPr>
          <w:b/>
          <w:sz w:val="26"/>
        </w:rPr>
      </w:pPr>
      <w:r w:rsidRPr="0071537D">
        <w:rPr>
          <w:rFonts w:eastAsia="Times New Roman"/>
          <w:b/>
          <w:noProof/>
          <w:sz w:val="28"/>
          <w:u w:val="single"/>
          <w:lang w:eastAsia="zh-CN"/>
        </w:rPr>
        <w:lastRenderedPageBreak/>
        <w:drawing>
          <wp:inline distT="0" distB="0" distL="0" distR="0" wp14:anchorId="201D6CA5" wp14:editId="35FAA25F">
            <wp:extent cx="967740" cy="341101"/>
            <wp:effectExtent l="0" t="0" r="3810" b="1905"/>
            <wp:docPr id="22" name="Picture 22" descr="https://gallery.mailchimp.com/5a3dba52497443f22016ede43/images/f8e3e518-4395-4d53-91cb-887e2ff92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a3dba52497443f22016ede43/images/f8e3e518-4395-4d53-91cb-887e2ff9255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96" cy="34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37D">
        <w:rPr>
          <w:rFonts w:ascii="Arial" w:hAnsi="Arial" w:cs="Arial"/>
          <w:b/>
          <w:sz w:val="18"/>
          <w:u w:val="single"/>
        </w:rPr>
        <w:t xml:space="preserve"> </w:t>
      </w:r>
      <w:r w:rsidRPr="0071537D">
        <w:rPr>
          <w:b/>
          <w:sz w:val="28"/>
          <w:u w:val="single"/>
        </w:rPr>
        <w:t xml:space="preserve"> </w:t>
      </w:r>
      <w:r w:rsidR="00B03005">
        <w:rPr>
          <w:b/>
          <w:sz w:val="28"/>
          <w:u w:val="single"/>
        </w:rPr>
        <w:t>Applications to study at</w:t>
      </w:r>
      <w:r w:rsidR="000840F8">
        <w:rPr>
          <w:b/>
          <w:sz w:val="28"/>
          <w:u w:val="single"/>
        </w:rPr>
        <w:t xml:space="preserve"> Australian National University (ANU)</w:t>
      </w:r>
    </w:p>
    <w:p w14:paraId="17AAA71C" w14:textId="77777777" w:rsidR="00413E8F" w:rsidRPr="00D95F8B" w:rsidRDefault="008836C4" w:rsidP="00413E8F">
      <w:pPr>
        <w:pStyle w:val="NoSpacing"/>
        <w:rPr>
          <w:rFonts w:cs="Calibri"/>
        </w:rPr>
      </w:pPr>
      <w:r w:rsidRPr="00D95F8B">
        <w:rPr>
          <w:rFonts w:cs="Calibri"/>
          <w:i/>
          <w:sz w:val="24"/>
          <w:szCs w:val="24"/>
        </w:rPr>
        <w:t>In 2020 ANU will welcome the first cohort of students under a new national admissions process.  The new admissions model will look beyond ATAR scores to consider a student’s all-round character and will be unique in its focus on holistic student assessment.</w:t>
      </w:r>
      <w:r w:rsidRPr="00D95F8B">
        <w:rPr>
          <w:rFonts w:cs="Calibri"/>
          <w:i/>
          <w:sz w:val="24"/>
          <w:szCs w:val="24"/>
        </w:rPr>
        <w:br/>
      </w:r>
    </w:p>
    <w:p w14:paraId="024DE2D9" w14:textId="7D71D5A0" w:rsidR="00DE15C8" w:rsidRDefault="00413E8F" w:rsidP="00DE15C8">
      <w:pPr>
        <w:pStyle w:val="NoSpacing"/>
        <w:rPr>
          <w:rFonts w:cs="Calibri"/>
          <w:sz w:val="24"/>
        </w:rPr>
      </w:pPr>
      <w:r w:rsidRPr="00413E8F">
        <w:rPr>
          <w:rFonts w:cs="Calibri"/>
          <w:sz w:val="24"/>
        </w:rPr>
        <w:t xml:space="preserve">Students will apply directly to ANU, </w:t>
      </w:r>
      <w:r w:rsidR="00D91D2D">
        <w:rPr>
          <w:rFonts w:cs="Calibri"/>
          <w:sz w:val="24"/>
        </w:rPr>
        <w:t xml:space="preserve">and to help, ANU has </w:t>
      </w:r>
      <w:r w:rsidRPr="00413E8F">
        <w:rPr>
          <w:rFonts w:cs="Calibri"/>
          <w:sz w:val="24"/>
        </w:rPr>
        <w:t xml:space="preserve">created a </w:t>
      </w:r>
      <w:hyperlink r:id="rId17" w:tgtFrame="_blank" w:history="1">
        <w:r w:rsidRPr="00413E8F">
          <w:rPr>
            <w:rStyle w:val="Hyperlink"/>
            <w:rFonts w:cs="Calibri"/>
            <w:sz w:val="24"/>
          </w:rPr>
          <w:t>step-by-step</w:t>
        </w:r>
      </w:hyperlink>
      <w:r w:rsidRPr="00413E8F">
        <w:rPr>
          <w:rFonts w:cs="Calibri"/>
          <w:sz w:val="24"/>
        </w:rPr>
        <w:t xml:space="preserve"> process guiding </w:t>
      </w:r>
      <w:r w:rsidR="00D91D2D">
        <w:rPr>
          <w:rFonts w:cs="Calibri"/>
          <w:sz w:val="24"/>
        </w:rPr>
        <w:t xml:space="preserve">prospective students </w:t>
      </w:r>
      <w:r w:rsidRPr="00413E8F">
        <w:rPr>
          <w:rFonts w:cs="Calibri"/>
          <w:sz w:val="24"/>
        </w:rPr>
        <w:t>t</w:t>
      </w:r>
      <w:r w:rsidR="00D91D2D">
        <w:rPr>
          <w:rFonts w:cs="Calibri"/>
          <w:sz w:val="24"/>
        </w:rPr>
        <w:t>h</w:t>
      </w:r>
      <w:r w:rsidR="0012129A">
        <w:rPr>
          <w:rFonts w:cs="Calibri"/>
          <w:sz w:val="24"/>
        </w:rPr>
        <w:t>rough the application process.  Students need to be mindful of the following:</w:t>
      </w:r>
    </w:p>
    <w:p w14:paraId="131D50C4" w14:textId="77777777" w:rsidR="00DE15C8" w:rsidRPr="00DE15C8" w:rsidRDefault="00DE15C8" w:rsidP="00DE15C8">
      <w:pPr>
        <w:pStyle w:val="NoSpacing"/>
        <w:rPr>
          <w:rFonts w:cs="Calibri"/>
          <w:sz w:val="10"/>
          <w:szCs w:val="24"/>
        </w:rPr>
      </w:pPr>
    </w:p>
    <w:p w14:paraId="115AB06C" w14:textId="2E974A5C" w:rsidR="0012129A" w:rsidRPr="00575578" w:rsidRDefault="0012129A" w:rsidP="00DE15C8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 w:rsidRPr="00575578">
        <w:rPr>
          <w:rFonts w:cs="Calibri"/>
          <w:sz w:val="24"/>
          <w:szCs w:val="24"/>
        </w:rPr>
        <w:t>Applications are free</w:t>
      </w:r>
    </w:p>
    <w:p w14:paraId="5F2EEB5C" w14:textId="46864E91" w:rsidR="0012129A" w:rsidRPr="00575578" w:rsidRDefault="0012129A" w:rsidP="00DE15C8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 w:rsidRPr="00575578">
        <w:rPr>
          <w:rFonts w:cs="Calibri"/>
          <w:sz w:val="24"/>
          <w:szCs w:val="24"/>
        </w:rPr>
        <w:t xml:space="preserve">Students can apply for all </w:t>
      </w:r>
      <w:hyperlink r:id="rId18" w:tgtFrame="_blank" w:history="1">
        <w:r w:rsidRPr="00575578">
          <w:rPr>
            <w:rStyle w:val="Hyperlink"/>
            <w:rFonts w:cs="Calibri"/>
            <w:sz w:val="24"/>
            <w:szCs w:val="24"/>
          </w:rPr>
          <w:t>ANU Bachelor programs</w:t>
        </w:r>
      </w:hyperlink>
      <w:r w:rsidRPr="00575578">
        <w:rPr>
          <w:rFonts w:cs="Calibri"/>
          <w:sz w:val="24"/>
          <w:szCs w:val="24"/>
        </w:rPr>
        <w:t xml:space="preserve">. </w:t>
      </w:r>
    </w:p>
    <w:p w14:paraId="2608173E" w14:textId="6E93B11E" w:rsidR="0012129A" w:rsidRPr="00575578" w:rsidRDefault="0012129A" w:rsidP="00D95F8B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 w:rsidRPr="00575578">
        <w:rPr>
          <w:rFonts w:cs="Calibri"/>
          <w:sz w:val="24"/>
          <w:szCs w:val="24"/>
        </w:rPr>
        <w:t xml:space="preserve">Applications open 8:00am, </w:t>
      </w:r>
      <w:r w:rsidR="004A6C47" w:rsidRPr="00575578">
        <w:rPr>
          <w:rFonts w:cs="Calibri"/>
          <w:sz w:val="24"/>
          <w:szCs w:val="24"/>
        </w:rPr>
        <w:t xml:space="preserve">Monday </w:t>
      </w:r>
      <w:r w:rsidRPr="00575578">
        <w:rPr>
          <w:rFonts w:cs="Calibri"/>
          <w:sz w:val="24"/>
          <w:szCs w:val="24"/>
        </w:rPr>
        <w:t xml:space="preserve">4 March and close </w:t>
      </w:r>
      <w:r w:rsidR="004A6C47" w:rsidRPr="00575578">
        <w:rPr>
          <w:rFonts w:cs="Calibri"/>
          <w:sz w:val="24"/>
          <w:szCs w:val="24"/>
        </w:rPr>
        <w:t xml:space="preserve">Friday </w:t>
      </w:r>
      <w:r w:rsidRPr="00575578">
        <w:rPr>
          <w:rFonts w:cs="Calibri"/>
          <w:sz w:val="24"/>
          <w:szCs w:val="24"/>
        </w:rPr>
        <w:t xml:space="preserve">31 May. Students will apply directly to ANU, </w:t>
      </w:r>
      <w:hyperlink r:id="rId19" w:tgtFrame="_blank" w:history="1">
        <w:r w:rsidRPr="00575578">
          <w:rPr>
            <w:rStyle w:val="Hyperlink"/>
            <w:rFonts w:cs="Calibri"/>
            <w:sz w:val="24"/>
            <w:szCs w:val="24"/>
          </w:rPr>
          <w:t>via the ANU website</w:t>
        </w:r>
      </w:hyperlink>
      <w:r w:rsidRPr="00575578">
        <w:rPr>
          <w:rFonts w:cs="Calibri"/>
          <w:sz w:val="24"/>
          <w:szCs w:val="24"/>
        </w:rPr>
        <w:t>.</w:t>
      </w:r>
    </w:p>
    <w:p w14:paraId="1F7071CE" w14:textId="48A307A5" w:rsidR="0012129A" w:rsidRPr="00575578" w:rsidRDefault="0012129A" w:rsidP="00DE15C8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 w:rsidRPr="00575578">
        <w:rPr>
          <w:rFonts w:cs="Calibri"/>
          <w:sz w:val="24"/>
          <w:szCs w:val="24"/>
        </w:rPr>
        <w:t xml:space="preserve">All school-leavers will need to meet the co-curricular or service requirement. Students can check if they meet the requirement, and view examples of supporting documentation on </w:t>
      </w:r>
      <w:hyperlink r:id="rId20" w:tgtFrame="_blank" w:history="1">
        <w:r w:rsidRPr="00575578">
          <w:rPr>
            <w:rStyle w:val="Hyperlink"/>
            <w:rFonts w:cs="Calibri"/>
            <w:sz w:val="24"/>
            <w:szCs w:val="24"/>
          </w:rPr>
          <w:t>our website</w:t>
        </w:r>
      </w:hyperlink>
      <w:r w:rsidRPr="00575578">
        <w:rPr>
          <w:rFonts w:cs="Calibri"/>
          <w:sz w:val="24"/>
          <w:szCs w:val="24"/>
        </w:rPr>
        <w:t xml:space="preserve">. </w:t>
      </w:r>
    </w:p>
    <w:p w14:paraId="37CA9BDE" w14:textId="4D6A1EB3" w:rsidR="0012129A" w:rsidRPr="00575578" w:rsidRDefault="0012129A" w:rsidP="00DE15C8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 w:rsidRPr="00575578">
        <w:rPr>
          <w:rFonts w:cs="Calibri"/>
          <w:sz w:val="24"/>
          <w:szCs w:val="24"/>
        </w:rPr>
        <w:t xml:space="preserve">Students are initially assessed based on their Year 11 results and will receive a conditional offer in August. </w:t>
      </w:r>
      <w:r w:rsidR="00DE15C8" w:rsidRPr="00575578">
        <w:rPr>
          <w:rFonts w:cs="Calibri"/>
          <w:sz w:val="24"/>
          <w:szCs w:val="24"/>
        </w:rPr>
        <w:t xml:space="preserve"> </w:t>
      </w:r>
      <w:r w:rsidRPr="00575578">
        <w:rPr>
          <w:rFonts w:cs="Calibri"/>
          <w:sz w:val="24"/>
          <w:szCs w:val="24"/>
        </w:rPr>
        <w:t xml:space="preserve">During the applications students will need to provide an official record of their Year 11 results. </w:t>
      </w:r>
      <w:r w:rsidR="00DE15C8" w:rsidRPr="00575578">
        <w:rPr>
          <w:rFonts w:cs="Calibri"/>
          <w:sz w:val="24"/>
          <w:szCs w:val="24"/>
        </w:rPr>
        <w:t xml:space="preserve"> Students can </w:t>
      </w:r>
      <w:r w:rsidRPr="00575578">
        <w:rPr>
          <w:rFonts w:cs="Calibri"/>
          <w:sz w:val="24"/>
          <w:szCs w:val="24"/>
        </w:rPr>
        <w:t xml:space="preserve">learn more about how </w:t>
      </w:r>
      <w:r w:rsidR="00DE15C8" w:rsidRPr="00575578">
        <w:rPr>
          <w:rFonts w:cs="Calibri"/>
          <w:sz w:val="24"/>
          <w:szCs w:val="24"/>
        </w:rPr>
        <w:t xml:space="preserve">ANU will assess their applications </w:t>
      </w:r>
      <w:hyperlink r:id="rId21" w:tgtFrame="_blank" w:history="1">
        <w:r w:rsidRPr="00575578">
          <w:rPr>
            <w:rStyle w:val="Hyperlink"/>
            <w:rFonts w:cs="Calibri"/>
            <w:sz w:val="24"/>
            <w:szCs w:val="24"/>
          </w:rPr>
          <w:t>here</w:t>
        </w:r>
      </w:hyperlink>
      <w:r w:rsidRPr="00575578">
        <w:rPr>
          <w:rFonts w:cs="Calibri"/>
          <w:sz w:val="24"/>
          <w:szCs w:val="24"/>
        </w:rPr>
        <w:t xml:space="preserve">. </w:t>
      </w:r>
    </w:p>
    <w:p w14:paraId="5466AF41" w14:textId="31319385" w:rsidR="00F72846" w:rsidRPr="00575578" w:rsidRDefault="00F72846" w:rsidP="00F72846">
      <w:pPr>
        <w:pStyle w:val="NormalWeb"/>
        <w:numPr>
          <w:ilvl w:val="0"/>
          <w:numId w:val="8"/>
        </w:numPr>
        <w:spacing w:line="300" w:lineRule="atLeast"/>
        <w:ind w:right="150"/>
        <w:rPr>
          <w:rFonts w:asciiTheme="minorHAnsi" w:hAnsiTheme="minorHAnsi" w:cstheme="minorHAnsi"/>
          <w:color w:val="111111"/>
          <w:lang w:eastAsia="zh-CN"/>
        </w:rPr>
      </w:pPr>
      <w:r w:rsidRPr="00575578">
        <w:rPr>
          <w:rFonts w:asciiTheme="minorHAnsi" w:hAnsiTheme="minorHAnsi" w:cstheme="minorHAnsi"/>
          <w:color w:val="111111"/>
        </w:rPr>
        <w:t xml:space="preserve">Students can apply for </w:t>
      </w:r>
      <w:hyperlink r:id="rId22" w:tgtFrame="_blank" w:history="1">
        <w:r w:rsidRPr="00575578">
          <w:rPr>
            <w:rStyle w:val="Hyperlink"/>
            <w:rFonts w:asciiTheme="minorHAnsi" w:hAnsiTheme="minorHAnsi" w:cstheme="minorHAnsi"/>
            <w:bdr w:val="none" w:sz="0" w:space="0" w:color="auto" w:frame="1"/>
          </w:rPr>
          <w:t>Equity and Elite Athlete adjustment factors</w:t>
        </w:r>
      </w:hyperlink>
      <w:r w:rsidRPr="00575578">
        <w:rPr>
          <w:rFonts w:asciiTheme="minorHAnsi" w:hAnsiTheme="minorHAnsi" w:cstheme="minorHAnsi"/>
          <w:color w:val="111111"/>
        </w:rPr>
        <w:t xml:space="preserve"> when they apply to ANU. </w:t>
      </w:r>
    </w:p>
    <w:p w14:paraId="025E30E6" w14:textId="2F40C645" w:rsidR="00F72846" w:rsidRPr="00575578" w:rsidRDefault="00F72846" w:rsidP="00F72846">
      <w:pPr>
        <w:pStyle w:val="NormalWeb"/>
        <w:numPr>
          <w:ilvl w:val="0"/>
          <w:numId w:val="8"/>
        </w:numPr>
        <w:spacing w:line="300" w:lineRule="atLeast"/>
        <w:ind w:right="150"/>
        <w:rPr>
          <w:rFonts w:asciiTheme="minorHAnsi" w:hAnsiTheme="minorHAnsi" w:cstheme="minorHAnsi"/>
          <w:color w:val="111111"/>
        </w:rPr>
      </w:pPr>
      <w:r w:rsidRPr="00575578">
        <w:rPr>
          <w:rFonts w:asciiTheme="minorHAnsi" w:hAnsiTheme="minorHAnsi" w:cstheme="minorHAnsi"/>
          <w:color w:val="111111"/>
        </w:rPr>
        <w:t xml:space="preserve">Students can opt to be considered for all </w:t>
      </w:r>
      <w:hyperlink r:id="rId23" w:tgtFrame="_blank" w:history="1">
        <w:r w:rsidRPr="00575578">
          <w:rPr>
            <w:rStyle w:val="Hyperlink"/>
            <w:rFonts w:asciiTheme="minorHAnsi" w:hAnsiTheme="minorHAnsi" w:cstheme="minorHAnsi"/>
            <w:bdr w:val="none" w:sz="0" w:space="0" w:color="auto" w:frame="1"/>
          </w:rPr>
          <w:t>eligible scholarships</w:t>
        </w:r>
      </w:hyperlink>
      <w:r w:rsidRPr="00575578">
        <w:rPr>
          <w:rFonts w:asciiTheme="minorHAnsi" w:hAnsiTheme="minorHAnsi" w:cstheme="minorHAnsi"/>
          <w:color w:val="0000FF"/>
        </w:rPr>
        <w:t xml:space="preserve"> </w:t>
      </w:r>
      <w:r w:rsidRPr="00575578">
        <w:rPr>
          <w:rFonts w:asciiTheme="minorHAnsi" w:hAnsiTheme="minorHAnsi" w:cstheme="minorHAnsi"/>
          <w:color w:val="111111"/>
        </w:rPr>
        <w:t xml:space="preserve">when they apply to ANU. </w:t>
      </w:r>
    </w:p>
    <w:p w14:paraId="7286AAB0" w14:textId="077B1657" w:rsidR="00F72846" w:rsidRPr="00575578" w:rsidRDefault="00F72846" w:rsidP="00F72846">
      <w:pPr>
        <w:pStyle w:val="NormalWeb"/>
        <w:numPr>
          <w:ilvl w:val="0"/>
          <w:numId w:val="8"/>
        </w:numPr>
        <w:spacing w:line="300" w:lineRule="atLeast"/>
        <w:ind w:right="150"/>
        <w:rPr>
          <w:rFonts w:asciiTheme="minorHAnsi" w:hAnsiTheme="minorHAnsi" w:cstheme="minorHAnsi"/>
          <w:color w:val="111111"/>
        </w:rPr>
      </w:pPr>
      <w:r w:rsidRPr="00575578">
        <w:rPr>
          <w:rFonts w:asciiTheme="minorHAnsi" w:hAnsiTheme="minorHAnsi" w:cstheme="minorHAnsi"/>
          <w:color w:val="111111"/>
        </w:rPr>
        <w:t xml:space="preserve">Students who are accepted to ANU through the direct application process are </w:t>
      </w:r>
      <w:hyperlink r:id="rId24" w:tgtFrame="_blank" w:history="1">
        <w:r w:rsidRPr="00575578">
          <w:rPr>
            <w:rStyle w:val="Hyperlink"/>
            <w:rFonts w:asciiTheme="minorHAnsi" w:hAnsiTheme="minorHAnsi" w:cstheme="minorHAnsi"/>
            <w:bdr w:val="none" w:sz="0" w:space="0" w:color="auto" w:frame="1"/>
          </w:rPr>
          <w:t>guaranteed on-campus accommodation</w:t>
        </w:r>
      </w:hyperlink>
      <w:r w:rsidRPr="00575578">
        <w:rPr>
          <w:rFonts w:asciiTheme="minorHAnsi" w:hAnsiTheme="minorHAnsi" w:cstheme="minorHAnsi"/>
          <w:color w:val="111111"/>
        </w:rPr>
        <w:t xml:space="preserve">, if they want it. </w:t>
      </w:r>
    </w:p>
    <w:p w14:paraId="334F188D" w14:textId="6DCA2CC4" w:rsidR="00F72846" w:rsidRPr="00575578" w:rsidRDefault="00F72846" w:rsidP="00F72846">
      <w:pPr>
        <w:pStyle w:val="NormalWeb"/>
        <w:numPr>
          <w:ilvl w:val="0"/>
          <w:numId w:val="8"/>
        </w:numPr>
        <w:spacing w:line="300" w:lineRule="atLeast"/>
        <w:ind w:right="150"/>
        <w:rPr>
          <w:rFonts w:asciiTheme="minorHAnsi" w:hAnsiTheme="minorHAnsi" w:cstheme="minorHAnsi"/>
          <w:color w:val="111111"/>
        </w:rPr>
      </w:pPr>
      <w:r w:rsidRPr="00575578">
        <w:rPr>
          <w:rFonts w:asciiTheme="minorHAnsi" w:hAnsiTheme="minorHAnsi" w:cstheme="minorHAnsi"/>
          <w:color w:val="111111"/>
        </w:rPr>
        <w:t xml:space="preserve">Students will receive a packaged offer, which will include an offer of admission, any scholarships they have received and an offer of accommodation. </w:t>
      </w:r>
    </w:p>
    <w:p w14:paraId="7C6DB84E" w14:textId="0D6E26F8" w:rsidR="00F72846" w:rsidRPr="00575578" w:rsidRDefault="00F72846" w:rsidP="00F72846">
      <w:pPr>
        <w:pStyle w:val="NormalWeb"/>
        <w:numPr>
          <w:ilvl w:val="0"/>
          <w:numId w:val="8"/>
        </w:numPr>
        <w:spacing w:line="300" w:lineRule="atLeast"/>
        <w:ind w:right="150"/>
        <w:rPr>
          <w:rFonts w:asciiTheme="minorHAnsi" w:hAnsiTheme="minorHAnsi" w:cstheme="minorHAnsi"/>
          <w:color w:val="111111"/>
        </w:rPr>
      </w:pPr>
      <w:r w:rsidRPr="00575578">
        <w:rPr>
          <w:rFonts w:asciiTheme="minorHAnsi" w:hAnsiTheme="minorHAnsi" w:cstheme="minorHAnsi"/>
          <w:color w:val="111111"/>
        </w:rPr>
        <w:t>Students ca</w:t>
      </w:r>
      <w:r w:rsidR="007F5247" w:rsidRPr="00575578">
        <w:rPr>
          <w:rFonts w:asciiTheme="minorHAnsi" w:hAnsiTheme="minorHAnsi" w:cstheme="minorHAnsi"/>
          <w:color w:val="111111"/>
        </w:rPr>
        <w:t>n defer an offer for 12 months, so s</w:t>
      </w:r>
      <w:r w:rsidRPr="00575578">
        <w:rPr>
          <w:rFonts w:asciiTheme="minorHAnsi" w:hAnsiTheme="minorHAnsi" w:cstheme="minorHAnsi"/>
          <w:color w:val="111111"/>
        </w:rPr>
        <w:t xml:space="preserve">tudents intending to take a gap year are </w:t>
      </w:r>
      <w:r w:rsidR="007F5247" w:rsidRPr="00575578">
        <w:rPr>
          <w:rFonts w:asciiTheme="minorHAnsi" w:hAnsiTheme="minorHAnsi" w:cstheme="minorHAnsi"/>
          <w:color w:val="111111"/>
        </w:rPr>
        <w:t xml:space="preserve">also </w:t>
      </w:r>
      <w:r w:rsidRPr="00575578">
        <w:rPr>
          <w:rFonts w:asciiTheme="minorHAnsi" w:hAnsiTheme="minorHAnsi" w:cstheme="minorHAnsi"/>
          <w:color w:val="111111"/>
        </w:rPr>
        <w:t xml:space="preserve">encouraged to apply. </w:t>
      </w:r>
    </w:p>
    <w:p w14:paraId="7B28A0E0" w14:textId="6F909E22" w:rsidR="00A10CE7" w:rsidRPr="00D406FF" w:rsidRDefault="00D406FF" w:rsidP="00D406FF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Students are encouraged to download the </w:t>
      </w:r>
      <w:hyperlink r:id="rId25" w:history="1">
        <w:r>
          <w:rPr>
            <w:rStyle w:val="Hyperlink"/>
            <w:rFonts w:cs="Calibri"/>
            <w:b/>
            <w:sz w:val="24"/>
            <w:szCs w:val="24"/>
          </w:rPr>
          <w:t>2020 Undergraduate Course Guide</w:t>
        </w:r>
      </w:hyperlink>
      <w:r>
        <w:rPr>
          <w:rFonts w:cs="Calibri"/>
          <w:b/>
          <w:sz w:val="24"/>
          <w:szCs w:val="24"/>
        </w:rPr>
        <w:t xml:space="preserve"> and browse the course offerings.</w:t>
      </w:r>
    </w:p>
    <w:p w14:paraId="60BEA27E" w14:textId="324C4019" w:rsidR="00413E8F" w:rsidRPr="00C72EA1" w:rsidRDefault="00413E8F" w:rsidP="00413E8F">
      <w:pPr>
        <w:pStyle w:val="NoSpacing"/>
        <w:rPr>
          <w:rFonts w:cs="Calibri"/>
          <w:sz w:val="32"/>
        </w:rPr>
      </w:pPr>
    </w:p>
    <w:p w14:paraId="40C6116C" w14:textId="04D22047" w:rsidR="00EE669F" w:rsidRPr="00DE7B3B" w:rsidRDefault="00EE669F" w:rsidP="008836C4">
      <w:pPr>
        <w:pStyle w:val="NoSpacing"/>
        <w:rPr>
          <w:rFonts w:cs="Calibri"/>
          <w:sz w:val="12"/>
          <w:szCs w:val="24"/>
        </w:rPr>
      </w:pPr>
    </w:p>
    <w:p w14:paraId="108933AD" w14:textId="77777777" w:rsidR="00991EB6" w:rsidRPr="00DE7B3B" w:rsidRDefault="00991EB6" w:rsidP="00991EB6">
      <w:pPr>
        <w:pStyle w:val="NoSpacing"/>
        <w:rPr>
          <w:rStyle w:val="Hyperlink"/>
          <w:rFonts w:cs="Calibri"/>
          <w:b/>
          <w:color w:val="auto"/>
          <w:sz w:val="4"/>
        </w:rPr>
      </w:pPr>
    </w:p>
    <w:p w14:paraId="2C3A44D7" w14:textId="134C9355" w:rsidR="00991EB6" w:rsidRDefault="00991EB6" w:rsidP="00991EB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br w:type="page"/>
      </w:r>
    </w:p>
    <w:p w14:paraId="0B931333" w14:textId="17AC58DF" w:rsidR="00C040B6" w:rsidRPr="00B1609C" w:rsidRDefault="00C040B6" w:rsidP="00C040B6">
      <w:pPr>
        <w:pStyle w:val="NoSpacing"/>
        <w:rPr>
          <w:u w:val="single"/>
        </w:rPr>
      </w:pPr>
      <w:r w:rsidRPr="00B1609C">
        <w:rPr>
          <w:noProof/>
          <w:u w:val="single"/>
          <w:lang w:eastAsia="zh-CN"/>
        </w:rPr>
        <w:lastRenderedPageBreak/>
        <w:drawing>
          <wp:inline distT="0" distB="0" distL="0" distR="0" wp14:anchorId="49FB5676" wp14:editId="36F01DAD">
            <wp:extent cx="518160" cy="518160"/>
            <wp:effectExtent l="0" t="0" r="0" b="0"/>
            <wp:docPr id="4" name="Picture 4" descr="Blue Mountains International Hotel Manageme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Mountains International Hotel Management Schoo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57" cy="55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09C">
        <w:rPr>
          <w:b/>
          <w:sz w:val="28"/>
          <w:u w:val="single"/>
        </w:rPr>
        <w:t xml:space="preserve"> Snap Shot - Blue Mountains Hotel Management School in 2019</w:t>
      </w:r>
    </w:p>
    <w:p w14:paraId="24543BEF" w14:textId="77777777" w:rsidR="00C040B6" w:rsidRPr="009F4C2E" w:rsidRDefault="00C040B6" w:rsidP="000840F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4C2E">
        <w:rPr>
          <w:sz w:val="24"/>
          <w:szCs w:val="24"/>
        </w:rPr>
        <w:t>Blue Mountains International Hotel Management School (BMIHMS) was founded in 1991</w:t>
      </w:r>
    </w:p>
    <w:p w14:paraId="4E8C0056" w14:textId="77777777" w:rsidR="00C040B6" w:rsidRPr="009F4C2E" w:rsidRDefault="00C040B6" w:rsidP="000840F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4C2E">
        <w:rPr>
          <w:sz w:val="24"/>
          <w:szCs w:val="24"/>
        </w:rPr>
        <w:t>All BMIHMS undergraduate and postgraduate courses are fully self-accredited by Torrens University Australia in accordance with the Australian Higher Education Standards Framework (2015) and regulated by the </w:t>
      </w:r>
      <w:r w:rsidRPr="009F4C2E">
        <w:rPr>
          <w:bCs/>
          <w:sz w:val="24"/>
          <w:szCs w:val="24"/>
        </w:rPr>
        <w:t>Tertiary Education Quality and Standards Agency (TEQSA).</w:t>
      </w:r>
    </w:p>
    <w:p w14:paraId="6BF5CC24" w14:textId="77777777" w:rsidR="00C040B6" w:rsidRPr="009F4C2E" w:rsidRDefault="00C040B6" w:rsidP="000840F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4C2E">
        <w:rPr>
          <w:sz w:val="24"/>
          <w:szCs w:val="24"/>
        </w:rPr>
        <w:t>Based in NSW, the BMIHMS is a leading hotel school for hospitality education</w:t>
      </w:r>
    </w:p>
    <w:p w14:paraId="4FA5664E" w14:textId="77777777" w:rsidR="00C040B6" w:rsidRPr="009F4C2E" w:rsidRDefault="00C040B6" w:rsidP="000840F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4C2E">
        <w:rPr>
          <w:sz w:val="24"/>
          <w:szCs w:val="24"/>
        </w:rPr>
        <w:t xml:space="preserve">There are two campuses - </w:t>
      </w:r>
      <w:hyperlink r:id="rId27" w:history="1">
        <w:r w:rsidRPr="009F4C2E">
          <w:rPr>
            <w:rStyle w:val="Hyperlink"/>
            <w:sz w:val="24"/>
            <w:szCs w:val="24"/>
          </w:rPr>
          <w:t>Leura Campus</w:t>
        </w:r>
      </w:hyperlink>
      <w:r w:rsidRPr="009F4C2E">
        <w:rPr>
          <w:sz w:val="24"/>
          <w:szCs w:val="24"/>
        </w:rPr>
        <w:t xml:space="preserve"> – situated in the Blue Mountains National Park, and the </w:t>
      </w:r>
      <w:hyperlink r:id="rId28" w:history="1">
        <w:r w:rsidRPr="009F4C2E">
          <w:rPr>
            <w:rStyle w:val="Hyperlink"/>
            <w:sz w:val="24"/>
            <w:szCs w:val="24"/>
          </w:rPr>
          <w:t>Sydney Campus</w:t>
        </w:r>
      </w:hyperlink>
      <w:r w:rsidRPr="009F4C2E">
        <w:rPr>
          <w:sz w:val="24"/>
          <w:szCs w:val="24"/>
        </w:rPr>
        <w:t xml:space="preserve">, which is in the heart of the CBD.  There is also a </w:t>
      </w:r>
      <w:hyperlink r:id="rId29" w:history="1">
        <w:r w:rsidRPr="009F4C2E">
          <w:rPr>
            <w:rStyle w:val="Hyperlink"/>
            <w:sz w:val="24"/>
            <w:szCs w:val="24"/>
          </w:rPr>
          <w:t>Melbourne Campus</w:t>
        </w:r>
      </w:hyperlink>
      <w:r w:rsidRPr="009F4C2E">
        <w:rPr>
          <w:sz w:val="24"/>
          <w:szCs w:val="24"/>
        </w:rPr>
        <w:t xml:space="preserve"> for students</w:t>
      </w:r>
      <w:r w:rsidRPr="009F4C2E">
        <w:rPr>
          <w:rFonts w:ascii="Lucida Sans Unicode" w:eastAsia="SimSu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9F4C2E">
        <w:rPr>
          <w:rFonts w:asciiTheme="minorHAnsi" w:eastAsia="SimSun" w:hAnsiTheme="minorHAnsi" w:cstheme="minorHAnsi"/>
          <w:color w:val="444444"/>
          <w:sz w:val="24"/>
          <w:szCs w:val="24"/>
          <w:shd w:val="clear" w:color="auto" w:fill="FFFFFF"/>
        </w:rPr>
        <w:t xml:space="preserve">studying </w:t>
      </w:r>
      <w:r w:rsidRPr="009F4C2E">
        <w:rPr>
          <w:rFonts w:asciiTheme="minorHAnsi" w:hAnsiTheme="minorHAnsi" w:cstheme="minorHAnsi"/>
          <w:sz w:val="24"/>
          <w:szCs w:val="24"/>
        </w:rPr>
        <w:t>a Master of International Hotel Management</w:t>
      </w:r>
      <w:r w:rsidRPr="009F4C2E">
        <w:rPr>
          <w:sz w:val="24"/>
          <w:szCs w:val="24"/>
        </w:rPr>
        <w:t xml:space="preserve">   </w:t>
      </w:r>
    </w:p>
    <w:p w14:paraId="1752A777" w14:textId="77777777" w:rsidR="00C040B6" w:rsidRPr="009F4C2E" w:rsidRDefault="00C040B6" w:rsidP="000840F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4C2E">
        <w:rPr>
          <w:sz w:val="24"/>
          <w:szCs w:val="24"/>
        </w:rPr>
        <w:t xml:space="preserve">Students can choose between two undergraduate business degrees: </w:t>
      </w:r>
      <w:hyperlink r:id="rId30" w:tooltip="Hotel and Resort Management Degree" w:history="1">
        <w:r w:rsidRPr="009F4C2E">
          <w:rPr>
            <w:rStyle w:val="Hyperlink"/>
            <w:bCs/>
            <w:sz w:val="24"/>
            <w:szCs w:val="24"/>
          </w:rPr>
          <w:t>International Hotel and Resort Management</w:t>
        </w:r>
      </w:hyperlink>
      <w:r w:rsidRPr="009F4C2E">
        <w:rPr>
          <w:rStyle w:val="Hyperlink"/>
          <w:bCs/>
          <w:sz w:val="24"/>
          <w:szCs w:val="24"/>
        </w:rPr>
        <w:t xml:space="preserve"> and </w:t>
      </w:r>
      <w:hyperlink r:id="rId31" w:tooltip="Event Management Degree" w:history="1">
        <w:r w:rsidRPr="009F4C2E">
          <w:rPr>
            <w:rStyle w:val="Hyperlink"/>
            <w:bCs/>
            <w:sz w:val="24"/>
            <w:szCs w:val="24"/>
          </w:rPr>
          <w:t>International Event Management</w:t>
        </w:r>
      </w:hyperlink>
      <w:r w:rsidRPr="009F4C2E">
        <w:rPr>
          <w:sz w:val="24"/>
          <w:szCs w:val="24"/>
        </w:rPr>
        <w:t xml:space="preserve">  </w:t>
      </w:r>
    </w:p>
    <w:p w14:paraId="58EF2DA3" w14:textId="77777777" w:rsidR="00C040B6" w:rsidRPr="009F4C2E" w:rsidRDefault="00C040B6" w:rsidP="000840F8">
      <w:pPr>
        <w:pStyle w:val="NoSpacing"/>
        <w:numPr>
          <w:ilvl w:val="0"/>
          <w:numId w:val="6"/>
        </w:numPr>
        <w:rPr>
          <w:rStyle w:val="Hyperlink"/>
          <w:sz w:val="24"/>
          <w:szCs w:val="24"/>
        </w:rPr>
      </w:pPr>
      <w:r w:rsidRPr="009F4C2E">
        <w:rPr>
          <w:sz w:val="24"/>
          <w:szCs w:val="24"/>
        </w:rPr>
        <w:t>There are also </w:t>
      </w:r>
      <w:r w:rsidRPr="009F4C2E">
        <w:rPr>
          <w:bCs/>
          <w:sz w:val="24"/>
          <w:szCs w:val="24"/>
        </w:rPr>
        <w:t>Master Degree Programs,</w:t>
      </w:r>
      <w:r w:rsidRPr="009F4C2E">
        <w:rPr>
          <w:sz w:val="24"/>
          <w:szCs w:val="24"/>
        </w:rPr>
        <w:t xml:space="preserve"> which include </w:t>
      </w:r>
      <w:hyperlink r:id="rId32" w:tooltip="Hotel Management Degree" w:history="1">
        <w:r w:rsidRPr="009F4C2E">
          <w:rPr>
            <w:rStyle w:val="Hyperlink"/>
            <w:bCs/>
            <w:sz w:val="24"/>
            <w:szCs w:val="24"/>
          </w:rPr>
          <w:t>International Hotel Management</w:t>
        </w:r>
      </w:hyperlink>
      <w:r w:rsidRPr="009F4C2E">
        <w:rPr>
          <w:sz w:val="24"/>
          <w:szCs w:val="24"/>
        </w:rPr>
        <w:t> and </w:t>
      </w:r>
      <w:hyperlink r:id="rId33" w:tooltip="Global Business Management Degree" w:history="1">
        <w:r w:rsidRPr="009F4C2E">
          <w:rPr>
            <w:rStyle w:val="Hyperlink"/>
            <w:bCs/>
            <w:sz w:val="24"/>
            <w:szCs w:val="24"/>
          </w:rPr>
          <w:t>Global Business Management</w:t>
        </w:r>
      </w:hyperlink>
    </w:p>
    <w:p w14:paraId="6AB6A2E6" w14:textId="77777777" w:rsidR="00C040B6" w:rsidRPr="009F4C2E" w:rsidRDefault="00C040B6" w:rsidP="000840F8">
      <w:pPr>
        <w:pStyle w:val="NoSpacing"/>
        <w:numPr>
          <w:ilvl w:val="0"/>
          <w:numId w:val="6"/>
        </w:numPr>
        <w:rPr>
          <w:rStyle w:val="Hyperlink"/>
          <w:sz w:val="24"/>
          <w:szCs w:val="24"/>
        </w:rPr>
      </w:pPr>
      <w:r w:rsidRPr="009F4C2E">
        <w:rPr>
          <w:rStyle w:val="Hyperlink"/>
          <w:color w:val="auto"/>
          <w:sz w:val="24"/>
          <w:szCs w:val="24"/>
          <w:u w:val="none"/>
        </w:rPr>
        <w:t xml:space="preserve">Each year the BMIHMS hosts </w:t>
      </w:r>
      <w:hyperlink r:id="rId34" w:history="1">
        <w:r w:rsidRPr="009F4C2E">
          <w:rPr>
            <w:rStyle w:val="Hyperlink"/>
            <w:sz w:val="24"/>
            <w:szCs w:val="24"/>
          </w:rPr>
          <w:t>Career Focus Days</w:t>
        </w:r>
      </w:hyperlink>
      <w:r w:rsidRPr="009F4C2E">
        <w:rPr>
          <w:rStyle w:val="Hyperlink"/>
          <w:sz w:val="24"/>
          <w:szCs w:val="24"/>
          <w:u w:val="none"/>
        </w:rPr>
        <w:t xml:space="preserve"> </w:t>
      </w:r>
      <w:r w:rsidRPr="009F4C2E">
        <w:rPr>
          <w:rStyle w:val="Hyperlink"/>
          <w:color w:val="auto"/>
          <w:sz w:val="24"/>
          <w:szCs w:val="24"/>
          <w:u w:val="none"/>
        </w:rPr>
        <w:t>-</w:t>
      </w:r>
      <w:r w:rsidRPr="009F4C2E">
        <w:rPr>
          <w:rStyle w:val="Hyperlink"/>
          <w:sz w:val="24"/>
          <w:szCs w:val="24"/>
          <w:u w:val="none"/>
        </w:rPr>
        <w:t xml:space="preserve"> </w:t>
      </w:r>
      <w:r w:rsidRPr="009F4C2E">
        <w:rPr>
          <w:sz w:val="24"/>
          <w:szCs w:val="24"/>
        </w:rPr>
        <w:t>a 3-day residential program for high school students considering a career in the hospitality industry, designed for those aged 16 and over.  Students keen on finding out more are encouraged to register to attend.</w:t>
      </w:r>
    </w:p>
    <w:p w14:paraId="7B9445D7" w14:textId="77777777" w:rsidR="00C040B6" w:rsidRPr="009F4C2E" w:rsidRDefault="00C040B6" w:rsidP="00C040B6">
      <w:pPr>
        <w:pStyle w:val="NoSpacing"/>
        <w:rPr>
          <w:sz w:val="2"/>
          <w:highlight w:val="yellow"/>
        </w:rPr>
      </w:pPr>
      <w:r w:rsidRPr="00911A04">
        <w:rPr>
          <w:b/>
          <w:sz w:val="24"/>
          <w:highlight w:val="yellow"/>
        </w:rPr>
        <w:br/>
      </w:r>
      <w:r w:rsidRPr="00A728D3">
        <w:rPr>
          <w:b/>
          <w:sz w:val="24"/>
        </w:rPr>
        <w:t xml:space="preserve">Find out more at  </w:t>
      </w:r>
      <w:hyperlink r:id="rId35" w:history="1">
        <w:r w:rsidRPr="00A728D3">
          <w:rPr>
            <w:rStyle w:val="Hyperlink"/>
            <w:b/>
            <w:sz w:val="24"/>
          </w:rPr>
          <w:t>Blue Mountains International Hotel Management School</w:t>
        </w:r>
      </w:hyperlink>
      <w:r w:rsidRPr="00A728D3">
        <w:rPr>
          <w:b/>
          <w:sz w:val="24"/>
        </w:rPr>
        <w:t xml:space="preserve"> </w:t>
      </w:r>
      <w:r w:rsidRPr="00911A04">
        <w:rPr>
          <w:sz w:val="30"/>
          <w:highlight w:val="yellow"/>
        </w:rPr>
        <w:br/>
      </w:r>
    </w:p>
    <w:p w14:paraId="024845B7" w14:textId="77777777" w:rsidR="00C040B6" w:rsidRPr="009945CA" w:rsidRDefault="00C040B6" w:rsidP="00C040B6">
      <w:pPr>
        <w:pStyle w:val="NoSpacing"/>
        <w:jc w:val="center"/>
        <w:rPr>
          <w:sz w:val="2"/>
          <w:highlight w:val="yellow"/>
        </w:rPr>
      </w:pPr>
    </w:p>
    <w:p w14:paraId="29A733A8" w14:textId="77777777" w:rsidR="00C040B6" w:rsidRPr="009F4C2E" w:rsidRDefault="00C040B6" w:rsidP="00C040B6">
      <w:pPr>
        <w:pStyle w:val="NoSpacing"/>
        <w:jc w:val="center"/>
        <w:rPr>
          <w:sz w:val="18"/>
          <w:highlight w:val="yellow"/>
        </w:rPr>
      </w:pPr>
    </w:p>
    <w:p w14:paraId="0E757407" w14:textId="77777777" w:rsidR="00C040B6" w:rsidRPr="00597381" w:rsidRDefault="00C040B6" w:rsidP="00C040B6">
      <w:pPr>
        <w:pStyle w:val="NoSpacing"/>
        <w:rPr>
          <w:rFonts w:asciiTheme="minorHAnsi" w:hAnsiTheme="minorHAnsi"/>
          <w:b/>
          <w:sz w:val="28"/>
          <w:u w:val="single"/>
        </w:rPr>
      </w:pPr>
      <w:r w:rsidRPr="00597381">
        <w:rPr>
          <w:rFonts w:asciiTheme="minorHAnsi" w:hAnsiTheme="minorHAnsi"/>
          <w:b/>
          <w:noProof/>
          <w:sz w:val="28"/>
          <w:u w:val="single"/>
          <w:lang w:eastAsia="zh-CN"/>
        </w:rPr>
        <w:drawing>
          <wp:inline distT="0" distB="0" distL="0" distR="0" wp14:anchorId="4C831C95" wp14:editId="5CEC4B95">
            <wp:extent cx="476250" cy="476250"/>
            <wp:effectExtent l="0" t="0" r="0" b="0"/>
            <wp:docPr id="17" name="Picture 16" descr="cid:8ED4392276D24B68AC1EE37436F4D293@Roch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8ED4392276D24B68AC1EE37436F4D293@Rochfort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5" cy="4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381">
        <w:rPr>
          <w:rFonts w:asciiTheme="minorHAnsi" w:hAnsiTheme="minorHAnsi"/>
          <w:b/>
          <w:sz w:val="28"/>
          <w:u w:val="single"/>
        </w:rPr>
        <w:t xml:space="preserve"> Snapshot of the International College of Hotel Management in 2019</w:t>
      </w:r>
    </w:p>
    <w:p w14:paraId="4AF0D94E" w14:textId="77777777" w:rsidR="00C040B6" w:rsidRPr="00597381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597381">
        <w:rPr>
          <w:sz w:val="24"/>
          <w:szCs w:val="24"/>
          <w:lang w:eastAsia="en-AU"/>
        </w:rPr>
        <w:t>The Swiss Hotel Association is famous for, and founded, the concept of International Hotel Management</w:t>
      </w:r>
    </w:p>
    <w:p w14:paraId="14CD57FC" w14:textId="77777777" w:rsidR="00C040B6" w:rsidRPr="00597381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597381">
        <w:rPr>
          <w:sz w:val="24"/>
          <w:szCs w:val="24"/>
          <w:lang w:eastAsia="en-AU"/>
        </w:rPr>
        <w:t>Swiss Hotel Association/ ICHM are specialists in the field of International Hotel Management, and ICHM is a Swiss Hotel Association affiliated school with links to the oldest Swiss hotel school, Ecole hotelier de Lausanne.</w:t>
      </w:r>
    </w:p>
    <w:p w14:paraId="24B51F70" w14:textId="77777777" w:rsidR="00C040B6" w:rsidRPr="00765D5F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597381">
        <w:rPr>
          <w:sz w:val="24"/>
          <w:szCs w:val="24"/>
          <w:lang w:eastAsia="en-AU"/>
        </w:rPr>
        <w:t xml:space="preserve">Established in 1992 ICHM is based in Adelaide - </w:t>
      </w:r>
      <w:hyperlink r:id="rId38" w:history="1">
        <w:r w:rsidRPr="00597381">
          <w:rPr>
            <w:rStyle w:val="Hyperlink"/>
            <w:sz w:val="24"/>
            <w:szCs w:val="24"/>
            <w:lang w:eastAsia="en-AU"/>
          </w:rPr>
          <w:t>ICHM Adelaide</w:t>
        </w:r>
      </w:hyperlink>
      <w:r w:rsidRPr="00597381">
        <w:rPr>
          <w:sz w:val="24"/>
          <w:szCs w:val="24"/>
          <w:lang w:eastAsia="en-AU"/>
        </w:rPr>
        <w:t xml:space="preserve"> and is partnered by The </w:t>
      </w:r>
      <w:r w:rsidRPr="00765D5F">
        <w:rPr>
          <w:sz w:val="24"/>
          <w:szCs w:val="24"/>
          <w:lang w:eastAsia="en-AU"/>
        </w:rPr>
        <w:t xml:space="preserve">South Australian State Government, and is also an entity of </w:t>
      </w:r>
      <w:hyperlink r:id="rId39" w:history="1">
        <w:r w:rsidRPr="00765D5F">
          <w:rPr>
            <w:rStyle w:val="Hyperlink"/>
            <w:sz w:val="24"/>
            <w:szCs w:val="24"/>
            <w:lang w:eastAsia="en-AU"/>
          </w:rPr>
          <w:t>Charles Darwin University</w:t>
        </w:r>
      </w:hyperlink>
      <w:r w:rsidRPr="00765D5F">
        <w:rPr>
          <w:sz w:val="24"/>
          <w:szCs w:val="24"/>
          <w:lang w:eastAsia="en-AU"/>
        </w:rPr>
        <w:t xml:space="preserve"> </w:t>
      </w:r>
    </w:p>
    <w:p w14:paraId="5383CAB4" w14:textId="77777777" w:rsidR="00C040B6" w:rsidRPr="00765D5F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765D5F">
        <w:rPr>
          <w:sz w:val="24"/>
          <w:szCs w:val="24"/>
          <w:lang w:eastAsia="en-AU"/>
        </w:rPr>
        <w:t xml:space="preserve">The International College of Hotel Management (ICHM) program has one undergraduate degree: </w:t>
      </w:r>
      <w:hyperlink r:id="rId40" w:history="1">
        <w:r w:rsidRPr="00765D5F">
          <w:rPr>
            <w:rStyle w:val="Hyperlink"/>
            <w:sz w:val="24"/>
            <w:szCs w:val="24"/>
            <w:lang w:eastAsia="en-AU"/>
          </w:rPr>
          <w:t>Bachelor of Business (Hospitality Management)</w:t>
        </w:r>
      </w:hyperlink>
      <w:r w:rsidRPr="00765D5F">
        <w:rPr>
          <w:sz w:val="24"/>
          <w:szCs w:val="24"/>
          <w:lang w:eastAsia="en-AU"/>
        </w:rPr>
        <w:t>,  obtainable in 3 years</w:t>
      </w:r>
    </w:p>
    <w:p w14:paraId="02042C04" w14:textId="77777777" w:rsidR="00C040B6" w:rsidRPr="00765D5F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765D5F">
        <w:rPr>
          <w:sz w:val="24"/>
          <w:szCs w:val="24"/>
          <w:lang w:eastAsia="en-AU"/>
        </w:rPr>
        <w:t>Students can complete a 4</w:t>
      </w:r>
      <w:r w:rsidRPr="00765D5F">
        <w:rPr>
          <w:sz w:val="24"/>
          <w:szCs w:val="24"/>
          <w:vertAlign w:val="superscript"/>
          <w:lang w:eastAsia="en-AU"/>
        </w:rPr>
        <w:t>th</w:t>
      </w:r>
      <w:r w:rsidRPr="00765D5F">
        <w:rPr>
          <w:sz w:val="24"/>
          <w:szCs w:val="24"/>
          <w:lang w:eastAsia="en-AU"/>
        </w:rPr>
        <w:t xml:space="preserve"> year whereby they obtain the </w:t>
      </w:r>
      <w:hyperlink r:id="rId41" w:history="1">
        <w:r w:rsidRPr="00765D5F">
          <w:rPr>
            <w:rStyle w:val="Hyperlink"/>
            <w:sz w:val="24"/>
            <w:szCs w:val="24"/>
            <w:lang w:eastAsia="en-AU"/>
          </w:rPr>
          <w:t xml:space="preserve">Master of International Hotel Management (Swiss Hotel Association) </w:t>
        </w:r>
      </w:hyperlink>
      <w:r w:rsidRPr="00765D5F">
        <w:rPr>
          <w:sz w:val="24"/>
          <w:szCs w:val="24"/>
          <w:lang w:eastAsia="en-AU"/>
        </w:rPr>
        <w:t xml:space="preserve"> </w:t>
      </w:r>
    </w:p>
    <w:p w14:paraId="75195A02" w14:textId="77777777" w:rsidR="00C040B6" w:rsidRPr="00765D5F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765D5F">
        <w:rPr>
          <w:sz w:val="24"/>
          <w:szCs w:val="24"/>
          <w:lang w:eastAsia="en-AU"/>
        </w:rPr>
        <w:t>Successful graduates hold high management positions world-wide</w:t>
      </w:r>
    </w:p>
    <w:p w14:paraId="689F06A6" w14:textId="77777777" w:rsidR="00C040B6" w:rsidRPr="00765D5F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765D5F">
        <w:rPr>
          <w:sz w:val="24"/>
          <w:szCs w:val="24"/>
          <w:lang w:eastAsia="en-AU"/>
        </w:rPr>
        <w:t>ICHM is one of the leading hotel schools in Australia and has graduated more than 2000 students from 88 countries.</w:t>
      </w:r>
    </w:p>
    <w:p w14:paraId="37CEEBE4" w14:textId="77777777" w:rsidR="00C040B6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 w:rsidRPr="00765D5F">
        <w:rPr>
          <w:sz w:val="24"/>
          <w:szCs w:val="24"/>
          <w:lang w:eastAsia="en-AU"/>
        </w:rPr>
        <w:t>The program is a mix of academic and industry semesters, with 2-3 Industry placements of 750 hours each, with a minimum of 1500 hours and a maximum of 2800 hours</w:t>
      </w:r>
    </w:p>
    <w:p w14:paraId="183C5EA6" w14:textId="701C6998" w:rsidR="00C040B6" w:rsidRPr="00765D5F" w:rsidRDefault="00C040B6" w:rsidP="000840F8">
      <w:pPr>
        <w:pStyle w:val="NoSpacing"/>
        <w:numPr>
          <w:ilvl w:val="0"/>
          <w:numId w:val="5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ICHM </w:t>
      </w:r>
      <w:r w:rsidRPr="00765D5F">
        <w:rPr>
          <w:sz w:val="24"/>
          <w:szCs w:val="24"/>
          <w:lang w:eastAsia="en-AU"/>
        </w:rPr>
        <w:t xml:space="preserve">hosts </w:t>
      </w:r>
      <w:hyperlink r:id="rId42" w:history="1">
        <w:r w:rsidRPr="00765D5F">
          <w:rPr>
            <w:rStyle w:val="Hyperlink"/>
            <w:sz w:val="24"/>
            <w:szCs w:val="24"/>
            <w:lang w:eastAsia="en-AU"/>
          </w:rPr>
          <w:t>Career Weeks</w:t>
        </w:r>
      </w:hyperlink>
      <w:r w:rsidRPr="00765D5F">
        <w:rPr>
          <w:sz w:val="24"/>
          <w:szCs w:val="24"/>
          <w:lang w:eastAsia="en-AU"/>
        </w:rPr>
        <w:t xml:space="preserve"> each year where senior high school students can spend five days at ICHM and determine for themselves if a career in hotel management, a</w:t>
      </w:r>
      <w:r>
        <w:rPr>
          <w:sz w:val="24"/>
          <w:szCs w:val="24"/>
          <w:lang w:eastAsia="en-AU"/>
        </w:rPr>
        <w:t>n</w:t>
      </w:r>
      <w:r w:rsidRPr="00765D5F">
        <w:rPr>
          <w:sz w:val="24"/>
          <w:szCs w:val="24"/>
          <w:lang w:eastAsia="en-AU"/>
        </w:rPr>
        <w:t>d tourism really</w:t>
      </w:r>
      <w:r>
        <w:rPr>
          <w:sz w:val="24"/>
          <w:szCs w:val="24"/>
          <w:lang w:eastAsia="en-AU"/>
        </w:rPr>
        <w:t xml:space="preserve"> is what they wish to pursue</w:t>
      </w:r>
    </w:p>
    <w:p w14:paraId="51177291" w14:textId="0D0BDD97" w:rsidR="00C040B6" w:rsidRDefault="00C040B6" w:rsidP="00C040B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museo-300-webfont" w:hAnsi="museo-300-webfont"/>
          <w:color w:val="FFFFFF"/>
        </w:rPr>
        <w:br/>
      </w:r>
      <w:r w:rsidRPr="009945CA">
        <w:rPr>
          <w:rFonts w:ascii="museo-300-webfont" w:hAnsi="museo-300-webfont"/>
          <w:vanish/>
          <w:color w:val="FFFFFF"/>
          <w:lang w:val="en"/>
        </w:rPr>
        <w:t>The Swiss Hotel Association (SHA) is the world’s oldest industry body; formed in partnership with the South Australian Government ICHM is the only SHA hotel school outside of Europe.The Swiss Hotel Association (SHA) is the world’s oldest industry body; formed in partnership with the South Australian Government ICHM is the only SHA hotel school outside of Europe.</w:t>
      </w:r>
      <w:r w:rsidRPr="009945CA">
        <w:rPr>
          <w:rFonts w:asciiTheme="minorHAnsi" w:hAnsiTheme="minorHAnsi" w:cstheme="minorHAnsi"/>
          <w:vanish/>
          <w:lang w:val="en"/>
        </w:rPr>
        <w:t>The Swiss Hotel Association (SHA) is the world’s oldest industry body; formed in partnership with the South Australian Government ICHM is the only SHA hotel school outside of Europe.</w:t>
      </w:r>
      <w:r w:rsidRPr="009945CA">
        <w:rPr>
          <w:rFonts w:asciiTheme="minorHAnsi" w:hAnsiTheme="minorHAnsi" w:cstheme="minorHAnsi"/>
          <w:b/>
        </w:rPr>
        <w:t xml:space="preserve">Visit </w:t>
      </w:r>
      <w:hyperlink r:id="rId43" w:history="1">
        <w:r w:rsidRPr="009945CA">
          <w:rPr>
            <w:rStyle w:val="Hyperlink"/>
            <w:rFonts w:asciiTheme="minorHAnsi" w:hAnsiTheme="minorHAnsi"/>
            <w:b/>
          </w:rPr>
          <w:t>ICHM</w:t>
        </w:r>
      </w:hyperlink>
      <w:r w:rsidRPr="009945CA">
        <w:rPr>
          <w:rFonts w:asciiTheme="minorHAnsi" w:hAnsiTheme="minorHAnsi"/>
          <w:b/>
        </w:rPr>
        <w:t xml:space="preserve"> </w:t>
      </w:r>
      <w:r w:rsidRPr="009945CA">
        <w:rPr>
          <w:rFonts w:asciiTheme="minorHAnsi" w:hAnsiTheme="minorHAnsi" w:cstheme="minorHAnsi"/>
          <w:b/>
        </w:rPr>
        <w:t>for all other information</w:t>
      </w:r>
      <w:r>
        <w:rPr>
          <w:rFonts w:asciiTheme="minorHAnsi" w:hAnsiTheme="minorHAnsi" w:cstheme="minorHAnsi"/>
          <w:b/>
        </w:rPr>
        <w:t>.</w:t>
      </w:r>
      <w:r w:rsidRPr="009945CA">
        <w:rPr>
          <w:rFonts w:asciiTheme="minorHAnsi" w:hAnsiTheme="minorHAnsi" w:cstheme="minorHAnsi"/>
          <w:b/>
        </w:rPr>
        <w:br/>
      </w:r>
      <w:r>
        <w:rPr>
          <w:rFonts w:cs="Calibri"/>
          <w:b/>
          <w:sz w:val="28"/>
          <w:u w:val="single"/>
        </w:rPr>
        <w:br w:type="page"/>
      </w:r>
    </w:p>
    <w:p w14:paraId="733D68B0" w14:textId="4D3BD28B" w:rsidR="00FF58CA" w:rsidRPr="008A6585" w:rsidRDefault="00FF58CA" w:rsidP="00FF58CA">
      <w:pPr>
        <w:pStyle w:val="NoSpacing"/>
        <w:rPr>
          <w:rFonts w:cs="Calibri"/>
          <w:sz w:val="24"/>
          <w:szCs w:val="24"/>
        </w:rPr>
      </w:pPr>
      <w:r w:rsidRPr="008A6585">
        <w:rPr>
          <w:rFonts w:cs="Calibri"/>
          <w:b/>
          <w:noProof/>
          <w:sz w:val="28"/>
          <w:szCs w:val="24"/>
          <w:u w:val="single"/>
          <w:lang w:eastAsia="zh-CN"/>
        </w:rPr>
        <w:lastRenderedPageBreak/>
        <w:drawing>
          <wp:inline distT="0" distB="0" distL="0" distR="0" wp14:anchorId="48C4D625" wp14:editId="32309E16">
            <wp:extent cx="838200" cy="528108"/>
            <wp:effectExtent l="0" t="0" r="0" b="571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EventMarketing[1]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07" cy="53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900">
        <w:rPr>
          <w:rFonts w:cs="Calibri"/>
          <w:b/>
          <w:sz w:val="28"/>
          <w:szCs w:val="24"/>
          <w:u w:val="single"/>
        </w:rPr>
        <w:t xml:space="preserve"> Career i</w:t>
      </w:r>
      <w:r w:rsidR="008B5900" w:rsidRPr="008A6585">
        <w:rPr>
          <w:rFonts w:cs="Calibri"/>
          <w:b/>
          <w:sz w:val="28"/>
          <w:szCs w:val="24"/>
          <w:u w:val="single"/>
        </w:rPr>
        <w:t xml:space="preserve">n Event Planning </w:t>
      </w:r>
      <w:r w:rsidR="00B64C5F">
        <w:rPr>
          <w:rFonts w:cs="Calibri"/>
          <w:b/>
          <w:sz w:val="28"/>
          <w:szCs w:val="24"/>
          <w:u w:val="single"/>
        </w:rPr>
        <w:t>and Courses on offer in Victoria</w:t>
      </w:r>
      <w:r w:rsidRPr="008A6585">
        <w:rPr>
          <w:rFonts w:cs="Calibri"/>
          <w:b/>
          <w:sz w:val="28"/>
          <w:szCs w:val="24"/>
          <w:u w:val="single"/>
        </w:rPr>
        <w:br/>
      </w:r>
      <w:r w:rsidRPr="008A6585">
        <w:rPr>
          <w:rFonts w:cs="Calibri"/>
          <w:sz w:val="24"/>
          <w:szCs w:val="24"/>
        </w:rPr>
        <w:t xml:space="preserve">The Good Universities Guide indicates that an </w:t>
      </w:r>
      <w:r w:rsidRPr="008A6585">
        <w:rPr>
          <w:rFonts w:cs="Calibri"/>
          <w:b/>
          <w:i/>
          <w:sz w:val="24"/>
          <w:szCs w:val="24"/>
        </w:rPr>
        <w:t xml:space="preserve">event planner </w:t>
      </w:r>
      <w:r w:rsidRPr="008A6585">
        <w:rPr>
          <w:rFonts w:cs="Calibri"/>
          <w:i/>
          <w:sz w:val="24"/>
          <w:szCs w:val="24"/>
        </w:rPr>
        <w:t>or</w:t>
      </w:r>
      <w:r w:rsidRPr="008A6585">
        <w:rPr>
          <w:rFonts w:cs="Calibri"/>
          <w:b/>
          <w:i/>
          <w:sz w:val="24"/>
          <w:szCs w:val="24"/>
        </w:rPr>
        <w:t xml:space="preserve"> event coordinator </w:t>
      </w:r>
      <w:r w:rsidRPr="008A6585">
        <w:rPr>
          <w:rFonts w:cs="Calibri"/>
          <w:i/>
          <w:sz w:val="24"/>
          <w:szCs w:val="24"/>
        </w:rPr>
        <w:t xml:space="preserve">plans and organises special events, including parties, wedding receptions, product launches, banquets, </w:t>
      </w:r>
      <w:r>
        <w:rPr>
          <w:rFonts w:cs="Calibri"/>
          <w:i/>
          <w:sz w:val="24"/>
          <w:szCs w:val="24"/>
        </w:rPr>
        <w:t xml:space="preserve">sporting events, </w:t>
      </w:r>
      <w:r w:rsidRPr="008A6585">
        <w:rPr>
          <w:rFonts w:cs="Calibri"/>
          <w:i/>
          <w:sz w:val="24"/>
          <w:szCs w:val="24"/>
        </w:rPr>
        <w:t xml:space="preserve">meetings, conferences, and conventions.  </w:t>
      </w:r>
      <w:r w:rsidRPr="008A6585">
        <w:rPr>
          <w:rFonts w:cs="Calibri"/>
          <w:sz w:val="24"/>
          <w:szCs w:val="24"/>
        </w:rPr>
        <w:t>Successful event planners –</w:t>
      </w:r>
    </w:p>
    <w:p w14:paraId="15E61EDA" w14:textId="77777777" w:rsidR="00FF58CA" w:rsidRPr="008A6585" w:rsidRDefault="00FF58CA" w:rsidP="00FF58CA">
      <w:pPr>
        <w:pStyle w:val="NoSpacing"/>
        <w:rPr>
          <w:rFonts w:cs="Calibri"/>
          <w:sz w:val="6"/>
          <w:szCs w:val="24"/>
        </w:rPr>
      </w:pPr>
    </w:p>
    <w:p w14:paraId="383A4EDD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enjoy working with people</w:t>
      </w:r>
    </w:p>
    <w:p w14:paraId="2FF03A92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good organisational and time management skills</w:t>
      </w:r>
    </w:p>
    <w:p w14:paraId="2E03B50D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have every attention to detail</w:t>
      </w:r>
    </w:p>
    <w:p w14:paraId="5F458E89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good interpersonal and supervisory skills</w:t>
      </w:r>
    </w:p>
    <w:p w14:paraId="0A79FD4F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good communication skills</w:t>
      </w:r>
    </w:p>
    <w:p w14:paraId="04F76385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neat personal appearance</w:t>
      </w:r>
    </w:p>
    <w:p w14:paraId="21B1920D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comfortable working with computers</w:t>
      </w:r>
    </w:p>
    <w:p w14:paraId="343CC10F" w14:textId="77777777" w:rsidR="00FF58CA" w:rsidRPr="008A6585" w:rsidRDefault="00FF58CA" w:rsidP="000840F8">
      <w:pPr>
        <w:pStyle w:val="NoSpacing"/>
        <w:numPr>
          <w:ilvl w:val="0"/>
          <w:numId w:val="4"/>
        </w:numPr>
        <w:rPr>
          <w:rFonts w:cs="Calibri"/>
        </w:rPr>
      </w:pPr>
      <w:r w:rsidRPr="008A6585">
        <w:rPr>
          <w:rFonts w:cs="Calibri"/>
        </w:rPr>
        <w:t>able to negotiate, delegate and work under pressure</w:t>
      </w:r>
    </w:p>
    <w:p w14:paraId="19C7291B" w14:textId="77777777" w:rsidR="00FF58CA" w:rsidRPr="008A6585" w:rsidRDefault="00FF58CA" w:rsidP="00FF58CA">
      <w:pPr>
        <w:pStyle w:val="NoSpacing"/>
        <w:rPr>
          <w:rFonts w:cs="Calibri"/>
          <w:sz w:val="2"/>
          <w:szCs w:val="24"/>
        </w:rPr>
      </w:pPr>
    </w:p>
    <w:p w14:paraId="08809D52" w14:textId="77777777" w:rsidR="00FF58CA" w:rsidRPr="008A6585" w:rsidRDefault="00FF58CA" w:rsidP="00FF58CA">
      <w:pPr>
        <w:pStyle w:val="NoSpacing"/>
        <w:rPr>
          <w:rFonts w:cs="Calibri"/>
          <w:sz w:val="24"/>
          <w:szCs w:val="24"/>
        </w:rPr>
      </w:pPr>
      <w:r w:rsidRPr="008A6585">
        <w:rPr>
          <w:rFonts w:cs="Calibri"/>
          <w:sz w:val="24"/>
          <w:szCs w:val="24"/>
        </w:rPr>
        <w:t xml:space="preserve">Depending on the size of the establishment, events coordinators may work independently or as part of a team. They often work irregular hours, and on weekends and public holidays.  </w:t>
      </w:r>
      <w:r w:rsidRPr="008A6585">
        <w:rPr>
          <w:rFonts w:cs="Calibri"/>
          <w:b/>
          <w:sz w:val="24"/>
          <w:szCs w:val="24"/>
        </w:rPr>
        <w:t xml:space="preserve">Learn more at </w:t>
      </w:r>
      <w:hyperlink r:id="rId45" w:history="1">
        <w:r w:rsidRPr="008A6585">
          <w:rPr>
            <w:rStyle w:val="Hyperlink"/>
            <w:rFonts w:cs="Calibri"/>
            <w:b/>
            <w:sz w:val="24"/>
            <w:szCs w:val="24"/>
          </w:rPr>
          <w:t>Good Universities Guide - Events</w:t>
        </w:r>
      </w:hyperlink>
      <w:r w:rsidRPr="008A6585">
        <w:rPr>
          <w:rFonts w:cs="Calibri"/>
          <w:b/>
          <w:sz w:val="24"/>
          <w:szCs w:val="24"/>
        </w:rPr>
        <w:t xml:space="preserve"> </w:t>
      </w:r>
      <w:r w:rsidRPr="008A6585">
        <w:rPr>
          <w:rFonts w:cs="Calibri"/>
          <w:sz w:val="24"/>
          <w:szCs w:val="24"/>
        </w:rPr>
        <w:t xml:space="preserve"> </w:t>
      </w:r>
    </w:p>
    <w:p w14:paraId="49200238" w14:textId="77777777" w:rsidR="00FF58CA" w:rsidRPr="00B5476F" w:rsidRDefault="00FF58CA" w:rsidP="00FF58CA">
      <w:pPr>
        <w:pStyle w:val="NoSpacing"/>
        <w:rPr>
          <w:rFonts w:cs="Calibri"/>
          <w:b/>
          <w:sz w:val="24"/>
          <w:szCs w:val="24"/>
        </w:rPr>
      </w:pPr>
      <w:r w:rsidRPr="00B5476F">
        <w:rPr>
          <w:rFonts w:cs="Calibri"/>
          <w:b/>
          <w:sz w:val="24"/>
          <w:szCs w:val="24"/>
        </w:rPr>
        <w:br/>
        <w:t xml:space="preserve">There are a number of institutions in Victoria that offer courses, or majors, in event management, and some of these include – </w:t>
      </w:r>
    </w:p>
    <w:p w14:paraId="6C01F75B" w14:textId="77777777" w:rsidR="00FF58CA" w:rsidRPr="00B5476F" w:rsidRDefault="00FF58CA" w:rsidP="00FF58CA">
      <w:pPr>
        <w:pStyle w:val="NoSpacing"/>
        <w:rPr>
          <w:rFonts w:cs="Calibri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3686"/>
      </w:tblGrid>
      <w:tr w:rsidR="00FF58CA" w:rsidRPr="00FA576E" w14:paraId="4387FF0D" w14:textId="77777777" w:rsidTr="00FF58CA">
        <w:tc>
          <w:tcPr>
            <w:tcW w:w="2552" w:type="dxa"/>
            <w:shd w:val="clear" w:color="auto" w:fill="FF99CC"/>
          </w:tcPr>
          <w:p w14:paraId="227B562C" w14:textId="77777777" w:rsidR="00FF58CA" w:rsidRPr="00B5476F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B5476F">
              <w:rPr>
                <w:rFonts w:ascii="Calibri" w:eastAsia="Calibri" w:hAnsi="Calibri" w:cs="Calibri"/>
                <w:b/>
              </w:rPr>
              <w:t>INSTITUTION</w:t>
            </w:r>
          </w:p>
        </w:tc>
        <w:tc>
          <w:tcPr>
            <w:tcW w:w="3827" w:type="dxa"/>
            <w:shd w:val="clear" w:color="auto" w:fill="FF99CC"/>
          </w:tcPr>
          <w:p w14:paraId="70A5900D" w14:textId="77777777" w:rsidR="00FF58CA" w:rsidRPr="00B5476F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B5476F">
              <w:rPr>
                <w:rFonts w:ascii="Calibri" w:eastAsia="Calibri" w:hAnsi="Calibri" w:cs="Calibri"/>
                <w:b/>
              </w:rPr>
              <w:t>COURSE</w:t>
            </w:r>
          </w:p>
        </w:tc>
        <w:tc>
          <w:tcPr>
            <w:tcW w:w="3686" w:type="dxa"/>
            <w:shd w:val="clear" w:color="auto" w:fill="FF99CC"/>
          </w:tcPr>
          <w:p w14:paraId="1A943A29" w14:textId="77777777" w:rsidR="00FF58CA" w:rsidRPr="00B5476F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B5476F">
              <w:rPr>
                <w:rFonts w:ascii="Calibri" w:eastAsia="Calibri" w:hAnsi="Calibri" w:cs="Calibri"/>
                <w:b/>
              </w:rPr>
              <w:t>VCE ENTRY REQUIREMENTS</w:t>
            </w:r>
          </w:p>
        </w:tc>
      </w:tr>
      <w:tr w:rsidR="00FF58CA" w:rsidRPr="00FA576E" w14:paraId="7A5F1119" w14:textId="77777777" w:rsidTr="00FF58CA">
        <w:tc>
          <w:tcPr>
            <w:tcW w:w="2552" w:type="dxa"/>
            <w:shd w:val="clear" w:color="auto" w:fill="B8CCE4" w:themeFill="accent1" w:themeFillTint="66"/>
          </w:tcPr>
          <w:p w14:paraId="53506C7D" w14:textId="77777777" w:rsidR="00FF58CA" w:rsidRPr="00B21779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B21779">
              <w:rPr>
                <w:rFonts w:ascii="Calibri" w:eastAsia="Calibri" w:hAnsi="Calibri" w:cs="Calibri"/>
                <w:b/>
              </w:rPr>
              <w:t xml:space="preserve">Box Hill Institute </w:t>
            </w:r>
          </w:p>
        </w:tc>
        <w:tc>
          <w:tcPr>
            <w:tcW w:w="3827" w:type="dxa"/>
            <w:shd w:val="clear" w:color="auto" w:fill="auto"/>
          </w:tcPr>
          <w:p w14:paraId="4F5EDE49" w14:textId="77777777" w:rsidR="00FF58CA" w:rsidRPr="00B21779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46" w:history="1">
              <w:r w:rsidR="00FF58CA" w:rsidRPr="00B21779">
                <w:rPr>
                  <w:rStyle w:val="Hyperlink"/>
                  <w:rFonts w:ascii="Calibri" w:eastAsia="Calibri" w:hAnsi="Calibri" w:cs="Calibri"/>
                  <w:sz w:val="22"/>
                </w:rPr>
                <w:t>Diploma of Events</w:t>
              </w:r>
            </w:hyperlink>
            <w:r w:rsidR="00FF58CA" w:rsidRPr="00B21779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05827F6C" w14:textId="77777777" w:rsidR="00FF58CA" w:rsidRPr="00B21779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B21779">
              <w:rPr>
                <w:rFonts w:ascii="Calibri" w:eastAsia="Calibri" w:hAnsi="Calibri" w:cs="Calibri"/>
                <w:sz w:val="18"/>
              </w:rPr>
              <w:t>n/a</w:t>
            </w:r>
          </w:p>
        </w:tc>
      </w:tr>
      <w:tr w:rsidR="00FF58CA" w:rsidRPr="00FA576E" w14:paraId="3100E627" w14:textId="77777777" w:rsidTr="00FF58CA">
        <w:tc>
          <w:tcPr>
            <w:tcW w:w="2552" w:type="dxa"/>
            <w:shd w:val="clear" w:color="auto" w:fill="B8CCE4" w:themeFill="accent1" w:themeFillTint="66"/>
          </w:tcPr>
          <w:p w14:paraId="2C1FD522" w14:textId="77777777" w:rsidR="00FF58CA" w:rsidRPr="00FA576E" w:rsidRDefault="00FF58CA" w:rsidP="00F46637">
            <w:pPr>
              <w:rPr>
                <w:rFonts w:ascii="Calibri" w:eastAsia="Calibri" w:hAnsi="Calibri" w:cs="Calibri"/>
                <w:b/>
                <w:highlight w:val="yellow"/>
              </w:rPr>
            </w:pPr>
            <w:r w:rsidRPr="004C180C">
              <w:rPr>
                <w:rFonts w:ascii="Calibri" w:eastAsia="Calibri" w:hAnsi="Calibri" w:cs="Calibri"/>
                <w:b/>
              </w:rPr>
              <w:t>Holmesglen Institute</w:t>
            </w:r>
          </w:p>
        </w:tc>
        <w:tc>
          <w:tcPr>
            <w:tcW w:w="3827" w:type="dxa"/>
            <w:shd w:val="clear" w:color="auto" w:fill="auto"/>
          </w:tcPr>
          <w:p w14:paraId="5C40464D" w14:textId="77777777" w:rsidR="00FF58CA" w:rsidRPr="00FA63D4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47" w:history="1">
              <w:r w:rsidR="00FF58CA" w:rsidRPr="00FA63D4">
                <w:rPr>
                  <w:rStyle w:val="Hyperlink"/>
                  <w:rFonts w:ascii="Calibri" w:eastAsia="Calibri" w:hAnsi="Calibri" w:cs="Calibri"/>
                  <w:sz w:val="22"/>
                </w:rPr>
                <w:t>Diploma of Events/Certificate III in Live Production</w:t>
              </w:r>
            </w:hyperlink>
            <w:r w:rsidR="00FF58CA" w:rsidRPr="00FA63D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8D5E6B8" w14:textId="77777777" w:rsidR="00FF58CA" w:rsidRPr="00FA63D4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FA63D4">
              <w:rPr>
                <w:rFonts w:ascii="Calibri" w:eastAsia="Calibri" w:hAnsi="Calibri" w:cs="Calibri"/>
                <w:sz w:val="18"/>
              </w:rPr>
              <w:t>Year 12</w:t>
            </w:r>
          </w:p>
        </w:tc>
      </w:tr>
      <w:tr w:rsidR="00FF58CA" w:rsidRPr="00FA576E" w14:paraId="0436DD9E" w14:textId="77777777" w:rsidTr="00FF58CA">
        <w:trPr>
          <w:trHeight w:val="776"/>
        </w:trPr>
        <w:tc>
          <w:tcPr>
            <w:tcW w:w="2552" w:type="dxa"/>
            <w:vMerge w:val="restart"/>
            <w:shd w:val="clear" w:color="auto" w:fill="B8CCE4" w:themeFill="accent1" w:themeFillTint="66"/>
          </w:tcPr>
          <w:p w14:paraId="0A8A40AF" w14:textId="77777777" w:rsidR="00FF58CA" w:rsidRPr="003657FD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3657FD">
              <w:rPr>
                <w:rFonts w:ascii="Calibri" w:eastAsia="Calibri" w:hAnsi="Calibri" w:cs="Calibri"/>
                <w:b/>
              </w:rPr>
              <w:t>La Trobe University</w:t>
            </w:r>
          </w:p>
        </w:tc>
        <w:tc>
          <w:tcPr>
            <w:tcW w:w="3827" w:type="dxa"/>
            <w:shd w:val="clear" w:color="auto" w:fill="auto"/>
          </w:tcPr>
          <w:p w14:paraId="74E03D3B" w14:textId="77777777" w:rsidR="00FF58CA" w:rsidRPr="003657FD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48" w:history="1">
              <w:r w:rsidR="00FF58CA" w:rsidRPr="003657FD">
                <w:rPr>
                  <w:rStyle w:val="Hyperlink"/>
                  <w:rFonts w:ascii="Calibri" w:eastAsia="Calibri" w:hAnsi="Calibri" w:cs="Calibri"/>
                  <w:sz w:val="22"/>
                </w:rPr>
                <w:t>Bachelor of Business</w:t>
              </w:r>
            </w:hyperlink>
            <w:r w:rsidR="00FF58CA" w:rsidRPr="003657F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99A0175" w14:textId="77777777" w:rsidR="00FF58CA" w:rsidRPr="003657FD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3657FD">
              <w:rPr>
                <w:rFonts w:ascii="Calibri" w:eastAsia="Calibri" w:hAnsi="Calibri" w:cs="Calibri"/>
                <w:sz w:val="18"/>
              </w:rPr>
              <w:t>Units 3 and 4: a study score of at least 25 in English (EAL) or at least 20 in English other than EAL.</w:t>
            </w:r>
          </w:p>
        </w:tc>
      </w:tr>
      <w:tr w:rsidR="00FF58CA" w:rsidRPr="00FA576E" w14:paraId="64D6CE9D" w14:textId="77777777" w:rsidTr="00FF58CA">
        <w:trPr>
          <w:trHeight w:val="702"/>
        </w:trPr>
        <w:tc>
          <w:tcPr>
            <w:tcW w:w="2552" w:type="dxa"/>
            <w:vMerge/>
            <w:shd w:val="clear" w:color="auto" w:fill="B8CCE4" w:themeFill="accent1" w:themeFillTint="66"/>
          </w:tcPr>
          <w:p w14:paraId="47E0B065" w14:textId="77777777" w:rsidR="00FF58CA" w:rsidRPr="00FA576E" w:rsidRDefault="00FF58CA" w:rsidP="00F46637">
            <w:pPr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11DBDCCC" w14:textId="77777777" w:rsidR="00FF58CA" w:rsidRPr="00C40937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49" w:history="1">
              <w:r w:rsidR="00FF58CA" w:rsidRPr="00C40937">
                <w:rPr>
                  <w:rStyle w:val="Hyperlink"/>
                  <w:rFonts w:ascii="Calibri" w:eastAsia="Calibri" w:hAnsi="Calibri" w:cs="Calibri"/>
                  <w:sz w:val="22"/>
                </w:rPr>
                <w:t>Bachelor of Business (Event Management)</w:t>
              </w:r>
            </w:hyperlink>
            <w:r w:rsidR="00FF58CA" w:rsidRPr="00C40937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3AB24A3D" w14:textId="77777777" w:rsidR="00FF58CA" w:rsidRPr="00C40937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C40937">
              <w:rPr>
                <w:rFonts w:ascii="Calibri" w:eastAsia="Calibri" w:hAnsi="Calibri" w:cs="Calibri"/>
                <w:sz w:val="18"/>
              </w:rPr>
              <w:t>Units 3 and 4: a study score of at least 25 in English (EAL) or at least 20 in English other than EAL.</w:t>
            </w:r>
          </w:p>
        </w:tc>
      </w:tr>
      <w:tr w:rsidR="00FF58CA" w:rsidRPr="00FA576E" w14:paraId="661E0117" w14:textId="77777777" w:rsidTr="00FF58CA">
        <w:trPr>
          <w:trHeight w:val="684"/>
        </w:trPr>
        <w:tc>
          <w:tcPr>
            <w:tcW w:w="2552" w:type="dxa"/>
            <w:vMerge/>
            <w:shd w:val="clear" w:color="auto" w:fill="B8CCE4" w:themeFill="accent1" w:themeFillTint="66"/>
          </w:tcPr>
          <w:p w14:paraId="1FC14FAD" w14:textId="77777777" w:rsidR="00FF58CA" w:rsidRPr="00FA576E" w:rsidRDefault="00FF58CA" w:rsidP="00F46637">
            <w:pPr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561A763D" w14:textId="77777777" w:rsidR="00FF58CA" w:rsidRPr="00C40937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50" w:history="1">
              <w:r w:rsidR="00FF58CA" w:rsidRPr="00C40937">
                <w:rPr>
                  <w:rStyle w:val="Hyperlink"/>
                  <w:rFonts w:ascii="Calibri" w:eastAsia="Calibri" w:hAnsi="Calibri" w:cs="Calibri"/>
                  <w:sz w:val="22"/>
                </w:rPr>
                <w:t>Bachelor of Business (Event Management/Marketing)</w:t>
              </w:r>
            </w:hyperlink>
            <w:r w:rsidR="00FF58CA" w:rsidRPr="00C4093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036EC8F" w14:textId="77777777" w:rsidR="00FF58CA" w:rsidRPr="00C40937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C40937">
              <w:rPr>
                <w:rFonts w:ascii="Calibri" w:eastAsia="Calibri" w:hAnsi="Calibri" w:cs="Calibri"/>
                <w:sz w:val="18"/>
              </w:rPr>
              <w:t>Units 3 and 4: a study score of at least 25 in English (EAL) or at least 20 in English other than EAL.</w:t>
            </w:r>
          </w:p>
        </w:tc>
      </w:tr>
      <w:tr w:rsidR="00FF58CA" w:rsidRPr="00FA576E" w14:paraId="71FD6353" w14:textId="77777777" w:rsidTr="00FF58CA">
        <w:trPr>
          <w:trHeight w:val="323"/>
        </w:trPr>
        <w:tc>
          <w:tcPr>
            <w:tcW w:w="2552" w:type="dxa"/>
            <w:vMerge w:val="restart"/>
            <w:shd w:val="clear" w:color="auto" w:fill="B8CCE4" w:themeFill="accent1" w:themeFillTint="66"/>
          </w:tcPr>
          <w:p w14:paraId="281CB2B6" w14:textId="77777777" w:rsidR="00FF58CA" w:rsidRPr="00143A19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143A19">
              <w:rPr>
                <w:rFonts w:ascii="Calibri" w:eastAsia="Calibri" w:hAnsi="Calibri" w:cs="Calibri"/>
                <w:b/>
              </w:rPr>
              <w:t>Melbourne Polytechnic</w:t>
            </w:r>
          </w:p>
        </w:tc>
        <w:tc>
          <w:tcPr>
            <w:tcW w:w="3827" w:type="dxa"/>
            <w:shd w:val="clear" w:color="auto" w:fill="auto"/>
          </w:tcPr>
          <w:p w14:paraId="7000C469" w14:textId="77777777" w:rsidR="00FF58CA" w:rsidRPr="00143A19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51" w:history="1">
              <w:r w:rsidR="00FF58CA" w:rsidRPr="00143A19">
                <w:rPr>
                  <w:rStyle w:val="Hyperlink"/>
                  <w:rFonts w:ascii="Calibri" w:eastAsia="Calibri" w:hAnsi="Calibri" w:cs="Calibri"/>
                  <w:sz w:val="22"/>
                </w:rPr>
                <w:t>Diploma of Event Management</w:t>
              </w:r>
            </w:hyperlink>
            <w:r w:rsidR="00FF58CA" w:rsidRPr="00143A1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87BD73E" w14:textId="77777777" w:rsidR="00FF58CA" w:rsidRPr="00143A19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143A19">
              <w:rPr>
                <w:rFonts w:ascii="Calibri" w:eastAsia="Calibri" w:hAnsi="Calibri" w:cs="Calibri"/>
                <w:sz w:val="18"/>
              </w:rPr>
              <w:t>n/a</w:t>
            </w:r>
          </w:p>
        </w:tc>
      </w:tr>
      <w:tr w:rsidR="00FF58CA" w:rsidRPr="00FA576E" w14:paraId="53E3FD99" w14:textId="77777777" w:rsidTr="00FF58CA">
        <w:tc>
          <w:tcPr>
            <w:tcW w:w="2552" w:type="dxa"/>
            <w:vMerge/>
            <w:shd w:val="clear" w:color="auto" w:fill="B8CCE4" w:themeFill="accent1" w:themeFillTint="66"/>
          </w:tcPr>
          <w:p w14:paraId="20D86662" w14:textId="77777777" w:rsidR="00FF58CA" w:rsidRPr="00FA576E" w:rsidRDefault="00FF58CA" w:rsidP="00F46637">
            <w:pPr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28DC8190" w14:textId="77777777" w:rsidR="00FF58CA" w:rsidRPr="005A63CE" w:rsidRDefault="00815748" w:rsidP="00F46637">
            <w:pPr>
              <w:rPr>
                <w:rStyle w:val="Hyperlink"/>
                <w:rFonts w:ascii="Calibri" w:eastAsia="Calibri" w:hAnsi="Calibri" w:cs="Calibri"/>
                <w:sz w:val="22"/>
              </w:rPr>
            </w:pPr>
            <w:hyperlink r:id="rId52" w:history="1">
              <w:r w:rsidR="00FF58CA" w:rsidRPr="005A63CE">
                <w:rPr>
                  <w:rStyle w:val="Hyperlink"/>
                  <w:rFonts w:ascii="Calibri" w:eastAsia="Calibri" w:hAnsi="Calibri" w:cs="Calibri"/>
                  <w:sz w:val="22"/>
                </w:rPr>
                <w:t>Bachelor of Hospitality Management</w:t>
              </w:r>
            </w:hyperlink>
            <w:r w:rsidR="00FF58CA" w:rsidRPr="005A63CE">
              <w:rPr>
                <w:rStyle w:val="Hyperlink"/>
                <w:rFonts w:ascii="Calibri" w:eastAsia="Calibri" w:hAnsi="Calibri" w:cs="Calibri"/>
                <w:sz w:val="22"/>
              </w:rPr>
              <w:t xml:space="preserve"> </w:t>
            </w:r>
          </w:p>
          <w:p w14:paraId="2E63417D" w14:textId="77777777" w:rsidR="00FF58CA" w:rsidRPr="005A63CE" w:rsidRDefault="00FF58CA" w:rsidP="00F46637">
            <w:pPr>
              <w:rPr>
                <w:rStyle w:val="Hyperlink"/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0D41986" w14:textId="77777777" w:rsidR="00FF58CA" w:rsidRPr="005A63CE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5A63CE">
              <w:rPr>
                <w:rFonts w:ascii="Calibri" w:eastAsia="Calibri" w:hAnsi="Calibri" w:cs="Calibri"/>
                <w:sz w:val="18"/>
              </w:rPr>
              <w:t>Units 3 and 4: a study score of at least 20 in any English.</w:t>
            </w:r>
          </w:p>
        </w:tc>
      </w:tr>
      <w:tr w:rsidR="00FF58CA" w:rsidRPr="00FA576E" w14:paraId="7A68FADE" w14:textId="77777777" w:rsidTr="00FF58CA">
        <w:tc>
          <w:tcPr>
            <w:tcW w:w="2552" w:type="dxa"/>
            <w:shd w:val="clear" w:color="auto" w:fill="B8CCE4" w:themeFill="accent1" w:themeFillTint="66"/>
          </w:tcPr>
          <w:p w14:paraId="6C84C134" w14:textId="77777777" w:rsidR="00FF58CA" w:rsidRPr="00F83E2A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F83E2A">
              <w:rPr>
                <w:rFonts w:ascii="Calibri" w:eastAsia="Calibri" w:hAnsi="Calibri" w:cs="Calibri"/>
                <w:b/>
              </w:rPr>
              <w:t>Swinburne University</w:t>
            </w:r>
          </w:p>
        </w:tc>
        <w:tc>
          <w:tcPr>
            <w:tcW w:w="3827" w:type="dxa"/>
            <w:shd w:val="clear" w:color="auto" w:fill="auto"/>
          </w:tcPr>
          <w:p w14:paraId="3BF4D3F0" w14:textId="77777777" w:rsidR="00FF58CA" w:rsidRPr="00F83E2A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53" w:history="1">
              <w:r w:rsidR="00FF58CA" w:rsidRPr="00F83E2A">
                <w:rPr>
                  <w:rStyle w:val="Hyperlink"/>
                  <w:rFonts w:ascii="Calibri" w:eastAsia="Calibri" w:hAnsi="Calibri" w:cs="Calibri"/>
                  <w:sz w:val="22"/>
                </w:rPr>
                <w:t>Diploma of Event Management</w:t>
              </w:r>
            </w:hyperlink>
            <w:r w:rsidR="00FF58CA" w:rsidRPr="00F83E2A"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14:paraId="3A737554" w14:textId="77777777" w:rsidR="00FF58CA" w:rsidRPr="00F83E2A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F83E2A">
              <w:rPr>
                <w:rFonts w:ascii="Calibri" w:eastAsia="Calibri" w:hAnsi="Calibri" w:cs="Calibri"/>
                <w:sz w:val="18"/>
              </w:rPr>
              <w:t>n/a</w:t>
            </w:r>
          </w:p>
        </w:tc>
      </w:tr>
      <w:tr w:rsidR="00FF58CA" w:rsidRPr="00FA576E" w14:paraId="620E38BE" w14:textId="77777777" w:rsidTr="00FF58CA">
        <w:trPr>
          <w:trHeight w:val="796"/>
        </w:trPr>
        <w:tc>
          <w:tcPr>
            <w:tcW w:w="2552" w:type="dxa"/>
            <w:shd w:val="clear" w:color="auto" w:fill="B8CCE4" w:themeFill="accent1" w:themeFillTint="66"/>
          </w:tcPr>
          <w:p w14:paraId="286D114F" w14:textId="77777777" w:rsidR="00FF58CA" w:rsidRPr="00F83E2A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F83E2A">
              <w:rPr>
                <w:rFonts w:ascii="Calibri" w:eastAsia="Calibri" w:hAnsi="Calibri" w:cs="Calibri"/>
                <w:b/>
              </w:rPr>
              <w:t>Victoria University</w:t>
            </w:r>
          </w:p>
        </w:tc>
        <w:tc>
          <w:tcPr>
            <w:tcW w:w="3827" w:type="dxa"/>
            <w:shd w:val="clear" w:color="auto" w:fill="auto"/>
          </w:tcPr>
          <w:p w14:paraId="7B3DC482" w14:textId="77777777" w:rsidR="00FF58CA" w:rsidRPr="00F83E2A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54" w:history="1">
              <w:r w:rsidR="00FF58CA" w:rsidRPr="00F83E2A">
                <w:rPr>
                  <w:rStyle w:val="Hyperlink"/>
                  <w:rFonts w:ascii="Calibri" w:eastAsia="Calibri" w:hAnsi="Calibri" w:cs="Calibri"/>
                  <w:sz w:val="22"/>
                </w:rPr>
                <w:t>Bachelor of Business (Event Management)</w:t>
              </w:r>
            </w:hyperlink>
            <w:r w:rsidR="00FF58CA" w:rsidRPr="00F83E2A"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14:paraId="0BA8B401" w14:textId="77777777" w:rsidR="00FF58CA" w:rsidRPr="00F83E2A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F83E2A">
              <w:rPr>
                <w:rFonts w:ascii="Calibri" w:eastAsia="Calibri" w:hAnsi="Calibri" w:cs="Calibri"/>
                <w:sz w:val="18"/>
              </w:rPr>
              <w:t>Units 3 and 4: a study score of at least 25 in English (EAL) or at least 20 in English other than EAL.</w:t>
            </w:r>
          </w:p>
        </w:tc>
      </w:tr>
      <w:tr w:rsidR="00FF58CA" w:rsidRPr="00FA576E" w14:paraId="747D1721" w14:textId="77777777" w:rsidTr="00FF58CA">
        <w:trPr>
          <w:trHeight w:val="410"/>
        </w:trPr>
        <w:tc>
          <w:tcPr>
            <w:tcW w:w="2552" w:type="dxa"/>
            <w:vMerge w:val="restart"/>
            <w:shd w:val="clear" w:color="auto" w:fill="B8CCE4" w:themeFill="accent1" w:themeFillTint="66"/>
          </w:tcPr>
          <w:p w14:paraId="56A3BB92" w14:textId="77777777" w:rsidR="00FF58CA" w:rsidRPr="00D96C2A" w:rsidRDefault="00FF58CA" w:rsidP="00F46637">
            <w:pPr>
              <w:rPr>
                <w:rFonts w:ascii="Calibri" w:eastAsia="Calibri" w:hAnsi="Calibri" w:cs="Calibri"/>
                <w:b/>
              </w:rPr>
            </w:pPr>
            <w:r w:rsidRPr="00D96C2A">
              <w:rPr>
                <w:rFonts w:ascii="Calibri" w:eastAsia="Calibri" w:hAnsi="Calibri" w:cs="Calibri"/>
                <w:b/>
              </w:rPr>
              <w:t>William Angliss Institute</w:t>
            </w:r>
          </w:p>
        </w:tc>
        <w:tc>
          <w:tcPr>
            <w:tcW w:w="3827" w:type="dxa"/>
            <w:shd w:val="clear" w:color="auto" w:fill="auto"/>
          </w:tcPr>
          <w:p w14:paraId="625FB51E" w14:textId="77777777" w:rsidR="00FF58CA" w:rsidRPr="00D96C2A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55" w:history="1">
              <w:r w:rsidR="00FF58CA" w:rsidRPr="00D96C2A">
                <w:rPr>
                  <w:rStyle w:val="Hyperlink"/>
                  <w:rFonts w:ascii="Calibri" w:eastAsia="Calibri" w:hAnsi="Calibri" w:cs="Calibri"/>
                  <w:sz w:val="22"/>
                </w:rPr>
                <w:t>Diploma of Event Management</w:t>
              </w:r>
            </w:hyperlink>
            <w:r w:rsidR="00FF58CA" w:rsidRPr="00D96C2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CB41B04" w14:textId="77777777" w:rsidR="00FF58CA" w:rsidRPr="00D96C2A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D96C2A">
              <w:rPr>
                <w:rFonts w:ascii="Calibri" w:eastAsia="Calibri" w:hAnsi="Calibri" w:cs="Calibri"/>
                <w:sz w:val="18"/>
              </w:rPr>
              <w:t>n/a</w:t>
            </w:r>
          </w:p>
        </w:tc>
      </w:tr>
      <w:tr w:rsidR="00FF58CA" w:rsidRPr="00FA576E" w14:paraId="09CEBA0B" w14:textId="77777777" w:rsidTr="00FF58CA">
        <w:trPr>
          <w:trHeight w:val="700"/>
        </w:trPr>
        <w:tc>
          <w:tcPr>
            <w:tcW w:w="2552" w:type="dxa"/>
            <w:vMerge/>
            <w:shd w:val="clear" w:color="auto" w:fill="B8CCE4" w:themeFill="accent1" w:themeFillTint="66"/>
          </w:tcPr>
          <w:p w14:paraId="7DED5368" w14:textId="77777777" w:rsidR="00FF58CA" w:rsidRPr="00D96C2A" w:rsidRDefault="00FF58CA" w:rsidP="00F4663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4A5B7E4" w14:textId="77777777" w:rsidR="00FF58CA" w:rsidRPr="00D96C2A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56" w:history="1">
              <w:r w:rsidR="00FF58CA" w:rsidRPr="00D96C2A">
                <w:rPr>
                  <w:rStyle w:val="Hyperlink"/>
                  <w:rFonts w:ascii="Calibri" w:eastAsia="Calibri" w:hAnsi="Calibri" w:cs="Calibri"/>
                  <w:sz w:val="22"/>
                </w:rPr>
                <w:t>Advanced Diploma of Event Management</w:t>
              </w:r>
            </w:hyperlink>
            <w:r w:rsidR="00FF58CA" w:rsidRPr="00D96C2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48C6A17" w14:textId="77777777" w:rsidR="00FF58CA" w:rsidRPr="00D96C2A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D96C2A">
              <w:rPr>
                <w:rFonts w:ascii="Calibri" w:eastAsia="Calibri" w:hAnsi="Calibri" w:cs="Calibri"/>
                <w:sz w:val="18"/>
              </w:rPr>
              <w:t>n/a</w:t>
            </w:r>
          </w:p>
        </w:tc>
      </w:tr>
      <w:tr w:rsidR="00FF58CA" w:rsidRPr="00FA576E" w14:paraId="6F5E7541" w14:textId="77777777" w:rsidTr="00FF58CA">
        <w:trPr>
          <w:trHeight w:val="426"/>
        </w:trPr>
        <w:tc>
          <w:tcPr>
            <w:tcW w:w="2552" w:type="dxa"/>
            <w:vMerge/>
            <w:shd w:val="clear" w:color="auto" w:fill="B8CCE4" w:themeFill="accent1" w:themeFillTint="66"/>
          </w:tcPr>
          <w:p w14:paraId="5AC3E8A0" w14:textId="77777777" w:rsidR="00FF58CA" w:rsidRPr="00D96C2A" w:rsidRDefault="00FF58CA" w:rsidP="00F4663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8C0178C" w14:textId="77777777" w:rsidR="00FF58CA" w:rsidRPr="00D96C2A" w:rsidRDefault="00815748" w:rsidP="00F46637">
            <w:pPr>
              <w:rPr>
                <w:rFonts w:ascii="Calibri" w:eastAsia="Calibri" w:hAnsi="Calibri" w:cs="Calibri"/>
                <w:sz w:val="22"/>
              </w:rPr>
            </w:pPr>
            <w:hyperlink r:id="rId57" w:history="1">
              <w:r w:rsidR="00FF58CA" w:rsidRPr="00D96C2A">
                <w:rPr>
                  <w:rStyle w:val="Hyperlink"/>
                  <w:rFonts w:ascii="Calibri" w:eastAsia="Calibri" w:hAnsi="Calibri" w:cs="Calibri"/>
                  <w:sz w:val="22"/>
                </w:rPr>
                <w:t>Bachelor of Event Management</w:t>
              </w:r>
            </w:hyperlink>
            <w:r w:rsidR="00FF58CA" w:rsidRPr="00D96C2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C540C08" w14:textId="77777777" w:rsidR="00FF58CA" w:rsidRPr="00D96C2A" w:rsidRDefault="00FF58CA" w:rsidP="00F46637">
            <w:pPr>
              <w:rPr>
                <w:rFonts w:ascii="Calibri" w:eastAsia="Calibri" w:hAnsi="Calibri" w:cs="Calibri"/>
                <w:sz w:val="18"/>
              </w:rPr>
            </w:pPr>
            <w:r w:rsidRPr="00D96C2A">
              <w:rPr>
                <w:rFonts w:ascii="Calibri" w:eastAsia="Calibri" w:hAnsi="Calibri" w:cs="Calibri"/>
                <w:sz w:val="18"/>
              </w:rPr>
              <w:t>An ATAR is used as part of selection</w:t>
            </w:r>
          </w:p>
        </w:tc>
      </w:tr>
    </w:tbl>
    <w:p w14:paraId="15C5439D" w14:textId="77777777" w:rsidR="00FF58CA" w:rsidRPr="00FA576E" w:rsidRDefault="00FF58CA" w:rsidP="00FF58CA">
      <w:pPr>
        <w:pStyle w:val="NoSpacing"/>
        <w:rPr>
          <w:rFonts w:cs="Calibri"/>
          <w:b/>
          <w:sz w:val="24"/>
          <w:szCs w:val="24"/>
          <w:highlight w:val="yellow"/>
        </w:rPr>
      </w:pPr>
    </w:p>
    <w:p w14:paraId="1F15F128" w14:textId="5798EE35" w:rsidR="00A66AA1" w:rsidRDefault="00FF58CA" w:rsidP="00FF58CA">
      <w:pPr>
        <w:pStyle w:val="NoSpacing"/>
        <w:rPr>
          <w:rFonts w:cs="Calibri"/>
          <w:b/>
          <w:sz w:val="28"/>
          <w:szCs w:val="24"/>
          <w:u w:val="single"/>
        </w:rPr>
      </w:pPr>
      <w:r w:rsidRPr="00FF67C8">
        <w:rPr>
          <w:rFonts w:cs="Calibri"/>
          <w:b/>
          <w:sz w:val="24"/>
          <w:szCs w:val="24"/>
        </w:rPr>
        <w:t xml:space="preserve">For a comprehensive list of all events courses offered by all Victorian institutions, visit </w:t>
      </w:r>
      <w:hyperlink r:id="rId58" w:history="1">
        <w:r w:rsidRPr="00FF67C8">
          <w:rPr>
            <w:rStyle w:val="Hyperlink"/>
            <w:rFonts w:asciiTheme="minorHAnsi" w:hAnsiTheme="minorHAnsi"/>
            <w:b/>
          </w:rPr>
          <w:t>VTAC</w:t>
        </w:r>
      </w:hyperlink>
    </w:p>
    <w:sectPr w:rsidR="00A66AA1" w:rsidSect="005450C2">
      <w:footerReference w:type="default" r:id="rId5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ABBC" w14:textId="77777777" w:rsidR="00C72EA1" w:rsidRDefault="00C72EA1">
      <w:r>
        <w:separator/>
      </w:r>
    </w:p>
  </w:endnote>
  <w:endnote w:type="continuationSeparator" w:id="0">
    <w:p w14:paraId="30216FBE" w14:textId="77777777" w:rsidR="00C72EA1" w:rsidRDefault="00C7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Sans 3-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7 Cn">
    <w:altName w:val="HelveticaNeue LT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Bold Condensed BT">
    <w:altName w:val="Zurich Bold Condense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-45Light">
    <w:altName w:val="Univers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seo-300-web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86C6" w14:textId="3B6AE024" w:rsidR="00C72EA1" w:rsidRDefault="00C72EA1" w:rsidP="00113EB7">
    <w:pPr>
      <w:pStyle w:val="Footer"/>
      <w:jc w:val="center"/>
    </w:pPr>
    <w:r>
      <w:t xml:space="preserve">Compass Career News </w:t>
    </w:r>
    <w:r>
      <w:rPr>
        <w:rFonts w:ascii="Calibri" w:hAnsi="Calibri" w:cs="Calibri"/>
      </w:rPr>
      <w:t xml:space="preserve">© </w:t>
    </w:r>
    <w:r>
      <w:t>2019 - for use by subscribers only</w:t>
    </w:r>
  </w:p>
  <w:p w14:paraId="7955534F" w14:textId="77777777" w:rsidR="00C72EA1" w:rsidRDefault="00C72EA1">
    <w:pPr>
      <w:pStyle w:val="Footer"/>
    </w:pPr>
  </w:p>
  <w:p w14:paraId="596A07CA" w14:textId="77777777" w:rsidR="00C72EA1" w:rsidRDefault="00C72EA1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2274" w14:textId="77777777" w:rsidR="00C72EA1" w:rsidRDefault="00C72EA1">
      <w:r>
        <w:separator/>
      </w:r>
    </w:p>
  </w:footnote>
  <w:footnote w:type="continuationSeparator" w:id="0">
    <w:p w14:paraId="321FB64E" w14:textId="77777777" w:rsidR="00C72EA1" w:rsidRDefault="00C7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55F"/>
    <w:multiLevelType w:val="hybridMultilevel"/>
    <w:tmpl w:val="45A2BA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379"/>
    <w:multiLevelType w:val="multilevel"/>
    <w:tmpl w:val="19DE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0096B"/>
    <w:multiLevelType w:val="hybridMultilevel"/>
    <w:tmpl w:val="DE4A4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5C5"/>
    <w:multiLevelType w:val="hybridMultilevel"/>
    <w:tmpl w:val="4C3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BA7"/>
    <w:multiLevelType w:val="hybridMultilevel"/>
    <w:tmpl w:val="34BA15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6123"/>
    <w:multiLevelType w:val="hybridMultilevel"/>
    <w:tmpl w:val="76004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52E5"/>
    <w:multiLevelType w:val="multilevel"/>
    <w:tmpl w:val="D75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15E6A"/>
    <w:multiLevelType w:val="hybridMultilevel"/>
    <w:tmpl w:val="8E96A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03C33"/>
    <w:multiLevelType w:val="multilevel"/>
    <w:tmpl w:val="41B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05559"/>
    <w:multiLevelType w:val="hybridMultilevel"/>
    <w:tmpl w:val="06EE3A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1835"/>
    <w:multiLevelType w:val="hybridMultilevel"/>
    <w:tmpl w:val="F76A3E7A"/>
    <w:lvl w:ilvl="0" w:tplc="61C8A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E10E10"/>
    <w:multiLevelType w:val="multilevel"/>
    <w:tmpl w:val="7BB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A3391"/>
    <w:multiLevelType w:val="multilevel"/>
    <w:tmpl w:val="F6A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D2FEF"/>
    <w:multiLevelType w:val="multilevel"/>
    <w:tmpl w:val="1E0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F9"/>
    <w:rsid w:val="00000108"/>
    <w:rsid w:val="00000479"/>
    <w:rsid w:val="0000067F"/>
    <w:rsid w:val="000006D2"/>
    <w:rsid w:val="0000123F"/>
    <w:rsid w:val="000012D9"/>
    <w:rsid w:val="0000160E"/>
    <w:rsid w:val="00001ADC"/>
    <w:rsid w:val="00003146"/>
    <w:rsid w:val="000031D2"/>
    <w:rsid w:val="00004191"/>
    <w:rsid w:val="00004242"/>
    <w:rsid w:val="00004810"/>
    <w:rsid w:val="00004B8A"/>
    <w:rsid w:val="00004E2D"/>
    <w:rsid w:val="00004E56"/>
    <w:rsid w:val="0000507B"/>
    <w:rsid w:val="000051CE"/>
    <w:rsid w:val="000053EB"/>
    <w:rsid w:val="0000546B"/>
    <w:rsid w:val="0000585D"/>
    <w:rsid w:val="000060D6"/>
    <w:rsid w:val="0000639E"/>
    <w:rsid w:val="00006509"/>
    <w:rsid w:val="00007317"/>
    <w:rsid w:val="000074E9"/>
    <w:rsid w:val="0000766C"/>
    <w:rsid w:val="000104A5"/>
    <w:rsid w:val="000108F5"/>
    <w:rsid w:val="00011039"/>
    <w:rsid w:val="00011251"/>
    <w:rsid w:val="00011406"/>
    <w:rsid w:val="00011FEC"/>
    <w:rsid w:val="0001238E"/>
    <w:rsid w:val="00012CD3"/>
    <w:rsid w:val="00013208"/>
    <w:rsid w:val="0001330A"/>
    <w:rsid w:val="00013459"/>
    <w:rsid w:val="000142B2"/>
    <w:rsid w:val="00015378"/>
    <w:rsid w:val="000158B0"/>
    <w:rsid w:val="000159D0"/>
    <w:rsid w:val="00016CC3"/>
    <w:rsid w:val="00016FF2"/>
    <w:rsid w:val="0001748A"/>
    <w:rsid w:val="000175E7"/>
    <w:rsid w:val="0001775B"/>
    <w:rsid w:val="00017A69"/>
    <w:rsid w:val="00017D90"/>
    <w:rsid w:val="00017E94"/>
    <w:rsid w:val="00020476"/>
    <w:rsid w:val="00020A20"/>
    <w:rsid w:val="00020C7C"/>
    <w:rsid w:val="00021368"/>
    <w:rsid w:val="00021711"/>
    <w:rsid w:val="00021F83"/>
    <w:rsid w:val="00021F90"/>
    <w:rsid w:val="00022E42"/>
    <w:rsid w:val="00023036"/>
    <w:rsid w:val="000230A2"/>
    <w:rsid w:val="000249D9"/>
    <w:rsid w:val="000249ED"/>
    <w:rsid w:val="00024D7B"/>
    <w:rsid w:val="000251EF"/>
    <w:rsid w:val="00025225"/>
    <w:rsid w:val="00025EC2"/>
    <w:rsid w:val="00030778"/>
    <w:rsid w:val="000311A0"/>
    <w:rsid w:val="0003166F"/>
    <w:rsid w:val="000319EB"/>
    <w:rsid w:val="00031AD3"/>
    <w:rsid w:val="0003218B"/>
    <w:rsid w:val="0003249E"/>
    <w:rsid w:val="00032521"/>
    <w:rsid w:val="000325EF"/>
    <w:rsid w:val="00032638"/>
    <w:rsid w:val="0003266A"/>
    <w:rsid w:val="00033300"/>
    <w:rsid w:val="0003351A"/>
    <w:rsid w:val="00033778"/>
    <w:rsid w:val="000339CE"/>
    <w:rsid w:val="00034B4E"/>
    <w:rsid w:val="00034CA3"/>
    <w:rsid w:val="00035CCE"/>
    <w:rsid w:val="00035FFD"/>
    <w:rsid w:val="000366C2"/>
    <w:rsid w:val="00036C49"/>
    <w:rsid w:val="000378F1"/>
    <w:rsid w:val="00037C7A"/>
    <w:rsid w:val="00040224"/>
    <w:rsid w:val="0004064D"/>
    <w:rsid w:val="000408A2"/>
    <w:rsid w:val="00040E89"/>
    <w:rsid w:val="000413D8"/>
    <w:rsid w:val="000418EC"/>
    <w:rsid w:val="00041E7D"/>
    <w:rsid w:val="00042863"/>
    <w:rsid w:val="00042D07"/>
    <w:rsid w:val="00043B7E"/>
    <w:rsid w:val="00043C2C"/>
    <w:rsid w:val="00043CC5"/>
    <w:rsid w:val="00043E8B"/>
    <w:rsid w:val="00045187"/>
    <w:rsid w:val="00045545"/>
    <w:rsid w:val="00046287"/>
    <w:rsid w:val="00046403"/>
    <w:rsid w:val="0004657D"/>
    <w:rsid w:val="000465BC"/>
    <w:rsid w:val="00046A97"/>
    <w:rsid w:val="00046F2D"/>
    <w:rsid w:val="00050329"/>
    <w:rsid w:val="00050491"/>
    <w:rsid w:val="00050E90"/>
    <w:rsid w:val="000510EB"/>
    <w:rsid w:val="00052757"/>
    <w:rsid w:val="0005281E"/>
    <w:rsid w:val="00053301"/>
    <w:rsid w:val="00053374"/>
    <w:rsid w:val="00053D73"/>
    <w:rsid w:val="00053F82"/>
    <w:rsid w:val="00054032"/>
    <w:rsid w:val="00054FD6"/>
    <w:rsid w:val="0005519D"/>
    <w:rsid w:val="0005535D"/>
    <w:rsid w:val="00055C35"/>
    <w:rsid w:val="00055EAC"/>
    <w:rsid w:val="00056289"/>
    <w:rsid w:val="000562E7"/>
    <w:rsid w:val="0005630C"/>
    <w:rsid w:val="000566F8"/>
    <w:rsid w:val="00056A9B"/>
    <w:rsid w:val="00057413"/>
    <w:rsid w:val="00057C47"/>
    <w:rsid w:val="000609A8"/>
    <w:rsid w:val="000609F3"/>
    <w:rsid w:val="00060AEB"/>
    <w:rsid w:val="00060D64"/>
    <w:rsid w:val="00061418"/>
    <w:rsid w:val="000617C1"/>
    <w:rsid w:val="00061DC0"/>
    <w:rsid w:val="00062042"/>
    <w:rsid w:val="0006225A"/>
    <w:rsid w:val="0006264C"/>
    <w:rsid w:val="000628A5"/>
    <w:rsid w:val="000629C7"/>
    <w:rsid w:val="000635AF"/>
    <w:rsid w:val="00063812"/>
    <w:rsid w:val="000639F3"/>
    <w:rsid w:val="00063F14"/>
    <w:rsid w:val="000649E0"/>
    <w:rsid w:val="000650E9"/>
    <w:rsid w:val="00065125"/>
    <w:rsid w:val="00065301"/>
    <w:rsid w:val="00065EBA"/>
    <w:rsid w:val="000671D6"/>
    <w:rsid w:val="000676B5"/>
    <w:rsid w:val="00067F86"/>
    <w:rsid w:val="000702BA"/>
    <w:rsid w:val="000704EC"/>
    <w:rsid w:val="00070BD1"/>
    <w:rsid w:val="000713CB"/>
    <w:rsid w:val="000719CA"/>
    <w:rsid w:val="00071D59"/>
    <w:rsid w:val="00072A45"/>
    <w:rsid w:val="0007312A"/>
    <w:rsid w:val="00073DFC"/>
    <w:rsid w:val="000741D5"/>
    <w:rsid w:val="00074994"/>
    <w:rsid w:val="00074A62"/>
    <w:rsid w:val="00075161"/>
    <w:rsid w:val="000751C1"/>
    <w:rsid w:val="00075625"/>
    <w:rsid w:val="0007625E"/>
    <w:rsid w:val="00076F3C"/>
    <w:rsid w:val="00077685"/>
    <w:rsid w:val="00077895"/>
    <w:rsid w:val="000800DA"/>
    <w:rsid w:val="00080D51"/>
    <w:rsid w:val="00081213"/>
    <w:rsid w:val="00081D91"/>
    <w:rsid w:val="00081E02"/>
    <w:rsid w:val="00082CC1"/>
    <w:rsid w:val="0008388C"/>
    <w:rsid w:val="000840F8"/>
    <w:rsid w:val="0008420A"/>
    <w:rsid w:val="00084267"/>
    <w:rsid w:val="000847A4"/>
    <w:rsid w:val="00084E77"/>
    <w:rsid w:val="0008614A"/>
    <w:rsid w:val="000862F7"/>
    <w:rsid w:val="000871E0"/>
    <w:rsid w:val="000871FA"/>
    <w:rsid w:val="0009037B"/>
    <w:rsid w:val="00090765"/>
    <w:rsid w:val="0009087B"/>
    <w:rsid w:val="00090CC5"/>
    <w:rsid w:val="000918BB"/>
    <w:rsid w:val="00091B2C"/>
    <w:rsid w:val="000929DA"/>
    <w:rsid w:val="00092F54"/>
    <w:rsid w:val="0009315C"/>
    <w:rsid w:val="0009337E"/>
    <w:rsid w:val="000934B3"/>
    <w:rsid w:val="0009384A"/>
    <w:rsid w:val="0009480E"/>
    <w:rsid w:val="000952A4"/>
    <w:rsid w:val="00095600"/>
    <w:rsid w:val="00095BF3"/>
    <w:rsid w:val="0009663B"/>
    <w:rsid w:val="00096840"/>
    <w:rsid w:val="000968A9"/>
    <w:rsid w:val="000969D9"/>
    <w:rsid w:val="000973F9"/>
    <w:rsid w:val="000974A1"/>
    <w:rsid w:val="00097B54"/>
    <w:rsid w:val="00097E45"/>
    <w:rsid w:val="000A07F9"/>
    <w:rsid w:val="000A115F"/>
    <w:rsid w:val="000A1FF4"/>
    <w:rsid w:val="000A2499"/>
    <w:rsid w:val="000A2947"/>
    <w:rsid w:val="000A2AC0"/>
    <w:rsid w:val="000A2AE3"/>
    <w:rsid w:val="000A2BCE"/>
    <w:rsid w:val="000A353F"/>
    <w:rsid w:val="000A3BAA"/>
    <w:rsid w:val="000A4998"/>
    <w:rsid w:val="000A4CAA"/>
    <w:rsid w:val="000A50B8"/>
    <w:rsid w:val="000A62C5"/>
    <w:rsid w:val="000A7002"/>
    <w:rsid w:val="000A76CB"/>
    <w:rsid w:val="000A7A55"/>
    <w:rsid w:val="000A7F94"/>
    <w:rsid w:val="000B0AF6"/>
    <w:rsid w:val="000B0DF2"/>
    <w:rsid w:val="000B262B"/>
    <w:rsid w:val="000B27B2"/>
    <w:rsid w:val="000B2819"/>
    <w:rsid w:val="000B2B6C"/>
    <w:rsid w:val="000B2CA2"/>
    <w:rsid w:val="000B3622"/>
    <w:rsid w:val="000B439F"/>
    <w:rsid w:val="000B4E6C"/>
    <w:rsid w:val="000B5227"/>
    <w:rsid w:val="000B58D5"/>
    <w:rsid w:val="000B58ED"/>
    <w:rsid w:val="000B58F3"/>
    <w:rsid w:val="000B5A05"/>
    <w:rsid w:val="000B6493"/>
    <w:rsid w:val="000B6C87"/>
    <w:rsid w:val="000B7259"/>
    <w:rsid w:val="000B7544"/>
    <w:rsid w:val="000B7A49"/>
    <w:rsid w:val="000C074C"/>
    <w:rsid w:val="000C07DC"/>
    <w:rsid w:val="000C0A83"/>
    <w:rsid w:val="000C0B6A"/>
    <w:rsid w:val="000C0BDE"/>
    <w:rsid w:val="000C143A"/>
    <w:rsid w:val="000C187F"/>
    <w:rsid w:val="000C2C44"/>
    <w:rsid w:val="000C3313"/>
    <w:rsid w:val="000C33A2"/>
    <w:rsid w:val="000C3F21"/>
    <w:rsid w:val="000C5F83"/>
    <w:rsid w:val="000C67E6"/>
    <w:rsid w:val="000C6849"/>
    <w:rsid w:val="000C7471"/>
    <w:rsid w:val="000C7948"/>
    <w:rsid w:val="000C7F89"/>
    <w:rsid w:val="000D021D"/>
    <w:rsid w:val="000D0DEA"/>
    <w:rsid w:val="000D110F"/>
    <w:rsid w:val="000D13E6"/>
    <w:rsid w:val="000D1752"/>
    <w:rsid w:val="000D1D40"/>
    <w:rsid w:val="000D1D83"/>
    <w:rsid w:val="000D200F"/>
    <w:rsid w:val="000D2DC3"/>
    <w:rsid w:val="000D35CD"/>
    <w:rsid w:val="000D4298"/>
    <w:rsid w:val="000D4633"/>
    <w:rsid w:val="000D5464"/>
    <w:rsid w:val="000D5484"/>
    <w:rsid w:val="000D5B13"/>
    <w:rsid w:val="000D5B54"/>
    <w:rsid w:val="000D5E80"/>
    <w:rsid w:val="000D6846"/>
    <w:rsid w:val="000D7E25"/>
    <w:rsid w:val="000E000E"/>
    <w:rsid w:val="000E01CC"/>
    <w:rsid w:val="000E116C"/>
    <w:rsid w:val="000E1D06"/>
    <w:rsid w:val="000E1D30"/>
    <w:rsid w:val="000E210E"/>
    <w:rsid w:val="000E2144"/>
    <w:rsid w:val="000E23C0"/>
    <w:rsid w:val="000E2C56"/>
    <w:rsid w:val="000E2E36"/>
    <w:rsid w:val="000E302C"/>
    <w:rsid w:val="000E35A5"/>
    <w:rsid w:val="000E3852"/>
    <w:rsid w:val="000E3B67"/>
    <w:rsid w:val="000E4DE3"/>
    <w:rsid w:val="000E5017"/>
    <w:rsid w:val="000E5215"/>
    <w:rsid w:val="000E56C8"/>
    <w:rsid w:val="000E578B"/>
    <w:rsid w:val="000E58D8"/>
    <w:rsid w:val="000E5A5A"/>
    <w:rsid w:val="000E6C9D"/>
    <w:rsid w:val="000E7656"/>
    <w:rsid w:val="000E7F51"/>
    <w:rsid w:val="000F09F0"/>
    <w:rsid w:val="000F0E0E"/>
    <w:rsid w:val="000F0EAC"/>
    <w:rsid w:val="000F1033"/>
    <w:rsid w:val="000F1684"/>
    <w:rsid w:val="000F16E2"/>
    <w:rsid w:val="000F265D"/>
    <w:rsid w:val="000F2CFC"/>
    <w:rsid w:val="000F3001"/>
    <w:rsid w:val="000F3254"/>
    <w:rsid w:val="000F4644"/>
    <w:rsid w:val="000F495A"/>
    <w:rsid w:val="000F4ACD"/>
    <w:rsid w:val="000F5262"/>
    <w:rsid w:val="000F52F3"/>
    <w:rsid w:val="000F55D4"/>
    <w:rsid w:val="000F5E2D"/>
    <w:rsid w:val="000F6A57"/>
    <w:rsid w:val="000F6B19"/>
    <w:rsid w:val="000F7FBC"/>
    <w:rsid w:val="00100CA8"/>
    <w:rsid w:val="0010174C"/>
    <w:rsid w:val="00101A2D"/>
    <w:rsid w:val="0010289C"/>
    <w:rsid w:val="00103749"/>
    <w:rsid w:val="00103795"/>
    <w:rsid w:val="00103A43"/>
    <w:rsid w:val="00103A76"/>
    <w:rsid w:val="00103CD9"/>
    <w:rsid w:val="00103D8D"/>
    <w:rsid w:val="0010400A"/>
    <w:rsid w:val="00104FC8"/>
    <w:rsid w:val="0010528E"/>
    <w:rsid w:val="0010536D"/>
    <w:rsid w:val="001054CD"/>
    <w:rsid w:val="00105598"/>
    <w:rsid w:val="001057A7"/>
    <w:rsid w:val="001058AA"/>
    <w:rsid w:val="00106771"/>
    <w:rsid w:val="00110559"/>
    <w:rsid w:val="001107F3"/>
    <w:rsid w:val="00110891"/>
    <w:rsid w:val="0011096F"/>
    <w:rsid w:val="00110BC4"/>
    <w:rsid w:val="00110C3D"/>
    <w:rsid w:val="00110C94"/>
    <w:rsid w:val="00110D7D"/>
    <w:rsid w:val="00110D7E"/>
    <w:rsid w:val="00110EA6"/>
    <w:rsid w:val="00111E3E"/>
    <w:rsid w:val="0011262F"/>
    <w:rsid w:val="001129D8"/>
    <w:rsid w:val="00112A0B"/>
    <w:rsid w:val="00112C7D"/>
    <w:rsid w:val="00113267"/>
    <w:rsid w:val="0011385A"/>
    <w:rsid w:val="00113865"/>
    <w:rsid w:val="0011393C"/>
    <w:rsid w:val="00113EB7"/>
    <w:rsid w:val="0011464B"/>
    <w:rsid w:val="00114BE6"/>
    <w:rsid w:val="001155F8"/>
    <w:rsid w:val="00115670"/>
    <w:rsid w:val="00115C61"/>
    <w:rsid w:val="00115D3E"/>
    <w:rsid w:val="001165A1"/>
    <w:rsid w:val="00116D5A"/>
    <w:rsid w:val="00117C68"/>
    <w:rsid w:val="00117C95"/>
    <w:rsid w:val="0012075B"/>
    <w:rsid w:val="00120D10"/>
    <w:rsid w:val="0012105C"/>
    <w:rsid w:val="00121250"/>
    <w:rsid w:val="0012129A"/>
    <w:rsid w:val="0012143A"/>
    <w:rsid w:val="00121954"/>
    <w:rsid w:val="00121B8D"/>
    <w:rsid w:val="00121F4B"/>
    <w:rsid w:val="00122095"/>
    <w:rsid w:val="00122250"/>
    <w:rsid w:val="001222AE"/>
    <w:rsid w:val="00122466"/>
    <w:rsid w:val="0012254E"/>
    <w:rsid w:val="00122A8C"/>
    <w:rsid w:val="001230CE"/>
    <w:rsid w:val="00123237"/>
    <w:rsid w:val="00123E2E"/>
    <w:rsid w:val="0012408B"/>
    <w:rsid w:val="001241A4"/>
    <w:rsid w:val="0012557A"/>
    <w:rsid w:val="00125909"/>
    <w:rsid w:val="00125F5B"/>
    <w:rsid w:val="0012773C"/>
    <w:rsid w:val="001302C4"/>
    <w:rsid w:val="00130638"/>
    <w:rsid w:val="001306AC"/>
    <w:rsid w:val="00130A52"/>
    <w:rsid w:val="00130A75"/>
    <w:rsid w:val="00130DAC"/>
    <w:rsid w:val="00130E06"/>
    <w:rsid w:val="00131248"/>
    <w:rsid w:val="00131DE3"/>
    <w:rsid w:val="00131EBD"/>
    <w:rsid w:val="00131F0D"/>
    <w:rsid w:val="00132412"/>
    <w:rsid w:val="001325F1"/>
    <w:rsid w:val="00132DD9"/>
    <w:rsid w:val="0013318F"/>
    <w:rsid w:val="00134096"/>
    <w:rsid w:val="00134156"/>
    <w:rsid w:val="0013431E"/>
    <w:rsid w:val="001343CE"/>
    <w:rsid w:val="00134BE5"/>
    <w:rsid w:val="00135A41"/>
    <w:rsid w:val="00136092"/>
    <w:rsid w:val="001363A7"/>
    <w:rsid w:val="001363AA"/>
    <w:rsid w:val="00136596"/>
    <w:rsid w:val="00136B4E"/>
    <w:rsid w:val="0013772A"/>
    <w:rsid w:val="0013785A"/>
    <w:rsid w:val="00137ADA"/>
    <w:rsid w:val="001403EF"/>
    <w:rsid w:val="001405D7"/>
    <w:rsid w:val="00140A18"/>
    <w:rsid w:val="001411FA"/>
    <w:rsid w:val="00141733"/>
    <w:rsid w:val="00142875"/>
    <w:rsid w:val="0014314B"/>
    <w:rsid w:val="001432BE"/>
    <w:rsid w:val="00144073"/>
    <w:rsid w:val="0014540A"/>
    <w:rsid w:val="00145D07"/>
    <w:rsid w:val="0014664D"/>
    <w:rsid w:val="00146943"/>
    <w:rsid w:val="0014695F"/>
    <w:rsid w:val="00146FCE"/>
    <w:rsid w:val="00147107"/>
    <w:rsid w:val="001475A1"/>
    <w:rsid w:val="00147DBE"/>
    <w:rsid w:val="0015044E"/>
    <w:rsid w:val="001506D7"/>
    <w:rsid w:val="00150FDD"/>
    <w:rsid w:val="001522A1"/>
    <w:rsid w:val="001529D3"/>
    <w:rsid w:val="00152E54"/>
    <w:rsid w:val="0015321F"/>
    <w:rsid w:val="00153546"/>
    <w:rsid w:val="001538D6"/>
    <w:rsid w:val="00153A73"/>
    <w:rsid w:val="001542A8"/>
    <w:rsid w:val="001545CD"/>
    <w:rsid w:val="00154E48"/>
    <w:rsid w:val="00154F3B"/>
    <w:rsid w:val="0015547A"/>
    <w:rsid w:val="00155C1B"/>
    <w:rsid w:val="00155E5B"/>
    <w:rsid w:val="001561E7"/>
    <w:rsid w:val="0015657E"/>
    <w:rsid w:val="00156B0C"/>
    <w:rsid w:val="00156EA7"/>
    <w:rsid w:val="001571BE"/>
    <w:rsid w:val="001574E3"/>
    <w:rsid w:val="00157C05"/>
    <w:rsid w:val="0016193D"/>
    <w:rsid w:val="0016223E"/>
    <w:rsid w:val="0016233C"/>
    <w:rsid w:val="001628DB"/>
    <w:rsid w:val="00163EFD"/>
    <w:rsid w:val="00164794"/>
    <w:rsid w:val="001648F9"/>
    <w:rsid w:val="00164DA8"/>
    <w:rsid w:val="00164E27"/>
    <w:rsid w:val="001653CD"/>
    <w:rsid w:val="00165D68"/>
    <w:rsid w:val="001660A1"/>
    <w:rsid w:val="00166AF2"/>
    <w:rsid w:val="00166D0E"/>
    <w:rsid w:val="001674F4"/>
    <w:rsid w:val="001709B6"/>
    <w:rsid w:val="001710A8"/>
    <w:rsid w:val="00171728"/>
    <w:rsid w:val="001718A9"/>
    <w:rsid w:val="00172DD2"/>
    <w:rsid w:val="00172E19"/>
    <w:rsid w:val="00173288"/>
    <w:rsid w:val="00174DBD"/>
    <w:rsid w:val="001752FF"/>
    <w:rsid w:val="001753D9"/>
    <w:rsid w:val="001755B6"/>
    <w:rsid w:val="00175A67"/>
    <w:rsid w:val="00175B1D"/>
    <w:rsid w:val="00176820"/>
    <w:rsid w:val="00176D0B"/>
    <w:rsid w:val="00176FD5"/>
    <w:rsid w:val="00177476"/>
    <w:rsid w:val="001774A5"/>
    <w:rsid w:val="0017753D"/>
    <w:rsid w:val="0018003C"/>
    <w:rsid w:val="00180222"/>
    <w:rsid w:val="001802EF"/>
    <w:rsid w:val="00180BC0"/>
    <w:rsid w:val="00181668"/>
    <w:rsid w:val="00182047"/>
    <w:rsid w:val="00182D3D"/>
    <w:rsid w:val="00182E77"/>
    <w:rsid w:val="0018326E"/>
    <w:rsid w:val="00184AC1"/>
    <w:rsid w:val="00184C83"/>
    <w:rsid w:val="00185412"/>
    <w:rsid w:val="00185940"/>
    <w:rsid w:val="00185E83"/>
    <w:rsid w:val="00185F3A"/>
    <w:rsid w:val="00186940"/>
    <w:rsid w:val="00186B57"/>
    <w:rsid w:val="00187255"/>
    <w:rsid w:val="001872EE"/>
    <w:rsid w:val="00187528"/>
    <w:rsid w:val="00187A36"/>
    <w:rsid w:val="00187AA8"/>
    <w:rsid w:val="00187AEB"/>
    <w:rsid w:val="00187B00"/>
    <w:rsid w:val="00190324"/>
    <w:rsid w:val="00190F9E"/>
    <w:rsid w:val="00191012"/>
    <w:rsid w:val="00191055"/>
    <w:rsid w:val="00191189"/>
    <w:rsid w:val="0019146D"/>
    <w:rsid w:val="00191B4F"/>
    <w:rsid w:val="00191BF7"/>
    <w:rsid w:val="00191E69"/>
    <w:rsid w:val="0019384C"/>
    <w:rsid w:val="001938FB"/>
    <w:rsid w:val="00193DFE"/>
    <w:rsid w:val="00194F13"/>
    <w:rsid w:val="001962EC"/>
    <w:rsid w:val="00197589"/>
    <w:rsid w:val="001A00EF"/>
    <w:rsid w:val="001A010A"/>
    <w:rsid w:val="001A03F8"/>
    <w:rsid w:val="001A05E2"/>
    <w:rsid w:val="001A088B"/>
    <w:rsid w:val="001A091A"/>
    <w:rsid w:val="001A0FE8"/>
    <w:rsid w:val="001A12A3"/>
    <w:rsid w:val="001A1F40"/>
    <w:rsid w:val="001A202A"/>
    <w:rsid w:val="001A238C"/>
    <w:rsid w:val="001A368F"/>
    <w:rsid w:val="001A4016"/>
    <w:rsid w:val="001A4397"/>
    <w:rsid w:val="001A43FB"/>
    <w:rsid w:val="001A47E2"/>
    <w:rsid w:val="001A4D5A"/>
    <w:rsid w:val="001A4E05"/>
    <w:rsid w:val="001A567D"/>
    <w:rsid w:val="001A57F0"/>
    <w:rsid w:val="001A5B93"/>
    <w:rsid w:val="001A5FC2"/>
    <w:rsid w:val="001A604D"/>
    <w:rsid w:val="001A6FF5"/>
    <w:rsid w:val="001A7061"/>
    <w:rsid w:val="001A7221"/>
    <w:rsid w:val="001A769B"/>
    <w:rsid w:val="001A7856"/>
    <w:rsid w:val="001A7C6F"/>
    <w:rsid w:val="001A7F73"/>
    <w:rsid w:val="001B0765"/>
    <w:rsid w:val="001B0C14"/>
    <w:rsid w:val="001B157F"/>
    <w:rsid w:val="001B2C76"/>
    <w:rsid w:val="001B3E70"/>
    <w:rsid w:val="001B3E7A"/>
    <w:rsid w:val="001B4574"/>
    <w:rsid w:val="001B50CB"/>
    <w:rsid w:val="001B5139"/>
    <w:rsid w:val="001B53AA"/>
    <w:rsid w:val="001B5427"/>
    <w:rsid w:val="001B5465"/>
    <w:rsid w:val="001B5938"/>
    <w:rsid w:val="001B639F"/>
    <w:rsid w:val="001C0257"/>
    <w:rsid w:val="001C03E8"/>
    <w:rsid w:val="001C0A08"/>
    <w:rsid w:val="001C1479"/>
    <w:rsid w:val="001C1BFB"/>
    <w:rsid w:val="001C1FA1"/>
    <w:rsid w:val="001C2FE1"/>
    <w:rsid w:val="001C3071"/>
    <w:rsid w:val="001C3505"/>
    <w:rsid w:val="001C3DED"/>
    <w:rsid w:val="001C40C6"/>
    <w:rsid w:val="001C46ED"/>
    <w:rsid w:val="001C48D8"/>
    <w:rsid w:val="001C53BE"/>
    <w:rsid w:val="001C550C"/>
    <w:rsid w:val="001C558A"/>
    <w:rsid w:val="001C559B"/>
    <w:rsid w:val="001C580A"/>
    <w:rsid w:val="001C5F9F"/>
    <w:rsid w:val="001C60A2"/>
    <w:rsid w:val="001C6ACA"/>
    <w:rsid w:val="001C7C4F"/>
    <w:rsid w:val="001D06BF"/>
    <w:rsid w:val="001D1ADC"/>
    <w:rsid w:val="001D1E6F"/>
    <w:rsid w:val="001D248E"/>
    <w:rsid w:val="001D2A68"/>
    <w:rsid w:val="001D2F37"/>
    <w:rsid w:val="001D3481"/>
    <w:rsid w:val="001D3C47"/>
    <w:rsid w:val="001D3D6C"/>
    <w:rsid w:val="001D40A0"/>
    <w:rsid w:val="001D46AF"/>
    <w:rsid w:val="001D4F8E"/>
    <w:rsid w:val="001D4FEC"/>
    <w:rsid w:val="001D5B76"/>
    <w:rsid w:val="001D5F0D"/>
    <w:rsid w:val="001D5FCB"/>
    <w:rsid w:val="001D6941"/>
    <w:rsid w:val="001D6ACF"/>
    <w:rsid w:val="001D6B2C"/>
    <w:rsid w:val="001D77D3"/>
    <w:rsid w:val="001D7E81"/>
    <w:rsid w:val="001E00CB"/>
    <w:rsid w:val="001E054B"/>
    <w:rsid w:val="001E098D"/>
    <w:rsid w:val="001E179C"/>
    <w:rsid w:val="001E1FF7"/>
    <w:rsid w:val="001E23EF"/>
    <w:rsid w:val="001E2B69"/>
    <w:rsid w:val="001E3634"/>
    <w:rsid w:val="001E416E"/>
    <w:rsid w:val="001E4548"/>
    <w:rsid w:val="001E58D4"/>
    <w:rsid w:val="001E619D"/>
    <w:rsid w:val="001E7510"/>
    <w:rsid w:val="001E76F9"/>
    <w:rsid w:val="001E77AF"/>
    <w:rsid w:val="001E7B03"/>
    <w:rsid w:val="001E7FFB"/>
    <w:rsid w:val="001F0023"/>
    <w:rsid w:val="001F034B"/>
    <w:rsid w:val="001F0405"/>
    <w:rsid w:val="001F0D37"/>
    <w:rsid w:val="001F0FFF"/>
    <w:rsid w:val="001F1F92"/>
    <w:rsid w:val="001F2266"/>
    <w:rsid w:val="001F253D"/>
    <w:rsid w:val="001F2D2A"/>
    <w:rsid w:val="001F36B7"/>
    <w:rsid w:val="001F388D"/>
    <w:rsid w:val="001F39C8"/>
    <w:rsid w:val="001F3B2B"/>
    <w:rsid w:val="001F482F"/>
    <w:rsid w:val="001F4EA0"/>
    <w:rsid w:val="001F5505"/>
    <w:rsid w:val="001F5D53"/>
    <w:rsid w:val="001F6051"/>
    <w:rsid w:val="001F642A"/>
    <w:rsid w:val="001F6BEF"/>
    <w:rsid w:val="001F6C43"/>
    <w:rsid w:val="001F722E"/>
    <w:rsid w:val="001F7412"/>
    <w:rsid w:val="001F749F"/>
    <w:rsid w:val="001F74A1"/>
    <w:rsid w:val="00200A82"/>
    <w:rsid w:val="00201066"/>
    <w:rsid w:val="0020157A"/>
    <w:rsid w:val="00201B9A"/>
    <w:rsid w:val="00201F57"/>
    <w:rsid w:val="002020DF"/>
    <w:rsid w:val="002022C4"/>
    <w:rsid w:val="002025B3"/>
    <w:rsid w:val="00202934"/>
    <w:rsid w:val="002039C0"/>
    <w:rsid w:val="00203A68"/>
    <w:rsid w:val="00203F81"/>
    <w:rsid w:val="00204093"/>
    <w:rsid w:val="002048BE"/>
    <w:rsid w:val="0020490B"/>
    <w:rsid w:val="00205914"/>
    <w:rsid w:val="00205A7F"/>
    <w:rsid w:val="002063E1"/>
    <w:rsid w:val="002063EC"/>
    <w:rsid w:val="002065D9"/>
    <w:rsid w:val="002065F5"/>
    <w:rsid w:val="0020661E"/>
    <w:rsid w:val="00206AEA"/>
    <w:rsid w:val="00206C30"/>
    <w:rsid w:val="00206E5F"/>
    <w:rsid w:val="0020748B"/>
    <w:rsid w:val="002076A1"/>
    <w:rsid w:val="002116EF"/>
    <w:rsid w:val="002120FC"/>
    <w:rsid w:val="00212354"/>
    <w:rsid w:val="00212497"/>
    <w:rsid w:val="002132DD"/>
    <w:rsid w:val="002134C9"/>
    <w:rsid w:val="00213B23"/>
    <w:rsid w:val="00213F46"/>
    <w:rsid w:val="002146E6"/>
    <w:rsid w:val="00214975"/>
    <w:rsid w:val="002162A7"/>
    <w:rsid w:val="00216BD5"/>
    <w:rsid w:val="00216BF0"/>
    <w:rsid w:val="00216CC8"/>
    <w:rsid w:val="00217785"/>
    <w:rsid w:val="00217ED9"/>
    <w:rsid w:val="00217EE5"/>
    <w:rsid w:val="0022063F"/>
    <w:rsid w:val="002208CE"/>
    <w:rsid w:val="00220F03"/>
    <w:rsid w:val="00220FEC"/>
    <w:rsid w:val="002212AF"/>
    <w:rsid w:val="0022175F"/>
    <w:rsid w:val="00222D6C"/>
    <w:rsid w:val="00222EF8"/>
    <w:rsid w:val="00223A98"/>
    <w:rsid w:val="00223BAA"/>
    <w:rsid w:val="00223D1A"/>
    <w:rsid w:val="00224009"/>
    <w:rsid w:val="002240A1"/>
    <w:rsid w:val="002244E0"/>
    <w:rsid w:val="002249C4"/>
    <w:rsid w:val="002255C9"/>
    <w:rsid w:val="002259CF"/>
    <w:rsid w:val="00225B94"/>
    <w:rsid w:val="002261B9"/>
    <w:rsid w:val="002264F3"/>
    <w:rsid w:val="00226BC6"/>
    <w:rsid w:val="002270D7"/>
    <w:rsid w:val="00227202"/>
    <w:rsid w:val="00227676"/>
    <w:rsid w:val="002308EF"/>
    <w:rsid w:val="002309ED"/>
    <w:rsid w:val="00231334"/>
    <w:rsid w:val="0023185B"/>
    <w:rsid w:val="002318E0"/>
    <w:rsid w:val="00231D50"/>
    <w:rsid w:val="00231E98"/>
    <w:rsid w:val="00232319"/>
    <w:rsid w:val="00233856"/>
    <w:rsid w:val="002338C1"/>
    <w:rsid w:val="00233A18"/>
    <w:rsid w:val="00233CE8"/>
    <w:rsid w:val="0023474C"/>
    <w:rsid w:val="00234AAD"/>
    <w:rsid w:val="002356A2"/>
    <w:rsid w:val="002358E2"/>
    <w:rsid w:val="00235B23"/>
    <w:rsid w:val="00235F52"/>
    <w:rsid w:val="002362B6"/>
    <w:rsid w:val="00236433"/>
    <w:rsid w:val="00236473"/>
    <w:rsid w:val="00236A38"/>
    <w:rsid w:val="00236FF5"/>
    <w:rsid w:val="00237B95"/>
    <w:rsid w:val="00240464"/>
    <w:rsid w:val="0024143C"/>
    <w:rsid w:val="00242307"/>
    <w:rsid w:val="002427B3"/>
    <w:rsid w:val="00242C74"/>
    <w:rsid w:val="00242C95"/>
    <w:rsid w:val="00243608"/>
    <w:rsid w:val="0024421D"/>
    <w:rsid w:val="002442A2"/>
    <w:rsid w:val="0024431D"/>
    <w:rsid w:val="002446D0"/>
    <w:rsid w:val="00244B3E"/>
    <w:rsid w:val="00244C13"/>
    <w:rsid w:val="0024683F"/>
    <w:rsid w:val="00246CF9"/>
    <w:rsid w:val="002473BA"/>
    <w:rsid w:val="00250656"/>
    <w:rsid w:val="00250B4F"/>
    <w:rsid w:val="00250CBD"/>
    <w:rsid w:val="0025148F"/>
    <w:rsid w:val="00251CC7"/>
    <w:rsid w:val="00251FB1"/>
    <w:rsid w:val="00252282"/>
    <w:rsid w:val="002524B9"/>
    <w:rsid w:val="00252734"/>
    <w:rsid w:val="00252790"/>
    <w:rsid w:val="00253234"/>
    <w:rsid w:val="00253281"/>
    <w:rsid w:val="002533DA"/>
    <w:rsid w:val="00253A0D"/>
    <w:rsid w:val="00253D89"/>
    <w:rsid w:val="00254077"/>
    <w:rsid w:val="002541A9"/>
    <w:rsid w:val="00254324"/>
    <w:rsid w:val="00254FAB"/>
    <w:rsid w:val="0025530E"/>
    <w:rsid w:val="002554A5"/>
    <w:rsid w:val="002557EF"/>
    <w:rsid w:val="00255AF4"/>
    <w:rsid w:val="0025619C"/>
    <w:rsid w:val="00256F30"/>
    <w:rsid w:val="00257379"/>
    <w:rsid w:val="00257A6B"/>
    <w:rsid w:val="0026049D"/>
    <w:rsid w:val="00260BA6"/>
    <w:rsid w:val="002617C0"/>
    <w:rsid w:val="00261B7A"/>
    <w:rsid w:val="00261C60"/>
    <w:rsid w:val="00262219"/>
    <w:rsid w:val="002624ED"/>
    <w:rsid w:val="00262561"/>
    <w:rsid w:val="00262874"/>
    <w:rsid w:val="00262936"/>
    <w:rsid w:val="00262ADE"/>
    <w:rsid w:val="0026343F"/>
    <w:rsid w:val="002634AF"/>
    <w:rsid w:val="00263583"/>
    <w:rsid w:val="00263794"/>
    <w:rsid w:val="00263808"/>
    <w:rsid w:val="00264D0A"/>
    <w:rsid w:val="00266587"/>
    <w:rsid w:val="00266E79"/>
    <w:rsid w:val="00270964"/>
    <w:rsid w:val="00270B1A"/>
    <w:rsid w:val="00270E5E"/>
    <w:rsid w:val="002713FD"/>
    <w:rsid w:val="002714CB"/>
    <w:rsid w:val="002714E0"/>
    <w:rsid w:val="00271D67"/>
    <w:rsid w:val="00272266"/>
    <w:rsid w:val="00273414"/>
    <w:rsid w:val="00273541"/>
    <w:rsid w:val="00273C90"/>
    <w:rsid w:val="00273ECC"/>
    <w:rsid w:val="0027429F"/>
    <w:rsid w:val="00274378"/>
    <w:rsid w:val="002743C0"/>
    <w:rsid w:val="00274A11"/>
    <w:rsid w:val="00275396"/>
    <w:rsid w:val="00275FFC"/>
    <w:rsid w:val="00276022"/>
    <w:rsid w:val="00276BC4"/>
    <w:rsid w:val="00276CA4"/>
    <w:rsid w:val="00276FF9"/>
    <w:rsid w:val="002771B8"/>
    <w:rsid w:val="002777FB"/>
    <w:rsid w:val="00280424"/>
    <w:rsid w:val="00280497"/>
    <w:rsid w:val="00281AE6"/>
    <w:rsid w:val="00281C8D"/>
    <w:rsid w:val="00282435"/>
    <w:rsid w:val="0028254E"/>
    <w:rsid w:val="00282BA3"/>
    <w:rsid w:val="00282FD3"/>
    <w:rsid w:val="00283B47"/>
    <w:rsid w:val="0028586A"/>
    <w:rsid w:val="0028626B"/>
    <w:rsid w:val="0028631F"/>
    <w:rsid w:val="00286671"/>
    <w:rsid w:val="0028693D"/>
    <w:rsid w:val="00286CA5"/>
    <w:rsid w:val="00286D79"/>
    <w:rsid w:val="00287F99"/>
    <w:rsid w:val="002909FC"/>
    <w:rsid w:val="00290FDA"/>
    <w:rsid w:val="00291036"/>
    <w:rsid w:val="002917D1"/>
    <w:rsid w:val="00291937"/>
    <w:rsid w:val="0029336F"/>
    <w:rsid w:val="00293A81"/>
    <w:rsid w:val="00293E94"/>
    <w:rsid w:val="00294D5B"/>
    <w:rsid w:val="002951C1"/>
    <w:rsid w:val="00296E00"/>
    <w:rsid w:val="0029767F"/>
    <w:rsid w:val="002979F5"/>
    <w:rsid w:val="00297B88"/>
    <w:rsid w:val="00297E5E"/>
    <w:rsid w:val="00297F4B"/>
    <w:rsid w:val="00297FF3"/>
    <w:rsid w:val="002A02DD"/>
    <w:rsid w:val="002A09F9"/>
    <w:rsid w:val="002A0E6B"/>
    <w:rsid w:val="002A12B5"/>
    <w:rsid w:val="002A1872"/>
    <w:rsid w:val="002A268B"/>
    <w:rsid w:val="002A29AB"/>
    <w:rsid w:val="002A2F2E"/>
    <w:rsid w:val="002A37AD"/>
    <w:rsid w:val="002A3829"/>
    <w:rsid w:val="002A38A6"/>
    <w:rsid w:val="002A3ABB"/>
    <w:rsid w:val="002A3F20"/>
    <w:rsid w:val="002A4523"/>
    <w:rsid w:val="002A4A10"/>
    <w:rsid w:val="002A5055"/>
    <w:rsid w:val="002A51A9"/>
    <w:rsid w:val="002A5576"/>
    <w:rsid w:val="002A5CDA"/>
    <w:rsid w:val="002A639A"/>
    <w:rsid w:val="002A65DD"/>
    <w:rsid w:val="002A68AB"/>
    <w:rsid w:val="002A6A61"/>
    <w:rsid w:val="002A6DC6"/>
    <w:rsid w:val="002A6E5D"/>
    <w:rsid w:val="002A7124"/>
    <w:rsid w:val="002A7611"/>
    <w:rsid w:val="002A7E70"/>
    <w:rsid w:val="002B02E3"/>
    <w:rsid w:val="002B058E"/>
    <w:rsid w:val="002B0913"/>
    <w:rsid w:val="002B0A17"/>
    <w:rsid w:val="002B0B43"/>
    <w:rsid w:val="002B0F23"/>
    <w:rsid w:val="002B1627"/>
    <w:rsid w:val="002B18D7"/>
    <w:rsid w:val="002B1FEF"/>
    <w:rsid w:val="002B239D"/>
    <w:rsid w:val="002B2DCE"/>
    <w:rsid w:val="002B3193"/>
    <w:rsid w:val="002B334D"/>
    <w:rsid w:val="002B3514"/>
    <w:rsid w:val="002B36AE"/>
    <w:rsid w:val="002B3A33"/>
    <w:rsid w:val="002B3BBF"/>
    <w:rsid w:val="002B495F"/>
    <w:rsid w:val="002B561F"/>
    <w:rsid w:val="002B5627"/>
    <w:rsid w:val="002B56D3"/>
    <w:rsid w:val="002B64EC"/>
    <w:rsid w:val="002B653D"/>
    <w:rsid w:val="002B6A4E"/>
    <w:rsid w:val="002B6EBD"/>
    <w:rsid w:val="002B6FA4"/>
    <w:rsid w:val="002B748A"/>
    <w:rsid w:val="002B786A"/>
    <w:rsid w:val="002B7E29"/>
    <w:rsid w:val="002B7E39"/>
    <w:rsid w:val="002C06E2"/>
    <w:rsid w:val="002C0E9B"/>
    <w:rsid w:val="002C0FA2"/>
    <w:rsid w:val="002C1273"/>
    <w:rsid w:val="002C3383"/>
    <w:rsid w:val="002C33F0"/>
    <w:rsid w:val="002C3B7F"/>
    <w:rsid w:val="002C3C8B"/>
    <w:rsid w:val="002C3F10"/>
    <w:rsid w:val="002C4DE1"/>
    <w:rsid w:val="002C57E4"/>
    <w:rsid w:val="002C615D"/>
    <w:rsid w:val="002C7039"/>
    <w:rsid w:val="002C761A"/>
    <w:rsid w:val="002C7F87"/>
    <w:rsid w:val="002D0F7F"/>
    <w:rsid w:val="002D1827"/>
    <w:rsid w:val="002D1E16"/>
    <w:rsid w:val="002D2A92"/>
    <w:rsid w:val="002D317D"/>
    <w:rsid w:val="002D3232"/>
    <w:rsid w:val="002D32F2"/>
    <w:rsid w:val="002D37DC"/>
    <w:rsid w:val="002D396D"/>
    <w:rsid w:val="002D437C"/>
    <w:rsid w:val="002D44F1"/>
    <w:rsid w:val="002D4861"/>
    <w:rsid w:val="002D4CB0"/>
    <w:rsid w:val="002D4E51"/>
    <w:rsid w:val="002D51A6"/>
    <w:rsid w:val="002D52BC"/>
    <w:rsid w:val="002D5660"/>
    <w:rsid w:val="002D5A90"/>
    <w:rsid w:val="002D5CD4"/>
    <w:rsid w:val="002D62CA"/>
    <w:rsid w:val="002D71B4"/>
    <w:rsid w:val="002D77DF"/>
    <w:rsid w:val="002D7996"/>
    <w:rsid w:val="002E0483"/>
    <w:rsid w:val="002E060D"/>
    <w:rsid w:val="002E0F0A"/>
    <w:rsid w:val="002E1749"/>
    <w:rsid w:val="002E1A5B"/>
    <w:rsid w:val="002E366E"/>
    <w:rsid w:val="002E3F39"/>
    <w:rsid w:val="002E3FA1"/>
    <w:rsid w:val="002E460B"/>
    <w:rsid w:val="002E4819"/>
    <w:rsid w:val="002E4DA1"/>
    <w:rsid w:val="002E6C79"/>
    <w:rsid w:val="002E6CB6"/>
    <w:rsid w:val="002E6E67"/>
    <w:rsid w:val="002E6F3C"/>
    <w:rsid w:val="002E7133"/>
    <w:rsid w:val="002E7297"/>
    <w:rsid w:val="002E76DC"/>
    <w:rsid w:val="002E7863"/>
    <w:rsid w:val="002E7951"/>
    <w:rsid w:val="002F0493"/>
    <w:rsid w:val="002F0B02"/>
    <w:rsid w:val="002F0B23"/>
    <w:rsid w:val="002F0F9F"/>
    <w:rsid w:val="002F0FCD"/>
    <w:rsid w:val="002F15B0"/>
    <w:rsid w:val="002F202C"/>
    <w:rsid w:val="002F21D4"/>
    <w:rsid w:val="002F21EE"/>
    <w:rsid w:val="002F2786"/>
    <w:rsid w:val="002F2A6C"/>
    <w:rsid w:val="002F3425"/>
    <w:rsid w:val="002F345A"/>
    <w:rsid w:val="002F5669"/>
    <w:rsid w:val="002F588B"/>
    <w:rsid w:val="002F608B"/>
    <w:rsid w:val="002F6368"/>
    <w:rsid w:val="002F6F06"/>
    <w:rsid w:val="002F7759"/>
    <w:rsid w:val="00300715"/>
    <w:rsid w:val="00300C29"/>
    <w:rsid w:val="00301736"/>
    <w:rsid w:val="003017E3"/>
    <w:rsid w:val="0030185B"/>
    <w:rsid w:val="00301BAD"/>
    <w:rsid w:val="00301D4B"/>
    <w:rsid w:val="00301E09"/>
    <w:rsid w:val="003020E7"/>
    <w:rsid w:val="00302216"/>
    <w:rsid w:val="00302618"/>
    <w:rsid w:val="003028FC"/>
    <w:rsid w:val="00303C09"/>
    <w:rsid w:val="00304041"/>
    <w:rsid w:val="003053AE"/>
    <w:rsid w:val="0030588D"/>
    <w:rsid w:val="00305A32"/>
    <w:rsid w:val="00305C6B"/>
    <w:rsid w:val="00305C98"/>
    <w:rsid w:val="00306076"/>
    <w:rsid w:val="00307377"/>
    <w:rsid w:val="00307479"/>
    <w:rsid w:val="003078E9"/>
    <w:rsid w:val="00307C1B"/>
    <w:rsid w:val="00307CFA"/>
    <w:rsid w:val="00307EDD"/>
    <w:rsid w:val="00310407"/>
    <w:rsid w:val="003106C9"/>
    <w:rsid w:val="00310AE4"/>
    <w:rsid w:val="00310FD2"/>
    <w:rsid w:val="00311767"/>
    <w:rsid w:val="003118DD"/>
    <w:rsid w:val="00311C99"/>
    <w:rsid w:val="00311F5E"/>
    <w:rsid w:val="00311FF7"/>
    <w:rsid w:val="00312C89"/>
    <w:rsid w:val="0031374B"/>
    <w:rsid w:val="00313802"/>
    <w:rsid w:val="00313B89"/>
    <w:rsid w:val="00313D90"/>
    <w:rsid w:val="003145A3"/>
    <w:rsid w:val="00314632"/>
    <w:rsid w:val="0031483C"/>
    <w:rsid w:val="003148E3"/>
    <w:rsid w:val="00314CC2"/>
    <w:rsid w:val="00314CDC"/>
    <w:rsid w:val="00315D47"/>
    <w:rsid w:val="00317345"/>
    <w:rsid w:val="003176BB"/>
    <w:rsid w:val="00317713"/>
    <w:rsid w:val="0031771D"/>
    <w:rsid w:val="00317BD9"/>
    <w:rsid w:val="00320360"/>
    <w:rsid w:val="003207F9"/>
    <w:rsid w:val="00320D2F"/>
    <w:rsid w:val="00320EEB"/>
    <w:rsid w:val="00320F6E"/>
    <w:rsid w:val="00321847"/>
    <w:rsid w:val="00321A2C"/>
    <w:rsid w:val="00321C95"/>
    <w:rsid w:val="00322099"/>
    <w:rsid w:val="00322BF4"/>
    <w:rsid w:val="0032325E"/>
    <w:rsid w:val="003249C9"/>
    <w:rsid w:val="00324B17"/>
    <w:rsid w:val="00324F26"/>
    <w:rsid w:val="00324F2E"/>
    <w:rsid w:val="0032529D"/>
    <w:rsid w:val="003252CD"/>
    <w:rsid w:val="0032545A"/>
    <w:rsid w:val="00325F74"/>
    <w:rsid w:val="0032668A"/>
    <w:rsid w:val="003268E3"/>
    <w:rsid w:val="00326903"/>
    <w:rsid w:val="00326E69"/>
    <w:rsid w:val="00326EBB"/>
    <w:rsid w:val="0032780F"/>
    <w:rsid w:val="0033016F"/>
    <w:rsid w:val="0033021A"/>
    <w:rsid w:val="003305E7"/>
    <w:rsid w:val="00330924"/>
    <w:rsid w:val="00330997"/>
    <w:rsid w:val="00330F80"/>
    <w:rsid w:val="0033193A"/>
    <w:rsid w:val="00333331"/>
    <w:rsid w:val="0033349F"/>
    <w:rsid w:val="00333B02"/>
    <w:rsid w:val="003341BC"/>
    <w:rsid w:val="003345D6"/>
    <w:rsid w:val="00334959"/>
    <w:rsid w:val="00334FFB"/>
    <w:rsid w:val="00335C77"/>
    <w:rsid w:val="00336787"/>
    <w:rsid w:val="00336841"/>
    <w:rsid w:val="00336EC4"/>
    <w:rsid w:val="0033728B"/>
    <w:rsid w:val="0033732D"/>
    <w:rsid w:val="003374B4"/>
    <w:rsid w:val="00337AC5"/>
    <w:rsid w:val="00340005"/>
    <w:rsid w:val="00340292"/>
    <w:rsid w:val="0034059D"/>
    <w:rsid w:val="0034088D"/>
    <w:rsid w:val="00340B45"/>
    <w:rsid w:val="00341042"/>
    <w:rsid w:val="0034152A"/>
    <w:rsid w:val="003415B7"/>
    <w:rsid w:val="0034162D"/>
    <w:rsid w:val="00341AD1"/>
    <w:rsid w:val="00341ECE"/>
    <w:rsid w:val="00342993"/>
    <w:rsid w:val="00342A07"/>
    <w:rsid w:val="00342F61"/>
    <w:rsid w:val="003431E0"/>
    <w:rsid w:val="003434FB"/>
    <w:rsid w:val="00343C18"/>
    <w:rsid w:val="00343DEA"/>
    <w:rsid w:val="00344BC4"/>
    <w:rsid w:val="00344D8A"/>
    <w:rsid w:val="00344E26"/>
    <w:rsid w:val="003459CA"/>
    <w:rsid w:val="00345DF8"/>
    <w:rsid w:val="00345E51"/>
    <w:rsid w:val="00345ED5"/>
    <w:rsid w:val="00346544"/>
    <w:rsid w:val="00346731"/>
    <w:rsid w:val="00346CC8"/>
    <w:rsid w:val="0034735E"/>
    <w:rsid w:val="00350049"/>
    <w:rsid w:val="00350388"/>
    <w:rsid w:val="00350AB3"/>
    <w:rsid w:val="0035130C"/>
    <w:rsid w:val="003517E9"/>
    <w:rsid w:val="00352290"/>
    <w:rsid w:val="00352BD4"/>
    <w:rsid w:val="0035307F"/>
    <w:rsid w:val="0035308F"/>
    <w:rsid w:val="003534E8"/>
    <w:rsid w:val="003535B2"/>
    <w:rsid w:val="00354DF5"/>
    <w:rsid w:val="00354EA8"/>
    <w:rsid w:val="00354F16"/>
    <w:rsid w:val="00354F53"/>
    <w:rsid w:val="0035613C"/>
    <w:rsid w:val="00356AA6"/>
    <w:rsid w:val="00356BBA"/>
    <w:rsid w:val="00356BC3"/>
    <w:rsid w:val="00356EEC"/>
    <w:rsid w:val="00357283"/>
    <w:rsid w:val="00357ABE"/>
    <w:rsid w:val="00357E59"/>
    <w:rsid w:val="003600AB"/>
    <w:rsid w:val="00360A15"/>
    <w:rsid w:val="00360AA7"/>
    <w:rsid w:val="00360ACE"/>
    <w:rsid w:val="00360DEB"/>
    <w:rsid w:val="003610FC"/>
    <w:rsid w:val="00361820"/>
    <w:rsid w:val="00363791"/>
    <w:rsid w:val="00363996"/>
    <w:rsid w:val="00363F96"/>
    <w:rsid w:val="003641CC"/>
    <w:rsid w:val="00364C2A"/>
    <w:rsid w:val="003651E3"/>
    <w:rsid w:val="00365577"/>
    <w:rsid w:val="00365879"/>
    <w:rsid w:val="00365B37"/>
    <w:rsid w:val="00366373"/>
    <w:rsid w:val="00366A27"/>
    <w:rsid w:val="00366BFA"/>
    <w:rsid w:val="00366E73"/>
    <w:rsid w:val="00367071"/>
    <w:rsid w:val="003677B8"/>
    <w:rsid w:val="003679A3"/>
    <w:rsid w:val="00367A31"/>
    <w:rsid w:val="00367E8C"/>
    <w:rsid w:val="00371182"/>
    <w:rsid w:val="003714EE"/>
    <w:rsid w:val="00371880"/>
    <w:rsid w:val="0037208E"/>
    <w:rsid w:val="0037232F"/>
    <w:rsid w:val="003726B3"/>
    <w:rsid w:val="003728DA"/>
    <w:rsid w:val="00372AAC"/>
    <w:rsid w:val="00373095"/>
    <w:rsid w:val="00374755"/>
    <w:rsid w:val="00374813"/>
    <w:rsid w:val="00374B36"/>
    <w:rsid w:val="00374EC8"/>
    <w:rsid w:val="00375E57"/>
    <w:rsid w:val="00376562"/>
    <w:rsid w:val="003767B1"/>
    <w:rsid w:val="00376F0C"/>
    <w:rsid w:val="0037704E"/>
    <w:rsid w:val="0037749B"/>
    <w:rsid w:val="003775FE"/>
    <w:rsid w:val="00377D1D"/>
    <w:rsid w:val="00377EA8"/>
    <w:rsid w:val="00380049"/>
    <w:rsid w:val="0038070D"/>
    <w:rsid w:val="003808D1"/>
    <w:rsid w:val="00380AB5"/>
    <w:rsid w:val="00380F49"/>
    <w:rsid w:val="003813DB"/>
    <w:rsid w:val="00381676"/>
    <w:rsid w:val="00381751"/>
    <w:rsid w:val="00381E72"/>
    <w:rsid w:val="003820F5"/>
    <w:rsid w:val="00382222"/>
    <w:rsid w:val="0038226B"/>
    <w:rsid w:val="00382612"/>
    <w:rsid w:val="003832E1"/>
    <w:rsid w:val="00383817"/>
    <w:rsid w:val="00384209"/>
    <w:rsid w:val="00384234"/>
    <w:rsid w:val="00384899"/>
    <w:rsid w:val="00384D80"/>
    <w:rsid w:val="00385004"/>
    <w:rsid w:val="00385647"/>
    <w:rsid w:val="00385BD9"/>
    <w:rsid w:val="003864A3"/>
    <w:rsid w:val="00386EC9"/>
    <w:rsid w:val="0038704B"/>
    <w:rsid w:val="00387377"/>
    <w:rsid w:val="003873D4"/>
    <w:rsid w:val="00387442"/>
    <w:rsid w:val="003878AB"/>
    <w:rsid w:val="00390D6C"/>
    <w:rsid w:val="00390F00"/>
    <w:rsid w:val="0039232A"/>
    <w:rsid w:val="003931F4"/>
    <w:rsid w:val="00393608"/>
    <w:rsid w:val="00394094"/>
    <w:rsid w:val="00394846"/>
    <w:rsid w:val="00394EE0"/>
    <w:rsid w:val="00395A0F"/>
    <w:rsid w:val="00395D7F"/>
    <w:rsid w:val="00396B68"/>
    <w:rsid w:val="00397307"/>
    <w:rsid w:val="00397655"/>
    <w:rsid w:val="003979EE"/>
    <w:rsid w:val="00397D95"/>
    <w:rsid w:val="00397E7F"/>
    <w:rsid w:val="003A0A27"/>
    <w:rsid w:val="003A12D9"/>
    <w:rsid w:val="003A1562"/>
    <w:rsid w:val="003A196C"/>
    <w:rsid w:val="003A1A24"/>
    <w:rsid w:val="003A1AED"/>
    <w:rsid w:val="003A244D"/>
    <w:rsid w:val="003A2586"/>
    <w:rsid w:val="003A2F73"/>
    <w:rsid w:val="003A3809"/>
    <w:rsid w:val="003A3C60"/>
    <w:rsid w:val="003A3DB8"/>
    <w:rsid w:val="003A3FCA"/>
    <w:rsid w:val="003A40A8"/>
    <w:rsid w:val="003A4224"/>
    <w:rsid w:val="003A493B"/>
    <w:rsid w:val="003A4A89"/>
    <w:rsid w:val="003A5105"/>
    <w:rsid w:val="003A5547"/>
    <w:rsid w:val="003A67F7"/>
    <w:rsid w:val="003A67F8"/>
    <w:rsid w:val="003B14CD"/>
    <w:rsid w:val="003B16D2"/>
    <w:rsid w:val="003B1798"/>
    <w:rsid w:val="003B1847"/>
    <w:rsid w:val="003B1BBB"/>
    <w:rsid w:val="003B1C73"/>
    <w:rsid w:val="003B21A6"/>
    <w:rsid w:val="003B2894"/>
    <w:rsid w:val="003B2B46"/>
    <w:rsid w:val="003B3053"/>
    <w:rsid w:val="003B37A4"/>
    <w:rsid w:val="003B3837"/>
    <w:rsid w:val="003B3980"/>
    <w:rsid w:val="003B414D"/>
    <w:rsid w:val="003B4435"/>
    <w:rsid w:val="003B4905"/>
    <w:rsid w:val="003B4AD8"/>
    <w:rsid w:val="003B5189"/>
    <w:rsid w:val="003B56DF"/>
    <w:rsid w:val="003B61AE"/>
    <w:rsid w:val="003B63E2"/>
    <w:rsid w:val="003B6C2C"/>
    <w:rsid w:val="003B6F68"/>
    <w:rsid w:val="003C005B"/>
    <w:rsid w:val="003C06EC"/>
    <w:rsid w:val="003C0ADF"/>
    <w:rsid w:val="003C0BCB"/>
    <w:rsid w:val="003C0C6B"/>
    <w:rsid w:val="003C0D8C"/>
    <w:rsid w:val="003C117E"/>
    <w:rsid w:val="003C16F2"/>
    <w:rsid w:val="003C1796"/>
    <w:rsid w:val="003C1B8B"/>
    <w:rsid w:val="003C1ECC"/>
    <w:rsid w:val="003C2081"/>
    <w:rsid w:val="003C2805"/>
    <w:rsid w:val="003C3509"/>
    <w:rsid w:val="003C3991"/>
    <w:rsid w:val="003C421C"/>
    <w:rsid w:val="003C44D6"/>
    <w:rsid w:val="003C474F"/>
    <w:rsid w:val="003C515B"/>
    <w:rsid w:val="003C527D"/>
    <w:rsid w:val="003C5A5B"/>
    <w:rsid w:val="003C5B82"/>
    <w:rsid w:val="003C6FAA"/>
    <w:rsid w:val="003C7192"/>
    <w:rsid w:val="003C75DC"/>
    <w:rsid w:val="003C7BC0"/>
    <w:rsid w:val="003C7EEE"/>
    <w:rsid w:val="003D01C6"/>
    <w:rsid w:val="003D14F7"/>
    <w:rsid w:val="003D1EC7"/>
    <w:rsid w:val="003D2161"/>
    <w:rsid w:val="003D306E"/>
    <w:rsid w:val="003D33A4"/>
    <w:rsid w:val="003D3468"/>
    <w:rsid w:val="003D3582"/>
    <w:rsid w:val="003D4B5A"/>
    <w:rsid w:val="003D51E8"/>
    <w:rsid w:val="003D54B0"/>
    <w:rsid w:val="003D560D"/>
    <w:rsid w:val="003D5ECE"/>
    <w:rsid w:val="003D607F"/>
    <w:rsid w:val="003D6251"/>
    <w:rsid w:val="003D69A1"/>
    <w:rsid w:val="003D6BDB"/>
    <w:rsid w:val="003D7088"/>
    <w:rsid w:val="003D7109"/>
    <w:rsid w:val="003D7154"/>
    <w:rsid w:val="003D7CDE"/>
    <w:rsid w:val="003E015D"/>
    <w:rsid w:val="003E0CEE"/>
    <w:rsid w:val="003E10F4"/>
    <w:rsid w:val="003E1C8B"/>
    <w:rsid w:val="003E31ED"/>
    <w:rsid w:val="003E33C4"/>
    <w:rsid w:val="003E362D"/>
    <w:rsid w:val="003E3C77"/>
    <w:rsid w:val="003E4090"/>
    <w:rsid w:val="003E497E"/>
    <w:rsid w:val="003E4D23"/>
    <w:rsid w:val="003E68F4"/>
    <w:rsid w:val="003E7335"/>
    <w:rsid w:val="003F0DC1"/>
    <w:rsid w:val="003F105D"/>
    <w:rsid w:val="003F10C9"/>
    <w:rsid w:val="003F18CF"/>
    <w:rsid w:val="003F18E3"/>
    <w:rsid w:val="003F243A"/>
    <w:rsid w:val="003F2AA9"/>
    <w:rsid w:val="003F2E23"/>
    <w:rsid w:val="003F33B5"/>
    <w:rsid w:val="003F3964"/>
    <w:rsid w:val="003F3F27"/>
    <w:rsid w:val="003F419E"/>
    <w:rsid w:val="003F42C9"/>
    <w:rsid w:val="003F46B7"/>
    <w:rsid w:val="003F4AD5"/>
    <w:rsid w:val="003F5046"/>
    <w:rsid w:val="003F571D"/>
    <w:rsid w:val="003F578E"/>
    <w:rsid w:val="003F5833"/>
    <w:rsid w:val="003F59C0"/>
    <w:rsid w:val="003F6AD7"/>
    <w:rsid w:val="003F6BE0"/>
    <w:rsid w:val="003F6F62"/>
    <w:rsid w:val="003F70CA"/>
    <w:rsid w:val="003F714B"/>
    <w:rsid w:val="003F7432"/>
    <w:rsid w:val="003F7B4C"/>
    <w:rsid w:val="004000CC"/>
    <w:rsid w:val="00400125"/>
    <w:rsid w:val="004001FB"/>
    <w:rsid w:val="004002EC"/>
    <w:rsid w:val="004007F0"/>
    <w:rsid w:val="00400E8A"/>
    <w:rsid w:val="004010AD"/>
    <w:rsid w:val="00401764"/>
    <w:rsid w:val="00401E07"/>
    <w:rsid w:val="00402264"/>
    <w:rsid w:val="00402420"/>
    <w:rsid w:val="004025FB"/>
    <w:rsid w:val="004029D9"/>
    <w:rsid w:val="00402E1E"/>
    <w:rsid w:val="0040387B"/>
    <w:rsid w:val="00403AFB"/>
    <w:rsid w:val="00403F85"/>
    <w:rsid w:val="00403FDF"/>
    <w:rsid w:val="00404B8C"/>
    <w:rsid w:val="00405278"/>
    <w:rsid w:val="00405B2F"/>
    <w:rsid w:val="00405BB6"/>
    <w:rsid w:val="00405BDA"/>
    <w:rsid w:val="004060C7"/>
    <w:rsid w:val="004063B2"/>
    <w:rsid w:val="004065CA"/>
    <w:rsid w:val="00406D78"/>
    <w:rsid w:val="0040719F"/>
    <w:rsid w:val="00410224"/>
    <w:rsid w:val="0041037C"/>
    <w:rsid w:val="00410C9A"/>
    <w:rsid w:val="00410E87"/>
    <w:rsid w:val="00411DB0"/>
    <w:rsid w:val="0041270D"/>
    <w:rsid w:val="004129C5"/>
    <w:rsid w:val="004129E5"/>
    <w:rsid w:val="00412D73"/>
    <w:rsid w:val="00412E04"/>
    <w:rsid w:val="0041385E"/>
    <w:rsid w:val="0041386E"/>
    <w:rsid w:val="00413A8C"/>
    <w:rsid w:val="00413C10"/>
    <w:rsid w:val="00413C4B"/>
    <w:rsid w:val="00413E8F"/>
    <w:rsid w:val="00414346"/>
    <w:rsid w:val="004145B3"/>
    <w:rsid w:val="00415550"/>
    <w:rsid w:val="00415E5F"/>
    <w:rsid w:val="00415EB5"/>
    <w:rsid w:val="00416C9F"/>
    <w:rsid w:val="00417F4C"/>
    <w:rsid w:val="00420273"/>
    <w:rsid w:val="0042039E"/>
    <w:rsid w:val="0042048A"/>
    <w:rsid w:val="004212C9"/>
    <w:rsid w:val="0042151F"/>
    <w:rsid w:val="004219EE"/>
    <w:rsid w:val="00421A85"/>
    <w:rsid w:val="00422883"/>
    <w:rsid w:val="00422AA2"/>
    <w:rsid w:val="00422FA7"/>
    <w:rsid w:val="00423FA5"/>
    <w:rsid w:val="00424385"/>
    <w:rsid w:val="00424BE9"/>
    <w:rsid w:val="004254B8"/>
    <w:rsid w:val="00425870"/>
    <w:rsid w:val="00425876"/>
    <w:rsid w:val="004258B7"/>
    <w:rsid w:val="00425E51"/>
    <w:rsid w:val="0042682D"/>
    <w:rsid w:val="0042696A"/>
    <w:rsid w:val="00426C47"/>
    <w:rsid w:val="00427032"/>
    <w:rsid w:val="00427219"/>
    <w:rsid w:val="00427715"/>
    <w:rsid w:val="0043058E"/>
    <w:rsid w:val="0043099A"/>
    <w:rsid w:val="004310E1"/>
    <w:rsid w:val="00431178"/>
    <w:rsid w:val="004311AB"/>
    <w:rsid w:val="0043168E"/>
    <w:rsid w:val="004316C5"/>
    <w:rsid w:val="004321EC"/>
    <w:rsid w:val="00432A6B"/>
    <w:rsid w:val="004331EC"/>
    <w:rsid w:val="004333DF"/>
    <w:rsid w:val="004339CE"/>
    <w:rsid w:val="00433BAC"/>
    <w:rsid w:val="0043454B"/>
    <w:rsid w:val="00434D96"/>
    <w:rsid w:val="00434F0E"/>
    <w:rsid w:val="004350A7"/>
    <w:rsid w:val="00435A76"/>
    <w:rsid w:val="00435D0B"/>
    <w:rsid w:val="00436439"/>
    <w:rsid w:val="00436C5C"/>
    <w:rsid w:val="00436DF2"/>
    <w:rsid w:val="004372DE"/>
    <w:rsid w:val="004377F4"/>
    <w:rsid w:val="0043797A"/>
    <w:rsid w:val="00441859"/>
    <w:rsid w:val="0044197C"/>
    <w:rsid w:val="00441BA5"/>
    <w:rsid w:val="00442024"/>
    <w:rsid w:val="00442993"/>
    <w:rsid w:val="00442ACF"/>
    <w:rsid w:val="00442B1A"/>
    <w:rsid w:val="00443557"/>
    <w:rsid w:val="0044396E"/>
    <w:rsid w:val="00443EAF"/>
    <w:rsid w:val="00443FF6"/>
    <w:rsid w:val="004440C2"/>
    <w:rsid w:val="00444A7D"/>
    <w:rsid w:val="00444C1D"/>
    <w:rsid w:val="00444CFD"/>
    <w:rsid w:val="00444D0D"/>
    <w:rsid w:val="00445252"/>
    <w:rsid w:val="00445530"/>
    <w:rsid w:val="004459E5"/>
    <w:rsid w:val="00445E87"/>
    <w:rsid w:val="0044683B"/>
    <w:rsid w:val="00446CE2"/>
    <w:rsid w:val="00447075"/>
    <w:rsid w:val="0044748A"/>
    <w:rsid w:val="004478E5"/>
    <w:rsid w:val="00447CE1"/>
    <w:rsid w:val="00447E54"/>
    <w:rsid w:val="004501A1"/>
    <w:rsid w:val="004519A4"/>
    <w:rsid w:val="00451CDE"/>
    <w:rsid w:val="00451DBC"/>
    <w:rsid w:val="00452131"/>
    <w:rsid w:val="00452236"/>
    <w:rsid w:val="004527D8"/>
    <w:rsid w:val="004528F8"/>
    <w:rsid w:val="00452E7D"/>
    <w:rsid w:val="00453643"/>
    <w:rsid w:val="004539D7"/>
    <w:rsid w:val="00453A79"/>
    <w:rsid w:val="004540C5"/>
    <w:rsid w:val="004544A4"/>
    <w:rsid w:val="00454DD1"/>
    <w:rsid w:val="00455112"/>
    <w:rsid w:val="0045593D"/>
    <w:rsid w:val="00455AA2"/>
    <w:rsid w:val="00455B86"/>
    <w:rsid w:val="00455D41"/>
    <w:rsid w:val="004561E1"/>
    <w:rsid w:val="00456C6D"/>
    <w:rsid w:val="004572BF"/>
    <w:rsid w:val="004576E5"/>
    <w:rsid w:val="00460495"/>
    <w:rsid w:val="004608C6"/>
    <w:rsid w:val="00461552"/>
    <w:rsid w:val="0046166D"/>
    <w:rsid w:val="004620CD"/>
    <w:rsid w:val="00462232"/>
    <w:rsid w:val="00462917"/>
    <w:rsid w:val="004634DD"/>
    <w:rsid w:val="004636B8"/>
    <w:rsid w:val="0046396D"/>
    <w:rsid w:val="00463B01"/>
    <w:rsid w:val="00463EE0"/>
    <w:rsid w:val="00464026"/>
    <w:rsid w:val="00464A0D"/>
    <w:rsid w:val="00464D19"/>
    <w:rsid w:val="00464E7D"/>
    <w:rsid w:val="0046518A"/>
    <w:rsid w:val="004651D1"/>
    <w:rsid w:val="00465FBA"/>
    <w:rsid w:val="00466333"/>
    <w:rsid w:val="00466639"/>
    <w:rsid w:val="004666E5"/>
    <w:rsid w:val="004670EE"/>
    <w:rsid w:val="004672D9"/>
    <w:rsid w:val="0046799A"/>
    <w:rsid w:val="00467B7E"/>
    <w:rsid w:val="00467FF4"/>
    <w:rsid w:val="00470117"/>
    <w:rsid w:val="0047047E"/>
    <w:rsid w:val="004708CC"/>
    <w:rsid w:val="00470927"/>
    <w:rsid w:val="00471405"/>
    <w:rsid w:val="00471541"/>
    <w:rsid w:val="00471A44"/>
    <w:rsid w:val="004728A5"/>
    <w:rsid w:val="00472BEB"/>
    <w:rsid w:val="004739BB"/>
    <w:rsid w:val="00474294"/>
    <w:rsid w:val="004745A9"/>
    <w:rsid w:val="004746DB"/>
    <w:rsid w:val="00474A3D"/>
    <w:rsid w:val="00474B28"/>
    <w:rsid w:val="00474C06"/>
    <w:rsid w:val="004751B3"/>
    <w:rsid w:val="0047535B"/>
    <w:rsid w:val="004757A4"/>
    <w:rsid w:val="004765EE"/>
    <w:rsid w:val="00476BA2"/>
    <w:rsid w:val="00476E6C"/>
    <w:rsid w:val="00476FE2"/>
    <w:rsid w:val="004774BA"/>
    <w:rsid w:val="004775FE"/>
    <w:rsid w:val="00477A34"/>
    <w:rsid w:val="004800CD"/>
    <w:rsid w:val="00480276"/>
    <w:rsid w:val="0048071F"/>
    <w:rsid w:val="0048133D"/>
    <w:rsid w:val="00481C34"/>
    <w:rsid w:val="00481C3C"/>
    <w:rsid w:val="004821A3"/>
    <w:rsid w:val="004824B8"/>
    <w:rsid w:val="004825AA"/>
    <w:rsid w:val="00482700"/>
    <w:rsid w:val="00483FEF"/>
    <w:rsid w:val="00484576"/>
    <w:rsid w:val="004845A8"/>
    <w:rsid w:val="004846F6"/>
    <w:rsid w:val="00484788"/>
    <w:rsid w:val="00484908"/>
    <w:rsid w:val="00484D8E"/>
    <w:rsid w:val="0048502D"/>
    <w:rsid w:val="00485440"/>
    <w:rsid w:val="00485720"/>
    <w:rsid w:val="00485B7A"/>
    <w:rsid w:val="00485C95"/>
    <w:rsid w:val="00486167"/>
    <w:rsid w:val="004864B9"/>
    <w:rsid w:val="00486807"/>
    <w:rsid w:val="00486E02"/>
    <w:rsid w:val="00486EC0"/>
    <w:rsid w:val="00486FF8"/>
    <w:rsid w:val="0048709E"/>
    <w:rsid w:val="004870D8"/>
    <w:rsid w:val="0048755A"/>
    <w:rsid w:val="004878D7"/>
    <w:rsid w:val="00487B57"/>
    <w:rsid w:val="00487B7C"/>
    <w:rsid w:val="0049034E"/>
    <w:rsid w:val="00490445"/>
    <w:rsid w:val="00490561"/>
    <w:rsid w:val="004906AE"/>
    <w:rsid w:val="0049195D"/>
    <w:rsid w:val="00492D2E"/>
    <w:rsid w:val="004930D3"/>
    <w:rsid w:val="00493579"/>
    <w:rsid w:val="00493CD0"/>
    <w:rsid w:val="00493ED3"/>
    <w:rsid w:val="00494362"/>
    <w:rsid w:val="00494739"/>
    <w:rsid w:val="00495040"/>
    <w:rsid w:val="004951D4"/>
    <w:rsid w:val="004955CE"/>
    <w:rsid w:val="00495FE5"/>
    <w:rsid w:val="00496389"/>
    <w:rsid w:val="00497396"/>
    <w:rsid w:val="00497DFE"/>
    <w:rsid w:val="004A0006"/>
    <w:rsid w:val="004A0715"/>
    <w:rsid w:val="004A15E0"/>
    <w:rsid w:val="004A1706"/>
    <w:rsid w:val="004A1A3F"/>
    <w:rsid w:val="004A1CE9"/>
    <w:rsid w:val="004A2231"/>
    <w:rsid w:val="004A35D7"/>
    <w:rsid w:val="004A3E1B"/>
    <w:rsid w:val="004A4010"/>
    <w:rsid w:val="004A40B1"/>
    <w:rsid w:val="004A40CA"/>
    <w:rsid w:val="004A44B4"/>
    <w:rsid w:val="004A4AAB"/>
    <w:rsid w:val="004A4F63"/>
    <w:rsid w:val="004A4FD9"/>
    <w:rsid w:val="004A50C8"/>
    <w:rsid w:val="004A5481"/>
    <w:rsid w:val="004A5888"/>
    <w:rsid w:val="004A5910"/>
    <w:rsid w:val="004A6AB9"/>
    <w:rsid w:val="004A6C47"/>
    <w:rsid w:val="004A6D12"/>
    <w:rsid w:val="004A7712"/>
    <w:rsid w:val="004B0100"/>
    <w:rsid w:val="004B09AC"/>
    <w:rsid w:val="004B0F87"/>
    <w:rsid w:val="004B101F"/>
    <w:rsid w:val="004B10DA"/>
    <w:rsid w:val="004B18A5"/>
    <w:rsid w:val="004B1D8F"/>
    <w:rsid w:val="004B26FF"/>
    <w:rsid w:val="004B270C"/>
    <w:rsid w:val="004B3209"/>
    <w:rsid w:val="004B35B9"/>
    <w:rsid w:val="004B4A51"/>
    <w:rsid w:val="004B4B9C"/>
    <w:rsid w:val="004B4CB5"/>
    <w:rsid w:val="004B5006"/>
    <w:rsid w:val="004B5055"/>
    <w:rsid w:val="004B5362"/>
    <w:rsid w:val="004B546D"/>
    <w:rsid w:val="004B54C6"/>
    <w:rsid w:val="004B5860"/>
    <w:rsid w:val="004B5951"/>
    <w:rsid w:val="004B5DCF"/>
    <w:rsid w:val="004B5F64"/>
    <w:rsid w:val="004B66A9"/>
    <w:rsid w:val="004B6A65"/>
    <w:rsid w:val="004B6D16"/>
    <w:rsid w:val="004B6FAF"/>
    <w:rsid w:val="004B6FCA"/>
    <w:rsid w:val="004B7011"/>
    <w:rsid w:val="004B7334"/>
    <w:rsid w:val="004B791A"/>
    <w:rsid w:val="004B7961"/>
    <w:rsid w:val="004B7C8B"/>
    <w:rsid w:val="004B7E38"/>
    <w:rsid w:val="004B7F82"/>
    <w:rsid w:val="004C00D5"/>
    <w:rsid w:val="004C02F6"/>
    <w:rsid w:val="004C1A88"/>
    <w:rsid w:val="004C1C34"/>
    <w:rsid w:val="004C1C75"/>
    <w:rsid w:val="004C3345"/>
    <w:rsid w:val="004C33D5"/>
    <w:rsid w:val="004C4F2D"/>
    <w:rsid w:val="004C4FEF"/>
    <w:rsid w:val="004C549D"/>
    <w:rsid w:val="004C55D3"/>
    <w:rsid w:val="004C595A"/>
    <w:rsid w:val="004C5F02"/>
    <w:rsid w:val="004C64AB"/>
    <w:rsid w:val="004C6677"/>
    <w:rsid w:val="004C675D"/>
    <w:rsid w:val="004C6AB3"/>
    <w:rsid w:val="004C6B22"/>
    <w:rsid w:val="004C702F"/>
    <w:rsid w:val="004C7D1D"/>
    <w:rsid w:val="004C7DCA"/>
    <w:rsid w:val="004D0106"/>
    <w:rsid w:val="004D0A10"/>
    <w:rsid w:val="004D0D9F"/>
    <w:rsid w:val="004D0E07"/>
    <w:rsid w:val="004D0F5C"/>
    <w:rsid w:val="004D1731"/>
    <w:rsid w:val="004D1BAE"/>
    <w:rsid w:val="004D23FB"/>
    <w:rsid w:val="004D2D01"/>
    <w:rsid w:val="004D2E2A"/>
    <w:rsid w:val="004D3923"/>
    <w:rsid w:val="004D3BA1"/>
    <w:rsid w:val="004D48D9"/>
    <w:rsid w:val="004D4E6F"/>
    <w:rsid w:val="004D5278"/>
    <w:rsid w:val="004D5806"/>
    <w:rsid w:val="004D5C37"/>
    <w:rsid w:val="004D5FF8"/>
    <w:rsid w:val="004D6FB4"/>
    <w:rsid w:val="004D6FF3"/>
    <w:rsid w:val="004D73B3"/>
    <w:rsid w:val="004D79BA"/>
    <w:rsid w:val="004E1852"/>
    <w:rsid w:val="004E1C71"/>
    <w:rsid w:val="004E2022"/>
    <w:rsid w:val="004E20A9"/>
    <w:rsid w:val="004E2432"/>
    <w:rsid w:val="004E25BA"/>
    <w:rsid w:val="004E2740"/>
    <w:rsid w:val="004E347D"/>
    <w:rsid w:val="004E3851"/>
    <w:rsid w:val="004E3AD3"/>
    <w:rsid w:val="004E42F4"/>
    <w:rsid w:val="004E444E"/>
    <w:rsid w:val="004E455B"/>
    <w:rsid w:val="004E48CE"/>
    <w:rsid w:val="004E4CD6"/>
    <w:rsid w:val="004E4E98"/>
    <w:rsid w:val="004E516B"/>
    <w:rsid w:val="004E54AE"/>
    <w:rsid w:val="004E6042"/>
    <w:rsid w:val="004E6795"/>
    <w:rsid w:val="004E75C5"/>
    <w:rsid w:val="004E7720"/>
    <w:rsid w:val="004E77C2"/>
    <w:rsid w:val="004E780D"/>
    <w:rsid w:val="004F0876"/>
    <w:rsid w:val="004F08EE"/>
    <w:rsid w:val="004F09D3"/>
    <w:rsid w:val="004F0B24"/>
    <w:rsid w:val="004F0CEC"/>
    <w:rsid w:val="004F1083"/>
    <w:rsid w:val="004F12DC"/>
    <w:rsid w:val="004F20FF"/>
    <w:rsid w:val="004F2470"/>
    <w:rsid w:val="004F2BD9"/>
    <w:rsid w:val="004F5183"/>
    <w:rsid w:val="004F576F"/>
    <w:rsid w:val="004F5BAF"/>
    <w:rsid w:val="004F5C5B"/>
    <w:rsid w:val="004F630D"/>
    <w:rsid w:val="004F7107"/>
    <w:rsid w:val="004F76D1"/>
    <w:rsid w:val="004F7792"/>
    <w:rsid w:val="004F7925"/>
    <w:rsid w:val="004F7B7A"/>
    <w:rsid w:val="004F7D9E"/>
    <w:rsid w:val="004F7DD5"/>
    <w:rsid w:val="00500D54"/>
    <w:rsid w:val="00501B81"/>
    <w:rsid w:val="00501E65"/>
    <w:rsid w:val="00502646"/>
    <w:rsid w:val="00502C6B"/>
    <w:rsid w:val="00503C12"/>
    <w:rsid w:val="00504019"/>
    <w:rsid w:val="0050435C"/>
    <w:rsid w:val="00504772"/>
    <w:rsid w:val="00504AB6"/>
    <w:rsid w:val="00504FC1"/>
    <w:rsid w:val="005053E7"/>
    <w:rsid w:val="00505650"/>
    <w:rsid w:val="00505A22"/>
    <w:rsid w:val="00506032"/>
    <w:rsid w:val="005066ED"/>
    <w:rsid w:val="005068BE"/>
    <w:rsid w:val="005068C2"/>
    <w:rsid w:val="00507899"/>
    <w:rsid w:val="005079A6"/>
    <w:rsid w:val="00507A0D"/>
    <w:rsid w:val="00507B8C"/>
    <w:rsid w:val="00510D7B"/>
    <w:rsid w:val="00511198"/>
    <w:rsid w:val="005115C4"/>
    <w:rsid w:val="005117D1"/>
    <w:rsid w:val="00511D75"/>
    <w:rsid w:val="005120E9"/>
    <w:rsid w:val="005127E1"/>
    <w:rsid w:val="00512CFE"/>
    <w:rsid w:val="00512E76"/>
    <w:rsid w:val="0051380F"/>
    <w:rsid w:val="005155FE"/>
    <w:rsid w:val="005166A3"/>
    <w:rsid w:val="005177DF"/>
    <w:rsid w:val="005210B1"/>
    <w:rsid w:val="005211EC"/>
    <w:rsid w:val="0052124E"/>
    <w:rsid w:val="00521964"/>
    <w:rsid w:val="00521CAE"/>
    <w:rsid w:val="0052261D"/>
    <w:rsid w:val="0052281A"/>
    <w:rsid w:val="00522C75"/>
    <w:rsid w:val="00522F57"/>
    <w:rsid w:val="00523897"/>
    <w:rsid w:val="00523B2D"/>
    <w:rsid w:val="00524160"/>
    <w:rsid w:val="00525ACA"/>
    <w:rsid w:val="00525C2B"/>
    <w:rsid w:val="005265BC"/>
    <w:rsid w:val="0052694C"/>
    <w:rsid w:val="00526C07"/>
    <w:rsid w:val="00527033"/>
    <w:rsid w:val="00527891"/>
    <w:rsid w:val="0053111F"/>
    <w:rsid w:val="00531242"/>
    <w:rsid w:val="005319ED"/>
    <w:rsid w:val="00531B22"/>
    <w:rsid w:val="00531F87"/>
    <w:rsid w:val="005327BF"/>
    <w:rsid w:val="00532B6D"/>
    <w:rsid w:val="00532C5F"/>
    <w:rsid w:val="005346ED"/>
    <w:rsid w:val="005352FF"/>
    <w:rsid w:val="00535877"/>
    <w:rsid w:val="00535E80"/>
    <w:rsid w:val="0053666C"/>
    <w:rsid w:val="00536894"/>
    <w:rsid w:val="005369BA"/>
    <w:rsid w:val="00537DB7"/>
    <w:rsid w:val="00540BB4"/>
    <w:rsid w:val="00540CFD"/>
    <w:rsid w:val="00540FD7"/>
    <w:rsid w:val="0054195F"/>
    <w:rsid w:val="00541B39"/>
    <w:rsid w:val="00542A0A"/>
    <w:rsid w:val="005435C5"/>
    <w:rsid w:val="00543674"/>
    <w:rsid w:val="00543949"/>
    <w:rsid w:val="00543B2C"/>
    <w:rsid w:val="00543D88"/>
    <w:rsid w:val="005443D9"/>
    <w:rsid w:val="00544579"/>
    <w:rsid w:val="00544B0C"/>
    <w:rsid w:val="005450C2"/>
    <w:rsid w:val="0054538D"/>
    <w:rsid w:val="00545583"/>
    <w:rsid w:val="005456A5"/>
    <w:rsid w:val="00545C1E"/>
    <w:rsid w:val="00545D2E"/>
    <w:rsid w:val="00546EB9"/>
    <w:rsid w:val="0054738B"/>
    <w:rsid w:val="00550AA8"/>
    <w:rsid w:val="00551CEC"/>
    <w:rsid w:val="00553523"/>
    <w:rsid w:val="00553BAA"/>
    <w:rsid w:val="00553ED6"/>
    <w:rsid w:val="00554408"/>
    <w:rsid w:val="00554D59"/>
    <w:rsid w:val="00555323"/>
    <w:rsid w:val="00555A88"/>
    <w:rsid w:val="005563DA"/>
    <w:rsid w:val="005565F2"/>
    <w:rsid w:val="00556614"/>
    <w:rsid w:val="00556BF1"/>
    <w:rsid w:val="00556D55"/>
    <w:rsid w:val="00557FE9"/>
    <w:rsid w:val="00560ECA"/>
    <w:rsid w:val="00560FA4"/>
    <w:rsid w:val="00560FE2"/>
    <w:rsid w:val="0056147D"/>
    <w:rsid w:val="00561CBA"/>
    <w:rsid w:val="00562082"/>
    <w:rsid w:val="00562225"/>
    <w:rsid w:val="0056279E"/>
    <w:rsid w:val="005631BB"/>
    <w:rsid w:val="0056545E"/>
    <w:rsid w:val="005659DD"/>
    <w:rsid w:val="00565ECD"/>
    <w:rsid w:val="00566083"/>
    <w:rsid w:val="00566687"/>
    <w:rsid w:val="00566A80"/>
    <w:rsid w:val="00566EFB"/>
    <w:rsid w:val="00566F6F"/>
    <w:rsid w:val="005670F9"/>
    <w:rsid w:val="0056734A"/>
    <w:rsid w:val="00571A39"/>
    <w:rsid w:val="0057246F"/>
    <w:rsid w:val="005724A4"/>
    <w:rsid w:val="00572F83"/>
    <w:rsid w:val="005730B4"/>
    <w:rsid w:val="005738EE"/>
    <w:rsid w:val="00573C56"/>
    <w:rsid w:val="00574D7B"/>
    <w:rsid w:val="00575460"/>
    <w:rsid w:val="005754C3"/>
    <w:rsid w:val="00575578"/>
    <w:rsid w:val="00575853"/>
    <w:rsid w:val="00575A73"/>
    <w:rsid w:val="00575D21"/>
    <w:rsid w:val="0057649C"/>
    <w:rsid w:val="00576896"/>
    <w:rsid w:val="00576EE4"/>
    <w:rsid w:val="005770F1"/>
    <w:rsid w:val="0057732B"/>
    <w:rsid w:val="00577F4E"/>
    <w:rsid w:val="00580755"/>
    <w:rsid w:val="00580FCF"/>
    <w:rsid w:val="0058302B"/>
    <w:rsid w:val="005832BF"/>
    <w:rsid w:val="005835AA"/>
    <w:rsid w:val="00583A72"/>
    <w:rsid w:val="00583AC3"/>
    <w:rsid w:val="00583C76"/>
    <w:rsid w:val="00583ED1"/>
    <w:rsid w:val="005840D7"/>
    <w:rsid w:val="00584610"/>
    <w:rsid w:val="0058566E"/>
    <w:rsid w:val="0058579B"/>
    <w:rsid w:val="00585A51"/>
    <w:rsid w:val="00585FC2"/>
    <w:rsid w:val="00586103"/>
    <w:rsid w:val="005861BE"/>
    <w:rsid w:val="0058689B"/>
    <w:rsid w:val="005869BE"/>
    <w:rsid w:val="00586A0F"/>
    <w:rsid w:val="00586AEB"/>
    <w:rsid w:val="00586B14"/>
    <w:rsid w:val="005871D1"/>
    <w:rsid w:val="005906A8"/>
    <w:rsid w:val="0059073E"/>
    <w:rsid w:val="0059172D"/>
    <w:rsid w:val="005924FD"/>
    <w:rsid w:val="00592614"/>
    <w:rsid w:val="00592AEB"/>
    <w:rsid w:val="00592C41"/>
    <w:rsid w:val="005939A0"/>
    <w:rsid w:val="005943F8"/>
    <w:rsid w:val="0059483E"/>
    <w:rsid w:val="00594FD7"/>
    <w:rsid w:val="005954D5"/>
    <w:rsid w:val="00595EE1"/>
    <w:rsid w:val="0059655E"/>
    <w:rsid w:val="00596811"/>
    <w:rsid w:val="005976B1"/>
    <w:rsid w:val="005A00EC"/>
    <w:rsid w:val="005A012A"/>
    <w:rsid w:val="005A0CC0"/>
    <w:rsid w:val="005A0D54"/>
    <w:rsid w:val="005A0F9E"/>
    <w:rsid w:val="005A12A9"/>
    <w:rsid w:val="005A1CF9"/>
    <w:rsid w:val="005A23DA"/>
    <w:rsid w:val="005A2535"/>
    <w:rsid w:val="005A29A3"/>
    <w:rsid w:val="005A2E3E"/>
    <w:rsid w:val="005A34BE"/>
    <w:rsid w:val="005A3D08"/>
    <w:rsid w:val="005A43E4"/>
    <w:rsid w:val="005A4425"/>
    <w:rsid w:val="005A4470"/>
    <w:rsid w:val="005A4A8F"/>
    <w:rsid w:val="005A4D01"/>
    <w:rsid w:val="005A5F38"/>
    <w:rsid w:val="005A6034"/>
    <w:rsid w:val="005A6058"/>
    <w:rsid w:val="005A61E3"/>
    <w:rsid w:val="005A6CE3"/>
    <w:rsid w:val="005A728D"/>
    <w:rsid w:val="005A7E40"/>
    <w:rsid w:val="005B051B"/>
    <w:rsid w:val="005B144F"/>
    <w:rsid w:val="005B1820"/>
    <w:rsid w:val="005B1F42"/>
    <w:rsid w:val="005B2ABB"/>
    <w:rsid w:val="005B2D6B"/>
    <w:rsid w:val="005B32A8"/>
    <w:rsid w:val="005B4321"/>
    <w:rsid w:val="005B4923"/>
    <w:rsid w:val="005B4FF4"/>
    <w:rsid w:val="005B6B64"/>
    <w:rsid w:val="005B6E6D"/>
    <w:rsid w:val="005B7524"/>
    <w:rsid w:val="005B7760"/>
    <w:rsid w:val="005B7FD7"/>
    <w:rsid w:val="005C03CD"/>
    <w:rsid w:val="005C07D0"/>
    <w:rsid w:val="005C0928"/>
    <w:rsid w:val="005C0AA5"/>
    <w:rsid w:val="005C0AA7"/>
    <w:rsid w:val="005C0DF4"/>
    <w:rsid w:val="005C122D"/>
    <w:rsid w:val="005C15EC"/>
    <w:rsid w:val="005C1AB7"/>
    <w:rsid w:val="005C308B"/>
    <w:rsid w:val="005C390A"/>
    <w:rsid w:val="005C3E35"/>
    <w:rsid w:val="005C415B"/>
    <w:rsid w:val="005C4621"/>
    <w:rsid w:val="005C50CE"/>
    <w:rsid w:val="005C516A"/>
    <w:rsid w:val="005C5471"/>
    <w:rsid w:val="005C5C36"/>
    <w:rsid w:val="005C5F39"/>
    <w:rsid w:val="005C621E"/>
    <w:rsid w:val="005C69DC"/>
    <w:rsid w:val="005C72C1"/>
    <w:rsid w:val="005C7653"/>
    <w:rsid w:val="005C788B"/>
    <w:rsid w:val="005D09D8"/>
    <w:rsid w:val="005D1261"/>
    <w:rsid w:val="005D153F"/>
    <w:rsid w:val="005D1728"/>
    <w:rsid w:val="005D1FFB"/>
    <w:rsid w:val="005D25DA"/>
    <w:rsid w:val="005D2C64"/>
    <w:rsid w:val="005D2DA7"/>
    <w:rsid w:val="005D31B4"/>
    <w:rsid w:val="005D321A"/>
    <w:rsid w:val="005D3330"/>
    <w:rsid w:val="005D3EC8"/>
    <w:rsid w:val="005D3F26"/>
    <w:rsid w:val="005D4604"/>
    <w:rsid w:val="005D4D56"/>
    <w:rsid w:val="005D5682"/>
    <w:rsid w:val="005D5BCC"/>
    <w:rsid w:val="005D6A66"/>
    <w:rsid w:val="005D7614"/>
    <w:rsid w:val="005E0659"/>
    <w:rsid w:val="005E1760"/>
    <w:rsid w:val="005E1BC9"/>
    <w:rsid w:val="005E1E07"/>
    <w:rsid w:val="005E2506"/>
    <w:rsid w:val="005E2618"/>
    <w:rsid w:val="005E2A3E"/>
    <w:rsid w:val="005E3303"/>
    <w:rsid w:val="005E4859"/>
    <w:rsid w:val="005E4D04"/>
    <w:rsid w:val="005E4DC4"/>
    <w:rsid w:val="005E5385"/>
    <w:rsid w:val="005E53E2"/>
    <w:rsid w:val="005E55BE"/>
    <w:rsid w:val="005E56C0"/>
    <w:rsid w:val="005E57BC"/>
    <w:rsid w:val="005E5887"/>
    <w:rsid w:val="005E5EAE"/>
    <w:rsid w:val="005E60C5"/>
    <w:rsid w:val="005E60E3"/>
    <w:rsid w:val="005E7275"/>
    <w:rsid w:val="005E73E0"/>
    <w:rsid w:val="005E752A"/>
    <w:rsid w:val="005F0348"/>
    <w:rsid w:val="005F06C7"/>
    <w:rsid w:val="005F08E5"/>
    <w:rsid w:val="005F098E"/>
    <w:rsid w:val="005F0A1B"/>
    <w:rsid w:val="005F14E2"/>
    <w:rsid w:val="005F1EAD"/>
    <w:rsid w:val="005F21B5"/>
    <w:rsid w:val="005F25FB"/>
    <w:rsid w:val="005F3D0F"/>
    <w:rsid w:val="005F3D62"/>
    <w:rsid w:val="005F3E45"/>
    <w:rsid w:val="005F4461"/>
    <w:rsid w:val="005F5862"/>
    <w:rsid w:val="005F5B17"/>
    <w:rsid w:val="005F5BB8"/>
    <w:rsid w:val="005F62BF"/>
    <w:rsid w:val="005F678A"/>
    <w:rsid w:val="005F6FBC"/>
    <w:rsid w:val="005F7216"/>
    <w:rsid w:val="005F7340"/>
    <w:rsid w:val="005F7479"/>
    <w:rsid w:val="00600CED"/>
    <w:rsid w:val="006012BF"/>
    <w:rsid w:val="006015B8"/>
    <w:rsid w:val="00601DD0"/>
    <w:rsid w:val="006021DB"/>
    <w:rsid w:val="00602958"/>
    <w:rsid w:val="006029FC"/>
    <w:rsid w:val="00602C15"/>
    <w:rsid w:val="00602D13"/>
    <w:rsid w:val="00603331"/>
    <w:rsid w:val="006038F4"/>
    <w:rsid w:val="00604029"/>
    <w:rsid w:val="0060468E"/>
    <w:rsid w:val="00604EFB"/>
    <w:rsid w:val="00605012"/>
    <w:rsid w:val="006051BB"/>
    <w:rsid w:val="00606924"/>
    <w:rsid w:val="00606C49"/>
    <w:rsid w:val="00607177"/>
    <w:rsid w:val="00607308"/>
    <w:rsid w:val="006073AA"/>
    <w:rsid w:val="00607529"/>
    <w:rsid w:val="00607541"/>
    <w:rsid w:val="00607A70"/>
    <w:rsid w:val="00607CF9"/>
    <w:rsid w:val="006101F8"/>
    <w:rsid w:val="00610454"/>
    <w:rsid w:val="00610487"/>
    <w:rsid w:val="00610B26"/>
    <w:rsid w:val="0061123F"/>
    <w:rsid w:val="00611551"/>
    <w:rsid w:val="0061166B"/>
    <w:rsid w:val="00611B6F"/>
    <w:rsid w:val="00611D26"/>
    <w:rsid w:val="00611D8F"/>
    <w:rsid w:val="006127E6"/>
    <w:rsid w:val="00612EB1"/>
    <w:rsid w:val="00613377"/>
    <w:rsid w:val="00613792"/>
    <w:rsid w:val="00614B7C"/>
    <w:rsid w:val="0061523F"/>
    <w:rsid w:val="00615994"/>
    <w:rsid w:val="00616DC0"/>
    <w:rsid w:val="00617396"/>
    <w:rsid w:val="00617576"/>
    <w:rsid w:val="0061791F"/>
    <w:rsid w:val="00617CDE"/>
    <w:rsid w:val="00617D6F"/>
    <w:rsid w:val="00617F43"/>
    <w:rsid w:val="00620531"/>
    <w:rsid w:val="006207C6"/>
    <w:rsid w:val="00620A49"/>
    <w:rsid w:val="00620C6D"/>
    <w:rsid w:val="00620E11"/>
    <w:rsid w:val="00621849"/>
    <w:rsid w:val="00621A68"/>
    <w:rsid w:val="00621ADF"/>
    <w:rsid w:val="00622B0C"/>
    <w:rsid w:val="00622EBF"/>
    <w:rsid w:val="00623088"/>
    <w:rsid w:val="006233EC"/>
    <w:rsid w:val="00623D7B"/>
    <w:rsid w:val="0062458E"/>
    <w:rsid w:val="00624EFA"/>
    <w:rsid w:val="006256A3"/>
    <w:rsid w:val="00625700"/>
    <w:rsid w:val="00625839"/>
    <w:rsid w:val="00625DDF"/>
    <w:rsid w:val="0062619F"/>
    <w:rsid w:val="00626217"/>
    <w:rsid w:val="006268D0"/>
    <w:rsid w:val="00626E7E"/>
    <w:rsid w:val="0062733F"/>
    <w:rsid w:val="00627691"/>
    <w:rsid w:val="00627A9C"/>
    <w:rsid w:val="0063005A"/>
    <w:rsid w:val="00630995"/>
    <w:rsid w:val="00630D65"/>
    <w:rsid w:val="00631527"/>
    <w:rsid w:val="00632274"/>
    <w:rsid w:val="00632AED"/>
    <w:rsid w:val="00632E2F"/>
    <w:rsid w:val="006331D0"/>
    <w:rsid w:val="00633B17"/>
    <w:rsid w:val="00633BA4"/>
    <w:rsid w:val="00634011"/>
    <w:rsid w:val="00634D1E"/>
    <w:rsid w:val="00635790"/>
    <w:rsid w:val="00637480"/>
    <w:rsid w:val="00637DF9"/>
    <w:rsid w:val="00637E1A"/>
    <w:rsid w:val="006406A6"/>
    <w:rsid w:val="0064111F"/>
    <w:rsid w:val="0064186E"/>
    <w:rsid w:val="00641C8C"/>
    <w:rsid w:val="00641DFE"/>
    <w:rsid w:val="006427B9"/>
    <w:rsid w:val="00642A9A"/>
    <w:rsid w:val="00642E61"/>
    <w:rsid w:val="0064311A"/>
    <w:rsid w:val="0064334C"/>
    <w:rsid w:val="006436EF"/>
    <w:rsid w:val="00643A94"/>
    <w:rsid w:val="00643B3A"/>
    <w:rsid w:val="00643D27"/>
    <w:rsid w:val="00644479"/>
    <w:rsid w:val="00644608"/>
    <w:rsid w:val="00644C6B"/>
    <w:rsid w:val="00644C79"/>
    <w:rsid w:val="00645854"/>
    <w:rsid w:val="00645A73"/>
    <w:rsid w:val="00646301"/>
    <w:rsid w:val="00646CA8"/>
    <w:rsid w:val="0064774D"/>
    <w:rsid w:val="006504E0"/>
    <w:rsid w:val="00650C37"/>
    <w:rsid w:val="00650C55"/>
    <w:rsid w:val="006517C8"/>
    <w:rsid w:val="00651B59"/>
    <w:rsid w:val="0065231F"/>
    <w:rsid w:val="00652690"/>
    <w:rsid w:val="00652B8E"/>
    <w:rsid w:val="0065363B"/>
    <w:rsid w:val="006536A4"/>
    <w:rsid w:val="00653A61"/>
    <w:rsid w:val="006541F3"/>
    <w:rsid w:val="0065455D"/>
    <w:rsid w:val="0065462E"/>
    <w:rsid w:val="006547C1"/>
    <w:rsid w:val="00654AB7"/>
    <w:rsid w:val="0065520A"/>
    <w:rsid w:val="00655443"/>
    <w:rsid w:val="0065557F"/>
    <w:rsid w:val="0065560E"/>
    <w:rsid w:val="00655BA3"/>
    <w:rsid w:val="00655CE4"/>
    <w:rsid w:val="00655F7B"/>
    <w:rsid w:val="0065683C"/>
    <w:rsid w:val="00656F68"/>
    <w:rsid w:val="006571E8"/>
    <w:rsid w:val="00657B29"/>
    <w:rsid w:val="00657D06"/>
    <w:rsid w:val="00657FE5"/>
    <w:rsid w:val="00660496"/>
    <w:rsid w:val="00660FAC"/>
    <w:rsid w:val="0066150C"/>
    <w:rsid w:val="00661C5F"/>
    <w:rsid w:val="0066239E"/>
    <w:rsid w:val="006625EC"/>
    <w:rsid w:val="006630F4"/>
    <w:rsid w:val="0066318C"/>
    <w:rsid w:val="00663592"/>
    <w:rsid w:val="00663CD2"/>
    <w:rsid w:val="00663D3B"/>
    <w:rsid w:val="006654D6"/>
    <w:rsid w:val="0066556C"/>
    <w:rsid w:val="00665907"/>
    <w:rsid w:val="006660E2"/>
    <w:rsid w:val="00666406"/>
    <w:rsid w:val="00670133"/>
    <w:rsid w:val="0067018A"/>
    <w:rsid w:val="00670314"/>
    <w:rsid w:val="00670581"/>
    <w:rsid w:val="00671D9D"/>
    <w:rsid w:val="006751BA"/>
    <w:rsid w:val="0067542C"/>
    <w:rsid w:val="006755E7"/>
    <w:rsid w:val="00675839"/>
    <w:rsid w:val="00675DE1"/>
    <w:rsid w:val="006760E8"/>
    <w:rsid w:val="0067687C"/>
    <w:rsid w:val="00676CD3"/>
    <w:rsid w:val="00677071"/>
    <w:rsid w:val="00677869"/>
    <w:rsid w:val="00680179"/>
    <w:rsid w:val="00680493"/>
    <w:rsid w:val="006805E7"/>
    <w:rsid w:val="00680720"/>
    <w:rsid w:val="00680AAE"/>
    <w:rsid w:val="00681048"/>
    <w:rsid w:val="0068122E"/>
    <w:rsid w:val="00681313"/>
    <w:rsid w:val="0068154B"/>
    <w:rsid w:val="00681BB5"/>
    <w:rsid w:val="00681C8E"/>
    <w:rsid w:val="00682617"/>
    <w:rsid w:val="00682B65"/>
    <w:rsid w:val="0068331F"/>
    <w:rsid w:val="0068458A"/>
    <w:rsid w:val="00684824"/>
    <w:rsid w:val="006849DD"/>
    <w:rsid w:val="00684D5D"/>
    <w:rsid w:val="00684E04"/>
    <w:rsid w:val="006851D8"/>
    <w:rsid w:val="00685216"/>
    <w:rsid w:val="00685FFF"/>
    <w:rsid w:val="0068679C"/>
    <w:rsid w:val="006867C8"/>
    <w:rsid w:val="00687C70"/>
    <w:rsid w:val="00690A0A"/>
    <w:rsid w:val="00690AAD"/>
    <w:rsid w:val="00690DEE"/>
    <w:rsid w:val="006910F7"/>
    <w:rsid w:val="00691134"/>
    <w:rsid w:val="0069164D"/>
    <w:rsid w:val="00691D79"/>
    <w:rsid w:val="0069220A"/>
    <w:rsid w:val="00692695"/>
    <w:rsid w:val="00693024"/>
    <w:rsid w:val="00693C08"/>
    <w:rsid w:val="00694119"/>
    <w:rsid w:val="006950F0"/>
    <w:rsid w:val="0069518A"/>
    <w:rsid w:val="00695FC9"/>
    <w:rsid w:val="0069615F"/>
    <w:rsid w:val="00696821"/>
    <w:rsid w:val="006973D0"/>
    <w:rsid w:val="006974EB"/>
    <w:rsid w:val="006978D3"/>
    <w:rsid w:val="00697B59"/>
    <w:rsid w:val="006A1196"/>
    <w:rsid w:val="006A12F7"/>
    <w:rsid w:val="006A12F8"/>
    <w:rsid w:val="006A1B86"/>
    <w:rsid w:val="006A2230"/>
    <w:rsid w:val="006A24C1"/>
    <w:rsid w:val="006A25F3"/>
    <w:rsid w:val="006A285C"/>
    <w:rsid w:val="006A2CD8"/>
    <w:rsid w:val="006A2FA3"/>
    <w:rsid w:val="006A3168"/>
    <w:rsid w:val="006A36EF"/>
    <w:rsid w:val="006A40D6"/>
    <w:rsid w:val="006A4938"/>
    <w:rsid w:val="006A57C4"/>
    <w:rsid w:val="006A5C17"/>
    <w:rsid w:val="006A6037"/>
    <w:rsid w:val="006A6247"/>
    <w:rsid w:val="006A6325"/>
    <w:rsid w:val="006A67D4"/>
    <w:rsid w:val="006A6FFA"/>
    <w:rsid w:val="006A7526"/>
    <w:rsid w:val="006A781E"/>
    <w:rsid w:val="006A78C0"/>
    <w:rsid w:val="006A7CAB"/>
    <w:rsid w:val="006A7DA2"/>
    <w:rsid w:val="006A7EDF"/>
    <w:rsid w:val="006B0705"/>
    <w:rsid w:val="006B0D5F"/>
    <w:rsid w:val="006B122B"/>
    <w:rsid w:val="006B1F4B"/>
    <w:rsid w:val="006B2486"/>
    <w:rsid w:val="006B2F15"/>
    <w:rsid w:val="006B2FD3"/>
    <w:rsid w:val="006B3219"/>
    <w:rsid w:val="006B3656"/>
    <w:rsid w:val="006B3671"/>
    <w:rsid w:val="006B3A0D"/>
    <w:rsid w:val="006B3C17"/>
    <w:rsid w:val="006B3C89"/>
    <w:rsid w:val="006B3F80"/>
    <w:rsid w:val="006B4AA1"/>
    <w:rsid w:val="006B5268"/>
    <w:rsid w:val="006B5431"/>
    <w:rsid w:val="006B5C2D"/>
    <w:rsid w:val="006B6A4F"/>
    <w:rsid w:val="006B6BA5"/>
    <w:rsid w:val="006B7458"/>
    <w:rsid w:val="006B7C03"/>
    <w:rsid w:val="006C04D4"/>
    <w:rsid w:val="006C1E93"/>
    <w:rsid w:val="006C289D"/>
    <w:rsid w:val="006C3153"/>
    <w:rsid w:val="006C3A7D"/>
    <w:rsid w:val="006C4A93"/>
    <w:rsid w:val="006C4D38"/>
    <w:rsid w:val="006C4DE8"/>
    <w:rsid w:val="006C4EF9"/>
    <w:rsid w:val="006C5229"/>
    <w:rsid w:val="006C5232"/>
    <w:rsid w:val="006C53B9"/>
    <w:rsid w:val="006C5453"/>
    <w:rsid w:val="006C5685"/>
    <w:rsid w:val="006C5808"/>
    <w:rsid w:val="006C6048"/>
    <w:rsid w:val="006C60A6"/>
    <w:rsid w:val="006C6386"/>
    <w:rsid w:val="006C656E"/>
    <w:rsid w:val="006C71AD"/>
    <w:rsid w:val="006C7D93"/>
    <w:rsid w:val="006C7DA2"/>
    <w:rsid w:val="006D0450"/>
    <w:rsid w:val="006D04DE"/>
    <w:rsid w:val="006D0FDB"/>
    <w:rsid w:val="006D11D7"/>
    <w:rsid w:val="006D1763"/>
    <w:rsid w:val="006D18E6"/>
    <w:rsid w:val="006D1B9F"/>
    <w:rsid w:val="006D2525"/>
    <w:rsid w:val="006D2742"/>
    <w:rsid w:val="006D28AE"/>
    <w:rsid w:val="006D30D8"/>
    <w:rsid w:val="006D3C36"/>
    <w:rsid w:val="006D48C8"/>
    <w:rsid w:val="006D493A"/>
    <w:rsid w:val="006D4DCA"/>
    <w:rsid w:val="006D4F63"/>
    <w:rsid w:val="006D5185"/>
    <w:rsid w:val="006D5992"/>
    <w:rsid w:val="006D5DD6"/>
    <w:rsid w:val="006D5F1F"/>
    <w:rsid w:val="006D5F92"/>
    <w:rsid w:val="006D6261"/>
    <w:rsid w:val="006D6A41"/>
    <w:rsid w:val="006D6B9D"/>
    <w:rsid w:val="006D6CAE"/>
    <w:rsid w:val="006D72A5"/>
    <w:rsid w:val="006D7687"/>
    <w:rsid w:val="006D78E7"/>
    <w:rsid w:val="006D7E8D"/>
    <w:rsid w:val="006E12AF"/>
    <w:rsid w:val="006E150F"/>
    <w:rsid w:val="006E17BE"/>
    <w:rsid w:val="006E1ED7"/>
    <w:rsid w:val="006E210D"/>
    <w:rsid w:val="006E2C8E"/>
    <w:rsid w:val="006E3150"/>
    <w:rsid w:val="006E3262"/>
    <w:rsid w:val="006E33D5"/>
    <w:rsid w:val="006E41CE"/>
    <w:rsid w:val="006E43EC"/>
    <w:rsid w:val="006E477E"/>
    <w:rsid w:val="006E5374"/>
    <w:rsid w:val="006E5729"/>
    <w:rsid w:val="006E5D57"/>
    <w:rsid w:val="006E6405"/>
    <w:rsid w:val="006E64BE"/>
    <w:rsid w:val="006E6973"/>
    <w:rsid w:val="006E6F89"/>
    <w:rsid w:val="006E711E"/>
    <w:rsid w:val="006E7851"/>
    <w:rsid w:val="006E7AEA"/>
    <w:rsid w:val="006E7BED"/>
    <w:rsid w:val="006E7E9B"/>
    <w:rsid w:val="006F01E4"/>
    <w:rsid w:val="006F04F3"/>
    <w:rsid w:val="006F0588"/>
    <w:rsid w:val="006F22A5"/>
    <w:rsid w:val="006F2884"/>
    <w:rsid w:val="006F299C"/>
    <w:rsid w:val="006F3704"/>
    <w:rsid w:val="006F396A"/>
    <w:rsid w:val="006F3FA5"/>
    <w:rsid w:val="006F3FF9"/>
    <w:rsid w:val="006F4589"/>
    <w:rsid w:val="006F4DD7"/>
    <w:rsid w:val="006F4EB0"/>
    <w:rsid w:val="006F544F"/>
    <w:rsid w:val="006F553A"/>
    <w:rsid w:val="006F56FB"/>
    <w:rsid w:val="006F5F85"/>
    <w:rsid w:val="006F5FEA"/>
    <w:rsid w:val="006F6C39"/>
    <w:rsid w:val="006F7EAA"/>
    <w:rsid w:val="00700024"/>
    <w:rsid w:val="007003AA"/>
    <w:rsid w:val="00700D62"/>
    <w:rsid w:val="007011D8"/>
    <w:rsid w:val="00701471"/>
    <w:rsid w:val="0070165A"/>
    <w:rsid w:val="0070331A"/>
    <w:rsid w:val="00703E37"/>
    <w:rsid w:val="007042C2"/>
    <w:rsid w:val="00704B98"/>
    <w:rsid w:val="00704E10"/>
    <w:rsid w:val="00704E27"/>
    <w:rsid w:val="00705559"/>
    <w:rsid w:val="007061BE"/>
    <w:rsid w:val="00706264"/>
    <w:rsid w:val="0070643B"/>
    <w:rsid w:val="00706717"/>
    <w:rsid w:val="00707E67"/>
    <w:rsid w:val="00710712"/>
    <w:rsid w:val="00710CB9"/>
    <w:rsid w:val="00710E40"/>
    <w:rsid w:val="00711039"/>
    <w:rsid w:val="0071167E"/>
    <w:rsid w:val="00711787"/>
    <w:rsid w:val="00711A97"/>
    <w:rsid w:val="00712ED2"/>
    <w:rsid w:val="0071328C"/>
    <w:rsid w:val="00713A5D"/>
    <w:rsid w:val="00713C4D"/>
    <w:rsid w:val="00713E0D"/>
    <w:rsid w:val="007140F1"/>
    <w:rsid w:val="00716905"/>
    <w:rsid w:val="00716A58"/>
    <w:rsid w:val="00716CD6"/>
    <w:rsid w:val="00717192"/>
    <w:rsid w:val="007174D6"/>
    <w:rsid w:val="0071753F"/>
    <w:rsid w:val="00717E57"/>
    <w:rsid w:val="00720305"/>
    <w:rsid w:val="00720DDD"/>
    <w:rsid w:val="00721A7E"/>
    <w:rsid w:val="00721B95"/>
    <w:rsid w:val="00722007"/>
    <w:rsid w:val="0072234F"/>
    <w:rsid w:val="007226F4"/>
    <w:rsid w:val="0072297C"/>
    <w:rsid w:val="00722D2F"/>
    <w:rsid w:val="007235E9"/>
    <w:rsid w:val="00723F7F"/>
    <w:rsid w:val="00724853"/>
    <w:rsid w:val="007248DE"/>
    <w:rsid w:val="00724A13"/>
    <w:rsid w:val="00724CB2"/>
    <w:rsid w:val="00724FC7"/>
    <w:rsid w:val="007252D7"/>
    <w:rsid w:val="0072532A"/>
    <w:rsid w:val="007257C7"/>
    <w:rsid w:val="007264DF"/>
    <w:rsid w:val="00726C53"/>
    <w:rsid w:val="00726C64"/>
    <w:rsid w:val="007277E3"/>
    <w:rsid w:val="00727AEE"/>
    <w:rsid w:val="00727C64"/>
    <w:rsid w:val="0073027A"/>
    <w:rsid w:val="00731267"/>
    <w:rsid w:val="0073131F"/>
    <w:rsid w:val="00731F75"/>
    <w:rsid w:val="00731FB0"/>
    <w:rsid w:val="0073256E"/>
    <w:rsid w:val="0073259F"/>
    <w:rsid w:val="00732623"/>
    <w:rsid w:val="00733505"/>
    <w:rsid w:val="007338BD"/>
    <w:rsid w:val="0073407D"/>
    <w:rsid w:val="007342FA"/>
    <w:rsid w:val="0073464D"/>
    <w:rsid w:val="00734A0F"/>
    <w:rsid w:val="00734E26"/>
    <w:rsid w:val="00734F0D"/>
    <w:rsid w:val="007354CB"/>
    <w:rsid w:val="00735713"/>
    <w:rsid w:val="00735DC1"/>
    <w:rsid w:val="00736070"/>
    <w:rsid w:val="007362C1"/>
    <w:rsid w:val="007364C3"/>
    <w:rsid w:val="00736D88"/>
    <w:rsid w:val="00736F0B"/>
    <w:rsid w:val="0073729C"/>
    <w:rsid w:val="007373E6"/>
    <w:rsid w:val="00737618"/>
    <w:rsid w:val="00737D1A"/>
    <w:rsid w:val="00737E21"/>
    <w:rsid w:val="007406B8"/>
    <w:rsid w:val="007408D9"/>
    <w:rsid w:val="007409CA"/>
    <w:rsid w:val="00740C2F"/>
    <w:rsid w:val="007417B8"/>
    <w:rsid w:val="00742C35"/>
    <w:rsid w:val="00742C6F"/>
    <w:rsid w:val="00743E38"/>
    <w:rsid w:val="00744079"/>
    <w:rsid w:val="00744A3B"/>
    <w:rsid w:val="00744D83"/>
    <w:rsid w:val="00744E78"/>
    <w:rsid w:val="007457EA"/>
    <w:rsid w:val="007459A4"/>
    <w:rsid w:val="00745A9B"/>
    <w:rsid w:val="00745CB8"/>
    <w:rsid w:val="00745FB2"/>
    <w:rsid w:val="00746010"/>
    <w:rsid w:val="00746EC7"/>
    <w:rsid w:val="0074764E"/>
    <w:rsid w:val="0075007D"/>
    <w:rsid w:val="0075098B"/>
    <w:rsid w:val="007522BA"/>
    <w:rsid w:val="00752496"/>
    <w:rsid w:val="007525FB"/>
    <w:rsid w:val="00752B43"/>
    <w:rsid w:val="00753076"/>
    <w:rsid w:val="007530A7"/>
    <w:rsid w:val="00753507"/>
    <w:rsid w:val="00753BE8"/>
    <w:rsid w:val="007540F0"/>
    <w:rsid w:val="0075486D"/>
    <w:rsid w:val="007548BF"/>
    <w:rsid w:val="00755C04"/>
    <w:rsid w:val="00755D0A"/>
    <w:rsid w:val="00755D56"/>
    <w:rsid w:val="0075690D"/>
    <w:rsid w:val="00756FD7"/>
    <w:rsid w:val="007579E6"/>
    <w:rsid w:val="00757B25"/>
    <w:rsid w:val="00757B49"/>
    <w:rsid w:val="00757F10"/>
    <w:rsid w:val="007602C5"/>
    <w:rsid w:val="00760A6C"/>
    <w:rsid w:val="00760ACD"/>
    <w:rsid w:val="00760D93"/>
    <w:rsid w:val="00761CC1"/>
    <w:rsid w:val="00761D1C"/>
    <w:rsid w:val="00762151"/>
    <w:rsid w:val="00763104"/>
    <w:rsid w:val="007637CF"/>
    <w:rsid w:val="00764135"/>
    <w:rsid w:val="00764A65"/>
    <w:rsid w:val="00764BA8"/>
    <w:rsid w:val="007650C8"/>
    <w:rsid w:val="00765A67"/>
    <w:rsid w:val="00765FC1"/>
    <w:rsid w:val="007660A1"/>
    <w:rsid w:val="007661D0"/>
    <w:rsid w:val="00766239"/>
    <w:rsid w:val="0076643E"/>
    <w:rsid w:val="00767850"/>
    <w:rsid w:val="00767E5E"/>
    <w:rsid w:val="0077013B"/>
    <w:rsid w:val="0077080D"/>
    <w:rsid w:val="0077186B"/>
    <w:rsid w:val="00771B95"/>
    <w:rsid w:val="007721DE"/>
    <w:rsid w:val="0077236F"/>
    <w:rsid w:val="007727EE"/>
    <w:rsid w:val="00772AA1"/>
    <w:rsid w:val="00772FB5"/>
    <w:rsid w:val="0077316E"/>
    <w:rsid w:val="00773214"/>
    <w:rsid w:val="00773A59"/>
    <w:rsid w:val="0077435A"/>
    <w:rsid w:val="007743D9"/>
    <w:rsid w:val="00774508"/>
    <w:rsid w:val="007745D2"/>
    <w:rsid w:val="00774B25"/>
    <w:rsid w:val="00775075"/>
    <w:rsid w:val="00775254"/>
    <w:rsid w:val="0077592C"/>
    <w:rsid w:val="0077598A"/>
    <w:rsid w:val="00776200"/>
    <w:rsid w:val="007762F9"/>
    <w:rsid w:val="007767B5"/>
    <w:rsid w:val="00776C67"/>
    <w:rsid w:val="00777097"/>
    <w:rsid w:val="007777CD"/>
    <w:rsid w:val="0077782A"/>
    <w:rsid w:val="00777CE5"/>
    <w:rsid w:val="00777E73"/>
    <w:rsid w:val="007802FE"/>
    <w:rsid w:val="00780722"/>
    <w:rsid w:val="00780DBB"/>
    <w:rsid w:val="00781320"/>
    <w:rsid w:val="007814C6"/>
    <w:rsid w:val="00781D35"/>
    <w:rsid w:val="00782BD4"/>
    <w:rsid w:val="00782D3C"/>
    <w:rsid w:val="00783157"/>
    <w:rsid w:val="00783594"/>
    <w:rsid w:val="00783BB3"/>
    <w:rsid w:val="007847B5"/>
    <w:rsid w:val="00784A3F"/>
    <w:rsid w:val="007852A1"/>
    <w:rsid w:val="007855CC"/>
    <w:rsid w:val="007856FB"/>
    <w:rsid w:val="007857E6"/>
    <w:rsid w:val="00785A3F"/>
    <w:rsid w:val="00785E29"/>
    <w:rsid w:val="007864C0"/>
    <w:rsid w:val="0078717E"/>
    <w:rsid w:val="0078764B"/>
    <w:rsid w:val="007877FA"/>
    <w:rsid w:val="00787860"/>
    <w:rsid w:val="00791978"/>
    <w:rsid w:val="00791D8C"/>
    <w:rsid w:val="0079202A"/>
    <w:rsid w:val="0079213F"/>
    <w:rsid w:val="00792551"/>
    <w:rsid w:val="00792CE9"/>
    <w:rsid w:val="007930EC"/>
    <w:rsid w:val="00793110"/>
    <w:rsid w:val="007934B9"/>
    <w:rsid w:val="0079387E"/>
    <w:rsid w:val="00793AF2"/>
    <w:rsid w:val="00793F29"/>
    <w:rsid w:val="00793F76"/>
    <w:rsid w:val="007944D9"/>
    <w:rsid w:val="00794BC2"/>
    <w:rsid w:val="00794D0F"/>
    <w:rsid w:val="00795460"/>
    <w:rsid w:val="007955A6"/>
    <w:rsid w:val="00795BB7"/>
    <w:rsid w:val="00795EF8"/>
    <w:rsid w:val="007963AB"/>
    <w:rsid w:val="007973C2"/>
    <w:rsid w:val="007A0602"/>
    <w:rsid w:val="007A0A50"/>
    <w:rsid w:val="007A1198"/>
    <w:rsid w:val="007A18F0"/>
    <w:rsid w:val="007A1F63"/>
    <w:rsid w:val="007A1FAF"/>
    <w:rsid w:val="007A206D"/>
    <w:rsid w:val="007A2073"/>
    <w:rsid w:val="007A2358"/>
    <w:rsid w:val="007A2C46"/>
    <w:rsid w:val="007A2F2F"/>
    <w:rsid w:val="007A36F9"/>
    <w:rsid w:val="007A43FA"/>
    <w:rsid w:val="007A4AB3"/>
    <w:rsid w:val="007A5885"/>
    <w:rsid w:val="007A65F4"/>
    <w:rsid w:val="007A67B3"/>
    <w:rsid w:val="007A6C23"/>
    <w:rsid w:val="007A7B43"/>
    <w:rsid w:val="007B16BC"/>
    <w:rsid w:val="007B237B"/>
    <w:rsid w:val="007B23CE"/>
    <w:rsid w:val="007B24F2"/>
    <w:rsid w:val="007B25C3"/>
    <w:rsid w:val="007B26BC"/>
    <w:rsid w:val="007B36A3"/>
    <w:rsid w:val="007B441C"/>
    <w:rsid w:val="007B4E86"/>
    <w:rsid w:val="007B514E"/>
    <w:rsid w:val="007B5704"/>
    <w:rsid w:val="007B5B95"/>
    <w:rsid w:val="007B5E5F"/>
    <w:rsid w:val="007B6F1D"/>
    <w:rsid w:val="007B7047"/>
    <w:rsid w:val="007B746F"/>
    <w:rsid w:val="007B74E9"/>
    <w:rsid w:val="007B7781"/>
    <w:rsid w:val="007C0345"/>
    <w:rsid w:val="007C03F2"/>
    <w:rsid w:val="007C0C9A"/>
    <w:rsid w:val="007C12F4"/>
    <w:rsid w:val="007C15F1"/>
    <w:rsid w:val="007C188E"/>
    <w:rsid w:val="007C1AC3"/>
    <w:rsid w:val="007C1B5C"/>
    <w:rsid w:val="007C1E78"/>
    <w:rsid w:val="007C2D7C"/>
    <w:rsid w:val="007C2E6F"/>
    <w:rsid w:val="007C30BB"/>
    <w:rsid w:val="007C34AC"/>
    <w:rsid w:val="007C409B"/>
    <w:rsid w:val="007C5368"/>
    <w:rsid w:val="007C53CE"/>
    <w:rsid w:val="007C5672"/>
    <w:rsid w:val="007C5A7E"/>
    <w:rsid w:val="007C5AF5"/>
    <w:rsid w:val="007C62DF"/>
    <w:rsid w:val="007C6765"/>
    <w:rsid w:val="007C677A"/>
    <w:rsid w:val="007C757F"/>
    <w:rsid w:val="007C7598"/>
    <w:rsid w:val="007C7F13"/>
    <w:rsid w:val="007D07B0"/>
    <w:rsid w:val="007D0925"/>
    <w:rsid w:val="007D09A9"/>
    <w:rsid w:val="007D0A35"/>
    <w:rsid w:val="007D0C46"/>
    <w:rsid w:val="007D18D5"/>
    <w:rsid w:val="007D1CEB"/>
    <w:rsid w:val="007D27C2"/>
    <w:rsid w:val="007D2A63"/>
    <w:rsid w:val="007D2ECA"/>
    <w:rsid w:val="007D3995"/>
    <w:rsid w:val="007D42C5"/>
    <w:rsid w:val="007D4BF4"/>
    <w:rsid w:val="007D5392"/>
    <w:rsid w:val="007D5AC7"/>
    <w:rsid w:val="007D645D"/>
    <w:rsid w:val="007D64D5"/>
    <w:rsid w:val="007D66EA"/>
    <w:rsid w:val="007D6DA4"/>
    <w:rsid w:val="007D70B5"/>
    <w:rsid w:val="007D7290"/>
    <w:rsid w:val="007D7A3F"/>
    <w:rsid w:val="007D7FB4"/>
    <w:rsid w:val="007E1373"/>
    <w:rsid w:val="007E14A7"/>
    <w:rsid w:val="007E15B7"/>
    <w:rsid w:val="007E1C99"/>
    <w:rsid w:val="007E1CBD"/>
    <w:rsid w:val="007E1CE7"/>
    <w:rsid w:val="007E1D1A"/>
    <w:rsid w:val="007E20ED"/>
    <w:rsid w:val="007E2145"/>
    <w:rsid w:val="007E2190"/>
    <w:rsid w:val="007E3020"/>
    <w:rsid w:val="007E311D"/>
    <w:rsid w:val="007E3174"/>
    <w:rsid w:val="007E3327"/>
    <w:rsid w:val="007E3993"/>
    <w:rsid w:val="007E4FB2"/>
    <w:rsid w:val="007E505E"/>
    <w:rsid w:val="007E58A5"/>
    <w:rsid w:val="007E6FCE"/>
    <w:rsid w:val="007E7079"/>
    <w:rsid w:val="007E7672"/>
    <w:rsid w:val="007E79D6"/>
    <w:rsid w:val="007E7DE3"/>
    <w:rsid w:val="007F003E"/>
    <w:rsid w:val="007F0791"/>
    <w:rsid w:val="007F090B"/>
    <w:rsid w:val="007F2024"/>
    <w:rsid w:val="007F20ED"/>
    <w:rsid w:val="007F22BB"/>
    <w:rsid w:val="007F268F"/>
    <w:rsid w:val="007F28AC"/>
    <w:rsid w:val="007F2989"/>
    <w:rsid w:val="007F3515"/>
    <w:rsid w:val="007F4AEA"/>
    <w:rsid w:val="007F5247"/>
    <w:rsid w:val="007F560E"/>
    <w:rsid w:val="007F57A2"/>
    <w:rsid w:val="007F606A"/>
    <w:rsid w:val="007F62C1"/>
    <w:rsid w:val="007F64A9"/>
    <w:rsid w:val="007F64E4"/>
    <w:rsid w:val="007F663B"/>
    <w:rsid w:val="007F6FA7"/>
    <w:rsid w:val="007F718E"/>
    <w:rsid w:val="007F7246"/>
    <w:rsid w:val="007F7582"/>
    <w:rsid w:val="007F7C7E"/>
    <w:rsid w:val="007F7E0F"/>
    <w:rsid w:val="00800027"/>
    <w:rsid w:val="00800709"/>
    <w:rsid w:val="00800CAB"/>
    <w:rsid w:val="00800F4E"/>
    <w:rsid w:val="00801476"/>
    <w:rsid w:val="00801C7D"/>
    <w:rsid w:val="00801F46"/>
    <w:rsid w:val="00802540"/>
    <w:rsid w:val="008029A9"/>
    <w:rsid w:val="00802ABF"/>
    <w:rsid w:val="0080323D"/>
    <w:rsid w:val="00803609"/>
    <w:rsid w:val="00803999"/>
    <w:rsid w:val="00803AE3"/>
    <w:rsid w:val="00803EE4"/>
    <w:rsid w:val="00804C6D"/>
    <w:rsid w:val="00804F8B"/>
    <w:rsid w:val="008051A9"/>
    <w:rsid w:val="00805BA4"/>
    <w:rsid w:val="00805FA0"/>
    <w:rsid w:val="00806095"/>
    <w:rsid w:val="00806149"/>
    <w:rsid w:val="00807946"/>
    <w:rsid w:val="00807FC0"/>
    <w:rsid w:val="0081049B"/>
    <w:rsid w:val="00810CA2"/>
    <w:rsid w:val="00811FD2"/>
    <w:rsid w:val="0081251F"/>
    <w:rsid w:val="0081295E"/>
    <w:rsid w:val="008130D7"/>
    <w:rsid w:val="0081395B"/>
    <w:rsid w:val="0081479A"/>
    <w:rsid w:val="008147DA"/>
    <w:rsid w:val="00814CF3"/>
    <w:rsid w:val="00814E4D"/>
    <w:rsid w:val="00814EEC"/>
    <w:rsid w:val="00815177"/>
    <w:rsid w:val="00815748"/>
    <w:rsid w:val="00815D6D"/>
    <w:rsid w:val="008161F1"/>
    <w:rsid w:val="00816204"/>
    <w:rsid w:val="00816602"/>
    <w:rsid w:val="00816B85"/>
    <w:rsid w:val="00816C65"/>
    <w:rsid w:val="00817032"/>
    <w:rsid w:val="0081799C"/>
    <w:rsid w:val="00817C4E"/>
    <w:rsid w:val="00820060"/>
    <w:rsid w:val="00820218"/>
    <w:rsid w:val="0082060C"/>
    <w:rsid w:val="00821365"/>
    <w:rsid w:val="00821378"/>
    <w:rsid w:val="008214C3"/>
    <w:rsid w:val="008216D2"/>
    <w:rsid w:val="00821A06"/>
    <w:rsid w:val="00821FAA"/>
    <w:rsid w:val="008232DF"/>
    <w:rsid w:val="0082346F"/>
    <w:rsid w:val="008238E5"/>
    <w:rsid w:val="00823CB8"/>
    <w:rsid w:val="00824731"/>
    <w:rsid w:val="008247B3"/>
    <w:rsid w:val="00824DF0"/>
    <w:rsid w:val="00824FF9"/>
    <w:rsid w:val="00825250"/>
    <w:rsid w:val="0082640C"/>
    <w:rsid w:val="0082653D"/>
    <w:rsid w:val="00826545"/>
    <w:rsid w:val="00826C90"/>
    <w:rsid w:val="0082746D"/>
    <w:rsid w:val="0082757F"/>
    <w:rsid w:val="00827624"/>
    <w:rsid w:val="00827C18"/>
    <w:rsid w:val="00830448"/>
    <w:rsid w:val="0083076F"/>
    <w:rsid w:val="00830CEC"/>
    <w:rsid w:val="00830F11"/>
    <w:rsid w:val="00830FE7"/>
    <w:rsid w:val="008310B7"/>
    <w:rsid w:val="008310D8"/>
    <w:rsid w:val="00831245"/>
    <w:rsid w:val="00831A0B"/>
    <w:rsid w:val="00831BF3"/>
    <w:rsid w:val="00832082"/>
    <w:rsid w:val="0083265C"/>
    <w:rsid w:val="0083378F"/>
    <w:rsid w:val="008337DE"/>
    <w:rsid w:val="00834632"/>
    <w:rsid w:val="00834A24"/>
    <w:rsid w:val="008351B5"/>
    <w:rsid w:val="00835323"/>
    <w:rsid w:val="00835396"/>
    <w:rsid w:val="008354D5"/>
    <w:rsid w:val="00835857"/>
    <w:rsid w:val="00835A3D"/>
    <w:rsid w:val="00835CAB"/>
    <w:rsid w:val="008363CD"/>
    <w:rsid w:val="008369CD"/>
    <w:rsid w:val="00836A80"/>
    <w:rsid w:val="00836C93"/>
    <w:rsid w:val="0083727E"/>
    <w:rsid w:val="008374E7"/>
    <w:rsid w:val="00837AB9"/>
    <w:rsid w:val="008406D6"/>
    <w:rsid w:val="00840ACD"/>
    <w:rsid w:val="00840FA6"/>
    <w:rsid w:val="00841130"/>
    <w:rsid w:val="0084130A"/>
    <w:rsid w:val="0084151C"/>
    <w:rsid w:val="008415EC"/>
    <w:rsid w:val="00841B9E"/>
    <w:rsid w:val="008422F7"/>
    <w:rsid w:val="00843661"/>
    <w:rsid w:val="008438B7"/>
    <w:rsid w:val="00843D51"/>
    <w:rsid w:val="00843DC2"/>
    <w:rsid w:val="00843EB2"/>
    <w:rsid w:val="008443E0"/>
    <w:rsid w:val="00844749"/>
    <w:rsid w:val="0084498E"/>
    <w:rsid w:val="00844BFF"/>
    <w:rsid w:val="00844E1F"/>
    <w:rsid w:val="0084530D"/>
    <w:rsid w:val="00846274"/>
    <w:rsid w:val="00846534"/>
    <w:rsid w:val="00846DBE"/>
    <w:rsid w:val="008472B5"/>
    <w:rsid w:val="00847311"/>
    <w:rsid w:val="00850C77"/>
    <w:rsid w:val="008511FB"/>
    <w:rsid w:val="0085126A"/>
    <w:rsid w:val="008516DA"/>
    <w:rsid w:val="00851B9A"/>
    <w:rsid w:val="00851CBF"/>
    <w:rsid w:val="008520DE"/>
    <w:rsid w:val="00852989"/>
    <w:rsid w:val="00852B6C"/>
    <w:rsid w:val="008531D5"/>
    <w:rsid w:val="008532E7"/>
    <w:rsid w:val="00853511"/>
    <w:rsid w:val="008536BF"/>
    <w:rsid w:val="008541F5"/>
    <w:rsid w:val="0085526A"/>
    <w:rsid w:val="0085552F"/>
    <w:rsid w:val="00855A31"/>
    <w:rsid w:val="00855E2C"/>
    <w:rsid w:val="00855EC3"/>
    <w:rsid w:val="008569B3"/>
    <w:rsid w:val="00856CE5"/>
    <w:rsid w:val="008570AC"/>
    <w:rsid w:val="008572F5"/>
    <w:rsid w:val="00857F9E"/>
    <w:rsid w:val="00860AE5"/>
    <w:rsid w:val="00860BF1"/>
    <w:rsid w:val="00860EE4"/>
    <w:rsid w:val="00860F2D"/>
    <w:rsid w:val="008612A2"/>
    <w:rsid w:val="00861FA3"/>
    <w:rsid w:val="00862084"/>
    <w:rsid w:val="008625E6"/>
    <w:rsid w:val="00862763"/>
    <w:rsid w:val="008629FC"/>
    <w:rsid w:val="0086395A"/>
    <w:rsid w:val="00863E7A"/>
    <w:rsid w:val="00864CE1"/>
    <w:rsid w:val="0086554E"/>
    <w:rsid w:val="00865845"/>
    <w:rsid w:val="00866057"/>
    <w:rsid w:val="0086625F"/>
    <w:rsid w:val="008662CF"/>
    <w:rsid w:val="00866C6B"/>
    <w:rsid w:val="00866CB1"/>
    <w:rsid w:val="00866ED9"/>
    <w:rsid w:val="0086706A"/>
    <w:rsid w:val="008673CA"/>
    <w:rsid w:val="00870045"/>
    <w:rsid w:val="00870149"/>
    <w:rsid w:val="00870DDA"/>
    <w:rsid w:val="00870F1D"/>
    <w:rsid w:val="008720C6"/>
    <w:rsid w:val="008742A2"/>
    <w:rsid w:val="00874D47"/>
    <w:rsid w:val="00875096"/>
    <w:rsid w:val="008753D7"/>
    <w:rsid w:val="00875650"/>
    <w:rsid w:val="00875828"/>
    <w:rsid w:val="00876181"/>
    <w:rsid w:val="0087754F"/>
    <w:rsid w:val="00877CA0"/>
    <w:rsid w:val="00877D98"/>
    <w:rsid w:val="00877E7B"/>
    <w:rsid w:val="00877F64"/>
    <w:rsid w:val="0088038A"/>
    <w:rsid w:val="0088069D"/>
    <w:rsid w:val="00880BC9"/>
    <w:rsid w:val="00880DF1"/>
    <w:rsid w:val="00880F11"/>
    <w:rsid w:val="0088126B"/>
    <w:rsid w:val="00881347"/>
    <w:rsid w:val="008814B5"/>
    <w:rsid w:val="008818C4"/>
    <w:rsid w:val="00881B34"/>
    <w:rsid w:val="00881B56"/>
    <w:rsid w:val="00881D33"/>
    <w:rsid w:val="00881EC4"/>
    <w:rsid w:val="00881ECB"/>
    <w:rsid w:val="0088224B"/>
    <w:rsid w:val="008826FE"/>
    <w:rsid w:val="00883074"/>
    <w:rsid w:val="008836C4"/>
    <w:rsid w:val="00884254"/>
    <w:rsid w:val="0088431F"/>
    <w:rsid w:val="0088436F"/>
    <w:rsid w:val="0088455E"/>
    <w:rsid w:val="00885C39"/>
    <w:rsid w:val="00885D9A"/>
    <w:rsid w:val="00885FFD"/>
    <w:rsid w:val="008868E7"/>
    <w:rsid w:val="00886A7C"/>
    <w:rsid w:val="00886CF2"/>
    <w:rsid w:val="008877DE"/>
    <w:rsid w:val="008879A3"/>
    <w:rsid w:val="00890229"/>
    <w:rsid w:val="00890947"/>
    <w:rsid w:val="008914D6"/>
    <w:rsid w:val="00891908"/>
    <w:rsid w:val="00891AFE"/>
    <w:rsid w:val="00891EE5"/>
    <w:rsid w:val="00891FF8"/>
    <w:rsid w:val="008921F1"/>
    <w:rsid w:val="0089224B"/>
    <w:rsid w:val="0089248B"/>
    <w:rsid w:val="00892B7D"/>
    <w:rsid w:val="00893827"/>
    <w:rsid w:val="00893B5C"/>
    <w:rsid w:val="00894A8E"/>
    <w:rsid w:val="00895584"/>
    <w:rsid w:val="00895952"/>
    <w:rsid w:val="0089595C"/>
    <w:rsid w:val="00895EAC"/>
    <w:rsid w:val="00896814"/>
    <w:rsid w:val="00896B19"/>
    <w:rsid w:val="0089732F"/>
    <w:rsid w:val="008977F1"/>
    <w:rsid w:val="00897BC1"/>
    <w:rsid w:val="008A0C94"/>
    <w:rsid w:val="008A176C"/>
    <w:rsid w:val="008A1C95"/>
    <w:rsid w:val="008A366F"/>
    <w:rsid w:val="008A37B8"/>
    <w:rsid w:val="008A3D6D"/>
    <w:rsid w:val="008A4113"/>
    <w:rsid w:val="008A4A8C"/>
    <w:rsid w:val="008A4B6F"/>
    <w:rsid w:val="008A5268"/>
    <w:rsid w:val="008A570F"/>
    <w:rsid w:val="008A5ACF"/>
    <w:rsid w:val="008A7064"/>
    <w:rsid w:val="008A70FA"/>
    <w:rsid w:val="008A79A4"/>
    <w:rsid w:val="008A7C9D"/>
    <w:rsid w:val="008B0974"/>
    <w:rsid w:val="008B0A25"/>
    <w:rsid w:val="008B0D35"/>
    <w:rsid w:val="008B1B89"/>
    <w:rsid w:val="008B3A04"/>
    <w:rsid w:val="008B3D15"/>
    <w:rsid w:val="008B4338"/>
    <w:rsid w:val="008B43CE"/>
    <w:rsid w:val="008B4637"/>
    <w:rsid w:val="008B4CD9"/>
    <w:rsid w:val="008B4EB5"/>
    <w:rsid w:val="008B51E7"/>
    <w:rsid w:val="008B569C"/>
    <w:rsid w:val="008B572D"/>
    <w:rsid w:val="008B5900"/>
    <w:rsid w:val="008B5D4F"/>
    <w:rsid w:val="008B66D8"/>
    <w:rsid w:val="008B68EB"/>
    <w:rsid w:val="008B6EE7"/>
    <w:rsid w:val="008B7E80"/>
    <w:rsid w:val="008C00E2"/>
    <w:rsid w:val="008C069E"/>
    <w:rsid w:val="008C0E89"/>
    <w:rsid w:val="008C117A"/>
    <w:rsid w:val="008C1209"/>
    <w:rsid w:val="008C2B9E"/>
    <w:rsid w:val="008C3815"/>
    <w:rsid w:val="008C394E"/>
    <w:rsid w:val="008C4845"/>
    <w:rsid w:val="008C6B9B"/>
    <w:rsid w:val="008C7082"/>
    <w:rsid w:val="008C7C5B"/>
    <w:rsid w:val="008D010A"/>
    <w:rsid w:val="008D013F"/>
    <w:rsid w:val="008D062A"/>
    <w:rsid w:val="008D0D50"/>
    <w:rsid w:val="008D0DF4"/>
    <w:rsid w:val="008D1BF6"/>
    <w:rsid w:val="008D1FB2"/>
    <w:rsid w:val="008D2166"/>
    <w:rsid w:val="008D2A07"/>
    <w:rsid w:val="008D2FCE"/>
    <w:rsid w:val="008D334D"/>
    <w:rsid w:val="008D3380"/>
    <w:rsid w:val="008D360B"/>
    <w:rsid w:val="008D36DA"/>
    <w:rsid w:val="008D387D"/>
    <w:rsid w:val="008D41CD"/>
    <w:rsid w:val="008D439E"/>
    <w:rsid w:val="008D457D"/>
    <w:rsid w:val="008D4987"/>
    <w:rsid w:val="008D5103"/>
    <w:rsid w:val="008D554D"/>
    <w:rsid w:val="008D5DBB"/>
    <w:rsid w:val="008D62D5"/>
    <w:rsid w:val="008D63DD"/>
    <w:rsid w:val="008D6601"/>
    <w:rsid w:val="008D6915"/>
    <w:rsid w:val="008D6965"/>
    <w:rsid w:val="008D712D"/>
    <w:rsid w:val="008D73E4"/>
    <w:rsid w:val="008E0AD1"/>
    <w:rsid w:val="008E16BC"/>
    <w:rsid w:val="008E1C60"/>
    <w:rsid w:val="008E1DA7"/>
    <w:rsid w:val="008E1F48"/>
    <w:rsid w:val="008E31A6"/>
    <w:rsid w:val="008E3493"/>
    <w:rsid w:val="008E34FB"/>
    <w:rsid w:val="008E3D90"/>
    <w:rsid w:val="008E4461"/>
    <w:rsid w:val="008E551F"/>
    <w:rsid w:val="008E5EF9"/>
    <w:rsid w:val="008E5FE9"/>
    <w:rsid w:val="008E6000"/>
    <w:rsid w:val="008E63C7"/>
    <w:rsid w:val="008E7655"/>
    <w:rsid w:val="008F09C2"/>
    <w:rsid w:val="008F1023"/>
    <w:rsid w:val="008F1467"/>
    <w:rsid w:val="008F16D9"/>
    <w:rsid w:val="008F1AC6"/>
    <w:rsid w:val="008F207A"/>
    <w:rsid w:val="008F2353"/>
    <w:rsid w:val="008F24C6"/>
    <w:rsid w:val="008F26E1"/>
    <w:rsid w:val="008F3C51"/>
    <w:rsid w:val="008F43C0"/>
    <w:rsid w:val="008F498A"/>
    <w:rsid w:val="008F50F2"/>
    <w:rsid w:val="008F54B1"/>
    <w:rsid w:val="008F5626"/>
    <w:rsid w:val="008F5861"/>
    <w:rsid w:val="008F5E82"/>
    <w:rsid w:val="008F64DB"/>
    <w:rsid w:val="008F67F2"/>
    <w:rsid w:val="008F6F90"/>
    <w:rsid w:val="008F78FD"/>
    <w:rsid w:val="008F7D2E"/>
    <w:rsid w:val="008F7D62"/>
    <w:rsid w:val="00900530"/>
    <w:rsid w:val="00900B8B"/>
    <w:rsid w:val="00900F75"/>
    <w:rsid w:val="00901491"/>
    <w:rsid w:val="00901A77"/>
    <w:rsid w:val="009027DE"/>
    <w:rsid w:val="00902B79"/>
    <w:rsid w:val="00902C58"/>
    <w:rsid w:val="00902E50"/>
    <w:rsid w:val="0090323E"/>
    <w:rsid w:val="0090383B"/>
    <w:rsid w:val="00903C18"/>
    <w:rsid w:val="009042A1"/>
    <w:rsid w:val="0090440A"/>
    <w:rsid w:val="0090456F"/>
    <w:rsid w:val="00904DEC"/>
    <w:rsid w:val="00905FD8"/>
    <w:rsid w:val="00905FFD"/>
    <w:rsid w:val="00906B00"/>
    <w:rsid w:val="00906EBD"/>
    <w:rsid w:val="0091031D"/>
    <w:rsid w:val="009107BD"/>
    <w:rsid w:val="00910FB7"/>
    <w:rsid w:val="00911123"/>
    <w:rsid w:val="0091112A"/>
    <w:rsid w:val="0091120B"/>
    <w:rsid w:val="0091163C"/>
    <w:rsid w:val="00911D2A"/>
    <w:rsid w:val="00912564"/>
    <w:rsid w:val="00912847"/>
    <w:rsid w:val="009132EC"/>
    <w:rsid w:val="009137BE"/>
    <w:rsid w:val="00913828"/>
    <w:rsid w:val="00913AEE"/>
    <w:rsid w:val="00913F21"/>
    <w:rsid w:val="0091478D"/>
    <w:rsid w:val="00914A34"/>
    <w:rsid w:val="00915432"/>
    <w:rsid w:val="00915971"/>
    <w:rsid w:val="009164FF"/>
    <w:rsid w:val="009179C5"/>
    <w:rsid w:val="00917D32"/>
    <w:rsid w:val="00917EF6"/>
    <w:rsid w:val="009206F8"/>
    <w:rsid w:val="00920740"/>
    <w:rsid w:val="00921392"/>
    <w:rsid w:val="009213EA"/>
    <w:rsid w:val="009218DE"/>
    <w:rsid w:val="00921B2B"/>
    <w:rsid w:val="00921B6E"/>
    <w:rsid w:val="00922AA8"/>
    <w:rsid w:val="00923139"/>
    <w:rsid w:val="009232C7"/>
    <w:rsid w:val="009234BC"/>
    <w:rsid w:val="00923B16"/>
    <w:rsid w:val="00923DD6"/>
    <w:rsid w:val="00923EBB"/>
    <w:rsid w:val="0092424B"/>
    <w:rsid w:val="00924940"/>
    <w:rsid w:val="00925025"/>
    <w:rsid w:val="00925097"/>
    <w:rsid w:val="009257CD"/>
    <w:rsid w:val="00925A24"/>
    <w:rsid w:val="00925CBC"/>
    <w:rsid w:val="009264F7"/>
    <w:rsid w:val="00926997"/>
    <w:rsid w:val="00926B98"/>
    <w:rsid w:val="00927799"/>
    <w:rsid w:val="009277F1"/>
    <w:rsid w:val="00927CE0"/>
    <w:rsid w:val="00930294"/>
    <w:rsid w:val="0093036D"/>
    <w:rsid w:val="00930591"/>
    <w:rsid w:val="009305B5"/>
    <w:rsid w:val="009309F8"/>
    <w:rsid w:val="00930AA8"/>
    <w:rsid w:val="00930B17"/>
    <w:rsid w:val="0093153D"/>
    <w:rsid w:val="009320EC"/>
    <w:rsid w:val="009327D2"/>
    <w:rsid w:val="00932F4A"/>
    <w:rsid w:val="009331AD"/>
    <w:rsid w:val="009339EF"/>
    <w:rsid w:val="00933C02"/>
    <w:rsid w:val="00933F47"/>
    <w:rsid w:val="0093401A"/>
    <w:rsid w:val="00934043"/>
    <w:rsid w:val="00934BFE"/>
    <w:rsid w:val="00935F4B"/>
    <w:rsid w:val="00936353"/>
    <w:rsid w:val="009365EE"/>
    <w:rsid w:val="009366F3"/>
    <w:rsid w:val="00936C30"/>
    <w:rsid w:val="00936C38"/>
    <w:rsid w:val="00936CCD"/>
    <w:rsid w:val="00936FEF"/>
    <w:rsid w:val="009371F6"/>
    <w:rsid w:val="009377EE"/>
    <w:rsid w:val="0093799F"/>
    <w:rsid w:val="00937BDA"/>
    <w:rsid w:val="00937E19"/>
    <w:rsid w:val="00940219"/>
    <w:rsid w:val="00940675"/>
    <w:rsid w:val="00940C85"/>
    <w:rsid w:val="00940DE0"/>
    <w:rsid w:val="00941246"/>
    <w:rsid w:val="0094179E"/>
    <w:rsid w:val="00941A82"/>
    <w:rsid w:val="00941E26"/>
    <w:rsid w:val="0094243D"/>
    <w:rsid w:val="00942962"/>
    <w:rsid w:val="00942E15"/>
    <w:rsid w:val="0094348E"/>
    <w:rsid w:val="00943565"/>
    <w:rsid w:val="009435D1"/>
    <w:rsid w:val="00943AC9"/>
    <w:rsid w:val="00943BE5"/>
    <w:rsid w:val="00943F1A"/>
    <w:rsid w:val="00944557"/>
    <w:rsid w:val="00945A4E"/>
    <w:rsid w:val="0094653A"/>
    <w:rsid w:val="0094671C"/>
    <w:rsid w:val="00946D92"/>
    <w:rsid w:val="00946E3F"/>
    <w:rsid w:val="00946ED0"/>
    <w:rsid w:val="00947216"/>
    <w:rsid w:val="0095037D"/>
    <w:rsid w:val="0095045F"/>
    <w:rsid w:val="009505BD"/>
    <w:rsid w:val="009506AB"/>
    <w:rsid w:val="00950892"/>
    <w:rsid w:val="00950EDC"/>
    <w:rsid w:val="00951127"/>
    <w:rsid w:val="00951409"/>
    <w:rsid w:val="0095159E"/>
    <w:rsid w:val="00951A69"/>
    <w:rsid w:val="00951B32"/>
    <w:rsid w:val="00951DC7"/>
    <w:rsid w:val="009522A5"/>
    <w:rsid w:val="009522B6"/>
    <w:rsid w:val="00952700"/>
    <w:rsid w:val="009537BD"/>
    <w:rsid w:val="00953AD7"/>
    <w:rsid w:val="00954403"/>
    <w:rsid w:val="00954754"/>
    <w:rsid w:val="00954FAC"/>
    <w:rsid w:val="00955156"/>
    <w:rsid w:val="0095539A"/>
    <w:rsid w:val="0095559F"/>
    <w:rsid w:val="009557BF"/>
    <w:rsid w:val="00955894"/>
    <w:rsid w:val="00956193"/>
    <w:rsid w:val="009563DD"/>
    <w:rsid w:val="0095653E"/>
    <w:rsid w:val="0095662F"/>
    <w:rsid w:val="00956C51"/>
    <w:rsid w:val="00956C65"/>
    <w:rsid w:val="00957837"/>
    <w:rsid w:val="009579EC"/>
    <w:rsid w:val="00957BF5"/>
    <w:rsid w:val="00957C13"/>
    <w:rsid w:val="00957CAA"/>
    <w:rsid w:val="00960BBE"/>
    <w:rsid w:val="009615BD"/>
    <w:rsid w:val="00961B28"/>
    <w:rsid w:val="00961E44"/>
    <w:rsid w:val="00962B08"/>
    <w:rsid w:val="00962D05"/>
    <w:rsid w:val="00962D08"/>
    <w:rsid w:val="00962D1E"/>
    <w:rsid w:val="0096345B"/>
    <w:rsid w:val="0096397E"/>
    <w:rsid w:val="009639DC"/>
    <w:rsid w:val="00963E27"/>
    <w:rsid w:val="0096430D"/>
    <w:rsid w:val="00965106"/>
    <w:rsid w:val="00965449"/>
    <w:rsid w:val="0096594B"/>
    <w:rsid w:val="00965B3F"/>
    <w:rsid w:val="00965B84"/>
    <w:rsid w:val="009663C7"/>
    <w:rsid w:val="00967BA2"/>
    <w:rsid w:val="009704A0"/>
    <w:rsid w:val="0097131B"/>
    <w:rsid w:val="00971376"/>
    <w:rsid w:val="0097142D"/>
    <w:rsid w:val="0097188F"/>
    <w:rsid w:val="00971E70"/>
    <w:rsid w:val="00971F0D"/>
    <w:rsid w:val="00971F6C"/>
    <w:rsid w:val="009726C2"/>
    <w:rsid w:val="009726D3"/>
    <w:rsid w:val="00972A35"/>
    <w:rsid w:val="00972DAF"/>
    <w:rsid w:val="00972EDA"/>
    <w:rsid w:val="00973A41"/>
    <w:rsid w:val="0097490D"/>
    <w:rsid w:val="00974A98"/>
    <w:rsid w:val="009750F4"/>
    <w:rsid w:val="009751FF"/>
    <w:rsid w:val="00975BCD"/>
    <w:rsid w:val="009760DD"/>
    <w:rsid w:val="0097683E"/>
    <w:rsid w:val="00976ECC"/>
    <w:rsid w:val="00976FEF"/>
    <w:rsid w:val="00977156"/>
    <w:rsid w:val="009773FC"/>
    <w:rsid w:val="0097742C"/>
    <w:rsid w:val="00977787"/>
    <w:rsid w:val="00977805"/>
    <w:rsid w:val="00977C40"/>
    <w:rsid w:val="0098046B"/>
    <w:rsid w:val="00981694"/>
    <w:rsid w:val="00981836"/>
    <w:rsid w:val="00982128"/>
    <w:rsid w:val="0098221A"/>
    <w:rsid w:val="009826D5"/>
    <w:rsid w:val="00982BD4"/>
    <w:rsid w:val="00982FE9"/>
    <w:rsid w:val="0098417A"/>
    <w:rsid w:val="00984AC5"/>
    <w:rsid w:val="009859E3"/>
    <w:rsid w:val="00986220"/>
    <w:rsid w:val="00986549"/>
    <w:rsid w:val="00986A7B"/>
    <w:rsid w:val="00986FF5"/>
    <w:rsid w:val="009874FC"/>
    <w:rsid w:val="00987653"/>
    <w:rsid w:val="00987C5B"/>
    <w:rsid w:val="00990154"/>
    <w:rsid w:val="00990394"/>
    <w:rsid w:val="00990629"/>
    <w:rsid w:val="00990824"/>
    <w:rsid w:val="00990B9B"/>
    <w:rsid w:val="00990E77"/>
    <w:rsid w:val="0099158F"/>
    <w:rsid w:val="009919DB"/>
    <w:rsid w:val="00991EB6"/>
    <w:rsid w:val="00991FAB"/>
    <w:rsid w:val="00992875"/>
    <w:rsid w:val="00992C73"/>
    <w:rsid w:val="009930EF"/>
    <w:rsid w:val="0099459D"/>
    <w:rsid w:val="009945A2"/>
    <w:rsid w:val="0099489B"/>
    <w:rsid w:val="00995394"/>
    <w:rsid w:val="009966EE"/>
    <w:rsid w:val="00996CB3"/>
    <w:rsid w:val="0099746F"/>
    <w:rsid w:val="009974A0"/>
    <w:rsid w:val="00997658"/>
    <w:rsid w:val="009978A7"/>
    <w:rsid w:val="00997D96"/>
    <w:rsid w:val="009A0178"/>
    <w:rsid w:val="009A0295"/>
    <w:rsid w:val="009A112F"/>
    <w:rsid w:val="009A14B0"/>
    <w:rsid w:val="009A15A3"/>
    <w:rsid w:val="009A1645"/>
    <w:rsid w:val="009A1925"/>
    <w:rsid w:val="009A1DF9"/>
    <w:rsid w:val="009A1E17"/>
    <w:rsid w:val="009A207F"/>
    <w:rsid w:val="009A214A"/>
    <w:rsid w:val="009A228A"/>
    <w:rsid w:val="009A32BA"/>
    <w:rsid w:val="009A376A"/>
    <w:rsid w:val="009A4104"/>
    <w:rsid w:val="009A4722"/>
    <w:rsid w:val="009A4A62"/>
    <w:rsid w:val="009A4EF9"/>
    <w:rsid w:val="009A4F5B"/>
    <w:rsid w:val="009A4F8C"/>
    <w:rsid w:val="009A5DE7"/>
    <w:rsid w:val="009A73DB"/>
    <w:rsid w:val="009A78E2"/>
    <w:rsid w:val="009A794D"/>
    <w:rsid w:val="009A7DE2"/>
    <w:rsid w:val="009A7F55"/>
    <w:rsid w:val="009B116C"/>
    <w:rsid w:val="009B133F"/>
    <w:rsid w:val="009B1B72"/>
    <w:rsid w:val="009B1BAE"/>
    <w:rsid w:val="009B1D90"/>
    <w:rsid w:val="009B20AF"/>
    <w:rsid w:val="009B23BA"/>
    <w:rsid w:val="009B250A"/>
    <w:rsid w:val="009B391B"/>
    <w:rsid w:val="009B46B1"/>
    <w:rsid w:val="009B504B"/>
    <w:rsid w:val="009B5127"/>
    <w:rsid w:val="009B65D7"/>
    <w:rsid w:val="009B77C9"/>
    <w:rsid w:val="009B7824"/>
    <w:rsid w:val="009C0018"/>
    <w:rsid w:val="009C0094"/>
    <w:rsid w:val="009C070D"/>
    <w:rsid w:val="009C0A3A"/>
    <w:rsid w:val="009C0E9B"/>
    <w:rsid w:val="009C1A2D"/>
    <w:rsid w:val="009C1A6B"/>
    <w:rsid w:val="009C1E1C"/>
    <w:rsid w:val="009C1FF3"/>
    <w:rsid w:val="009C2965"/>
    <w:rsid w:val="009C2B5F"/>
    <w:rsid w:val="009C3076"/>
    <w:rsid w:val="009C31EF"/>
    <w:rsid w:val="009C37A7"/>
    <w:rsid w:val="009C4559"/>
    <w:rsid w:val="009C5137"/>
    <w:rsid w:val="009C5759"/>
    <w:rsid w:val="009C5A8E"/>
    <w:rsid w:val="009C5FB0"/>
    <w:rsid w:val="009C6664"/>
    <w:rsid w:val="009C666A"/>
    <w:rsid w:val="009C677E"/>
    <w:rsid w:val="009C6CBF"/>
    <w:rsid w:val="009C73D7"/>
    <w:rsid w:val="009C7430"/>
    <w:rsid w:val="009C775B"/>
    <w:rsid w:val="009C7761"/>
    <w:rsid w:val="009C77E3"/>
    <w:rsid w:val="009C7E1C"/>
    <w:rsid w:val="009D0360"/>
    <w:rsid w:val="009D050E"/>
    <w:rsid w:val="009D057A"/>
    <w:rsid w:val="009D0601"/>
    <w:rsid w:val="009D0FC0"/>
    <w:rsid w:val="009D1012"/>
    <w:rsid w:val="009D14BA"/>
    <w:rsid w:val="009D1BD4"/>
    <w:rsid w:val="009D20EE"/>
    <w:rsid w:val="009D23CB"/>
    <w:rsid w:val="009D2608"/>
    <w:rsid w:val="009D2B5B"/>
    <w:rsid w:val="009D2DA0"/>
    <w:rsid w:val="009D3132"/>
    <w:rsid w:val="009D405B"/>
    <w:rsid w:val="009D4250"/>
    <w:rsid w:val="009D54C0"/>
    <w:rsid w:val="009D6603"/>
    <w:rsid w:val="009D70BB"/>
    <w:rsid w:val="009D7705"/>
    <w:rsid w:val="009E01E6"/>
    <w:rsid w:val="009E0387"/>
    <w:rsid w:val="009E08F9"/>
    <w:rsid w:val="009E0D81"/>
    <w:rsid w:val="009E15CD"/>
    <w:rsid w:val="009E1AAB"/>
    <w:rsid w:val="009E25DF"/>
    <w:rsid w:val="009E30E1"/>
    <w:rsid w:val="009E31C3"/>
    <w:rsid w:val="009E4066"/>
    <w:rsid w:val="009E451F"/>
    <w:rsid w:val="009E51F7"/>
    <w:rsid w:val="009E542E"/>
    <w:rsid w:val="009E5606"/>
    <w:rsid w:val="009E5B0B"/>
    <w:rsid w:val="009E5F3B"/>
    <w:rsid w:val="009E6D4C"/>
    <w:rsid w:val="009E7AF2"/>
    <w:rsid w:val="009E7CB0"/>
    <w:rsid w:val="009E7E60"/>
    <w:rsid w:val="009F0623"/>
    <w:rsid w:val="009F0D3D"/>
    <w:rsid w:val="009F1B06"/>
    <w:rsid w:val="009F262B"/>
    <w:rsid w:val="009F29FA"/>
    <w:rsid w:val="009F2AF0"/>
    <w:rsid w:val="009F2EE6"/>
    <w:rsid w:val="009F2F6A"/>
    <w:rsid w:val="009F2FB0"/>
    <w:rsid w:val="009F30F6"/>
    <w:rsid w:val="009F3136"/>
    <w:rsid w:val="009F3156"/>
    <w:rsid w:val="009F427A"/>
    <w:rsid w:val="009F4A14"/>
    <w:rsid w:val="009F4B2C"/>
    <w:rsid w:val="009F4C2E"/>
    <w:rsid w:val="009F4D85"/>
    <w:rsid w:val="009F52AD"/>
    <w:rsid w:val="009F537D"/>
    <w:rsid w:val="009F5B74"/>
    <w:rsid w:val="009F6841"/>
    <w:rsid w:val="009F6A94"/>
    <w:rsid w:val="009F7661"/>
    <w:rsid w:val="009F7B5F"/>
    <w:rsid w:val="009F7C9F"/>
    <w:rsid w:val="009F7DC6"/>
    <w:rsid w:val="00A0039D"/>
    <w:rsid w:val="00A016DB"/>
    <w:rsid w:val="00A01FC8"/>
    <w:rsid w:val="00A02AA0"/>
    <w:rsid w:val="00A02C8C"/>
    <w:rsid w:val="00A032BA"/>
    <w:rsid w:val="00A03E3C"/>
    <w:rsid w:val="00A0407F"/>
    <w:rsid w:val="00A0418D"/>
    <w:rsid w:val="00A04288"/>
    <w:rsid w:val="00A04914"/>
    <w:rsid w:val="00A052AD"/>
    <w:rsid w:val="00A05862"/>
    <w:rsid w:val="00A06492"/>
    <w:rsid w:val="00A06608"/>
    <w:rsid w:val="00A06B1F"/>
    <w:rsid w:val="00A105DA"/>
    <w:rsid w:val="00A105E7"/>
    <w:rsid w:val="00A107D3"/>
    <w:rsid w:val="00A10CE7"/>
    <w:rsid w:val="00A11059"/>
    <w:rsid w:val="00A111D3"/>
    <w:rsid w:val="00A11896"/>
    <w:rsid w:val="00A11F51"/>
    <w:rsid w:val="00A12177"/>
    <w:rsid w:val="00A12F0B"/>
    <w:rsid w:val="00A13016"/>
    <w:rsid w:val="00A130DB"/>
    <w:rsid w:val="00A132E2"/>
    <w:rsid w:val="00A13820"/>
    <w:rsid w:val="00A138C0"/>
    <w:rsid w:val="00A13A5A"/>
    <w:rsid w:val="00A14C1D"/>
    <w:rsid w:val="00A14DF1"/>
    <w:rsid w:val="00A158ED"/>
    <w:rsid w:val="00A1665C"/>
    <w:rsid w:val="00A16872"/>
    <w:rsid w:val="00A205DF"/>
    <w:rsid w:val="00A20B35"/>
    <w:rsid w:val="00A21111"/>
    <w:rsid w:val="00A21363"/>
    <w:rsid w:val="00A21E79"/>
    <w:rsid w:val="00A22132"/>
    <w:rsid w:val="00A22C6E"/>
    <w:rsid w:val="00A23091"/>
    <w:rsid w:val="00A23578"/>
    <w:rsid w:val="00A23ACF"/>
    <w:rsid w:val="00A24E79"/>
    <w:rsid w:val="00A25384"/>
    <w:rsid w:val="00A2619C"/>
    <w:rsid w:val="00A26256"/>
    <w:rsid w:val="00A26355"/>
    <w:rsid w:val="00A26C88"/>
    <w:rsid w:val="00A27144"/>
    <w:rsid w:val="00A27360"/>
    <w:rsid w:val="00A278EA"/>
    <w:rsid w:val="00A30CB5"/>
    <w:rsid w:val="00A31660"/>
    <w:rsid w:val="00A324E5"/>
    <w:rsid w:val="00A32B40"/>
    <w:rsid w:val="00A333D3"/>
    <w:rsid w:val="00A34AFD"/>
    <w:rsid w:val="00A35335"/>
    <w:rsid w:val="00A357CF"/>
    <w:rsid w:val="00A365BD"/>
    <w:rsid w:val="00A3698D"/>
    <w:rsid w:val="00A36B82"/>
    <w:rsid w:val="00A372DE"/>
    <w:rsid w:val="00A372E4"/>
    <w:rsid w:val="00A373A2"/>
    <w:rsid w:val="00A37C08"/>
    <w:rsid w:val="00A37CE5"/>
    <w:rsid w:val="00A40129"/>
    <w:rsid w:val="00A4031E"/>
    <w:rsid w:val="00A406CA"/>
    <w:rsid w:val="00A40868"/>
    <w:rsid w:val="00A40C68"/>
    <w:rsid w:val="00A40C7E"/>
    <w:rsid w:val="00A40EAC"/>
    <w:rsid w:val="00A40FB4"/>
    <w:rsid w:val="00A41064"/>
    <w:rsid w:val="00A411BD"/>
    <w:rsid w:val="00A41603"/>
    <w:rsid w:val="00A422F8"/>
    <w:rsid w:val="00A42509"/>
    <w:rsid w:val="00A42535"/>
    <w:rsid w:val="00A42B16"/>
    <w:rsid w:val="00A42DD7"/>
    <w:rsid w:val="00A4395C"/>
    <w:rsid w:val="00A44A3D"/>
    <w:rsid w:val="00A44AE5"/>
    <w:rsid w:val="00A44C93"/>
    <w:rsid w:val="00A4554B"/>
    <w:rsid w:val="00A457CD"/>
    <w:rsid w:val="00A4594E"/>
    <w:rsid w:val="00A4626B"/>
    <w:rsid w:val="00A4648A"/>
    <w:rsid w:val="00A46689"/>
    <w:rsid w:val="00A469CB"/>
    <w:rsid w:val="00A46B53"/>
    <w:rsid w:val="00A472A5"/>
    <w:rsid w:val="00A472E9"/>
    <w:rsid w:val="00A47619"/>
    <w:rsid w:val="00A47F86"/>
    <w:rsid w:val="00A50206"/>
    <w:rsid w:val="00A504F7"/>
    <w:rsid w:val="00A505C0"/>
    <w:rsid w:val="00A51963"/>
    <w:rsid w:val="00A51BD8"/>
    <w:rsid w:val="00A51D9B"/>
    <w:rsid w:val="00A52331"/>
    <w:rsid w:val="00A52A75"/>
    <w:rsid w:val="00A52E5B"/>
    <w:rsid w:val="00A530D8"/>
    <w:rsid w:val="00A53688"/>
    <w:rsid w:val="00A557A2"/>
    <w:rsid w:val="00A55847"/>
    <w:rsid w:val="00A5594D"/>
    <w:rsid w:val="00A55971"/>
    <w:rsid w:val="00A55A52"/>
    <w:rsid w:val="00A55F32"/>
    <w:rsid w:val="00A56138"/>
    <w:rsid w:val="00A56556"/>
    <w:rsid w:val="00A56DC5"/>
    <w:rsid w:val="00A56EFA"/>
    <w:rsid w:val="00A57231"/>
    <w:rsid w:val="00A5771B"/>
    <w:rsid w:val="00A57FDD"/>
    <w:rsid w:val="00A600E2"/>
    <w:rsid w:val="00A60E70"/>
    <w:rsid w:val="00A6132F"/>
    <w:rsid w:val="00A6154F"/>
    <w:rsid w:val="00A6161A"/>
    <w:rsid w:val="00A61850"/>
    <w:rsid w:val="00A61C78"/>
    <w:rsid w:val="00A62475"/>
    <w:rsid w:val="00A62817"/>
    <w:rsid w:val="00A63575"/>
    <w:rsid w:val="00A636AD"/>
    <w:rsid w:val="00A63829"/>
    <w:rsid w:val="00A63E75"/>
    <w:rsid w:val="00A642E0"/>
    <w:rsid w:val="00A6439C"/>
    <w:rsid w:val="00A6462C"/>
    <w:rsid w:val="00A64F7F"/>
    <w:rsid w:val="00A65270"/>
    <w:rsid w:val="00A65F34"/>
    <w:rsid w:val="00A66321"/>
    <w:rsid w:val="00A6633C"/>
    <w:rsid w:val="00A665E9"/>
    <w:rsid w:val="00A66AA1"/>
    <w:rsid w:val="00A66DFA"/>
    <w:rsid w:val="00A66EEF"/>
    <w:rsid w:val="00A67450"/>
    <w:rsid w:val="00A6765E"/>
    <w:rsid w:val="00A676EE"/>
    <w:rsid w:val="00A67BD3"/>
    <w:rsid w:val="00A7055B"/>
    <w:rsid w:val="00A70637"/>
    <w:rsid w:val="00A7144B"/>
    <w:rsid w:val="00A71814"/>
    <w:rsid w:val="00A7192A"/>
    <w:rsid w:val="00A71A53"/>
    <w:rsid w:val="00A72637"/>
    <w:rsid w:val="00A72837"/>
    <w:rsid w:val="00A7291B"/>
    <w:rsid w:val="00A7309A"/>
    <w:rsid w:val="00A7372E"/>
    <w:rsid w:val="00A73801"/>
    <w:rsid w:val="00A73BD1"/>
    <w:rsid w:val="00A73E63"/>
    <w:rsid w:val="00A74172"/>
    <w:rsid w:val="00A741BD"/>
    <w:rsid w:val="00A7434A"/>
    <w:rsid w:val="00A743FD"/>
    <w:rsid w:val="00A74D2B"/>
    <w:rsid w:val="00A7501F"/>
    <w:rsid w:val="00A753DA"/>
    <w:rsid w:val="00A75881"/>
    <w:rsid w:val="00A75AF3"/>
    <w:rsid w:val="00A7669D"/>
    <w:rsid w:val="00A77494"/>
    <w:rsid w:val="00A77A53"/>
    <w:rsid w:val="00A77DFE"/>
    <w:rsid w:val="00A80122"/>
    <w:rsid w:val="00A808D4"/>
    <w:rsid w:val="00A80B0B"/>
    <w:rsid w:val="00A80BF4"/>
    <w:rsid w:val="00A80DB1"/>
    <w:rsid w:val="00A816E9"/>
    <w:rsid w:val="00A817C3"/>
    <w:rsid w:val="00A81F0E"/>
    <w:rsid w:val="00A82274"/>
    <w:rsid w:val="00A829E8"/>
    <w:rsid w:val="00A82B16"/>
    <w:rsid w:val="00A83081"/>
    <w:rsid w:val="00A8398D"/>
    <w:rsid w:val="00A8423B"/>
    <w:rsid w:val="00A84A23"/>
    <w:rsid w:val="00A84AA1"/>
    <w:rsid w:val="00A8521F"/>
    <w:rsid w:val="00A85641"/>
    <w:rsid w:val="00A8664C"/>
    <w:rsid w:val="00A867CE"/>
    <w:rsid w:val="00A86ACD"/>
    <w:rsid w:val="00A86AE8"/>
    <w:rsid w:val="00A86CBD"/>
    <w:rsid w:val="00A86E11"/>
    <w:rsid w:val="00A86F68"/>
    <w:rsid w:val="00A876DA"/>
    <w:rsid w:val="00A87DA0"/>
    <w:rsid w:val="00A87E35"/>
    <w:rsid w:val="00A9040E"/>
    <w:rsid w:val="00A90ABB"/>
    <w:rsid w:val="00A90AED"/>
    <w:rsid w:val="00A90B03"/>
    <w:rsid w:val="00A90B46"/>
    <w:rsid w:val="00A90BF1"/>
    <w:rsid w:val="00A90E76"/>
    <w:rsid w:val="00A90F82"/>
    <w:rsid w:val="00A91B0E"/>
    <w:rsid w:val="00A91FE4"/>
    <w:rsid w:val="00A92392"/>
    <w:rsid w:val="00A92E89"/>
    <w:rsid w:val="00A92FD2"/>
    <w:rsid w:val="00A94430"/>
    <w:rsid w:val="00A94ACE"/>
    <w:rsid w:val="00A94B97"/>
    <w:rsid w:val="00A96C52"/>
    <w:rsid w:val="00A97166"/>
    <w:rsid w:val="00A972A6"/>
    <w:rsid w:val="00A97357"/>
    <w:rsid w:val="00AA00EC"/>
    <w:rsid w:val="00AA17A2"/>
    <w:rsid w:val="00AA2000"/>
    <w:rsid w:val="00AA22FD"/>
    <w:rsid w:val="00AA26E5"/>
    <w:rsid w:val="00AA298C"/>
    <w:rsid w:val="00AA2D47"/>
    <w:rsid w:val="00AA2FD3"/>
    <w:rsid w:val="00AA336B"/>
    <w:rsid w:val="00AA3944"/>
    <w:rsid w:val="00AA4D8E"/>
    <w:rsid w:val="00AA4DA6"/>
    <w:rsid w:val="00AA4FB5"/>
    <w:rsid w:val="00AA51FE"/>
    <w:rsid w:val="00AA61A3"/>
    <w:rsid w:val="00AA6389"/>
    <w:rsid w:val="00AA67B0"/>
    <w:rsid w:val="00AA6835"/>
    <w:rsid w:val="00AA7250"/>
    <w:rsid w:val="00AA72E1"/>
    <w:rsid w:val="00AA7787"/>
    <w:rsid w:val="00AA77AB"/>
    <w:rsid w:val="00AB0074"/>
    <w:rsid w:val="00AB046E"/>
    <w:rsid w:val="00AB0489"/>
    <w:rsid w:val="00AB07B0"/>
    <w:rsid w:val="00AB0A65"/>
    <w:rsid w:val="00AB0E97"/>
    <w:rsid w:val="00AB1340"/>
    <w:rsid w:val="00AB171E"/>
    <w:rsid w:val="00AB2A04"/>
    <w:rsid w:val="00AB2D8B"/>
    <w:rsid w:val="00AB3D1E"/>
    <w:rsid w:val="00AB414F"/>
    <w:rsid w:val="00AB428A"/>
    <w:rsid w:val="00AB5411"/>
    <w:rsid w:val="00AB601F"/>
    <w:rsid w:val="00AB64B3"/>
    <w:rsid w:val="00AB710E"/>
    <w:rsid w:val="00AC0720"/>
    <w:rsid w:val="00AC1401"/>
    <w:rsid w:val="00AC27BC"/>
    <w:rsid w:val="00AC4C96"/>
    <w:rsid w:val="00AC5034"/>
    <w:rsid w:val="00AC50FA"/>
    <w:rsid w:val="00AC5163"/>
    <w:rsid w:val="00AC64FD"/>
    <w:rsid w:val="00AC6884"/>
    <w:rsid w:val="00AC6C82"/>
    <w:rsid w:val="00AC6DAB"/>
    <w:rsid w:val="00AC6FD2"/>
    <w:rsid w:val="00AD03CC"/>
    <w:rsid w:val="00AD0714"/>
    <w:rsid w:val="00AD0AFF"/>
    <w:rsid w:val="00AD0C16"/>
    <w:rsid w:val="00AD14F9"/>
    <w:rsid w:val="00AD162E"/>
    <w:rsid w:val="00AD1FF2"/>
    <w:rsid w:val="00AD2253"/>
    <w:rsid w:val="00AD24F0"/>
    <w:rsid w:val="00AD2A9B"/>
    <w:rsid w:val="00AD2C7B"/>
    <w:rsid w:val="00AD3359"/>
    <w:rsid w:val="00AD34EA"/>
    <w:rsid w:val="00AD3F31"/>
    <w:rsid w:val="00AD46AF"/>
    <w:rsid w:val="00AD4E81"/>
    <w:rsid w:val="00AD57FB"/>
    <w:rsid w:val="00AD5D9D"/>
    <w:rsid w:val="00AD5F01"/>
    <w:rsid w:val="00AD683A"/>
    <w:rsid w:val="00AD6EE1"/>
    <w:rsid w:val="00AD707E"/>
    <w:rsid w:val="00AD72DB"/>
    <w:rsid w:val="00AD7409"/>
    <w:rsid w:val="00AD754F"/>
    <w:rsid w:val="00AD7C04"/>
    <w:rsid w:val="00AD7CAD"/>
    <w:rsid w:val="00AD7D94"/>
    <w:rsid w:val="00AE04B2"/>
    <w:rsid w:val="00AE05C9"/>
    <w:rsid w:val="00AE0766"/>
    <w:rsid w:val="00AE08AC"/>
    <w:rsid w:val="00AE0DFF"/>
    <w:rsid w:val="00AE1FFD"/>
    <w:rsid w:val="00AE24B5"/>
    <w:rsid w:val="00AE2833"/>
    <w:rsid w:val="00AE298B"/>
    <w:rsid w:val="00AE2F32"/>
    <w:rsid w:val="00AE327B"/>
    <w:rsid w:val="00AE3ACB"/>
    <w:rsid w:val="00AE3B1B"/>
    <w:rsid w:val="00AE4568"/>
    <w:rsid w:val="00AE4639"/>
    <w:rsid w:val="00AE4FED"/>
    <w:rsid w:val="00AE5438"/>
    <w:rsid w:val="00AE5B35"/>
    <w:rsid w:val="00AE5B74"/>
    <w:rsid w:val="00AE5E0B"/>
    <w:rsid w:val="00AE6206"/>
    <w:rsid w:val="00AE6450"/>
    <w:rsid w:val="00AE66B8"/>
    <w:rsid w:val="00AE6E4D"/>
    <w:rsid w:val="00AE708D"/>
    <w:rsid w:val="00AE722F"/>
    <w:rsid w:val="00AE76EC"/>
    <w:rsid w:val="00AF10A2"/>
    <w:rsid w:val="00AF1545"/>
    <w:rsid w:val="00AF25E2"/>
    <w:rsid w:val="00AF3D22"/>
    <w:rsid w:val="00AF41A8"/>
    <w:rsid w:val="00AF4C97"/>
    <w:rsid w:val="00AF5A47"/>
    <w:rsid w:val="00AF640F"/>
    <w:rsid w:val="00B005D5"/>
    <w:rsid w:val="00B00618"/>
    <w:rsid w:val="00B00FB1"/>
    <w:rsid w:val="00B02401"/>
    <w:rsid w:val="00B03005"/>
    <w:rsid w:val="00B035BF"/>
    <w:rsid w:val="00B0522A"/>
    <w:rsid w:val="00B05288"/>
    <w:rsid w:val="00B052AC"/>
    <w:rsid w:val="00B05B74"/>
    <w:rsid w:val="00B05DA4"/>
    <w:rsid w:val="00B0625B"/>
    <w:rsid w:val="00B06391"/>
    <w:rsid w:val="00B06612"/>
    <w:rsid w:val="00B07200"/>
    <w:rsid w:val="00B07FE4"/>
    <w:rsid w:val="00B10E5D"/>
    <w:rsid w:val="00B10FDE"/>
    <w:rsid w:val="00B1121B"/>
    <w:rsid w:val="00B11507"/>
    <w:rsid w:val="00B11B53"/>
    <w:rsid w:val="00B120CC"/>
    <w:rsid w:val="00B12B18"/>
    <w:rsid w:val="00B12F86"/>
    <w:rsid w:val="00B1305F"/>
    <w:rsid w:val="00B13211"/>
    <w:rsid w:val="00B137E2"/>
    <w:rsid w:val="00B14800"/>
    <w:rsid w:val="00B14F8F"/>
    <w:rsid w:val="00B15473"/>
    <w:rsid w:val="00B1548F"/>
    <w:rsid w:val="00B155AB"/>
    <w:rsid w:val="00B155C7"/>
    <w:rsid w:val="00B15BC1"/>
    <w:rsid w:val="00B15D8A"/>
    <w:rsid w:val="00B15DA2"/>
    <w:rsid w:val="00B15EFE"/>
    <w:rsid w:val="00B160A7"/>
    <w:rsid w:val="00B161E1"/>
    <w:rsid w:val="00B16E7F"/>
    <w:rsid w:val="00B1715A"/>
    <w:rsid w:val="00B17203"/>
    <w:rsid w:val="00B174B9"/>
    <w:rsid w:val="00B17A91"/>
    <w:rsid w:val="00B2029E"/>
    <w:rsid w:val="00B20C11"/>
    <w:rsid w:val="00B21841"/>
    <w:rsid w:val="00B21AB2"/>
    <w:rsid w:val="00B21F2B"/>
    <w:rsid w:val="00B2250C"/>
    <w:rsid w:val="00B23ADA"/>
    <w:rsid w:val="00B23EE8"/>
    <w:rsid w:val="00B23F04"/>
    <w:rsid w:val="00B2430E"/>
    <w:rsid w:val="00B24964"/>
    <w:rsid w:val="00B24A58"/>
    <w:rsid w:val="00B24FF2"/>
    <w:rsid w:val="00B250C1"/>
    <w:rsid w:val="00B25B85"/>
    <w:rsid w:val="00B2733D"/>
    <w:rsid w:val="00B2769F"/>
    <w:rsid w:val="00B2780D"/>
    <w:rsid w:val="00B27F86"/>
    <w:rsid w:val="00B30527"/>
    <w:rsid w:val="00B305B8"/>
    <w:rsid w:val="00B30673"/>
    <w:rsid w:val="00B30D3B"/>
    <w:rsid w:val="00B30E33"/>
    <w:rsid w:val="00B316EA"/>
    <w:rsid w:val="00B31767"/>
    <w:rsid w:val="00B31F4C"/>
    <w:rsid w:val="00B32514"/>
    <w:rsid w:val="00B3340C"/>
    <w:rsid w:val="00B33F8F"/>
    <w:rsid w:val="00B33FD5"/>
    <w:rsid w:val="00B34373"/>
    <w:rsid w:val="00B347B2"/>
    <w:rsid w:val="00B34868"/>
    <w:rsid w:val="00B34DE6"/>
    <w:rsid w:val="00B34F2A"/>
    <w:rsid w:val="00B353A5"/>
    <w:rsid w:val="00B35B00"/>
    <w:rsid w:val="00B35E6B"/>
    <w:rsid w:val="00B363C7"/>
    <w:rsid w:val="00B36975"/>
    <w:rsid w:val="00B36A04"/>
    <w:rsid w:val="00B37141"/>
    <w:rsid w:val="00B37729"/>
    <w:rsid w:val="00B37B62"/>
    <w:rsid w:val="00B4014B"/>
    <w:rsid w:val="00B409AC"/>
    <w:rsid w:val="00B40D1E"/>
    <w:rsid w:val="00B40D60"/>
    <w:rsid w:val="00B40EB7"/>
    <w:rsid w:val="00B41032"/>
    <w:rsid w:val="00B4223D"/>
    <w:rsid w:val="00B42504"/>
    <w:rsid w:val="00B4296F"/>
    <w:rsid w:val="00B42A64"/>
    <w:rsid w:val="00B43044"/>
    <w:rsid w:val="00B43160"/>
    <w:rsid w:val="00B4392C"/>
    <w:rsid w:val="00B4531D"/>
    <w:rsid w:val="00B4554C"/>
    <w:rsid w:val="00B45A14"/>
    <w:rsid w:val="00B46573"/>
    <w:rsid w:val="00B465B5"/>
    <w:rsid w:val="00B46E82"/>
    <w:rsid w:val="00B47711"/>
    <w:rsid w:val="00B47899"/>
    <w:rsid w:val="00B47AA8"/>
    <w:rsid w:val="00B47E05"/>
    <w:rsid w:val="00B50BE3"/>
    <w:rsid w:val="00B50EB0"/>
    <w:rsid w:val="00B515FC"/>
    <w:rsid w:val="00B51639"/>
    <w:rsid w:val="00B51892"/>
    <w:rsid w:val="00B522C4"/>
    <w:rsid w:val="00B5239F"/>
    <w:rsid w:val="00B5252F"/>
    <w:rsid w:val="00B52A57"/>
    <w:rsid w:val="00B53131"/>
    <w:rsid w:val="00B53E33"/>
    <w:rsid w:val="00B5413F"/>
    <w:rsid w:val="00B557A1"/>
    <w:rsid w:val="00B55A84"/>
    <w:rsid w:val="00B55E39"/>
    <w:rsid w:val="00B56D1A"/>
    <w:rsid w:val="00B57453"/>
    <w:rsid w:val="00B57F0E"/>
    <w:rsid w:val="00B60A0A"/>
    <w:rsid w:val="00B60AE0"/>
    <w:rsid w:val="00B613F7"/>
    <w:rsid w:val="00B61B3A"/>
    <w:rsid w:val="00B61DD7"/>
    <w:rsid w:val="00B622F9"/>
    <w:rsid w:val="00B624EB"/>
    <w:rsid w:val="00B63154"/>
    <w:rsid w:val="00B6334B"/>
    <w:rsid w:val="00B63993"/>
    <w:rsid w:val="00B63A25"/>
    <w:rsid w:val="00B64211"/>
    <w:rsid w:val="00B64346"/>
    <w:rsid w:val="00B647D6"/>
    <w:rsid w:val="00B64C5F"/>
    <w:rsid w:val="00B64C8D"/>
    <w:rsid w:val="00B64EF4"/>
    <w:rsid w:val="00B64F3E"/>
    <w:rsid w:val="00B651C5"/>
    <w:rsid w:val="00B65435"/>
    <w:rsid w:val="00B65A44"/>
    <w:rsid w:val="00B661FE"/>
    <w:rsid w:val="00B66546"/>
    <w:rsid w:val="00B66A1E"/>
    <w:rsid w:val="00B67335"/>
    <w:rsid w:val="00B71253"/>
    <w:rsid w:val="00B712A5"/>
    <w:rsid w:val="00B71B55"/>
    <w:rsid w:val="00B71E26"/>
    <w:rsid w:val="00B729AF"/>
    <w:rsid w:val="00B73DA1"/>
    <w:rsid w:val="00B73F6E"/>
    <w:rsid w:val="00B74200"/>
    <w:rsid w:val="00B7477D"/>
    <w:rsid w:val="00B74795"/>
    <w:rsid w:val="00B74BEA"/>
    <w:rsid w:val="00B74FD6"/>
    <w:rsid w:val="00B75617"/>
    <w:rsid w:val="00B75AD3"/>
    <w:rsid w:val="00B761FC"/>
    <w:rsid w:val="00B76341"/>
    <w:rsid w:val="00B769B9"/>
    <w:rsid w:val="00B771E6"/>
    <w:rsid w:val="00B774E8"/>
    <w:rsid w:val="00B77712"/>
    <w:rsid w:val="00B77AAB"/>
    <w:rsid w:val="00B80031"/>
    <w:rsid w:val="00B80291"/>
    <w:rsid w:val="00B814AC"/>
    <w:rsid w:val="00B81509"/>
    <w:rsid w:val="00B81FAD"/>
    <w:rsid w:val="00B82893"/>
    <w:rsid w:val="00B828D0"/>
    <w:rsid w:val="00B83159"/>
    <w:rsid w:val="00B83564"/>
    <w:rsid w:val="00B83835"/>
    <w:rsid w:val="00B838F6"/>
    <w:rsid w:val="00B844F8"/>
    <w:rsid w:val="00B8568B"/>
    <w:rsid w:val="00B85DBE"/>
    <w:rsid w:val="00B87039"/>
    <w:rsid w:val="00B87A05"/>
    <w:rsid w:val="00B87C4C"/>
    <w:rsid w:val="00B87D2C"/>
    <w:rsid w:val="00B87EDF"/>
    <w:rsid w:val="00B87F78"/>
    <w:rsid w:val="00B903A6"/>
    <w:rsid w:val="00B9065E"/>
    <w:rsid w:val="00B9087D"/>
    <w:rsid w:val="00B90965"/>
    <w:rsid w:val="00B9227E"/>
    <w:rsid w:val="00B92293"/>
    <w:rsid w:val="00B92296"/>
    <w:rsid w:val="00B93256"/>
    <w:rsid w:val="00B9338A"/>
    <w:rsid w:val="00B944D6"/>
    <w:rsid w:val="00B945AC"/>
    <w:rsid w:val="00B94EFE"/>
    <w:rsid w:val="00B95ADC"/>
    <w:rsid w:val="00B95B1A"/>
    <w:rsid w:val="00B95F7F"/>
    <w:rsid w:val="00B96362"/>
    <w:rsid w:val="00B96DFE"/>
    <w:rsid w:val="00B972C1"/>
    <w:rsid w:val="00B9782F"/>
    <w:rsid w:val="00BA0321"/>
    <w:rsid w:val="00BA0A84"/>
    <w:rsid w:val="00BA16DF"/>
    <w:rsid w:val="00BA1EAB"/>
    <w:rsid w:val="00BA2F0D"/>
    <w:rsid w:val="00BA2F28"/>
    <w:rsid w:val="00BA320B"/>
    <w:rsid w:val="00BA390A"/>
    <w:rsid w:val="00BA3AC6"/>
    <w:rsid w:val="00BA3CBA"/>
    <w:rsid w:val="00BA4B6F"/>
    <w:rsid w:val="00BA4FF0"/>
    <w:rsid w:val="00BA5C17"/>
    <w:rsid w:val="00BA667C"/>
    <w:rsid w:val="00BA6A6A"/>
    <w:rsid w:val="00BA6CF5"/>
    <w:rsid w:val="00BA7C79"/>
    <w:rsid w:val="00BB0006"/>
    <w:rsid w:val="00BB00D8"/>
    <w:rsid w:val="00BB0541"/>
    <w:rsid w:val="00BB0948"/>
    <w:rsid w:val="00BB0BFD"/>
    <w:rsid w:val="00BB0FF6"/>
    <w:rsid w:val="00BB1A43"/>
    <w:rsid w:val="00BB1CA4"/>
    <w:rsid w:val="00BB1EAD"/>
    <w:rsid w:val="00BB1F22"/>
    <w:rsid w:val="00BB253D"/>
    <w:rsid w:val="00BB263D"/>
    <w:rsid w:val="00BB2656"/>
    <w:rsid w:val="00BB31AA"/>
    <w:rsid w:val="00BB3D6D"/>
    <w:rsid w:val="00BB421B"/>
    <w:rsid w:val="00BB45F1"/>
    <w:rsid w:val="00BB49B3"/>
    <w:rsid w:val="00BB49E1"/>
    <w:rsid w:val="00BB4D02"/>
    <w:rsid w:val="00BB55E2"/>
    <w:rsid w:val="00BB58FC"/>
    <w:rsid w:val="00BB62C0"/>
    <w:rsid w:val="00BB6472"/>
    <w:rsid w:val="00BB6A0E"/>
    <w:rsid w:val="00BB7CA4"/>
    <w:rsid w:val="00BC091C"/>
    <w:rsid w:val="00BC1373"/>
    <w:rsid w:val="00BC1475"/>
    <w:rsid w:val="00BC2C45"/>
    <w:rsid w:val="00BC2DCC"/>
    <w:rsid w:val="00BC2E72"/>
    <w:rsid w:val="00BC3096"/>
    <w:rsid w:val="00BC3B77"/>
    <w:rsid w:val="00BC4341"/>
    <w:rsid w:val="00BC4405"/>
    <w:rsid w:val="00BC4B12"/>
    <w:rsid w:val="00BC52DD"/>
    <w:rsid w:val="00BC554C"/>
    <w:rsid w:val="00BC55B0"/>
    <w:rsid w:val="00BC5D87"/>
    <w:rsid w:val="00BC62CE"/>
    <w:rsid w:val="00BC654C"/>
    <w:rsid w:val="00BC7627"/>
    <w:rsid w:val="00BC7712"/>
    <w:rsid w:val="00BC7F0F"/>
    <w:rsid w:val="00BD051C"/>
    <w:rsid w:val="00BD1A7D"/>
    <w:rsid w:val="00BD1AA1"/>
    <w:rsid w:val="00BD1ECB"/>
    <w:rsid w:val="00BD28BF"/>
    <w:rsid w:val="00BD2AC1"/>
    <w:rsid w:val="00BD3CA9"/>
    <w:rsid w:val="00BD485E"/>
    <w:rsid w:val="00BD51C2"/>
    <w:rsid w:val="00BD5C14"/>
    <w:rsid w:val="00BD5DFF"/>
    <w:rsid w:val="00BD5F7D"/>
    <w:rsid w:val="00BD6297"/>
    <w:rsid w:val="00BD62E4"/>
    <w:rsid w:val="00BD761F"/>
    <w:rsid w:val="00BD771F"/>
    <w:rsid w:val="00BD7D3E"/>
    <w:rsid w:val="00BE0401"/>
    <w:rsid w:val="00BE2786"/>
    <w:rsid w:val="00BE27FA"/>
    <w:rsid w:val="00BE2993"/>
    <w:rsid w:val="00BE33EA"/>
    <w:rsid w:val="00BE3430"/>
    <w:rsid w:val="00BE3CCE"/>
    <w:rsid w:val="00BE3D53"/>
    <w:rsid w:val="00BE41C1"/>
    <w:rsid w:val="00BE41D1"/>
    <w:rsid w:val="00BE4611"/>
    <w:rsid w:val="00BE4646"/>
    <w:rsid w:val="00BE48C8"/>
    <w:rsid w:val="00BE4D9B"/>
    <w:rsid w:val="00BE52EC"/>
    <w:rsid w:val="00BE5352"/>
    <w:rsid w:val="00BE56C4"/>
    <w:rsid w:val="00BE59CE"/>
    <w:rsid w:val="00BE6219"/>
    <w:rsid w:val="00BE6B44"/>
    <w:rsid w:val="00BE6FBE"/>
    <w:rsid w:val="00BE74C1"/>
    <w:rsid w:val="00BE7ADD"/>
    <w:rsid w:val="00BF0178"/>
    <w:rsid w:val="00BF1E7E"/>
    <w:rsid w:val="00BF255E"/>
    <w:rsid w:val="00BF27B7"/>
    <w:rsid w:val="00BF350C"/>
    <w:rsid w:val="00BF3C15"/>
    <w:rsid w:val="00BF3D92"/>
    <w:rsid w:val="00BF3F3D"/>
    <w:rsid w:val="00BF451B"/>
    <w:rsid w:val="00BF4AF4"/>
    <w:rsid w:val="00BF4D18"/>
    <w:rsid w:val="00BF537C"/>
    <w:rsid w:val="00BF5645"/>
    <w:rsid w:val="00BF5789"/>
    <w:rsid w:val="00BF5FB4"/>
    <w:rsid w:val="00BF6268"/>
    <w:rsid w:val="00BF62C5"/>
    <w:rsid w:val="00BF6383"/>
    <w:rsid w:val="00BF6555"/>
    <w:rsid w:val="00BF6C53"/>
    <w:rsid w:val="00BF6DA8"/>
    <w:rsid w:val="00BF6FAC"/>
    <w:rsid w:val="00BF72AF"/>
    <w:rsid w:val="00BF7716"/>
    <w:rsid w:val="00BF78C5"/>
    <w:rsid w:val="00BF7EDC"/>
    <w:rsid w:val="00BF7F00"/>
    <w:rsid w:val="00C008A0"/>
    <w:rsid w:val="00C00B13"/>
    <w:rsid w:val="00C0187D"/>
    <w:rsid w:val="00C01F90"/>
    <w:rsid w:val="00C028B3"/>
    <w:rsid w:val="00C0309E"/>
    <w:rsid w:val="00C0347D"/>
    <w:rsid w:val="00C0365D"/>
    <w:rsid w:val="00C040B6"/>
    <w:rsid w:val="00C045EF"/>
    <w:rsid w:val="00C04887"/>
    <w:rsid w:val="00C048D3"/>
    <w:rsid w:val="00C04A8B"/>
    <w:rsid w:val="00C05064"/>
    <w:rsid w:val="00C0618A"/>
    <w:rsid w:val="00C064AF"/>
    <w:rsid w:val="00C0665B"/>
    <w:rsid w:val="00C06777"/>
    <w:rsid w:val="00C0681D"/>
    <w:rsid w:val="00C06940"/>
    <w:rsid w:val="00C06D46"/>
    <w:rsid w:val="00C06EDF"/>
    <w:rsid w:val="00C1064B"/>
    <w:rsid w:val="00C10D02"/>
    <w:rsid w:val="00C11468"/>
    <w:rsid w:val="00C12D47"/>
    <w:rsid w:val="00C1398D"/>
    <w:rsid w:val="00C13F25"/>
    <w:rsid w:val="00C1461A"/>
    <w:rsid w:val="00C14CB6"/>
    <w:rsid w:val="00C1525D"/>
    <w:rsid w:val="00C16103"/>
    <w:rsid w:val="00C169B1"/>
    <w:rsid w:val="00C171B9"/>
    <w:rsid w:val="00C2015D"/>
    <w:rsid w:val="00C2065C"/>
    <w:rsid w:val="00C206ED"/>
    <w:rsid w:val="00C20954"/>
    <w:rsid w:val="00C20A64"/>
    <w:rsid w:val="00C20AA7"/>
    <w:rsid w:val="00C21710"/>
    <w:rsid w:val="00C21AF7"/>
    <w:rsid w:val="00C21EC7"/>
    <w:rsid w:val="00C2259D"/>
    <w:rsid w:val="00C22889"/>
    <w:rsid w:val="00C228FB"/>
    <w:rsid w:val="00C231EF"/>
    <w:rsid w:val="00C2368F"/>
    <w:rsid w:val="00C238B2"/>
    <w:rsid w:val="00C23D07"/>
    <w:rsid w:val="00C23D67"/>
    <w:rsid w:val="00C23E1C"/>
    <w:rsid w:val="00C2460F"/>
    <w:rsid w:val="00C2465E"/>
    <w:rsid w:val="00C249BA"/>
    <w:rsid w:val="00C24A04"/>
    <w:rsid w:val="00C24D92"/>
    <w:rsid w:val="00C255E4"/>
    <w:rsid w:val="00C25741"/>
    <w:rsid w:val="00C25C5C"/>
    <w:rsid w:val="00C25CE6"/>
    <w:rsid w:val="00C25D53"/>
    <w:rsid w:val="00C260C7"/>
    <w:rsid w:val="00C261B5"/>
    <w:rsid w:val="00C26A65"/>
    <w:rsid w:val="00C2739F"/>
    <w:rsid w:val="00C278EB"/>
    <w:rsid w:val="00C302BB"/>
    <w:rsid w:val="00C30711"/>
    <w:rsid w:val="00C30937"/>
    <w:rsid w:val="00C3125F"/>
    <w:rsid w:val="00C317ED"/>
    <w:rsid w:val="00C319EE"/>
    <w:rsid w:val="00C32D0D"/>
    <w:rsid w:val="00C333F8"/>
    <w:rsid w:val="00C33D1B"/>
    <w:rsid w:val="00C33D35"/>
    <w:rsid w:val="00C344D7"/>
    <w:rsid w:val="00C34922"/>
    <w:rsid w:val="00C34BAA"/>
    <w:rsid w:val="00C355C3"/>
    <w:rsid w:val="00C35B4F"/>
    <w:rsid w:val="00C35CEB"/>
    <w:rsid w:val="00C35E9C"/>
    <w:rsid w:val="00C3624F"/>
    <w:rsid w:val="00C37586"/>
    <w:rsid w:val="00C404F9"/>
    <w:rsid w:val="00C40A2F"/>
    <w:rsid w:val="00C40D81"/>
    <w:rsid w:val="00C40E4F"/>
    <w:rsid w:val="00C410A0"/>
    <w:rsid w:val="00C410CE"/>
    <w:rsid w:val="00C413C3"/>
    <w:rsid w:val="00C413ED"/>
    <w:rsid w:val="00C41760"/>
    <w:rsid w:val="00C42E3F"/>
    <w:rsid w:val="00C435DD"/>
    <w:rsid w:val="00C437B6"/>
    <w:rsid w:val="00C43E45"/>
    <w:rsid w:val="00C440A3"/>
    <w:rsid w:val="00C44836"/>
    <w:rsid w:val="00C44D9B"/>
    <w:rsid w:val="00C45032"/>
    <w:rsid w:val="00C45098"/>
    <w:rsid w:val="00C450D9"/>
    <w:rsid w:val="00C45339"/>
    <w:rsid w:val="00C458F4"/>
    <w:rsid w:val="00C45B1B"/>
    <w:rsid w:val="00C463AF"/>
    <w:rsid w:val="00C46720"/>
    <w:rsid w:val="00C4688E"/>
    <w:rsid w:val="00C468BC"/>
    <w:rsid w:val="00C47404"/>
    <w:rsid w:val="00C47A4A"/>
    <w:rsid w:val="00C47CC7"/>
    <w:rsid w:val="00C47D64"/>
    <w:rsid w:val="00C5122A"/>
    <w:rsid w:val="00C519B8"/>
    <w:rsid w:val="00C51CD9"/>
    <w:rsid w:val="00C52146"/>
    <w:rsid w:val="00C52C37"/>
    <w:rsid w:val="00C52E56"/>
    <w:rsid w:val="00C52EA6"/>
    <w:rsid w:val="00C52F5B"/>
    <w:rsid w:val="00C54490"/>
    <w:rsid w:val="00C558BF"/>
    <w:rsid w:val="00C558DC"/>
    <w:rsid w:val="00C56051"/>
    <w:rsid w:val="00C56231"/>
    <w:rsid w:val="00C56335"/>
    <w:rsid w:val="00C5649F"/>
    <w:rsid w:val="00C572A3"/>
    <w:rsid w:val="00C6038D"/>
    <w:rsid w:val="00C60551"/>
    <w:rsid w:val="00C60E02"/>
    <w:rsid w:val="00C612B9"/>
    <w:rsid w:val="00C62F9A"/>
    <w:rsid w:val="00C63320"/>
    <w:rsid w:val="00C637D1"/>
    <w:rsid w:val="00C6390E"/>
    <w:rsid w:val="00C64643"/>
    <w:rsid w:val="00C64860"/>
    <w:rsid w:val="00C64913"/>
    <w:rsid w:val="00C65702"/>
    <w:rsid w:val="00C6668F"/>
    <w:rsid w:val="00C668D9"/>
    <w:rsid w:val="00C67646"/>
    <w:rsid w:val="00C70D0B"/>
    <w:rsid w:val="00C711B3"/>
    <w:rsid w:val="00C7131D"/>
    <w:rsid w:val="00C7150D"/>
    <w:rsid w:val="00C71612"/>
    <w:rsid w:val="00C72EA1"/>
    <w:rsid w:val="00C73208"/>
    <w:rsid w:val="00C73384"/>
    <w:rsid w:val="00C737E3"/>
    <w:rsid w:val="00C7386F"/>
    <w:rsid w:val="00C73B90"/>
    <w:rsid w:val="00C74158"/>
    <w:rsid w:val="00C7425F"/>
    <w:rsid w:val="00C7433C"/>
    <w:rsid w:val="00C743AD"/>
    <w:rsid w:val="00C74B17"/>
    <w:rsid w:val="00C7540F"/>
    <w:rsid w:val="00C758F4"/>
    <w:rsid w:val="00C75F86"/>
    <w:rsid w:val="00C76274"/>
    <w:rsid w:val="00C76D26"/>
    <w:rsid w:val="00C77006"/>
    <w:rsid w:val="00C7714B"/>
    <w:rsid w:val="00C77E08"/>
    <w:rsid w:val="00C80DDC"/>
    <w:rsid w:val="00C8126B"/>
    <w:rsid w:val="00C81C12"/>
    <w:rsid w:val="00C8265A"/>
    <w:rsid w:val="00C83768"/>
    <w:rsid w:val="00C83789"/>
    <w:rsid w:val="00C83EAE"/>
    <w:rsid w:val="00C83F98"/>
    <w:rsid w:val="00C84639"/>
    <w:rsid w:val="00C84892"/>
    <w:rsid w:val="00C84E8C"/>
    <w:rsid w:val="00C84F50"/>
    <w:rsid w:val="00C85C94"/>
    <w:rsid w:val="00C85FEB"/>
    <w:rsid w:val="00C8600A"/>
    <w:rsid w:val="00C861AB"/>
    <w:rsid w:val="00C86B3A"/>
    <w:rsid w:val="00C86F63"/>
    <w:rsid w:val="00C8716E"/>
    <w:rsid w:val="00C87275"/>
    <w:rsid w:val="00C87634"/>
    <w:rsid w:val="00C87685"/>
    <w:rsid w:val="00C90464"/>
    <w:rsid w:val="00C90ED6"/>
    <w:rsid w:val="00C91304"/>
    <w:rsid w:val="00C9187A"/>
    <w:rsid w:val="00C91AC0"/>
    <w:rsid w:val="00C91FB6"/>
    <w:rsid w:val="00C92352"/>
    <w:rsid w:val="00C92548"/>
    <w:rsid w:val="00C92D6C"/>
    <w:rsid w:val="00C92EDF"/>
    <w:rsid w:val="00C93287"/>
    <w:rsid w:val="00C933A5"/>
    <w:rsid w:val="00C93599"/>
    <w:rsid w:val="00C93615"/>
    <w:rsid w:val="00C93E3D"/>
    <w:rsid w:val="00C944F9"/>
    <w:rsid w:val="00C94900"/>
    <w:rsid w:val="00C94A11"/>
    <w:rsid w:val="00C95591"/>
    <w:rsid w:val="00C9654B"/>
    <w:rsid w:val="00C96C99"/>
    <w:rsid w:val="00C96CF2"/>
    <w:rsid w:val="00CA096D"/>
    <w:rsid w:val="00CA0ABE"/>
    <w:rsid w:val="00CA1684"/>
    <w:rsid w:val="00CA1709"/>
    <w:rsid w:val="00CA196E"/>
    <w:rsid w:val="00CA1C5F"/>
    <w:rsid w:val="00CA2109"/>
    <w:rsid w:val="00CA2318"/>
    <w:rsid w:val="00CA25EA"/>
    <w:rsid w:val="00CA2B20"/>
    <w:rsid w:val="00CA2B8B"/>
    <w:rsid w:val="00CA2C91"/>
    <w:rsid w:val="00CA2FE7"/>
    <w:rsid w:val="00CA32BB"/>
    <w:rsid w:val="00CA3A56"/>
    <w:rsid w:val="00CA3AD1"/>
    <w:rsid w:val="00CA3CF5"/>
    <w:rsid w:val="00CA4319"/>
    <w:rsid w:val="00CA4C03"/>
    <w:rsid w:val="00CA68BB"/>
    <w:rsid w:val="00CA6F9A"/>
    <w:rsid w:val="00CA738F"/>
    <w:rsid w:val="00CA7959"/>
    <w:rsid w:val="00CA7C2C"/>
    <w:rsid w:val="00CB0A1B"/>
    <w:rsid w:val="00CB117F"/>
    <w:rsid w:val="00CB21FD"/>
    <w:rsid w:val="00CB23B4"/>
    <w:rsid w:val="00CB2406"/>
    <w:rsid w:val="00CB2523"/>
    <w:rsid w:val="00CB28D1"/>
    <w:rsid w:val="00CB2A31"/>
    <w:rsid w:val="00CB2B44"/>
    <w:rsid w:val="00CB3C81"/>
    <w:rsid w:val="00CB3F4F"/>
    <w:rsid w:val="00CB475C"/>
    <w:rsid w:val="00CB5080"/>
    <w:rsid w:val="00CB54C2"/>
    <w:rsid w:val="00CB592D"/>
    <w:rsid w:val="00CB5972"/>
    <w:rsid w:val="00CB5C44"/>
    <w:rsid w:val="00CB6403"/>
    <w:rsid w:val="00CB689D"/>
    <w:rsid w:val="00CB76DA"/>
    <w:rsid w:val="00CB77A1"/>
    <w:rsid w:val="00CB7F4D"/>
    <w:rsid w:val="00CC09D1"/>
    <w:rsid w:val="00CC09E4"/>
    <w:rsid w:val="00CC0F79"/>
    <w:rsid w:val="00CC1037"/>
    <w:rsid w:val="00CC1F74"/>
    <w:rsid w:val="00CC2D4C"/>
    <w:rsid w:val="00CC2E99"/>
    <w:rsid w:val="00CC2F91"/>
    <w:rsid w:val="00CC3A20"/>
    <w:rsid w:val="00CC3BDA"/>
    <w:rsid w:val="00CC3D19"/>
    <w:rsid w:val="00CC3F40"/>
    <w:rsid w:val="00CC437E"/>
    <w:rsid w:val="00CC445B"/>
    <w:rsid w:val="00CC48D6"/>
    <w:rsid w:val="00CC491F"/>
    <w:rsid w:val="00CC49BE"/>
    <w:rsid w:val="00CC4A1F"/>
    <w:rsid w:val="00CC4C1E"/>
    <w:rsid w:val="00CC4C93"/>
    <w:rsid w:val="00CC55A8"/>
    <w:rsid w:val="00CC6068"/>
    <w:rsid w:val="00CC61FD"/>
    <w:rsid w:val="00CC672B"/>
    <w:rsid w:val="00CC6AD9"/>
    <w:rsid w:val="00CC6CB7"/>
    <w:rsid w:val="00CC6CD7"/>
    <w:rsid w:val="00CC6DB2"/>
    <w:rsid w:val="00CC7000"/>
    <w:rsid w:val="00CC7259"/>
    <w:rsid w:val="00CD0899"/>
    <w:rsid w:val="00CD1A03"/>
    <w:rsid w:val="00CD2D13"/>
    <w:rsid w:val="00CD380B"/>
    <w:rsid w:val="00CD3E3D"/>
    <w:rsid w:val="00CD4612"/>
    <w:rsid w:val="00CD5121"/>
    <w:rsid w:val="00CD57CE"/>
    <w:rsid w:val="00CD5DAF"/>
    <w:rsid w:val="00CD672D"/>
    <w:rsid w:val="00CD6D30"/>
    <w:rsid w:val="00CD7294"/>
    <w:rsid w:val="00CD73FA"/>
    <w:rsid w:val="00CD7A58"/>
    <w:rsid w:val="00CD7B85"/>
    <w:rsid w:val="00CD7C47"/>
    <w:rsid w:val="00CE0026"/>
    <w:rsid w:val="00CE002E"/>
    <w:rsid w:val="00CE0172"/>
    <w:rsid w:val="00CE0479"/>
    <w:rsid w:val="00CE07D5"/>
    <w:rsid w:val="00CE0AD6"/>
    <w:rsid w:val="00CE13ED"/>
    <w:rsid w:val="00CE1953"/>
    <w:rsid w:val="00CE1C02"/>
    <w:rsid w:val="00CE1D52"/>
    <w:rsid w:val="00CE1EC7"/>
    <w:rsid w:val="00CE23B6"/>
    <w:rsid w:val="00CE2B9C"/>
    <w:rsid w:val="00CE2EEF"/>
    <w:rsid w:val="00CE3209"/>
    <w:rsid w:val="00CE339E"/>
    <w:rsid w:val="00CE3600"/>
    <w:rsid w:val="00CE4348"/>
    <w:rsid w:val="00CE44E6"/>
    <w:rsid w:val="00CE492E"/>
    <w:rsid w:val="00CE4D5F"/>
    <w:rsid w:val="00CE519C"/>
    <w:rsid w:val="00CE5F3E"/>
    <w:rsid w:val="00CE5FB2"/>
    <w:rsid w:val="00CE6627"/>
    <w:rsid w:val="00CE6D93"/>
    <w:rsid w:val="00CE6DD1"/>
    <w:rsid w:val="00CE6E06"/>
    <w:rsid w:val="00CE714B"/>
    <w:rsid w:val="00CE7261"/>
    <w:rsid w:val="00CE7DEE"/>
    <w:rsid w:val="00CF0C89"/>
    <w:rsid w:val="00CF11FD"/>
    <w:rsid w:val="00CF1C4B"/>
    <w:rsid w:val="00CF1DA5"/>
    <w:rsid w:val="00CF24C0"/>
    <w:rsid w:val="00CF2F4C"/>
    <w:rsid w:val="00CF30DE"/>
    <w:rsid w:val="00CF3370"/>
    <w:rsid w:val="00CF342F"/>
    <w:rsid w:val="00CF4821"/>
    <w:rsid w:val="00CF4B5B"/>
    <w:rsid w:val="00CF50FC"/>
    <w:rsid w:val="00CF56C2"/>
    <w:rsid w:val="00CF58CE"/>
    <w:rsid w:val="00CF6429"/>
    <w:rsid w:val="00CF6EA6"/>
    <w:rsid w:val="00CF7373"/>
    <w:rsid w:val="00CF7449"/>
    <w:rsid w:val="00CF7A04"/>
    <w:rsid w:val="00CF7B8D"/>
    <w:rsid w:val="00CF7D41"/>
    <w:rsid w:val="00D0048A"/>
    <w:rsid w:val="00D00492"/>
    <w:rsid w:val="00D00820"/>
    <w:rsid w:val="00D00C17"/>
    <w:rsid w:val="00D0171E"/>
    <w:rsid w:val="00D01AD6"/>
    <w:rsid w:val="00D02EFB"/>
    <w:rsid w:val="00D02FBC"/>
    <w:rsid w:val="00D0305E"/>
    <w:rsid w:val="00D03205"/>
    <w:rsid w:val="00D03476"/>
    <w:rsid w:val="00D038BB"/>
    <w:rsid w:val="00D04407"/>
    <w:rsid w:val="00D05279"/>
    <w:rsid w:val="00D05B98"/>
    <w:rsid w:val="00D060E5"/>
    <w:rsid w:val="00D06399"/>
    <w:rsid w:val="00D06563"/>
    <w:rsid w:val="00D06994"/>
    <w:rsid w:val="00D07DB6"/>
    <w:rsid w:val="00D07F8D"/>
    <w:rsid w:val="00D106FC"/>
    <w:rsid w:val="00D10A1B"/>
    <w:rsid w:val="00D10D92"/>
    <w:rsid w:val="00D11251"/>
    <w:rsid w:val="00D11948"/>
    <w:rsid w:val="00D119DF"/>
    <w:rsid w:val="00D11EB5"/>
    <w:rsid w:val="00D12069"/>
    <w:rsid w:val="00D12539"/>
    <w:rsid w:val="00D126AB"/>
    <w:rsid w:val="00D13336"/>
    <w:rsid w:val="00D13D76"/>
    <w:rsid w:val="00D1401C"/>
    <w:rsid w:val="00D140EA"/>
    <w:rsid w:val="00D140FA"/>
    <w:rsid w:val="00D142B9"/>
    <w:rsid w:val="00D150FF"/>
    <w:rsid w:val="00D15ADF"/>
    <w:rsid w:val="00D15C4A"/>
    <w:rsid w:val="00D1604F"/>
    <w:rsid w:val="00D161FB"/>
    <w:rsid w:val="00D167DA"/>
    <w:rsid w:val="00D16FD9"/>
    <w:rsid w:val="00D16FE3"/>
    <w:rsid w:val="00D17941"/>
    <w:rsid w:val="00D20481"/>
    <w:rsid w:val="00D2066E"/>
    <w:rsid w:val="00D20CF2"/>
    <w:rsid w:val="00D21DCE"/>
    <w:rsid w:val="00D224A8"/>
    <w:rsid w:val="00D2266E"/>
    <w:rsid w:val="00D22769"/>
    <w:rsid w:val="00D22952"/>
    <w:rsid w:val="00D22A17"/>
    <w:rsid w:val="00D23008"/>
    <w:rsid w:val="00D23594"/>
    <w:rsid w:val="00D23881"/>
    <w:rsid w:val="00D2393E"/>
    <w:rsid w:val="00D23C50"/>
    <w:rsid w:val="00D24536"/>
    <w:rsid w:val="00D24954"/>
    <w:rsid w:val="00D24BDC"/>
    <w:rsid w:val="00D2512F"/>
    <w:rsid w:val="00D25CC8"/>
    <w:rsid w:val="00D260D6"/>
    <w:rsid w:val="00D26539"/>
    <w:rsid w:val="00D26B8B"/>
    <w:rsid w:val="00D27340"/>
    <w:rsid w:val="00D273E7"/>
    <w:rsid w:val="00D27928"/>
    <w:rsid w:val="00D27F25"/>
    <w:rsid w:val="00D30095"/>
    <w:rsid w:val="00D305E8"/>
    <w:rsid w:val="00D30E31"/>
    <w:rsid w:val="00D31035"/>
    <w:rsid w:val="00D317E5"/>
    <w:rsid w:val="00D31E6F"/>
    <w:rsid w:val="00D31FBE"/>
    <w:rsid w:val="00D32D2C"/>
    <w:rsid w:val="00D3434E"/>
    <w:rsid w:val="00D348BA"/>
    <w:rsid w:val="00D348F5"/>
    <w:rsid w:val="00D34919"/>
    <w:rsid w:val="00D3493C"/>
    <w:rsid w:val="00D3546A"/>
    <w:rsid w:val="00D35758"/>
    <w:rsid w:val="00D3580B"/>
    <w:rsid w:val="00D35F98"/>
    <w:rsid w:val="00D36116"/>
    <w:rsid w:val="00D363B1"/>
    <w:rsid w:val="00D36618"/>
    <w:rsid w:val="00D36EF0"/>
    <w:rsid w:val="00D370CF"/>
    <w:rsid w:val="00D37994"/>
    <w:rsid w:val="00D37B45"/>
    <w:rsid w:val="00D400DE"/>
    <w:rsid w:val="00D404AF"/>
    <w:rsid w:val="00D406F1"/>
    <w:rsid w:val="00D406FF"/>
    <w:rsid w:val="00D40890"/>
    <w:rsid w:val="00D409AB"/>
    <w:rsid w:val="00D41F26"/>
    <w:rsid w:val="00D4218B"/>
    <w:rsid w:val="00D42226"/>
    <w:rsid w:val="00D42AA7"/>
    <w:rsid w:val="00D43AC4"/>
    <w:rsid w:val="00D4427C"/>
    <w:rsid w:val="00D445E5"/>
    <w:rsid w:val="00D446EB"/>
    <w:rsid w:val="00D4480E"/>
    <w:rsid w:val="00D4494E"/>
    <w:rsid w:val="00D44AD3"/>
    <w:rsid w:val="00D44DED"/>
    <w:rsid w:val="00D4563C"/>
    <w:rsid w:val="00D456A6"/>
    <w:rsid w:val="00D4665A"/>
    <w:rsid w:val="00D466ED"/>
    <w:rsid w:val="00D4690B"/>
    <w:rsid w:val="00D4716A"/>
    <w:rsid w:val="00D50451"/>
    <w:rsid w:val="00D50E45"/>
    <w:rsid w:val="00D50ED1"/>
    <w:rsid w:val="00D512DA"/>
    <w:rsid w:val="00D51BD6"/>
    <w:rsid w:val="00D5383F"/>
    <w:rsid w:val="00D53EC9"/>
    <w:rsid w:val="00D5504A"/>
    <w:rsid w:val="00D554ED"/>
    <w:rsid w:val="00D55ABC"/>
    <w:rsid w:val="00D55AE6"/>
    <w:rsid w:val="00D55B0A"/>
    <w:rsid w:val="00D55E22"/>
    <w:rsid w:val="00D56B53"/>
    <w:rsid w:val="00D56DB8"/>
    <w:rsid w:val="00D56E7F"/>
    <w:rsid w:val="00D570B0"/>
    <w:rsid w:val="00D5724F"/>
    <w:rsid w:val="00D57690"/>
    <w:rsid w:val="00D57A6D"/>
    <w:rsid w:val="00D57A73"/>
    <w:rsid w:val="00D60389"/>
    <w:rsid w:val="00D61717"/>
    <w:rsid w:val="00D61B74"/>
    <w:rsid w:val="00D61D5E"/>
    <w:rsid w:val="00D621B9"/>
    <w:rsid w:val="00D6267A"/>
    <w:rsid w:val="00D626F7"/>
    <w:rsid w:val="00D63200"/>
    <w:rsid w:val="00D63B30"/>
    <w:rsid w:val="00D63F57"/>
    <w:rsid w:val="00D644EF"/>
    <w:rsid w:val="00D65343"/>
    <w:rsid w:val="00D65C3E"/>
    <w:rsid w:val="00D65D33"/>
    <w:rsid w:val="00D664CA"/>
    <w:rsid w:val="00D6764D"/>
    <w:rsid w:val="00D67EC2"/>
    <w:rsid w:val="00D7067A"/>
    <w:rsid w:val="00D70828"/>
    <w:rsid w:val="00D70855"/>
    <w:rsid w:val="00D70EC5"/>
    <w:rsid w:val="00D714A0"/>
    <w:rsid w:val="00D71A8E"/>
    <w:rsid w:val="00D72699"/>
    <w:rsid w:val="00D7369E"/>
    <w:rsid w:val="00D747FB"/>
    <w:rsid w:val="00D7491D"/>
    <w:rsid w:val="00D74A01"/>
    <w:rsid w:val="00D74BBC"/>
    <w:rsid w:val="00D74C61"/>
    <w:rsid w:val="00D74F0F"/>
    <w:rsid w:val="00D75B6B"/>
    <w:rsid w:val="00D75FF9"/>
    <w:rsid w:val="00D769FD"/>
    <w:rsid w:val="00D76B68"/>
    <w:rsid w:val="00D76B9E"/>
    <w:rsid w:val="00D77921"/>
    <w:rsid w:val="00D807F0"/>
    <w:rsid w:val="00D80965"/>
    <w:rsid w:val="00D80A9A"/>
    <w:rsid w:val="00D80B09"/>
    <w:rsid w:val="00D80BA7"/>
    <w:rsid w:val="00D80E56"/>
    <w:rsid w:val="00D81CCC"/>
    <w:rsid w:val="00D82B51"/>
    <w:rsid w:val="00D82F36"/>
    <w:rsid w:val="00D834AE"/>
    <w:rsid w:val="00D838EB"/>
    <w:rsid w:val="00D83948"/>
    <w:rsid w:val="00D83972"/>
    <w:rsid w:val="00D839BD"/>
    <w:rsid w:val="00D839F6"/>
    <w:rsid w:val="00D83CCF"/>
    <w:rsid w:val="00D84206"/>
    <w:rsid w:val="00D847B9"/>
    <w:rsid w:val="00D850CC"/>
    <w:rsid w:val="00D85581"/>
    <w:rsid w:val="00D8566C"/>
    <w:rsid w:val="00D85B46"/>
    <w:rsid w:val="00D86758"/>
    <w:rsid w:val="00D8723F"/>
    <w:rsid w:val="00D8724D"/>
    <w:rsid w:val="00D87A95"/>
    <w:rsid w:val="00D90070"/>
    <w:rsid w:val="00D902AA"/>
    <w:rsid w:val="00D90426"/>
    <w:rsid w:val="00D90F1E"/>
    <w:rsid w:val="00D912CC"/>
    <w:rsid w:val="00D91B04"/>
    <w:rsid w:val="00D91BD3"/>
    <w:rsid w:val="00D91D2C"/>
    <w:rsid w:val="00D91D2D"/>
    <w:rsid w:val="00D92551"/>
    <w:rsid w:val="00D93764"/>
    <w:rsid w:val="00D937AC"/>
    <w:rsid w:val="00D938D2"/>
    <w:rsid w:val="00D93966"/>
    <w:rsid w:val="00D93C5F"/>
    <w:rsid w:val="00D942BE"/>
    <w:rsid w:val="00D948B7"/>
    <w:rsid w:val="00D94A68"/>
    <w:rsid w:val="00D94C0D"/>
    <w:rsid w:val="00D9555F"/>
    <w:rsid w:val="00D95F8B"/>
    <w:rsid w:val="00D96319"/>
    <w:rsid w:val="00D96397"/>
    <w:rsid w:val="00D96609"/>
    <w:rsid w:val="00D9721F"/>
    <w:rsid w:val="00D974CE"/>
    <w:rsid w:val="00D97ABD"/>
    <w:rsid w:val="00D97CF5"/>
    <w:rsid w:val="00D97D8A"/>
    <w:rsid w:val="00DA10F7"/>
    <w:rsid w:val="00DA125F"/>
    <w:rsid w:val="00DA14A5"/>
    <w:rsid w:val="00DA1613"/>
    <w:rsid w:val="00DA21E8"/>
    <w:rsid w:val="00DA264B"/>
    <w:rsid w:val="00DA2DB6"/>
    <w:rsid w:val="00DA40CF"/>
    <w:rsid w:val="00DA4639"/>
    <w:rsid w:val="00DA46AE"/>
    <w:rsid w:val="00DA484C"/>
    <w:rsid w:val="00DA4A8D"/>
    <w:rsid w:val="00DA536E"/>
    <w:rsid w:val="00DA5CDD"/>
    <w:rsid w:val="00DA6268"/>
    <w:rsid w:val="00DA63F7"/>
    <w:rsid w:val="00DA6897"/>
    <w:rsid w:val="00DA6C2B"/>
    <w:rsid w:val="00DA7C05"/>
    <w:rsid w:val="00DB0C25"/>
    <w:rsid w:val="00DB0FDD"/>
    <w:rsid w:val="00DB113C"/>
    <w:rsid w:val="00DB1459"/>
    <w:rsid w:val="00DB1FAC"/>
    <w:rsid w:val="00DB3C54"/>
    <w:rsid w:val="00DB3EB4"/>
    <w:rsid w:val="00DB4153"/>
    <w:rsid w:val="00DB4EC8"/>
    <w:rsid w:val="00DB5ECD"/>
    <w:rsid w:val="00DB5F71"/>
    <w:rsid w:val="00DB6610"/>
    <w:rsid w:val="00DB6CED"/>
    <w:rsid w:val="00DB7517"/>
    <w:rsid w:val="00DB7606"/>
    <w:rsid w:val="00DB7758"/>
    <w:rsid w:val="00DC0367"/>
    <w:rsid w:val="00DC0CEB"/>
    <w:rsid w:val="00DC139B"/>
    <w:rsid w:val="00DC15DA"/>
    <w:rsid w:val="00DC2429"/>
    <w:rsid w:val="00DC26F1"/>
    <w:rsid w:val="00DC2796"/>
    <w:rsid w:val="00DC2F9D"/>
    <w:rsid w:val="00DC31A8"/>
    <w:rsid w:val="00DC32A1"/>
    <w:rsid w:val="00DC510F"/>
    <w:rsid w:val="00DC5571"/>
    <w:rsid w:val="00DC5CA0"/>
    <w:rsid w:val="00DC5E47"/>
    <w:rsid w:val="00DC6ED4"/>
    <w:rsid w:val="00DC6F13"/>
    <w:rsid w:val="00DC6F2F"/>
    <w:rsid w:val="00DC734B"/>
    <w:rsid w:val="00DC74A4"/>
    <w:rsid w:val="00DC7575"/>
    <w:rsid w:val="00DC7CB8"/>
    <w:rsid w:val="00DD0B49"/>
    <w:rsid w:val="00DD0BB4"/>
    <w:rsid w:val="00DD0DB8"/>
    <w:rsid w:val="00DD129D"/>
    <w:rsid w:val="00DD1462"/>
    <w:rsid w:val="00DD1FCF"/>
    <w:rsid w:val="00DD2064"/>
    <w:rsid w:val="00DD2B4F"/>
    <w:rsid w:val="00DD3204"/>
    <w:rsid w:val="00DD36F4"/>
    <w:rsid w:val="00DD39F7"/>
    <w:rsid w:val="00DD3CAC"/>
    <w:rsid w:val="00DD42C2"/>
    <w:rsid w:val="00DD4936"/>
    <w:rsid w:val="00DD50D5"/>
    <w:rsid w:val="00DD5A2B"/>
    <w:rsid w:val="00DD5D6C"/>
    <w:rsid w:val="00DD693C"/>
    <w:rsid w:val="00DD6B0F"/>
    <w:rsid w:val="00DD797F"/>
    <w:rsid w:val="00DD7E8E"/>
    <w:rsid w:val="00DD7F13"/>
    <w:rsid w:val="00DE0708"/>
    <w:rsid w:val="00DE0931"/>
    <w:rsid w:val="00DE117F"/>
    <w:rsid w:val="00DE15C8"/>
    <w:rsid w:val="00DE168E"/>
    <w:rsid w:val="00DE1809"/>
    <w:rsid w:val="00DE23C4"/>
    <w:rsid w:val="00DE2FC3"/>
    <w:rsid w:val="00DE3486"/>
    <w:rsid w:val="00DE369D"/>
    <w:rsid w:val="00DE38F7"/>
    <w:rsid w:val="00DE4BC9"/>
    <w:rsid w:val="00DE4E60"/>
    <w:rsid w:val="00DE51EF"/>
    <w:rsid w:val="00DE525B"/>
    <w:rsid w:val="00DE53BE"/>
    <w:rsid w:val="00DE57C4"/>
    <w:rsid w:val="00DE61F9"/>
    <w:rsid w:val="00DE628E"/>
    <w:rsid w:val="00DE6A15"/>
    <w:rsid w:val="00DE7412"/>
    <w:rsid w:val="00DE742A"/>
    <w:rsid w:val="00DE75C7"/>
    <w:rsid w:val="00DE7B3B"/>
    <w:rsid w:val="00DE7FC4"/>
    <w:rsid w:val="00DF013D"/>
    <w:rsid w:val="00DF0731"/>
    <w:rsid w:val="00DF0DD2"/>
    <w:rsid w:val="00DF1B2F"/>
    <w:rsid w:val="00DF227A"/>
    <w:rsid w:val="00DF28E6"/>
    <w:rsid w:val="00DF29EB"/>
    <w:rsid w:val="00DF2D3D"/>
    <w:rsid w:val="00DF3007"/>
    <w:rsid w:val="00DF3A2E"/>
    <w:rsid w:val="00DF3D72"/>
    <w:rsid w:val="00DF4664"/>
    <w:rsid w:val="00DF4AE6"/>
    <w:rsid w:val="00DF579B"/>
    <w:rsid w:val="00DF5EED"/>
    <w:rsid w:val="00DF6242"/>
    <w:rsid w:val="00DF644D"/>
    <w:rsid w:val="00DF6E3B"/>
    <w:rsid w:val="00DF73C6"/>
    <w:rsid w:val="00DF7C77"/>
    <w:rsid w:val="00E002B2"/>
    <w:rsid w:val="00E00ACB"/>
    <w:rsid w:val="00E01732"/>
    <w:rsid w:val="00E01A64"/>
    <w:rsid w:val="00E01B6C"/>
    <w:rsid w:val="00E01BD0"/>
    <w:rsid w:val="00E01C22"/>
    <w:rsid w:val="00E02258"/>
    <w:rsid w:val="00E022A3"/>
    <w:rsid w:val="00E025DC"/>
    <w:rsid w:val="00E029CC"/>
    <w:rsid w:val="00E02F7E"/>
    <w:rsid w:val="00E033A6"/>
    <w:rsid w:val="00E03491"/>
    <w:rsid w:val="00E035B8"/>
    <w:rsid w:val="00E038D3"/>
    <w:rsid w:val="00E03FE2"/>
    <w:rsid w:val="00E04E1C"/>
    <w:rsid w:val="00E04F9B"/>
    <w:rsid w:val="00E067E3"/>
    <w:rsid w:val="00E06912"/>
    <w:rsid w:val="00E0722E"/>
    <w:rsid w:val="00E074C2"/>
    <w:rsid w:val="00E103A7"/>
    <w:rsid w:val="00E10989"/>
    <w:rsid w:val="00E109B4"/>
    <w:rsid w:val="00E10B06"/>
    <w:rsid w:val="00E11403"/>
    <w:rsid w:val="00E11633"/>
    <w:rsid w:val="00E119AE"/>
    <w:rsid w:val="00E12048"/>
    <w:rsid w:val="00E127A1"/>
    <w:rsid w:val="00E131B6"/>
    <w:rsid w:val="00E13333"/>
    <w:rsid w:val="00E135A2"/>
    <w:rsid w:val="00E136B1"/>
    <w:rsid w:val="00E13874"/>
    <w:rsid w:val="00E14304"/>
    <w:rsid w:val="00E156D7"/>
    <w:rsid w:val="00E15918"/>
    <w:rsid w:val="00E15F23"/>
    <w:rsid w:val="00E1645B"/>
    <w:rsid w:val="00E16778"/>
    <w:rsid w:val="00E1677F"/>
    <w:rsid w:val="00E17451"/>
    <w:rsid w:val="00E176B4"/>
    <w:rsid w:val="00E17BCD"/>
    <w:rsid w:val="00E17C4E"/>
    <w:rsid w:val="00E20AA9"/>
    <w:rsid w:val="00E20B23"/>
    <w:rsid w:val="00E211AA"/>
    <w:rsid w:val="00E22010"/>
    <w:rsid w:val="00E22EC3"/>
    <w:rsid w:val="00E232DE"/>
    <w:rsid w:val="00E234A3"/>
    <w:rsid w:val="00E23500"/>
    <w:rsid w:val="00E23826"/>
    <w:rsid w:val="00E23E5B"/>
    <w:rsid w:val="00E240E7"/>
    <w:rsid w:val="00E24320"/>
    <w:rsid w:val="00E247F0"/>
    <w:rsid w:val="00E24E1E"/>
    <w:rsid w:val="00E252BB"/>
    <w:rsid w:val="00E252E1"/>
    <w:rsid w:val="00E25B6A"/>
    <w:rsid w:val="00E261F5"/>
    <w:rsid w:val="00E26744"/>
    <w:rsid w:val="00E268E7"/>
    <w:rsid w:val="00E26D92"/>
    <w:rsid w:val="00E272BA"/>
    <w:rsid w:val="00E27415"/>
    <w:rsid w:val="00E2755C"/>
    <w:rsid w:val="00E302D3"/>
    <w:rsid w:val="00E30752"/>
    <w:rsid w:val="00E30892"/>
    <w:rsid w:val="00E31599"/>
    <w:rsid w:val="00E3165C"/>
    <w:rsid w:val="00E31C8B"/>
    <w:rsid w:val="00E323B4"/>
    <w:rsid w:val="00E32929"/>
    <w:rsid w:val="00E32C5C"/>
    <w:rsid w:val="00E32EA0"/>
    <w:rsid w:val="00E3316A"/>
    <w:rsid w:val="00E33DC0"/>
    <w:rsid w:val="00E34106"/>
    <w:rsid w:val="00E346A2"/>
    <w:rsid w:val="00E34DCE"/>
    <w:rsid w:val="00E34EEC"/>
    <w:rsid w:val="00E35ADF"/>
    <w:rsid w:val="00E35D96"/>
    <w:rsid w:val="00E36287"/>
    <w:rsid w:val="00E36573"/>
    <w:rsid w:val="00E36D89"/>
    <w:rsid w:val="00E36D8A"/>
    <w:rsid w:val="00E370B1"/>
    <w:rsid w:val="00E37551"/>
    <w:rsid w:val="00E406D9"/>
    <w:rsid w:val="00E407BD"/>
    <w:rsid w:val="00E40BE3"/>
    <w:rsid w:val="00E41049"/>
    <w:rsid w:val="00E41279"/>
    <w:rsid w:val="00E412CB"/>
    <w:rsid w:val="00E413EC"/>
    <w:rsid w:val="00E416E3"/>
    <w:rsid w:val="00E41E88"/>
    <w:rsid w:val="00E422A2"/>
    <w:rsid w:val="00E42386"/>
    <w:rsid w:val="00E42FAC"/>
    <w:rsid w:val="00E432F7"/>
    <w:rsid w:val="00E43803"/>
    <w:rsid w:val="00E43A0B"/>
    <w:rsid w:val="00E43E10"/>
    <w:rsid w:val="00E43F84"/>
    <w:rsid w:val="00E44337"/>
    <w:rsid w:val="00E44D86"/>
    <w:rsid w:val="00E4554E"/>
    <w:rsid w:val="00E45745"/>
    <w:rsid w:val="00E462EA"/>
    <w:rsid w:val="00E46666"/>
    <w:rsid w:val="00E46745"/>
    <w:rsid w:val="00E46CF6"/>
    <w:rsid w:val="00E4704A"/>
    <w:rsid w:val="00E47ADD"/>
    <w:rsid w:val="00E501F2"/>
    <w:rsid w:val="00E508DE"/>
    <w:rsid w:val="00E50CCB"/>
    <w:rsid w:val="00E5102E"/>
    <w:rsid w:val="00E514BD"/>
    <w:rsid w:val="00E51616"/>
    <w:rsid w:val="00E5162A"/>
    <w:rsid w:val="00E519FA"/>
    <w:rsid w:val="00E51D22"/>
    <w:rsid w:val="00E51E50"/>
    <w:rsid w:val="00E5401E"/>
    <w:rsid w:val="00E5428F"/>
    <w:rsid w:val="00E545E0"/>
    <w:rsid w:val="00E54658"/>
    <w:rsid w:val="00E54ADB"/>
    <w:rsid w:val="00E54AE3"/>
    <w:rsid w:val="00E55559"/>
    <w:rsid w:val="00E5575E"/>
    <w:rsid w:val="00E56D0B"/>
    <w:rsid w:val="00E571BD"/>
    <w:rsid w:val="00E571D5"/>
    <w:rsid w:val="00E57710"/>
    <w:rsid w:val="00E57AA0"/>
    <w:rsid w:val="00E57EB6"/>
    <w:rsid w:val="00E57F1A"/>
    <w:rsid w:val="00E6030A"/>
    <w:rsid w:val="00E603A4"/>
    <w:rsid w:val="00E60A04"/>
    <w:rsid w:val="00E6145C"/>
    <w:rsid w:val="00E614F7"/>
    <w:rsid w:val="00E616A3"/>
    <w:rsid w:val="00E61E9A"/>
    <w:rsid w:val="00E62E92"/>
    <w:rsid w:val="00E62F31"/>
    <w:rsid w:val="00E63372"/>
    <w:rsid w:val="00E63440"/>
    <w:rsid w:val="00E6399E"/>
    <w:rsid w:val="00E63E77"/>
    <w:rsid w:val="00E644E0"/>
    <w:rsid w:val="00E64765"/>
    <w:rsid w:val="00E65690"/>
    <w:rsid w:val="00E66124"/>
    <w:rsid w:val="00E66AAD"/>
    <w:rsid w:val="00E66D57"/>
    <w:rsid w:val="00E67063"/>
    <w:rsid w:val="00E67076"/>
    <w:rsid w:val="00E67635"/>
    <w:rsid w:val="00E67ECE"/>
    <w:rsid w:val="00E67EE4"/>
    <w:rsid w:val="00E71756"/>
    <w:rsid w:val="00E71B18"/>
    <w:rsid w:val="00E71FEB"/>
    <w:rsid w:val="00E7238A"/>
    <w:rsid w:val="00E729B2"/>
    <w:rsid w:val="00E72A30"/>
    <w:rsid w:val="00E73AB5"/>
    <w:rsid w:val="00E73BCF"/>
    <w:rsid w:val="00E73D0E"/>
    <w:rsid w:val="00E74362"/>
    <w:rsid w:val="00E74B7F"/>
    <w:rsid w:val="00E74C3D"/>
    <w:rsid w:val="00E74E4E"/>
    <w:rsid w:val="00E7554A"/>
    <w:rsid w:val="00E76261"/>
    <w:rsid w:val="00E76B2D"/>
    <w:rsid w:val="00E76C7F"/>
    <w:rsid w:val="00E77F3C"/>
    <w:rsid w:val="00E80087"/>
    <w:rsid w:val="00E803EA"/>
    <w:rsid w:val="00E80650"/>
    <w:rsid w:val="00E8191D"/>
    <w:rsid w:val="00E82456"/>
    <w:rsid w:val="00E82504"/>
    <w:rsid w:val="00E82987"/>
    <w:rsid w:val="00E83B7A"/>
    <w:rsid w:val="00E84070"/>
    <w:rsid w:val="00E840B2"/>
    <w:rsid w:val="00E84146"/>
    <w:rsid w:val="00E84606"/>
    <w:rsid w:val="00E8516B"/>
    <w:rsid w:val="00E852E7"/>
    <w:rsid w:val="00E862F2"/>
    <w:rsid w:val="00E866AE"/>
    <w:rsid w:val="00E87910"/>
    <w:rsid w:val="00E9000D"/>
    <w:rsid w:val="00E907E5"/>
    <w:rsid w:val="00E90C72"/>
    <w:rsid w:val="00E9127D"/>
    <w:rsid w:val="00E918F6"/>
    <w:rsid w:val="00E92297"/>
    <w:rsid w:val="00E929D8"/>
    <w:rsid w:val="00E9375D"/>
    <w:rsid w:val="00E93E64"/>
    <w:rsid w:val="00E940FF"/>
    <w:rsid w:val="00E94B29"/>
    <w:rsid w:val="00E950DE"/>
    <w:rsid w:val="00E951CA"/>
    <w:rsid w:val="00E9548D"/>
    <w:rsid w:val="00E95D42"/>
    <w:rsid w:val="00E95D96"/>
    <w:rsid w:val="00E96E9D"/>
    <w:rsid w:val="00E97256"/>
    <w:rsid w:val="00E97659"/>
    <w:rsid w:val="00E97A7E"/>
    <w:rsid w:val="00EA06E1"/>
    <w:rsid w:val="00EA08BE"/>
    <w:rsid w:val="00EA1850"/>
    <w:rsid w:val="00EA1870"/>
    <w:rsid w:val="00EA1B9B"/>
    <w:rsid w:val="00EA1C09"/>
    <w:rsid w:val="00EA2250"/>
    <w:rsid w:val="00EA276F"/>
    <w:rsid w:val="00EA28BF"/>
    <w:rsid w:val="00EA2939"/>
    <w:rsid w:val="00EA2D5B"/>
    <w:rsid w:val="00EA309C"/>
    <w:rsid w:val="00EA3180"/>
    <w:rsid w:val="00EA3275"/>
    <w:rsid w:val="00EA3829"/>
    <w:rsid w:val="00EA3D40"/>
    <w:rsid w:val="00EA4669"/>
    <w:rsid w:val="00EA5375"/>
    <w:rsid w:val="00EA5F21"/>
    <w:rsid w:val="00EA63A1"/>
    <w:rsid w:val="00EA6CF7"/>
    <w:rsid w:val="00EA710F"/>
    <w:rsid w:val="00EA7119"/>
    <w:rsid w:val="00EA71EB"/>
    <w:rsid w:val="00EA7756"/>
    <w:rsid w:val="00EA7DC6"/>
    <w:rsid w:val="00EB0446"/>
    <w:rsid w:val="00EB095B"/>
    <w:rsid w:val="00EB1332"/>
    <w:rsid w:val="00EB1745"/>
    <w:rsid w:val="00EB1951"/>
    <w:rsid w:val="00EB26E3"/>
    <w:rsid w:val="00EB27F9"/>
    <w:rsid w:val="00EB2927"/>
    <w:rsid w:val="00EB36B5"/>
    <w:rsid w:val="00EB3C31"/>
    <w:rsid w:val="00EB542B"/>
    <w:rsid w:val="00EB5A88"/>
    <w:rsid w:val="00EB5B7D"/>
    <w:rsid w:val="00EB5DAA"/>
    <w:rsid w:val="00EB632F"/>
    <w:rsid w:val="00EB6919"/>
    <w:rsid w:val="00EB733C"/>
    <w:rsid w:val="00EB753D"/>
    <w:rsid w:val="00EB7743"/>
    <w:rsid w:val="00EB7E51"/>
    <w:rsid w:val="00EC0015"/>
    <w:rsid w:val="00EC0258"/>
    <w:rsid w:val="00EC080E"/>
    <w:rsid w:val="00EC245C"/>
    <w:rsid w:val="00EC24EF"/>
    <w:rsid w:val="00EC2925"/>
    <w:rsid w:val="00EC2D94"/>
    <w:rsid w:val="00EC2DBF"/>
    <w:rsid w:val="00EC2F87"/>
    <w:rsid w:val="00EC3069"/>
    <w:rsid w:val="00EC3177"/>
    <w:rsid w:val="00EC3643"/>
    <w:rsid w:val="00EC3B67"/>
    <w:rsid w:val="00EC43E4"/>
    <w:rsid w:val="00EC4838"/>
    <w:rsid w:val="00EC4846"/>
    <w:rsid w:val="00EC48AB"/>
    <w:rsid w:val="00EC52E2"/>
    <w:rsid w:val="00EC58E5"/>
    <w:rsid w:val="00EC645C"/>
    <w:rsid w:val="00EC7DD2"/>
    <w:rsid w:val="00ED0279"/>
    <w:rsid w:val="00ED1811"/>
    <w:rsid w:val="00ED26C9"/>
    <w:rsid w:val="00ED2D14"/>
    <w:rsid w:val="00ED2DF0"/>
    <w:rsid w:val="00ED3C95"/>
    <w:rsid w:val="00ED4213"/>
    <w:rsid w:val="00ED427E"/>
    <w:rsid w:val="00ED4458"/>
    <w:rsid w:val="00ED5186"/>
    <w:rsid w:val="00ED57D3"/>
    <w:rsid w:val="00ED6B64"/>
    <w:rsid w:val="00ED6E7C"/>
    <w:rsid w:val="00ED7284"/>
    <w:rsid w:val="00EE031B"/>
    <w:rsid w:val="00EE0325"/>
    <w:rsid w:val="00EE04D2"/>
    <w:rsid w:val="00EE11B9"/>
    <w:rsid w:val="00EE1297"/>
    <w:rsid w:val="00EE1473"/>
    <w:rsid w:val="00EE20A7"/>
    <w:rsid w:val="00EE2478"/>
    <w:rsid w:val="00EE24CE"/>
    <w:rsid w:val="00EE2740"/>
    <w:rsid w:val="00EE28F5"/>
    <w:rsid w:val="00EE2E2B"/>
    <w:rsid w:val="00EE3271"/>
    <w:rsid w:val="00EE338D"/>
    <w:rsid w:val="00EE34AB"/>
    <w:rsid w:val="00EE38E4"/>
    <w:rsid w:val="00EE3908"/>
    <w:rsid w:val="00EE3D85"/>
    <w:rsid w:val="00EE4238"/>
    <w:rsid w:val="00EE432F"/>
    <w:rsid w:val="00EE45B2"/>
    <w:rsid w:val="00EE4659"/>
    <w:rsid w:val="00EE465B"/>
    <w:rsid w:val="00EE46BE"/>
    <w:rsid w:val="00EE5438"/>
    <w:rsid w:val="00EE5A17"/>
    <w:rsid w:val="00EE615B"/>
    <w:rsid w:val="00EE6270"/>
    <w:rsid w:val="00EE669F"/>
    <w:rsid w:val="00EE6C39"/>
    <w:rsid w:val="00EE733A"/>
    <w:rsid w:val="00EE7531"/>
    <w:rsid w:val="00EE76BE"/>
    <w:rsid w:val="00EE7805"/>
    <w:rsid w:val="00EE7A79"/>
    <w:rsid w:val="00EF00CC"/>
    <w:rsid w:val="00EF0EE3"/>
    <w:rsid w:val="00EF12C4"/>
    <w:rsid w:val="00EF2307"/>
    <w:rsid w:val="00EF25FD"/>
    <w:rsid w:val="00EF2768"/>
    <w:rsid w:val="00EF2E39"/>
    <w:rsid w:val="00EF3020"/>
    <w:rsid w:val="00EF3170"/>
    <w:rsid w:val="00EF3C4B"/>
    <w:rsid w:val="00EF4145"/>
    <w:rsid w:val="00EF497E"/>
    <w:rsid w:val="00EF4CD4"/>
    <w:rsid w:val="00EF4D48"/>
    <w:rsid w:val="00EF4E35"/>
    <w:rsid w:val="00EF56ED"/>
    <w:rsid w:val="00EF606D"/>
    <w:rsid w:val="00EF62E0"/>
    <w:rsid w:val="00EF6668"/>
    <w:rsid w:val="00EF6D0A"/>
    <w:rsid w:val="00EF73A7"/>
    <w:rsid w:val="00EF77CA"/>
    <w:rsid w:val="00EF7888"/>
    <w:rsid w:val="00F003F7"/>
    <w:rsid w:val="00F00931"/>
    <w:rsid w:val="00F00E98"/>
    <w:rsid w:val="00F0132D"/>
    <w:rsid w:val="00F014D1"/>
    <w:rsid w:val="00F02253"/>
    <w:rsid w:val="00F022C8"/>
    <w:rsid w:val="00F02550"/>
    <w:rsid w:val="00F02892"/>
    <w:rsid w:val="00F03430"/>
    <w:rsid w:val="00F03618"/>
    <w:rsid w:val="00F03952"/>
    <w:rsid w:val="00F03C26"/>
    <w:rsid w:val="00F03C5D"/>
    <w:rsid w:val="00F03CBB"/>
    <w:rsid w:val="00F03DFB"/>
    <w:rsid w:val="00F041AE"/>
    <w:rsid w:val="00F047EE"/>
    <w:rsid w:val="00F04D2D"/>
    <w:rsid w:val="00F04EE1"/>
    <w:rsid w:val="00F05C40"/>
    <w:rsid w:val="00F06436"/>
    <w:rsid w:val="00F06767"/>
    <w:rsid w:val="00F06921"/>
    <w:rsid w:val="00F06EF8"/>
    <w:rsid w:val="00F07279"/>
    <w:rsid w:val="00F107F9"/>
    <w:rsid w:val="00F10EED"/>
    <w:rsid w:val="00F111DC"/>
    <w:rsid w:val="00F12792"/>
    <w:rsid w:val="00F132EF"/>
    <w:rsid w:val="00F135FB"/>
    <w:rsid w:val="00F13948"/>
    <w:rsid w:val="00F13B31"/>
    <w:rsid w:val="00F143A0"/>
    <w:rsid w:val="00F14D07"/>
    <w:rsid w:val="00F14E02"/>
    <w:rsid w:val="00F15398"/>
    <w:rsid w:val="00F15A89"/>
    <w:rsid w:val="00F160BA"/>
    <w:rsid w:val="00F1695B"/>
    <w:rsid w:val="00F16BEA"/>
    <w:rsid w:val="00F2050A"/>
    <w:rsid w:val="00F20548"/>
    <w:rsid w:val="00F2083F"/>
    <w:rsid w:val="00F209B2"/>
    <w:rsid w:val="00F20B99"/>
    <w:rsid w:val="00F21ACC"/>
    <w:rsid w:val="00F21B3E"/>
    <w:rsid w:val="00F21C51"/>
    <w:rsid w:val="00F220D5"/>
    <w:rsid w:val="00F23650"/>
    <w:rsid w:val="00F23A56"/>
    <w:rsid w:val="00F24574"/>
    <w:rsid w:val="00F24776"/>
    <w:rsid w:val="00F24C26"/>
    <w:rsid w:val="00F257C9"/>
    <w:rsid w:val="00F2634E"/>
    <w:rsid w:val="00F26507"/>
    <w:rsid w:val="00F26760"/>
    <w:rsid w:val="00F30446"/>
    <w:rsid w:val="00F30C5B"/>
    <w:rsid w:val="00F30C7A"/>
    <w:rsid w:val="00F316B9"/>
    <w:rsid w:val="00F32906"/>
    <w:rsid w:val="00F32E74"/>
    <w:rsid w:val="00F3316D"/>
    <w:rsid w:val="00F33811"/>
    <w:rsid w:val="00F33BFB"/>
    <w:rsid w:val="00F34303"/>
    <w:rsid w:val="00F3584B"/>
    <w:rsid w:val="00F4116F"/>
    <w:rsid w:val="00F41BBE"/>
    <w:rsid w:val="00F4226A"/>
    <w:rsid w:val="00F42FC2"/>
    <w:rsid w:val="00F4351D"/>
    <w:rsid w:val="00F43CE5"/>
    <w:rsid w:val="00F440BA"/>
    <w:rsid w:val="00F442AF"/>
    <w:rsid w:val="00F44386"/>
    <w:rsid w:val="00F44E70"/>
    <w:rsid w:val="00F45B8B"/>
    <w:rsid w:val="00F45EF6"/>
    <w:rsid w:val="00F46637"/>
    <w:rsid w:val="00F46DAE"/>
    <w:rsid w:val="00F47851"/>
    <w:rsid w:val="00F47857"/>
    <w:rsid w:val="00F478BB"/>
    <w:rsid w:val="00F50560"/>
    <w:rsid w:val="00F50BAC"/>
    <w:rsid w:val="00F51632"/>
    <w:rsid w:val="00F52FC2"/>
    <w:rsid w:val="00F53BE3"/>
    <w:rsid w:val="00F547DA"/>
    <w:rsid w:val="00F54A1E"/>
    <w:rsid w:val="00F54E05"/>
    <w:rsid w:val="00F559B7"/>
    <w:rsid w:val="00F56111"/>
    <w:rsid w:val="00F565A2"/>
    <w:rsid w:val="00F56E93"/>
    <w:rsid w:val="00F57511"/>
    <w:rsid w:val="00F576C3"/>
    <w:rsid w:val="00F57954"/>
    <w:rsid w:val="00F602FD"/>
    <w:rsid w:val="00F607B6"/>
    <w:rsid w:val="00F6148C"/>
    <w:rsid w:val="00F616CF"/>
    <w:rsid w:val="00F61839"/>
    <w:rsid w:val="00F62494"/>
    <w:rsid w:val="00F63865"/>
    <w:rsid w:val="00F63B23"/>
    <w:rsid w:val="00F63C9E"/>
    <w:rsid w:val="00F63ED0"/>
    <w:rsid w:val="00F6475F"/>
    <w:rsid w:val="00F6482A"/>
    <w:rsid w:val="00F64D0F"/>
    <w:rsid w:val="00F64DC1"/>
    <w:rsid w:val="00F64F09"/>
    <w:rsid w:val="00F655D6"/>
    <w:rsid w:val="00F66A1C"/>
    <w:rsid w:val="00F671EA"/>
    <w:rsid w:val="00F67662"/>
    <w:rsid w:val="00F677EE"/>
    <w:rsid w:val="00F70232"/>
    <w:rsid w:val="00F70BC2"/>
    <w:rsid w:val="00F70F2D"/>
    <w:rsid w:val="00F71044"/>
    <w:rsid w:val="00F7106F"/>
    <w:rsid w:val="00F7189D"/>
    <w:rsid w:val="00F71910"/>
    <w:rsid w:val="00F71A96"/>
    <w:rsid w:val="00F71FF1"/>
    <w:rsid w:val="00F723C4"/>
    <w:rsid w:val="00F72846"/>
    <w:rsid w:val="00F733DE"/>
    <w:rsid w:val="00F73D5F"/>
    <w:rsid w:val="00F73D8E"/>
    <w:rsid w:val="00F73F8F"/>
    <w:rsid w:val="00F740A3"/>
    <w:rsid w:val="00F74465"/>
    <w:rsid w:val="00F74B60"/>
    <w:rsid w:val="00F75368"/>
    <w:rsid w:val="00F755EE"/>
    <w:rsid w:val="00F75837"/>
    <w:rsid w:val="00F75D4A"/>
    <w:rsid w:val="00F75EE8"/>
    <w:rsid w:val="00F76900"/>
    <w:rsid w:val="00F76EC5"/>
    <w:rsid w:val="00F76F30"/>
    <w:rsid w:val="00F7786F"/>
    <w:rsid w:val="00F779CE"/>
    <w:rsid w:val="00F809B3"/>
    <w:rsid w:val="00F80CE0"/>
    <w:rsid w:val="00F81542"/>
    <w:rsid w:val="00F815F3"/>
    <w:rsid w:val="00F825AD"/>
    <w:rsid w:val="00F82812"/>
    <w:rsid w:val="00F82D97"/>
    <w:rsid w:val="00F82F07"/>
    <w:rsid w:val="00F83752"/>
    <w:rsid w:val="00F83D57"/>
    <w:rsid w:val="00F843A1"/>
    <w:rsid w:val="00F84B55"/>
    <w:rsid w:val="00F85312"/>
    <w:rsid w:val="00F85E6E"/>
    <w:rsid w:val="00F87931"/>
    <w:rsid w:val="00F87BB3"/>
    <w:rsid w:val="00F87C63"/>
    <w:rsid w:val="00F87E26"/>
    <w:rsid w:val="00F87EF1"/>
    <w:rsid w:val="00F90535"/>
    <w:rsid w:val="00F912D0"/>
    <w:rsid w:val="00F91362"/>
    <w:rsid w:val="00F91ADD"/>
    <w:rsid w:val="00F921EF"/>
    <w:rsid w:val="00F92C0C"/>
    <w:rsid w:val="00F92DD7"/>
    <w:rsid w:val="00F93792"/>
    <w:rsid w:val="00F93A6B"/>
    <w:rsid w:val="00F9472C"/>
    <w:rsid w:val="00F9490E"/>
    <w:rsid w:val="00F94D2D"/>
    <w:rsid w:val="00F94DCC"/>
    <w:rsid w:val="00F94EA5"/>
    <w:rsid w:val="00F9563C"/>
    <w:rsid w:val="00F9566E"/>
    <w:rsid w:val="00F95CB0"/>
    <w:rsid w:val="00F96981"/>
    <w:rsid w:val="00F96D89"/>
    <w:rsid w:val="00F972D0"/>
    <w:rsid w:val="00F97418"/>
    <w:rsid w:val="00F979A1"/>
    <w:rsid w:val="00F97AC0"/>
    <w:rsid w:val="00F97C23"/>
    <w:rsid w:val="00FA007B"/>
    <w:rsid w:val="00FA016D"/>
    <w:rsid w:val="00FA072A"/>
    <w:rsid w:val="00FA090D"/>
    <w:rsid w:val="00FA0C01"/>
    <w:rsid w:val="00FA0CE1"/>
    <w:rsid w:val="00FA0F85"/>
    <w:rsid w:val="00FA10B6"/>
    <w:rsid w:val="00FA13ED"/>
    <w:rsid w:val="00FA1414"/>
    <w:rsid w:val="00FA168F"/>
    <w:rsid w:val="00FA192B"/>
    <w:rsid w:val="00FA280D"/>
    <w:rsid w:val="00FA3400"/>
    <w:rsid w:val="00FA3BB6"/>
    <w:rsid w:val="00FA4250"/>
    <w:rsid w:val="00FA52CE"/>
    <w:rsid w:val="00FA5CC1"/>
    <w:rsid w:val="00FA6F36"/>
    <w:rsid w:val="00FA7049"/>
    <w:rsid w:val="00FA7405"/>
    <w:rsid w:val="00FA762F"/>
    <w:rsid w:val="00FA76A9"/>
    <w:rsid w:val="00FA773A"/>
    <w:rsid w:val="00FA7797"/>
    <w:rsid w:val="00FB02F4"/>
    <w:rsid w:val="00FB1192"/>
    <w:rsid w:val="00FB206B"/>
    <w:rsid w:val="00FB226B"/>
    <w:rsid w:val="00FB26B4"/>
    <w:rsid w:val="00FB2B94"/>
    <w:rsid w:val="00FB2C28"/>
    <w:rsid w:val="00FB2EEB"/>
    <w:rsid w:val="00FB32B3"/>
    <w:rsid w:val="00FB3A28"/>
    <w:rsid w:val="00FB40FA"/>
    <w:rsid w:val="00FB4371"/>
    <w:rsid w:val="00FB4BBD"/>
    <w:rsid w:val="00FB5518"/>
    <w:rsid w:val="00FB5668"/>
    <w:rsid w:val="00FB5FD6"/>
    <w:rsid w:val="00FB6144"/>
    <w:rsid w:val="00FB6A44"/>
    <w:rsid w:val="00FB701E"/>
    <w:rsid w:val="00FB711D"/>
    <w:rsid w:val="00FB7278"/>
    <w:rsid w:val="00FB75A4"/>
    <w:rsid w:val="00FB782A"/>
    <w:rsid w:val="00FC0162"/>
    <w:rsid w:val="00FC02CE"/>
    <w:rsid w:val="00FC06F6"/>
    <w:rsid w:val="00FC11CE"/>
    <w:rsid w:val="00FC129B"/>
    <w:rsid w:val="00FC15D9"/>
    <w:rsid w:val="00FC17B4"/>
    <w:rsid w:val="00FC237F"/>
    <w:rsid w:val="00FC2954"/>
    <w:rsid w:val="00FC2E48"/>
    <w:rsid w:val="00FC3351"/>
    <w:rsid w:val="00FC37F7"/>
    <w:rsid w:val="00FC3933"/>
    <w:rsid w:val="00FC3E91"/>
    <w:rsid w:val="00FC4996"/>
    <w:rsid w:val="00FC612A"/>
    <w:rsid w:val="00FC6FC6"/>
    <w:rsid w:val="00FC718A"/>
    <w:rsid w:val="00FC7602"/>
    <w:rsid w:val="00FC78C2"/>
    <w:rsid w:val="00FC7B6D"/>
    <w:rsid w:val="00FC7DEC"/>
    <w:rsid w:val="00FD011C"/>
    <w:rsid w:val="00FD0547"/>
    <w:rsid w:val="00FD1A0F"/>
    <w:rsid w:val="00FD228C"/>
    <w:rsid w:val="00FD2BE4"/>
    <w:rsid w:val="00FD33E8"/>
    <w:rsid w:val="00FD4194"/>
    <w:rsid w:val="00FD49AC"/>
    <w:rsid w:val="00FD4D8E"/>
    <w:rsid w:val="00FD51A4"/>
    <w:rsid w:val="00FD56AA"/>
    <w:rsid w:val="00FD583B"/>
    <w:rsid w:val="00FD5B95"/>
    <w:rsid w:val="00FD62BE"/>
    <w:rsid w:val="00FD6A0C"/>
    <w:rsid w:val="00FD6A19"/>
    <w:rsid w:val="00FD6C8B"/>
    <w:rsid w:val="00FD6D1E"/>
    <w:rsid w:val="00FD75C7"/>
    <w:rsid w:val="00FD7BA9"/>
    <w:rsid w:val="00FE073B"/>
    <w:rsid w:val="00FE0B68"/>
    <w:rsid w:val="00FE0C5E"/>
    <w:rsid w:val="00FE0CA1"/>
    <w:rsid w:val="00FE0E4E"/>
    <w:rsid w:val="00FE1A6F"/>
    <w:rsid w:val="00FE37A6"/>
    <w:rsid w:val="00FE3AD3"/>
    <w:rsid w:val="00FE3EE5"/>
    <w:rsid w:val="00FE41E1"/>
    <w:rsid w:val="00FE45BD"/>
    <w:rsid w:val="00FE4B6E"/>
    <w:rsid w:val="00FE58A1"/>
    <w:rsid w:val="00FE58B1"/>
    <w:rsid w:val="00FE5937"/>
    <w:rsid w:val="00FE5DB3"/>
    <w:rsid w:val="00FE5E15"/>
    <w:rsid w:val="00FE65FB"/>
    <w:rsid w:val="00FE6736"/>
    <w:rsid w:val="00FE6FDD"/>
    <w:rsid w:val="00FE7AF2"/>
    <w:rsid w:val="00FF017C"/>
    <w:rsid w:val="00FF0755"/>
    <w:rsid w:val="00FF0A23"/>
    <w:rsid w:val="00FF1047"/>
    <w:rsid w:val="00FF1432"/>
    <w:rsid w:val="00FF1DC7"/>
    <w:rsid w:val="00FF1EBF"/>
    <w:rsid w:val="00FF1FAD"/>
    <w:rsid w:val="00FF255D"/>
    <w:rsid w:val="00FF28CB"/>
    <w:rsid w:val="00FF2AC5"/>
    <w:rsid w:val="00FF306F"/>
    <w:rsid w:val="00FF33F9"/>
    <w:rsid w:val="00FF3EFA"/>
    <w:rsid w:val="00FF47B1"/>
    <w:rsid w:val="00FF4A8E"/>
    <w:rsid w:val="00FF58A3"/>
    <w:rsid w:val="00FF58CA"/>
    <w:rsid w:val="00FF5EE9"/>
    <w:rsid w:val="00FF6121"/>
    <w:rsid w:val="00FF6AC4"/>
    <w:rsid w:val="00FF6E1A"/>
    <w:rsid w:val="00FF6EE6"/>
    <w:rsid w:val="00FF74E1"/>
    <w:rsid w:val="00FF765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35CB"/>
  <w15:docId w15:val="{92380F07-9A6F-42D7-A18C-3032BF8A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A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4E3AD3"/>
    <w:pPr>
      <w:keepNext/>
      <w:outlineLvl w:val="0"/>
    </w:pPr>
    <w:rPr>
      <w:bCs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E3AD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E3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3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E3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3A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3AD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3A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E3AD3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AD3"/>
    <w:rPr>
      <w:b/>
      <w:bCs/>
    </w:rPr>
  </w:style>
  <w:style w:type="character" w:styleId="Hyperlink">
    <w:name w:val="Hyperlink"/>
    <w:rsid w:val="004E3AD3"/>
    <w:rPr>
      <w:color w:val="0000FF"/>
      <w:u w:val="single"/>
    </w:rPr>
  </w:style>
  <w:style w:type="character" w:styleId="FollowedHyperlink">
    <w:name w:val="FollowedHyperlink"/>
    <w:rsid w:val="004E3AD3"/>
    <w:rPr>
      <w:color w:val="800080"/>
      <w:u w:val="single"/>
    </w:rPr>
  </w:style>
  <w:style w:type="character" w:styleId="Emphasis">
    <w:name w:val="Emphasis"/>
    <w:uiPriority w:val="20"/>
    <w:qFormat/>
    <w:rsid w:val="004E3AD3"/>
    <w:rPr>
      <w:i/>
      <w:iCs/>
    </w:rPr>
  </w:style>
  <w:style w:type="paragraph" w:styleId="BodyText2">
    <w:name w:val="Body Text 2"/>
    <w:basedOn w:val="Normal"/>
    <w:rsid w:val="004E3AD3"/>
    <w:pPr>
      <w:jc w:val="center"/>
    </w:pPr>
    <w:rPr>
      <w:b/>
      <w:bCs/>
    </w:rPr>
  </w:style>
  <w:style w:type="paragraph" w:styleId="BodyText3">
    <w:name w:val="Body Text 3"/>
    <w:basedOn w:val="Normal"/>
    <w:rsid w:val="004E3AD3"/>
    <w:rPr>
      <w:i/>
      <w:iCs/>
    </w:rPr>
  </w:style>
  <w:style w:type="paragraph" w:styleId="BodyTextIndent">
    <w:name w:val="Body Text Indent"/>
    <w:basedOn w:val="Normal"/>
    <w:rsid w:val="004E3AD3"/>
    <w:pPr>
      <w:ind w:left="360"/>
    </w:pPr>
    <w:rPr>
      <w:rFonts w:ascii="Comic Sans MS" w:hAnsi="Comic Sans MS"/>
    </w:rPr>
  </w:style>
  <w:style w:type="character" w:customStyle="1" w:styleId="EmailStyle221">
    <w:name w:val="EmailStyle221"/>
    <w:semiHidden/>
    <w:rsid w:val="004E3AD3"/>
    <w:rPr>
      <w:rFonts w:ascii="Arial" w:hAnsi="Arial" w:cs="Arial"/>
      <w:color w:val="000000"/>
      <w:sz w:val="20"/>
    </w:rPr>
  </w:style>
  <w:style w:type="paragraph" w:styleId="Title">
    <w:name w:val="Title"/>
    <w:basedOn w:val="Normal"/>
    <w:link w:val="TitleChar"/>
    <w:qFormat/>
    <w:rsid w:val="004E3AD3"/>
    <w:pPr>
      <w:ind w:left="2410"/>
      <w:jc w:val="center"/>
    </w:pPr>
    <w:rPr>
      <w:b/>
      <w:bCs/>
      <w:sz w:val="32"/>
      <w:szCs w:val="20"/>
    </w:rPr>
  </w:style>
  <w:style w:type="paragraph" w:styleId="NormalWeb">
    <w:name w:val="Normal (Web)"/>
    <w:basedOn w:val="Normal"/>
    <w:uiPriority w:val="99"/>
    <w:rsid w:val="004E3AD3"/>
    <w:pPr>
      <w:spacing w:before="100" w:beforeAutospacing="1" w:after="100" w:afterAutospacing="1"/>
    </w:pPr>
    <w:rPr>
      <w:lang w:eastAsia="en-AU"/>
    </w:rPr>
  </w:style>
  <w:style w:type="paragraph" w:styleId="Footer">
    <w:name w:val="footer"/>
    <w:basedOn w:val="Normal"/>
    <w:link w:val="FooterChar"/>
    <w:uiPriority w:val="99"/>
    <w:rsid w:val="004E3AD3"/>
    <w:pPr>
      <w:tabs>
        <w:tab w:val="right" w:pos="8640"/>
      </w:tabs>
    </w:pPr>
    <w:rPr>
      <w:rFonts w:ascii="TheSans 3-Light" w:hAnsi="TheSans 3-Light"/>
      <w:sz w:val="20"/>
      <w:szCs w:val="20"/>
    </w:rPr>
  </w:style>
  <w:style w:type="character" w:customStyle="1" w:styleId="text">
    <w:name w:val="text"/>
    <w:basedOn w:val="DefaultParagraphFont"/>
    <w:rsid w:val="004E3AD3"/>
  </w:style>
  <w:style w:type="paragraph" w:customStyle="1" w:styleId="standardtxt">
    <w:name w:val="standardtxt"/>
    <w:basedOn w:val="Normal"/>
    <w:rsid w:val="004E3AD3"/>
    <w:pPr>
      <w:spacing w:before="100" w:beforeAutospacing="1" w:after="100" w:afterAutospacing="1"/>
      <w:ind w:left="900" w:right="300"/>
    </w:pPr>
    <w:rPr>
      <w:rFonts w:ascii="Verdana" w:hAnsi="Verdana"/>
      <w:color w:val="00000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4E3AD3"/>
    <w:pPr>
      <w:tabs>
        <w:tab w:val="center" w:pos="4153"/>
        <w:tab w:val="right" w:pos="8306"/>
      </w:tabs>
    </w:pPr>
    <w:rPr>
      <w:rFonts w:ascii="Arial" w:hAnsi="Arial" w:cs="Arial"/>
      <w:lang w:eastAsia="en-AU"/>
    </w:rPr>
  </w:style>
  <w:style w:type="paragraph" w:styleId="E-mailSignature">
    <w:name w:val="E-mail Signature"/>
    <w:basedOn w:val="Normal"/>
    <w:rsid w:val="004E3AD3"/>
  </w:style>
  <w:style w:type="character" w:styleId="Strong">
    <w:name w:val="Strong"/>
    <w:uiPriority w:val="22"/>
    <w:qFormat/>
    <w:rsid w:val="004E3AD3"/>
    <w:rPr>
      <w:b/>
      <w:bCs/>
    </w:rPr>
  </w:style>
  <w:style w:type="character" w:customStyle="1" w:styleId="data1">
    <w:name w:val="data1"/>
    <w:rsid w:val="004E3AD3"/>
    <w:rPr>
      <w:rFonts w:ascii="Verdana" w:hAnsi="Verdana" w:hint="default"/>
      <w:b w:val="0"/>
      <w:bCs w:val="0"/>
      <w:color w:val="5D5D5D"/>
      <w:sz w:val="17"/>
      <w:szCs w:val="17"/>
    </w:rPr>
  </w:style>
  <w:style w:type="character" w:customStyle="1" w:styleId="EmailStyle321">
    <w:name w:val="EmailStyle321"/>
    <w:semiHidden/>
    <w:rsid w:val="004E3AD3"/>
    <w:rPr>
      <w:rFonts w:ascii="Arial" w:hAnsi="Arial" w:cs="Arial"/>
      <w:color w:val="auto"/>
      <w:sz w:val="20"/>
      <w:szCs w:val="20"/>
    </w:rPr>
  </w:style>
  <w:style w:type="character" w:customStyle="1" w:styleId="CharChar">
    <w:name w:val="Char Char"/>
    <w:rsid w:val="004E3AD3"/>
    <w:rPr>
      <w:b/>
      <w:bCs/>
      <w:sz w:val="22"/>
      <w:szCs w:val="22"/>
      <w:lang w:val="en-AU" w:eastAsia="en-US" w:bidi="ar-SA"/>
    </w:rPr>
  </w:style>
  <w:style w:type="paragraph" w:customStyle="1" w:styleId="bodytext14">
    <w:name w:val="body text14"/>
    <w:basedOn w:val="Normal"/>
    <w:rsid w:val="004E3AD3"/>
    <w:pPr>
      <w:suppressAutoHyphens/>
      <w:spacing w:line="360" w:lineRule="exact"/>
    </w:pPr>
    <w:rPr>
      <w:rFonts w:ascii="Arial Narrow" w:eastAsia="MS Mincho" w:hAnsi="Arial Narrow"/>
      <w:sz w:val="28"/>
      <w:szCs w:val="20"/>
    </w:rPr>
  </w:style>
  <w:style w:type="character" w:customStyle="1" w:styleId="CharChar2">
    <w:name w:val="Char Char2"/>
    <w:rsid w:val="004E3AD3"/>
    <w:rPr>
      <w:bCs/>
      <w:sz w:val="28"/>
      <w:u w:val="single"/>
      <w:lang w:val="en-AU" w:eastAsia="en-US" w:bidi="ar-SA"/>
    </w:rPr>
  </w:style>
  <w:style w:type="paragraph" w:customStyle="1" w:styleId="Bullet">
    <w:name w:val="Bullet"/>
    <w:basedOn w:val="Normal"/>
    <w:rsid w:val="004E3AD3"/>
    <w:pPr>
      <w:widowControl w:val="0"/>
      <w:tabs>
        <w:tab w:val="left" w:pos="1134"/>
      </w:tabs>
      <w:autoSpaceDE w:val="0"/>
      <w:autoSpaceDN w:val="0"/>
      <w:adjustRightInd w:val="0"/>
      <w:spacing w:after="57" w:line="220" w:lineRule="atLeast"/>
      <w:ind w:left="1134" w:hanging="1134"/>
      <w:textAlignment w:val="center"/>
    </w:pPr>
    <w:rPr>
      <w:rFonts w:ascii="Helvetica" w:hAnsi="Helvetica"/>
      <w:color w:val="000000"/>
      <w:sz w:val="18"/>
      <w:szCs w:val="18"/>
      <w:lang w:val="en-US"/>
    </w:rPr>
  </w:style>
  <w:style w:type="paragraph" w:customStyle="1" w:styleId="Default">
    <w:name w:val="Default"/>
    <w:rsid w:val="004E3A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CharChar1">
    <w:name w:val="Char Char1"/>
    <w:rsid w:val="004E3AD3"/>
    <w:rPr>
      <w:bCs/>
      <w:sz w:val="28"/>
      <w:u w:val="single"/>
      <w:lang w:val="en-AU" w:eastAsia="en-US" w:bidi="ar-SA"/>
    </w:rPr>
  </w:style>
  <w:style w:type="character" w:customStyle="1" w:styleId="EmailStyle391">
    <w:name w:val="EmailStyle391"/>
    <w:semiHidden/>
    <w:rsid w:val="004E3AD3"/>
    <w:rPr>
      <w:rFonts w:ascii="Arial" w:hAnsi="Arial" w:cs="Arial"/>
      <w:color w:val="000080"/>
      <w:sz w:val="20"/>
      <w:szCs w:val="20"/>
    </w:rPr>
  </w:style>
  <w:style w:type="paragraph" w:customStyle="1" w:styleId="Style1">
    <w:name w:val="Style1"/>
    <w:basedOn w:val="Normal"/>
    <w:rsid w:val="004E3AD3"/>
    <w:pPr>
      <w:spacing w:after="120"/>
    </w:pPr>
    <w:rPr>
      <w:rFonts w:ascii="Arial" w:hAnsi="Arial"/>
      <w:sz w:val="18"/>
      <w:lang w:eastAsia="en-AU"/>
    </w:rPr>
  </w:style>
  <w:style w:type="character" w:customStyle="1" w:styleId="Style1Char">
    <w:name w:val="Style1 Char"/>
    <w:rsid w:val="004E3AD3"/>
    <w:rPr>
      <w:rFonts w:ascii="Arial" w:hAnsi="Arial"/>
      <w:sz w:val="18"/>
      <w:szCs w:val="24"/>
      <w:lang w:val="en-AU" w:eastAsia="en-AU" w:bidi="ar-SA"/>
    </w:rPr>
  </w:style>
  <w:style w:type="character" w:customStyle="1" w:styleId="apple-style-span">
    <w:name w:val="apple-style-span"/>
    <w:basedOn w:val="DefaultParagraphFont"/>
    <w:rsid w:val="004E3AD3"/>
  </w:style>
  <w:style w:type="character" w:customStyle="1" w:styleId="Heading1Char">
    <w:name w:val="Heading 1 Char"/>
    <w:rsid w:val="004E3AD3"/>
    <w:rPr>
      <w:b/>
    </w:rPr>
  </w:style>
  <w:style w:type="paragraph" w:customStyle="1" w:styleId="notetxt">
    <w:name w:val="notetxt"/>
    <w:basedOn w:val="Normal"/>
    <w:rsid w:val="004E3AD3"/>
    <w:pPr>
      <w:spacing w:before="100" w:beforeAutospacing="1" w:after="100" w:afterAutospacing="1"/>
      <w:ind w:left="900" w:right="300"/>
    </w:pPr>
    <w:rPr>
      <w:rFonts w:ascii="Verdana" w:hAnsi="Verdana"/>
      <w:color w:val="8CA0FF"/>
      <w:sz w:val="16"/>
      <w:szCs w:val="16"/>
      <w:lang w:val="en-US" w:eastAsia="zh-CN"/>
    </w:rPr>
  </w:style>
  <w:style w:type="paragraph" w:customStyle="1" w:styleId="tail">
    <w:name w:val="tail"/>
    <w:basedOn w:val="Normal"/>
    <w:rsid w:val="004E3AD3"/>
    <w:pPr>
      <w:spacing w:before="100" w:beforeAutospacing="1" w:after="100" w:afterAutospacing="1"/>
      <w:ind w:left="225"/>
    </w:pPr>
    <w:rPr>
      <w:rFonts w:ascii="Verdana" w:hAnsi="Verdana"/>
      <w:color w:val="999999"/>
      <w:sz w:val="16"/>
      <w:szCs w:val="16"/>
      <w:lang w:val="en-US" w:eastAsia="zh-CN"/>
    </w:rPr>
  </w:style>
  <w:style w:type="paragraph" w:customStyle="1" w:styleId="subheading">
    <w:name w:val="subheading"/>
    <w:basedOn w:val="Normal"/>
    <w:rsid w:val="004E3AD3"/>
    <w:pPr>
      <w:spacing w:before="300" w:after="100" w:afterAutospacing="1"/>
      <w:ind w:left="900" w:right="300"/>
    </w:pPr>
    <w:rPr>
      <w:rFonts w:ascii="Verdana" w:hAnsi="Verdana"/>
      <w:b/>
      <w:bCs/>
      <w:color w:val="000000"/>
      <w:sz w:val="21"/>
      <w:szCs w:val="21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E3A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E3A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akey1">
    <w:name w:val="akey1"/>
    <w:rsid w:val="004E3AD3"/>
    <w:rPr>
      <w:u w:val="single"/>
    </w:rPr>
  </w:style>
  <w:style w:type="character" w:customStyle="1" w:styleId="subtitle1">
    <w:name w:val="subtitle1"/>
    <w:rsid w:val="004E3AD3"/>
    <w:rPr>
      <w:rFonts w:ascii="Verdana" w:hAnsi="Verdana" w:hint="default"/>
      <w:b/>
      <w:bCs/>
      <w:i w:val="0"/>
      <w:iCs w:val="0"/>
      <w:smallCaps w:val="0"/>
      <w:color w:val="4A4949"/>
      <w:spacing w:val="240"/>
      <w:sz w:val="20"/>
      <w:szCs w:val="20"/>
      <w:u w:val="single"/>
    </w:rPr>
  </w:style>
  <w:style w:type="character" w:customStyle="1" w:styleId="subheadtxt1">
    <w:name w:val="subheadtxt1"/>
    <w:rsid w:val="002C33F0"/>
    <w:rPr>
      <w:rFonts w:ascii="Verdana" w:hAnsi="Verdana" w:hint="default"/>
      <w:b/>
      <w:bCs/>
      <w:i w:val="0"/>
      <w:iCs w:val="0"/>
      <w:color w:val="EE333E"/>
      <w:sz w:val="20"/>
      <w:szCs w:val="20"/>
    </w:rPr>
  </w:style>
  <w:style w:type="table" w:styleId="TableGrid">
    <w:name w:val="Table Grid"/>
    <w:basedOn w:val="TableNormal"/>
    <w:uiPriority w:val="59"/>
    <w:rsid w:val="00E1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5D153F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D84206"/>
    <w:pPr>
      <w:spacing w:line="321" w:lineRule="atLeast"/>
    </w:pPr>
    <w:rPr>
      <w:rFonts w:ascii="HelveticaNeue LT 57 Cn" w:hAnsi="HelveticaNeue LT 57 Cn" w:cs="Times New Roman"/>
      <w:color w:val="auto"/>
      <w:lang w:eastAsia="zh-CN"/>
    </w:rPr>
  </w:style>
  <w:style w:type="paragraph" w:customStyle="1" w:styleId="Pa5">
    <w:name w:val="Pa5"/>
    <w:basedOn w:val="Default"/>
    <w:next w:val="Default"/>
    <w:uiPriority w:val="99"/>
    <w:rsid w:val="00D84206"/>
    <w:pPr>
      <w:spacing w:line="191" w:lineRule="atLeast"/>
    </w:pPr>
    <w:rPr>
      <w:rFonts w:ascii="HelveticaNeue LT 57 Cn" w:hAnsi="HelveticaNeue LT 57 Cn" w:cs="Times New Roman"/>
      <w:color w:val="auto"/>
      <w:lang w:eastAsia="zh-CN"/>
    </w:rPr>
  </w:style>
  <w:style w:type="character" w:customStyle="1" w:styleId="smalldark">
    <w:name w:val="smalldark"/>
    <w:basedOn w:val="DefaultParagraphFont"/>
    <w:rsid w:val="00EC2DBF"/>
  </w:style>
  <w:style w:type="paragraph" w:customStyle="1" w:styleId="Pa2">
    <w:name w:val="Pa2"/>
    <w:basedOn w:val="Default"/>
    <w:next w:val="Default"/>
    <w:uiPriority w:val="99"/>
    <w:rsid w:val="00110D7D"/>
    <w:pPr>
      <w:spacing w:line="241" w:lineRule="atLeast"/>
    </w:pPr>
    <w:rPr>
      <w:rFonts w:ascii="Arial Black" w:hAnsi="Arial Black" w:cs="Times New Roman"/>
      <w:color w:val="auto"/>
      <w:lang w:eastAsia="zh-CN"/>
    </w:rPr>
  </w:style>
  <w:style w:type="paragraph" w:customStyle="1" w:styleId="Pa3">
    <w:name w:val="Pa3"/>
    <w:basedOn w:val="Default"/>
    <w:next w:val="Default"/>
    <w:uiPriority w:val="99"/>
    <w:rsid w:val="00110D7D"/>
    <w:pPr>
      <w:spacing w:line="241" w:lineRule="atLeast"/>
    </w:pPr>
    <w:rPr>
      <w:rFonts w:ascii="Arial Black" w:hAnsi="Arial Black" w:cs="Times New Roman"/>
      <w:color w:val="auto"/>
      <w:lang w:eastAsia="zh-CN"/>
    </w:rPr>
  </w:style>
  <w:style w:type="character" w:customStyle="1" w:styleId="A4">
    <w:name w:val="A4"/>
    <w:uiPriority w:val="99"/>
    <w:rsid w:val="00110D7D"/>
    <w:rPr>
      <w:rFonts w:ascii="Century Gothic" w:hAnsi="Century Gothic" w:cs="Century Gothic"/>
      <w:color w:val="000000"/>
      <w:sz w:val="26"/>
      <w:szCs w:val="26"/>
    </w:rPr>
  </w:style>
  <w:style w:type="character" w:customStyle="1" w:styleId="A6">
    <w:name w:val="A6"/>
    <w:uiPriority w:val="99"/>
    <w:rsid w:val="00110D7D"/>
    <w:rPr>
      <w:rFonts w:ascii="Century Gothic" w:hAnsi="Century Gothic" w:cs="Century Gothic"/>
      <w:b/>
      <w:bCs/>
      <w:color w:val="000000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064AF"/>
    <w:rPr>
      <w:rFonts w:ascii="Consolas" w:hAnsi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C064AF"/>
    <w:rPr>
      <w:rFonts w:ascii="Consolas" w:eastAsia="SimSun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27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ECC"/>
    <w:rPr>
      <w:rFonts w:ascii="Tahoma" w:hAnsi="Tahoma" w:cs="Tahoma"/>
      <w:sz w:val="16"/>
      <w:szCs w:val="16"/>
      <w:lang w:eastAsia="en-US"/>
    </w:rPr>
  </w:style>
  <w:style w:type="paragraph" w:customStyle="1" w:styleId="l">
    <w:name w:val="l"/>
    <w:basedOn w:val="Normal"/>
    <w:rsid w:val="00B40D1E"/>
    <w:pPr>
      <w:spacing w:before="100" w:beforeAutospacing="1" w:after="100" w:afterAutospacing="1"/>
    </w:pPr>
    <w:rPr>
      <w:lang w:eastAsia="zh-CN"/>
    </w:rPr>
  </w:style>
  <w:style w:type="paragraph" w:customStyle="1" w:styleId="bodytext0">
    <w:name w:val="bodytext"/>
    <w:basedOn w:val="Normal"/>
    <w:rsid w:val="009A228A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  <w:lang w:eastAsia="zh-CN"/>
    </w:rPr>
  </w:style>
  <w:style w:type="character" w:customStyle="1" w:styleId="txtbody1">
    <w:name w:val="txtbody1"/>
    <w:rsid w:val="00A6462C"/>
    <w:rPr>
      <w:rFonts w:ascii="Arial" w:hAnsi="Arial" w:cs="Arial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F825AD"/>
    <w:pPr>
      <w:ind w:left="720"/>
    </w:pPr>
  </w:style>
  <w:style w:type="paragraph" w:customStyle="1" w:styleId="header1">
    <w:name w:val="header1"/>
    <w:basedOn w:val="Normal"/>
    <w:rsid w:val="003020E7"/>
    <w:pPr>
      <w:spacing w:before="90" w:line="312" w:lineRule="auto"/>
    </w:pPr>
    <w:rPr>
      <w:rFonts w:ascii="Tahoma" w:hAnsi="Tahoma" w:cs="Tahoma"/>
      <w:b/>
      <w:bCs/>
      <w:smallCaps/>
      <w:color w:val="A40000"/>
      <w:spacing w:val="30"/>
      <w:sz w:val="23"/>
      <w:szCs w:val="23"/>
      <w:lang w:eastAsia="zh-CN"/>
    </w:rPr>
  </w:style>
  <w:style w:type="paragraph" w:customStyle="1" w:styleId="header2">
    <w:name w:val="header2"/>
    <w:basedOn w:val="Normal"/>
    <w:rsid w:val="003020E7"/>
    <w:pPr>
      <w:spacing w:before="180" w:after="180" w:line="312" w:lineRule="auto"/>
    </w:pPr>
    <w:rPr>
      <w:rFonts w:ascii="Tahoma" w:hAnsi="Tahoma" w:cs="Tahoma"/>
      <w:b/>
      <w:bCs/>
      <w:color w:val="CC0000"/>
      <w:sz w:val="20"/>
      <w:szCs w:val="20"/>
      <w:lang w:eastAsia="zh-CN"/>
    </w:rPr>
  </w:style>
  <w:style w:type="paragraph" w:customStyle="1" w:styleId="header3">
    <w:name w:val="header3"/>
    <w:basedOn w:val="Normal"/>
    <w:rsid w:val="003020E7"/>
    <w:pPr>
      <w:spacing w:before="180" w:after="180" w:line="312" w:lineRule="auto"/>
    </w:pPr>
    <w:rPr>
      <w:rFonts w:ascii="Tahoma" w:hAnsi="Tahoma" w:cs="Tahoma"/>
      <w:b/>
      <w:bCs/>
      <w:color w:val="FF4A4A"/>
      <w:sz w:val="18"/>
      <w:szCs w:val="18"/>
      <w:lang w:eastAsia="zh-CN"/>
    </w:rPr>
  </w:style>
  <w:style w:type="paragraph" w:customStyle="1" w:styleId="Pa4">
    <w:name w:val="Pa4"/>
    <w:basedOn w:val="Default"/>
    <w:next w:val="Default"/>
    <w:uiPriority w:val="99"/>
    <w:rsid w:val="009257CD"/>
    <w:pPr>
      <w:spacing w:line="201" w:lineRule="atLeast"/>
    </w:pPr>
    <w:rPr>
      <w:rFonts w:ascii="Scala Sans" w:hAnsi="Scala Sans" w:cs="Times New Roman"/>
      <w:color w:val="auto"/>
      <w:lang w:eastAsia="zh-CN"/>
    </w:rPr>
  </w:style>
  <w:style w:type="paragraph" w:customStyle="1" w:styleId="main">
    <w:name w:val="main"/>
    <w:basedOn w:val="Normal"/>
    <w:rsid w:val="009B7824"/>
    <w:pPr>
      <w:shd w:val="clear" w:color="auto" w:fill="FFFFFF"/>
      <w:spacing w:before="90" w:after="90"/>
    </w:pPr>
    <w:rPr>
      <w:color w:val="444444"/>
      <w:sz w:val="18"/>
      <w:szCs w:val="18"/>
      <w:lang w:eastAsia="zh-CN"/>
    </w:rPr>
  </w:style>
  <w:style w:type="character" w:customStyle="1" w:styleId="Heading1Char1">
    <w:name w:val="Heading 1 Char1"/>
    <w:link w:val="Heading1"/>
    <w:rsid w:val="00982BD4"/>
    <w:rPr>
      <w:bCs/>
      <w:sz w:val="28"/>
      <w:u w:val="single"/>
      <w:lang w:eastAsia="en-US"/>
    </w:rPr>
  </w:style>
  <w:style w:type="paragraph" w:customStyle="1" w:styleId="Pa7">
    <w:name w:val="Pa7"/>
    <w:basedOn w:val="Default"/>
    <w:next w:val="Default"/>
    <w:uiPriority w:val="99"/>
    <w:rsid w:val="00E67635"/>
    <w:pPr>
      <w:spacing w:line="201" w:lineRule="atLeast"/>
    </w:pPr>
    <w:rPr>
      <w:rFonts w:ascii="Scala Sans" w:hAnsi="Scala Sans" w:cs="Times New Roman"/>
      <w:color w:val="auto"/>
      <w:lang w:eastAsia="zh-CN"/>
    </w:rPr>
  </w:style>
  <w:style w:type="paragraph" w:customStyle="1" w:styleId="Pa8">
    <w:name w:val="Pa8"/>
    <w:basedOn w:val="Default"/>
    <w:next w:val="Default"/>
    <w:uiPriority w:val="99"/>
    <w:rsid w:val="006C7DA2"/>
    <w:pPr>
      <w:spacing w:line="241" w:lineRule="atLeast"/>
    </w:pPr>
    <w:rPr>
      <w:rFonts w:ascii="Zurich Bold Condensed BT" w:hAnsi="Zurich Bold Condensed BT" w:cs="Times New Roman"/>
      <w:color w:val="auto"/>
      <w:lang w:eastAsia="zh-CN"/>
    </w:rPr>
  </w:style>
  <w:style w:type="character" w:customStyle="1" w:styleId="A7">
    <w:name w:val="A7"/>
    <w:uiPriority w:val="99"/>
    <w:rsid w:val="006C7DA2"/>
    <w:rPr>
      <w:rFonts w:ascii="Scala Sans" w:hAnsi="Scala Sans" w:cs="Scala Sans"/>
      <w:color w:val="000000"/>
      <w:sz w:val="16"/>
      <w:szCs w:val="16"/>
    </w:rPr>
  </w:style>
  <w:style w:type="character" w:customStyle="1" w:styleId="A9">
    <w:name w:val="A9"/>
    <w:uiPriority w:val="99"/>
    <w:rsid w:val="005E60C5"/>
    <w:rPr>
      <w:rFonts w:cs="Myriad Pro Black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5E60C5"/>
    <w:pPr>
      <w:spacing w:line="241" w:lineRule="atLeast"/>
    </w:pPr>
    <w:rPr>
      <w:rFonts w:ascii="Myriad Pro" w:hAnsi="Myriad Pro" w:cs="Times New Roman"/>
      <w:color w:val="auto"/>
      <w:lang w:eastAsia="zh-CN"/>
    </w:rPr>
  </w:style>
  <w:style w:type="character" w:customStyle="1" w:styleId="A14">
    <w:name w:val="A14"/>
    <w:uiPriority w:val="99"/>
    <w:rsid w:val="005E60C5"/>
    <w:rPr>
      <w:rFonts w:cs="Myriad Pro"/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5E60C5"/>
    <w:rPr>
      <w:rFonts w:cs="Myriad Pro"/>
      <w:b/>
      <w:bCs/>
      <w:color w:val="000000"/>
      <w:sz w:val="18"/>
      <w:szCs w:val="18"/>
    </w:rPr>
  </w:style>
  <w:style w:type="character" w:customStyle="1" w:styleId="A15">
    <w:name w:val="A15"/>
    <w:uiPriority w:val="99"/>
    <w:rsid w:val="005E60C5"/>
    <w:rPr>
      <w:rFonts w:cs="Myriad Pro"/>
      <w:b/>
      <w:bCs/>
      <w:color w:val="000000"/>
      <w:sz w:val="18"/>
      <w:szCs w:val="18"/>
    </w:rPr>
  </w:style>
  <w:style w:type="character" w:customStyle="1" w:styleId="style21">
    <w:name w:val="style21"/>
    <w:rsid w:val="004D3BA1"/>
    <w:rPr>
      <w:color w:val="000000"/>
    </w:rPr>
  </w:style>
  <w:style w:type="character" w:customStyle="1" w:styleId="style11">
    <w:name w:val="style11"/>
    <w:rsid w:val="004D3BA1"/>
    <w:rPr>
      <w:rFonts w:ascii="Arial" w:hAnsi="Arial" w:cs="Arial" w:hint="default"/>
      <w:color w:val="5E5D5D"/>
      <w:sz w:val="21"/>
      <w:szCs w:val="21"/>
    </w:rPr>
  </w:style>
  <w:style w:type="paragraph" w:customStyle="1" w:styleId="Pa10">
    <w:name w:val="Pa10"/>
    <w:basedOn w:val="Default"/>
    <w:next w:val="Default"/>
    <w:uiPriority w:val="99"/>
    <w:rsid w:val="009435D1"/>
    <w:pPr>
      <w:spacing w:line="201" w:lineRule="atLeast"/>
    </w:pPr>
    <w:rPr>
      <w:rFonts w:ascii="Scala Sans" w:hAnsi="Scala Sans" w:cs="Times New Roman"/>
      <w:color w:val="auto"/>
      <w:lang w:eastAsia="zh-CN"/>
    </w:rPr>
  </w:style>
  <w:style w:type="character" w:customStyle="1" w:styleId="heada1">
    <w:name w:val="heada1"/>
    <w:rsid w:val="009E30E1"/>
    <w:rPr>
      <w:rFonts w:ascii="Helvetica" w:hAnsi="Helvetica" w:cs="Helvetica" w:hint="default"/>
      <w:b/>
      <w:bCs/>
      <w:i w:val="0"/>
      <w:iCs w:val="0"/>
      <w:color w:val="222222"/>
      <w:spacing w:val="0"/>
      <w:sz w:val="18"/>
      <w:szCs w:val="18"/>
    </w:rPr>
  </w:style>
  <w:style w:type="paragraph" w:customStyle="1" w:styleId="arrowlist">
    <w:name w:val="arrowlist"/>
    <w:basedOn w:val="Normal"/>
    <w:rsid w:val="00840FA6"/>
    <w:pPr>
      <w:pBdr>
        <w:bottom w:val="single" w:sz="6" w:space="1" w:color="D9D9D9"/>
      </w:pBdr>
      <w:spacing w:before="100" w:beforeAutospacing="1" w:after="100" w:afterAutospacing="1" w:line="288" w:lineRule="atLeast"/>
    </w:pPr>
    <w:rPr>
      <w:rFonts w:ascii="Arial" w:hAnsi="Arial" w:cs="Arial"/>
      <w:lang w:eastAsia="zh-CN"/>
    </w:rPr>
  </w:style>
  <w:style w:type="paragraph" w:customStyle="1" w:styleId="style2">
    <w:name w:val="style2"/>
    <w:basedOn w:val="Normal"/>
    <w:rsid w:val="007B441C"/>
    <w:pPr>
      <w:spacing w:before="100" w:beforeAutospacing="1" w:after="100" w:afterAutospacing="1"/>
    </w:pPr>
    <w:rPr>
      <w:color w:val="000000"/>
      <w:sz w:val="21"/>
      <w:szCs w:val="21"/>
      <w:lang w:eastAsia="zh-CN"/>
    </w:rPr>
  </w:style>
  <w:style w:type="character" w:customStyle="1" w:styleId="z-TopofFormChar">
    <w:name w:val="z-Top of Form Char"/>
    <w:link w:val="z-TopofForm"/>
    <w:uiPriority w:val="99"/>
    <w:rsid w:val="009137BE"/>
    <w:rPr>
      <w:rFonts w:ascii="Arial" w:eastAsia="SimSu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rsid w:val="009137BE"/>
    <w:rPr>
      <w:rFonts w:ascii="Arial" w:eastAsia="SimSun" w:hAnsi="Arial" w:cs="Arial"/>
      <w:vanish/>
      <w:sz w:val="16"/>
      <w:szCs w:val="16"/>
      <w:lang w:val="en-US"/>
    </w:rPr>
  </w:style>
  <w:style w:type="paragraph" w:customStyle="1" w:styleId="body">
    <w:name w:val="body"/>
    <w:basedOn w:val="Normal"/>
    <w:rsid w:val="001709B6"/>
    <w:pPr>
      <w:spacing w:before="100" w:beforeAutospacing="1" w:after="100" w:afterAutospacing="1"/>
    </w:pPr>
    <w:rPr>
      <w:lang w:eastAsia="zh-CN"/>
    </w:rPr>
  </w:style>
  <w:style w:type="character" w:customStyle="1" w:styleId="Heading2Char">
    <w:name w:val="Heading 2 Char"/>
    <w:link w:val="Heading2"/>
    <w:rsid w:val="00E3316A"/>
    <w:rPr>
      <w:b/>
      <w:bCs/>
      <w:sz w:val="24"/>
      <w:szCs w:val="24"/>
      <w:lang w:eastAsia="en-US"/>
    </w:rPr>
  </w:style>
  <w:style w:type="character" w:customStyle="1" w:styleId="CharChar23">
    <w:name w:val="Char Char23"/>
    <w:rsid w:val="003E362D"/>
    <w:rPr>
      <w:bCs/>
      <w:sz w:val="28"/>
      <w:u w:val="single"/>
      <w:lang w:val="en-AU" w:eastAsia="en-US" w:bidi="ar-SA"/>
    </w:rPr>
  </w:style>
  <w:style w:type="character" w:customStyle="1" w:styleId="CharChar22">
    <w:name w:val="Char Char22"/>
    <w:rsid w:val="00D92551"/>
    <w:rPr>
      <w:bCs/>
      <w:sz w:val="28"/>
      <w:u w:val="single"/>
      <w:lang w:val="en-AU" w:eastAsia="en-US" w:bidi="ar-SA"/>
    </w:rPr>
  </w:style>
  <w:style w:type="character" w:customStyle="1" w:styleId="CharChar21">
    <w:name w:val="Char Char21"/>
    <w:rsid w:val="00817032"/>
    <w:rPr>
      <w:bCs/>
      <w:sz w:val="28"/>
      <w:u w:val="single"/>
      <w:lang w:val="en-AU" w:eastAsia="en-US" w:bidi="ar-SA"/>
    </w:rPr>
  </w:style>
  <w:style w:type="paragraph" w:customStyle="1" w:styleId="maintitle">
    <w:name w:val="maintitle"/>
    <w:basedOn w:val="Normal"/>
    <w:rsid w:val="0038226B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2D60A3"/>
      <w:spacing w:val="40"/>
      <w:lang w:eastAsia="zh-CN"/>
    </w:rPr>
  </w:style>
  <w:style w:type="paragraph" w:customStyle="1" w:styleId="maintext">
    <w:name w:val="maintext"/>
    <w:basedOn w:val="Normal"/>
    <w:rsid w:val="0038226B"/>
    <w:pPr>
      <w:spacing w:before="100" w:beforeAutospacing="1" w:after="100" w:afterAutospacing="1"/>
    </w:pPr>
    <w:rPr>
      <w:lang w:eastAsia="zh-CN"/>
    </w:rPr>
  </w:style>
  <w:style w:type="character" w:customStyle="1" w:styleId="bodytext1">
    <w:name w:val="bodytext1"/>
    <w:rsid w:val="00A40C7E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heading21">
    <w:name w:val="heading21"/>
    <w:rsid w:val="00A40C7E"/>
    <w:rPr>
      <w:rFonts w:ascii="Verdana" w:hAnsi="Verdana" w:hint="default"/>
      <w:b/>
      <w:bCs/>
      <w:strike w:val="0"/>
      <w:dstrike w:val="0"/>
      <w:color w:val="4A7329"/>
      <w:sz w:val="21"/>
      <w:szCs w:val="21"/>
      <w:u w:val="none"/>
      <w:effect w:val="none"/>
    </w:rPr>
  </w:style>
  <w:style w:type="paragraph" w:customStyle="1" w:styleId="BodyTextBlack85">
    <w:name w:val="Body Text Black 8.5"/>
    <w:basedOn w:val="Normal"/>
    <w:rsid w:val="00A26C88"/>
    <w:pPr>
      <w:autoSpaceDE w:val="0"/>
      <w:autoSpaceDN w:val="0"/>
      <w:adjustRightInd w:val="0"/>
      <w:spacing w:line="288" w:lineRule="auto"/>
      <w:textAlignment w:val="center"/>
    </w:pPr>
    <w:rPr>
      <w:rFonts w:ascii="Univers 45 Light" w:hAnsi="Univers 45 Light" w:cs="Univers 45 Light"/>
      <w:color w:val="000000"/>
      <w:sz w:val="17"/>
      <w:szCs w:val="17"/>
      <w:lang w:val="en-US" w:eastAsia="en-AU"/>
    </w:rPr>
  </w:style>
  <w:style w:type="paragraph" w:styleId="Quote">
    <w:name w:val="Quote"/>
    <w:basedOn w:val="Normal"/>
    <w:link w:val="QuoteChar"/>
    <w:qFormat/>
    <w:rsid w:val="008532E7"/>
    <w:pPr>
      <w:autoSpaceDE w:val="0"/>
      <w:autoSpaceDN w:val="0"/>
      <w:adjustRightInd w:val="0"/>
      <w:spacing w:line="288" w:lineRule="auto"/>
      <w:textAlignment w:val="center"/>
    </w:pPr>
    <w:rPr>
      <w:rFonts w:ascii="Univers 55" w:hAnsi="Univers 55" w:cs="Univers 55"/>
      <w:color w:val="2166AE"/>
      <w:spacing w:val="-6"/>
      <w:lang w:val="en-GB" w:eastAsia="en-AU"/>
    </w:rPr>
  </w:style>
  <w:style w:type="character" w:customStyle="1" w:styleId="QuoteChar">
    <w:name w:val="Quote Char"/>
    <w:link w:val="Quote"/>
    <w:rsid w:val="008532E7"/>
    <w:rPr>
      <w:rFonts w:ascii="Univers 55" w:hAnsi="Univers 55" w:cs="Univers 55"/>
      <w:color w:val="2166AE"/>
      <w:spacing w:val="-6"/>
      <w:sz w:val="24"/>
      <w:szCs w:val="24"/>
      <w:lang w:val="en-GB" w:eastAsia="en-AU"/>
    </w:rPr>
  </w:style>
  <w:style w:type="character" w:customStyle="1" w:styleId="head">
    <w:name w:val="head"/>
    <w:basedOn w:val="DefaultParagraphFont"/>
    <w:rsid w:val="000974A1"/>
  </w:style>
  <w:style w:type="paragraph" w:customStyle="1" w:styleId="section1">
    <w:name w:val="section1"/>
    <w:basedOn w:val="Normal"/>
    <w:rsid w:val="007F62C1"/>
    <w:pPr>
      <w:spacing w:before="100" w:beforeAutospacing="1" w:after="100" w:afterAutospacing="1"/>
    </w:pPr>
    <w:rPr>
      <w:lang w:eastAsia="zh-CN"/>
    </w:rPr>
  </w:style>
  <w:style w:type="paragraph" w:customStyle="1" w:styleId="text1">
    <w:name w:val="text1"/>
    <w:basedOn w:val="Normal"/>
    <w:rsid w:val="00A365BD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7"/>
      <w:szCs w:val="17"/>
      <w:lang w:eastAsia="zh-CN"/>
    </w:rPr>
  </w:style>
  <w:style w:type="paragraph" w:customStyle="1" w:styleId="Pa9">
    <w:name w:val="Pa9"/>
    <w:basedOn w:val="Default"/>
    <w:next w:val="Default"/>
    <w:uiPriority w:val="99"/>
    <w:rsid w:val="006A24C1"/>
    <w:rPr>
      <w:color w:val="auto"/>
      <w:lang w:eastAsia="zh-CN"/>
    </w:rPr>
  </w:style>
  <w:style w:type="character" w:customStyle="1" w:styleId="qlabel">
    <w:name w:val="qlabel"/>
    <w:basedOn w:val="DefaultParagraphFont"/>
    <w:rsid w:val="00D31E6F"/>
  </w:style>
  <w:style w:type="character" w:customStyle="1" w:styleId="style14704">
    <w:name w:val="style14704"/>
    <w:basedOn w:val="DefaultParagraphFont"/>
    <w:rsid w:val="00FD2BE4"/>
  </w:style>
  <w:style w:type="paragraph" w:customStyle="1" w:styleId="backtotop">
    <w:name w:val="backtotop"/>
    <w:basedOn w:val="Normal"/>
    <w:rsid w:val="00B347B2"/>
    <w:pPr>
      <w:spacing w:before="100" w:beforeAutospacing="1" w:after="100" w:afterAutospacing="1"/>
    </w:pPr>
    <w:rPr>
      <w:lang w:eastAsia="zh-CN"/>
    </w:rPr>
  </w:style>
  <w:style w:type="character" w:customStyle="1" w:styleId="style181">
    <w:name w:val="style181"/>
    <w:rsid w:val="00716905"/>
    <w:rPr>
      <w:color w:val="CC0000"/>
    </w:rPr>
  </w:style>
  <w:style w:type="character" w:customStyle="1" w:styleId="style101">
    <w:name w:val="style101"/>
    <w:rsid w:val="00716905"/>
    <w:rPr>
      <w:rFonts w:ascii="Arial" w:hAnsi="Arial" w:cs="Arial" w:hint="default"/>
      <w:b/>
      <w:bCs/>
      <w:color w:val="80A309"/>
      <w:sz w:val="17"/>
      <w:szCs w:val="17"/>
    </w:rPr>
  </w:style>
  <w:style w:type="character" w:customStyle="1" w:styleId="A2">
    <w:name w:val="A2"/>
    <w:uiPriority w:val="99"/>
    <w:rsid w:val="00100CA8"/>
    <w:rPr>
      <w:rFonts w:cs="Swiss 72 1 BT"/>
      <w:color w:val="221E1F"/>
      <w:sz w:val="32"/>
      <w:szCs w:val="32"/>
    </w:rPr>
  </w:style>
  <w:style w:type="character" w:customStyle="1" w:styleId="A3">
    <w:name w:val="A3"/>
    <w:uiPriority w:val="99"/>
    <w:rsid w:val="00100CA8"/>
    <w:rPr>
      <w:rFonts w:cs="Swiss 72 1 BT"/>
      <w:b/>
      <w:bCs/>
      <w:color w:val="221E1F"/>
      <w:sz w:val="28"/>
      <w:szCs w:val="28"/>
    </w:rPr>
  </w:style>
  <w:style w:type="character" w:styleId="HTMLTypewriter">
    <w:name w:val="HTML Typewriter"/>
    <w:uiPriority w:val="99"/>
    <w:unhideWhenUsed/>
    <w:rsid w:val="00A90E76"/>
    <w:rPr>
      <w:rFonts w:ascii="Courier New" w:eastAsia="SimSun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E20AA9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basedOn w:val="Normal"/>
    <w:rsid w:val="003B1BBB"/>
    <w:pPr>
      <w:spacing w:after="240"/>
      <w:jc w:val="center"/>
    </w:pPr>
    <w:rPr>
      <w:lang w:eastAsia="zh-CN"/>
    </w:rPr>
  </w:style>
  <w:style w:type="character" w:customStyle="1" w:styleId="style31">
    <w:name w:val="style31"/>
    <w:rsid w:val="00352290"/>
    <w:rPr>
      <w:sz w:val="24"/>
      <w:szCs w:val="24"/>
    </w:rPr>
  </w:style>
  <w:style w:type="paragraph" w:customStyle="1" w:styleId="introductory">
    <w:name w:val="introductory"/>
    <w:basedOn w:val="Normal"/>
    <w:rsid w:val="00FA007B"/>
    <w:pPr>
      <w:spacing w:before="100" w:beforeAutospacing="1" w:after="100" w:afterAutospacing="1"/>
    </w:pPr>
    <w:rPr>
      <w:lang w:eastAsia="zh-CN"/>
    </w:rPr>
  </w:style>
  <w:style w:type="paragraph" w:customStyle="1" w:styleId="BodyCopy">
    <w:name w:val="Body Copy"/>
    <w:basedOn w:val="Normal"/>
    <w:rsid w:val="00720305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793AF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2F0B23"/>
  </w:style>
  <w:style w:type="character" w:customStyle="1" w:styleId="EmailStyle1221">
    <w:name w:val="EmailStyle1221"/>
    <w:semiHidden/>
    <w:rsid w:val="008B4338"/>
    <w:rPr>
      <w:rFonts w:ascii="Arial" w:hAnsi="Arial" w:cs="Arial"/>
      <w:color w:val="000080"/>
      <w:sz w:val="20"/>
      <w:szCs w:val="20"/>
    </w:rPr>
  </w:style>
  <w:style w:type="character" w:customStyle="1" w:styleId="highlight1">
    <w:name w:val="highlight1"/>
    <w:rsid w:val="00425870"/>
    <w:rPr>
      <w:shd w:val="clear" w:color="auto" w:fill="FFFF00"/>
    </w:rPr>
  </w:style>
  <w:style w:type="paragraph" w:customStyle="1" w:styleId="bodycopy0">
    <w:name w:val="bodycopy"/>
    <w:basedOn w:val="Normal"/>
    <w:rsid w:val="00D80E56"/>
    <w:pPr>
      <w:spacing w:before="100" w:beforeAutospacing="1" w:after="100" w:afterAutospacing="1"/>
    </w:pPr>
    <w:rPr>
      <w:lang w:eastAsia="en-AU"/>
    </w:rPr>
  </w:style>
  <w:style w:type="character" w:customStyle="1" w:styleId="HeaderChar">
    <w:name w:val="Header Char"/>
    <w:link w:val="Header"/>
    <w:uiPriority w:val="99"/>
    <w:rsid w:val="005E0659"/>
    <w:rPr>
      <w:rFonts w:ascii="Arial" w:hAnsi="Arial" w:cs="Arial"/>
      <w:sz w:val="24"/>
      <w:szCs w:val="24"/>
      <w:lang w:eastAsia="en-AU"/>
    </w:rPr>
  </w:style>
  <w:style w:type="character" w:customStyle="1" w:styleId="style22">
    <w:name w:val="style22"/>
    <w:basedOn w:val="DefaultParagraphFont"/>
    <w:rsid w:val="00436DF2"/>
  </w:style>
  <w:style w:type="character" w:customStyle="1" w:styleId="style25">
    <w:name w:val="style25"/>
    <w:basedOn w:val="DefaultParagraphFont"/>
    <w:rsid w:val="00436DF2"/>
  </w:style>
  <w:style w:type="character" w:customStyle="1" w:styleId="style7">
    <w:name w:val="style7"/>
    <w:basedOn w:val="DefaultParagraphFont"/>
    <w:rsid w:val="00436DF2"/>
  </w:style>
  <w:style w:type="paragraph" w:customStyle="1" w:styleId="style221">
    <w:name w:val="style221"/>
    <w:basedOn w:val="Normal"/>
    <w:rsid w:val="00436DF2"/>
    <w:pPr>
      <w:spacing w:before="100" w:beforeAutospacing="1" w:after="100" w:afterAutospacing="1" w:line="288" w:lineRule="atLeast"/>
    </w:pPr>
    <w:rPr>
      <w:lang w:eastAsia="zh-CN"/>
    </w:rPr>
  </w:style>
  <w:style w:type="character" w:customStyle="1" w:styleId="style19">
    <w:name w:val="style19"/>
    <w:basedOn w:val="DefaultParagraphFont"/>
    <w:rsid w:val="00436DF2"/>
  </w:style>
  <w:style w:type="paragraph" w:styleId="HTMLPreformatted">
    <w:name w:val="HTML Preformatted"/>
    <w:basedOn w:val="Normal"/>
    <w:link w:val="HTMLPreformattedChar"/>
    <w:rsid w:val="00942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rsid w:val="00942962"/>
    <w:rPr>
      <w:rFonts w:ascii="Courier New" w:hAnsi="Courier New" w:cs="Courier New"/>
      <w:lang w:eastAsia="en-AU"/>
    </w:rPr>
  </w:style>
  <w:style w:type="character" w:styleId="IntenseEmphasis">
    <w:name w:val="Intense Emphasis"/>
    <w:qFormat/>
    <w:rsid w:val="00942962"/>
    <w:rPr>
      <w:b/>
      <w:bCs/>
      <w:i/>
      <w:iCs/>
      <w:color w:val="4F81BD"/>
    </w:rPr>
  </w:style>
  <w:style w:type="character" w:customStyle="1" w:styleId="A17">
    <w:name w:val="A17"/>
    <w:uiPriority w:val="99"/>
    <w:rsid w:val="00777097"/>
    <w:rPr>
      <w:rFonts w:cs="Myriad Pro"/>
      <w:color w:val="FFFFFF"/>
      <w:sz w:val="22"/>
      <w:szCs w:val="22"/>
    </w:rPr>
  </w:style>
  <w:style w:type="character" w:customStyle="1" w:styleId="A16">
    <w:name w:val="A16"/>
    <w:uiPriority w:val="99"/>
    <w:rsid w:val="00777097"/>
    <w:rPr>
      <w:rFonts w:cs="Myriad Pro"/>
      <w:color w:val="FFFFFF"/>
      <w:sz w:val="19"/>
      <w:szCs w:val="19"/>
    </w:rPr>
  </w:style>
  <w:style w:type="character" w:customStyle="1" w:styleId="TextChar">
    <w:name w:val="Text Char"/>
    <w:link w:val="Text0"/>
    <w:rsid w:val="00DF6242"/>
    <w:rPr>
      <w:rFonts w:ascii="Arial" w:hAnsi="Arial" w:cs="Univers-45Light"/>
      <w:color w:val="000000"/>
      <w:szCs w:val="17"/>
      <w:lang w:val="en-US" w:eastAsia="en-US"/>
    </w:rPr>
  </w:style>
  <w:style w:type="paragraph" w:customStyle="1" w:styleId="Text0">
    <w:name w:val="Text"/>
    <w:basedOn w:val="Normal"/>
    <w:link w:val="TextChar"/>
    <w:rsid w:val="00DF6242"/>
    <w:pPr>
      <w:widowControl w:val="0"/>
      <w:autoSpaceDE w:val="0"/>
      <w:autoSpaceDN w:val="0"/>
      <w:adjustRightInd w:val="0"/>
      <w:spacing w:line="288" w:lineRule="auto"/>
    </w:pPr>
    <w:rPr>
      <w:rFonts w:ascii="Arial" w:hAnsi="Arial" w:cs="Univers-45Light"/>
      <w:color w:val="000000"/>
      <w:sz w:val="20"/>
      <w:szCs w:val="17"/>
      <w:lang w:val="en-US"/>
    </w:rPr>
  </w:style>
  <w:style w:type="paragraph" w:customStyle="1" w:styleId="style13">
    <w:name w:val="style13"/>
    <w:basedOn w:val="Normal"/>
    <w:rsid w:val="006541F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  <w:lang w:eastAsia="en-AU"/>
    </w:rPr>
  </w:style>
  <w:style w:type="paragraph" w:customStyle="1" w:styleId="maintextblackbold">
    <w:name w:val="main_text_black_bold"/>
    <w:basedOn w:val="Normal"/>
    <w:rsid w:val="00891EE5"/>
    <w:pPr>
      <w:spacing w:before="250" w:after="100" w:afterAutospacing="1" w:line="288" w:lineRule="atLeast"/>
    </w:pPr>
    <w:rPr>
      <w:b/>
      <w:bCs/>
      <w:lang w:eastAsia="en-AU"/>
    </w:rPr>
  </w:style>
  <w:style w:type="character" w:customStyle="1" w:styleId="left2">
    <w:name w:val="left2"/>
    <w:basedOn w:val="DefaultParagraphFont"/>
    <w:rsid w:val="00B120CC"/>
  </w:style>
  <w:style w:type="paragraph" w:styleId="Subtitle">
    <w:name w:val="Subtitle"/>
    <w:basedOn w:val="Normal"/>
    <w:next w:val="Normal"/>
    <w:link w:val="SubtitleChar"/>
    <w:uiPriority w:val="11"/>
    <w:qFormat/>
    <w:rsid w:val="00B33FD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B33FD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nopaddingp1">
    <w:name w:val="nopaddingp1"/>
    <w:basedOn w:val="Normal"/>
    <w:rsid w:val="003053AE"/>
    <w:rPr>
      <w:lang w:eastAsia="zh-CN"/>
    </w:rPr>
  </w:style>
  <w:style w:type="character" w:customStyle="1" w:styleId="date-display-start">
    <w:name w:val="date-display-start"/>
    <w:basedOn w:val="DefaultParagraphFont"/>
    <w:rsid w:val="0008388C"/>
  </w:style>
  <w:style w:type="character" w:customStyle="1" w:styleId="date-display-separator">
    <w:name w:val="date-display-separator"/>
    <w:basedOn w:val="DefaultParagraphFont"/>
    <w:rsid w:val="0008388C"/>
  </w:style>
  <w:style w:type="character" w:customStyle="1" w:styleId="date-display-end">
    <w:name w:val="date-display-end"/>
    <w:basedOn w:val="DefaultParagraphFont"/>
    <w:rsid w:val="0008388C"/>
  </w:style>
  <w:style w:type="paragraph" w:customStyle="1" w:styleId="highlight">
    <w:name w:val="highlight"/>
    <w:basedOn w:val="Normal"/>
    <w:rsid w:val="004D5C37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style1011">
    <w:name w:val="style1011"/>
    <w:rsid w:val="00DA10F7"/>
    <w:rPr>
      <w:rFonts w:ascii="Arial" w:hAnsi="Arial" w:cs="Arial" w:hint="default"/>
      <w:b/>
      <w:bCs/>
      <w:color w:val="000000"/>
    </w:rPr>
  </w:style>
  <w:style w:type="table" w:styleId="MediumGrid1-Accent5">
    <w:name w:val="Medium Grid 1 Accent 5"/>
    <w:basedOn w:val="TableNormal"/>
    <w:uiPriority w:val="67"/>
    <w:rsid w:val="0048071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newsabstract1">
    <w:name w:val="newsabstract1"/>
    <w:basedOn w:val="Normal"/>
    <w:rsid w:val="00804F8B"/>
    <w:pPr>
      <w:spacing w:after="192"/>
    </w:pPr>
    <w:rPr>
      <w:rFonts w:eastAsia="Times New Roman"/>
      <w:lang w:eastAsia="zh-CN"/>
    </w:rPr>
  </w:style>
  <w:style w:type="character" w:customStyle="1" w:styleId="style1361">
    <w:name w:val="style1361"/>
    <w:rsid w:val="0043058E"/>
    <w:rPr>
      <w:b/>
      <w:bCs/>
      <w:color w:val="CC0000"/>
    </w:rPr>
  </w:style>
  <w:style w:type="paragraph" w:customStyle="1" w:styleId="floatleft">
    <w:name w:val="floatleft"/>
    <w:basedOn w:val="Normal"/>
    <w:rsid w:val="00111E3E"/>
    <w:pPr>
      <w:spacing w:after="360"/>
    </w:pPr>
    <w:rPr>
      <w:rFonts w:eastAsia="Times New Roman"/>
      <w:lang w:eastAsia="zh-CN"/>
    </w:rPr>
  </w:style>
  <w:style w:type="paragraph" w:customStyle="1" w:styleId="clearaddress">
    <w:name w:val="clearaddress"/>
    <w:basedOn w:val="Normal"/>
    <w:rsid w:val="00111E3E"/>
    <w:pPr>
      <w:spacing w:after="360"/>
    </w:pPr>
    <w:rPr>
      <w:rFonts w:eastAsia="Times New Roman"/>
      <w:lang w:eastAsia="zh-CN"/>
    </w:rPr>
  </w:style>
  <w:style w:type="table" w:styleId="MediumShading2-Accent5">
    <w:name w:val="Medium Shading 2 Accent 5"/>
    <w:basedOn w:val="TableNormal"/>
    <w:uiPriority w:val="64"/>
    <w:rsid w:val="009434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94348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ursetext">
    <w:name w:val="coursetext"/>
    <w:basedOn w:val="Normal"/>
    <w:rsid w:val="009C5FB0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Web3">
    <w:name w:val="Table Web 3"/>
    <w:basedOn w:val="TableNormal"/>
    <w:rsid w:val="00BB1C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rsid w:val="00A86AE8"/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86A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223D1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2">
    <w:name w:val="Medium Grid 3 Accent 2"/>
    <w:basedOn w:val="TableNormal"/>
    <w:uiPriority w:val="69"/>
    <w:rsid w:val="00223D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3">
    <w:name w:val="Colorful Shading Accent 3"/>
    <w:basedOn w:val="TableNormal"/>
    <w:uiPriority w:val="71"/>
    <w:rsid w:val="003A1A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3A1A2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Shading2-Accent2">
    <w:name w:val="Medium Shading 2 Accent 2"/>
    <w:basedOn w:val="TableNormal"/>
    <w:uiPriority w:val="64"/>
    <w:rsid w:val="00E375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nge-criteria">
    <w:name w:val="change-criteria"/>
    <w:basedOn w:val="DefaultParagraphFont"/>
    <w:rsid w:val="005D5BCC"/>
  </w:style>
  <w:style w:type="table" w:styleId="MediumGrid1-Accent1">
    <w:name w:val="Medium Grid 1 Accent 1"/>
    <w:basedOn w:val="TableNormal"/>
    <w:uiPriority w:val="67"/>
    <w:rsid w:val="00FC37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FC37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68154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event-month2">
    <w:name w:val="event-month2"/>
    <w:basedOn w:val="DefaultParagraphFont"/>
    <w:rsid w:val="00F63ED0"/>
    <w:rPr>
      <w:caps/>
      <w:spacing w:val="15"/>
      <w:sz w:val="18"/>
      <w:szCs w:val="18"/>
    </w:rPr>
  </w:style>
  <w:style w:type="character" w:customStyle="1" w:styleId="summary">
    <w:name w:val="summary"/>
    <w:basedOn w:val="DefaultParagraphFont"/>
    <w:rsid w:val="00F63ED0"/>
  </w:style>
  <w:style w:type="character" w:customStyle="1" w:styleId="event-city">
    <w:name w:val="event-city"/>
    <w:basedOn w:val="DefaultParagraphFont"/>
    <w:rsid w:val="00F63ED0"/>
  </w:style>
  <w:style w:type="character" w:customStyle="1" w:styleId="event-country">
    <w:name w:val="event-country"/>
    <w:basedOn w:val="DefaultParagraphFont"/>
    <w:rsid w:val="00F63ED0"/>
  </w:style>
  <w:style w:type="character" w:customStyle="1" w:styleId="readable-date">
    <w:name w:val="readable-date"/>
    <w:basedOn w:val="DefaultParagraphFont"/>
    <w:rsid w:val="00F63ED0"/>
  </w:style>
  <w:style w:type="table" w:styleId="ColorfulGrid-Accent3">
    <w:name w:val="Colorful Grid Accent 3"/>
    <w:basedOn w:val="TableNormal"/>
    <w:uiPriority w:val="73"/>
    <w:rsid w:val="00EF497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6968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613792"/>
    <w:pPr>
      <w:spacing w:before="100" w:beforeAutospacing="1" w:after="100" w:afterAutospacing="1"/>
    </w:pPr>
    <w:rPr>
      <w:rFonts w:eastAsia="Times New Roman"/>
      <w:lang w:val="en-US" w:eastAsia="zh-CN"/>
    </w:rPr>
  </w:style>
  <w:style w:type="character" w:customStyle="1" w:styleId="TitleChar">
    <w:name w:val="Title Char"/>
    <w:basedOn w:val="DefaultParagraphFont"/>
    <w:link w:val="Title"/>
    <w:rsid w:val="00B9338A"/>
    <w:rPr>
      <w:b/>
      <w:bCs/>
      <w:sz w:val="32"/>
      <w:lang w:eastAsia="en-US"/>
    </w:rPr>
  </w:style>
  <w:style w:type="character" w:customStyle="1" w:styleId="contentstyle21">
    <w:name w:val="contentstyle21"/>
    <w:basedOn w:val="DefaultParagraphFont"/>
    <w:rsid w:val="00175B1D"/>
    <w:rPr>
      <w:strike w:val="0"/>
      <w:dstrike w:val="0"/>
      <w:color w:val="000000"/>
      <w:sz w:val="18"/>
      <w:szCs w:val="18"/>
      <w:u w:val="none"/>
      <w:effect w:val="none"/>
    </w:rPr>
  </w:style>
  <w:style w:type="table" w:styleId="PlainTable1">
    <w:name w:val="Plain Table 1"/>
    <w:basedOn w:val="TableNormal"/>
    <w:uiPriority w:val="41"/>
    <w:rsid w:val="00C008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FEF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CC3BDA"/>
    <w:rPr>
      <w:rFonts w:ascii="TheSans 3-Light" w:hAnsi="TheSans 3-Light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2F2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510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82CC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6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9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766">
              <w:marLeft w:val="0"/>
              <w:marRight w:val="0"/>
              <w:marTop w:val="0"/>
              <w:marBottom w:val="0"/>
              <w:divBdr>
                <w:top w:val="single" w:sz="2" w:space="0" w:color="201635"/>
                <w:left w:val="single" w:sz="36" w:space="0" w:color="201635"/>
                <w:bottom w:val="single" w:sz="36" w:space="0" w:color="201635"/>
                <w:right w:val="single" w:sz="36" w:space="0" w:color="201635"/>
              </w:divBdr>
              <w:divsChild>
                <w:div w:id="1144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736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36" w:space="0" w:color="E0E0E0"/>
                        <w:left w:val="none" w:sz="0" w:space="0" w:color="auto"/>
                        <w:bottom w:val="single" w:sz="36" w:space="0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88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645">
              <w:marLeft w:val="0"/>
              <w:marRight w:val="0"/>
              <w:marTop w:val="0"/>
              <w:marBottom w:val="0"/>
              <w:divBdr>
                <w:top w:val="single" w:sz="2" w:space="0" w:color="201635"/>
                <w:left w:val="single" w:sz="36" w:space="0" w:color="201635"/>
                <w:bottom w:val="single" w:sz="36" w:space="0" w:color="201635"/>
                <w:right w:val="single" w:sz="36" w:space="0" w:color="201635"/>
              </w:divBdr>
              <w:divsChild>
                <w:div w:id="9780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904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single" w:sz="36" w:space="0" w:color="E0E0E0"/>
                        <w:left w:val="none" w:sz="0" w:space="0" w:color="auto"/>
                        <w:bottom w:val="single" w:sz="36" w:space="0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1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65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487">
                  <w:marLeft w:val="13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30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25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923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5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856">
              <w:marLeft w:val="376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8687">
                      <w:marLeft w:val="16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22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5792164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915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2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C9C9C9"/>
                    <w:right w:val="none" w:sz="0" w:space="0" w:color="auto"/>
                  </w:divBdr>
                  <w:divsChild>
                    <w:div w:id="5604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36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753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9176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780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6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79645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268895008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04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913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369">
          <w:marLeft w:val="164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80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230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407">
          <w:marLeft w:val="749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415">
          <w:marLeft w:val="480"/>
          <w:marRight w:val="480"/>
          <w:marTop w:val="48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0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357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892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8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867">
                              <w:marLeft w:val="2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2983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39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1173">
                                  <w:marLeft w:val="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599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83560521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9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044">
          <w:marLeft w:val="480"/>
          <w:marRight w:val="480"/>
          <w:marTop w:val="48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1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44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4406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074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8022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FFFFFF"/>
                  </w:divBdr>
                  <w:divsChild>
                    <w:div w:id="258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2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18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864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874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9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85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474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7444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995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893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352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848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71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62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8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98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99CC"/>
                    <w:bottom w:val="none" w:sz="0" w:space="0" w:color="auto"/>
                    <w:right w:val="none" w:sz="0" w:space="0" w:color="auto"/>
                  </w:divBdr>
                  <w:divsChild>
                    <w:div w:id="20729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32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824">
                  <w:marLeft w:val="0"/>
                  <w:marRight w:val="0"/>
                  <w:marTop w:val="0"/>
                  <w:marBottom w:val="18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</w:divsChild>
    </w:div>
    <w:div w:id="62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140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2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037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0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949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5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579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3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47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5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771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2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94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8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25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9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375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497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8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103">
                  <w:marLeft w:val="-6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0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5517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359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153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55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355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438">
              <w:marLeft w:val="375"/>
              <w:marRight w:val="0"/>
              <w:marTop w:val="750"/>
              <w:marBottom w:val="0"/>
              <w:divBdr>
                <w:top w:val="single" w:sz="12" w:space="6" w:color="D3D3D3"/>
                <w:left w:val="single" w:sz="12" w:space="6" w:color="D3D3D3"/>
                <w:bottom w:val="single" w:sz="12" w:space="6" w:color="D3D3D3"/>
                <w:right w:val="single" w:sz="12" w:space="6" w:color="D3D3D3"/>
              </w:divBdr>
            </w:div>
          </w:divsChild>
        </w:div>
      </w:divsChild>
    </w:div>
    <w:div w:id="720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450">
                  <w:marLeft w:val="300"/>
                  <w:marRight w:val="34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069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04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7123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76942532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47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21680746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2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3" w:color="DDDDDD"/>
                            <w:left w:val="single" w:sz="6" w:space="18" w:color="DDDDDD"/>
                            <w:bottom w:val="single" w:sz="6" w:space="18" w:color="CCCCCC"/>
                            <w:right w:val="single" w:sz="6" w:space="18" w:color="CCCCCC"/>
                          </w:divBdr>
                          <w:divsChild>
                            <w:div w:id="684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2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80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99CC"/>
                    <w:bottom w:val="none" w:sz="0" w:space="0" w:color="auto"/>
                    <w:right w:val="none" w:sz="0" w:space="0" w:color="auto"/>
                  </w:divBdr>
                  <w:divsChild>
                    <w:div w:id="158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964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0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9179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96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80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9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8134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76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67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57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dotted" w:sz="6" w:space="1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803">
              <w:marLeft w:val="30"/>
              <w:marRight w:val="0"/>
              <w:marTop w:val="0"/>
              <w:marBottom w:val="0"/>
              <w:divBdr>
                <w:top w:val="single" w:sz="6" w:space="0" w:color="FFFFFF"/>
                <w:left w:val="single" w:sz="6" w:space="11" w:color="9CDDF6"/>
                <w:bottom w:val="single" w:sz="6" w:space="0" w:color="FFFFFF"/>
                <w:right w:val="single" w:sz="6" w:space="11" w:color="9CDDF6"/>
              </w:divBdr>
            </w:div>
          </w:divsChild>
        </w:div>
      </w:divsChild>
    </w:div>
    <w:div w:id="916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8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313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5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3902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57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348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091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220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71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788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702">
          <w:marLeft w:val="749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4930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993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038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0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700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single" w:sz="2" w:space="7" w:color="999999"/>
                                <w:left w:val="single" w:sz="6" w:space="8" w:color="999999"/>
                                <w:bottom w:val="single" w:sz="2" w:space="7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438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262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505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839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divBdr>
          <w:divsChild>
            <w:div w:id="990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33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9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4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713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075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227">
          <w:marLeft w:val="164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161">
          <w:marLeft w:val="164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148">
          <w:marLeft w:val="749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52">
          <w:marLeft w:val="164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0711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2860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857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868">
          <w:marLeft w:val="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1277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60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88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1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00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43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964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63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5205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22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8614">
                                  <w:marLeft w:val="0"/>
                                  <w:marRight w:val="30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294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901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0844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99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9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0719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471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4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15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4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327">
              <w:marLeft w:val="376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477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95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4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10488">
      <w:bodyDiv w:val="1"/>
      <w:marLeft w:val="0"/>
      <w:marRight w:val="0"/>
      <w:marTop w:val="0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384">
              <w:marLeft w:val="0"/>
              <w:marRight w:val="0"/>
              <w:marTop w:val="0"/>
              <w:marBottom w:val="0"/>
              <w:divBdr>
                <w:top w:val="single" w:sz="2" w:space="0" w:color="201635"/>
                <w:left w:val="single" w:sz="6" w:space="0" w:color="201635"/>
                <w:bottom w:val="single" w:sz="6" w:space="0" w:color="201635"/>
                <w:right w:val="single" w:sz="6" w:space="0" w:color="201635"/>
              </w:divBdr>
              <w:divsChild>
                <w:div w:id="581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8">
                      <w:blockQuote w:val="1"/>
                      <w:marLeft w:val="0"/>
                      <w:marRight w:val="0"/>
                      <w:marTop w:val="24"/>
                      <w:marBottom w:val="24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933">
      <w:bodyDiv w:val="1"/>
      <w:marLeft w:val="-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D83BE"/>
                <w:bottom w:val="single" w:sz="36" w:space="0" w:color="3D83BE"/>
                <w:right w:val="single" w:sz="36" w:space="0" w:color="3D83BE"/>
              </w:divBdr>
              <w:divsChild>
                <w:div w:id="17627499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6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9143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86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1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6311">
                      <w:marLeft w:val="465"/>
                      <w:marRight w:val="465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83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590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581">
          <w:marLeft w:val="3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07">
      <w:bodyDiv w:val="1"/>
      <w:marLeft w:val="197"/>
      <w:marRight w:val="197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996">
              <w:marLeft w:val="592"/>
              <w:marRight w:val="5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0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3112">
                                      <w:marLeft w:val="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35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395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004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7009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0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999999"/>
        <w:bottom w:val="single" w:sz="2" w:space="0" w:color="999999"/>
        <w:right w:val="single" w:sz="6" w:space="0" w:color="999999"/>
      </w:divBdr>
      <w:divsChild>
        <w:div w:id="130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977">
                  <w:marLeft w:val="22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5635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088">
          <w:marLeft w:val="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8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797979"/>
            <w:bottom w:val="single" w:sz="6" w:space="0" w:color="797979"/>
            <w:right w:val="single" w:sz="6" w:space="0" w:color="797979"/>
          </w:divBdr>
          <w:divsChild>
            <w:div w:id="1802839825">
              <w:marLeft w:val="540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8219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3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5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6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885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2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1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11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82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0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797979"/>
            <w:bottom w:val="single" w:sz="6" w:space="0" w:color="797979"/>
            <w:right w:val="single" w:sz="6" w:space="0" w:color="797979"/>
          </w:divBdr>
          <w:divsChild>
            <w:div w:id="641429430">
              <w:marLeft w:val="540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29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94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8" w:space="3" w:color="8A7B64"/>
                    <w:right w:val="none" w:sz="0" w:space="0" w:color="auto"/>
                  </w:divBdr>
                </w:div>
                <w:div w:id="21260038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8" w:space="3" w:color="8A7B64"/>
                    <w:right w:val="none" w:sz="0" w:space="0" w:color="auto"/>
                  </w:divBdr>
                </w:div>
              </w:divsChild>
            </w:div>
          </w:divsChild>
        </w:div>
        <w:div w:id="87608920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17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7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14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01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89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46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78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56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5" w:color="FFFFFF"/>
                            <w:left w:val="single" w:sz="6" w:space="5" w:color="FFFFFF"/>
                            <w:bottom w:val="single" w:sz="6" w:space="5" w:color="FFFFFF"/>
                            <w:right w:val="single" w:sz="6" w:space="5" w:color="FFFFFF"/>
                          </w:divBdr>
                          <w:divsChild>
                            <w:div w:id="37219417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606">
                              <w:marLeft w:val="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645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33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992370257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7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2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5" w:color="FFFFFF"/>
                            <w:left w:val="single" w:sz="6" w:space="5" w:color="FFFFFF"/>
                            <w:bottom w:val="single" w:sz="6" w:space="5" w:color="FFFFFF"/>
                            <w:right w:val="single" w:sz="6" w:space="5" w:color="FFFFFF"/>
                          </w:divBdr>
                          <w:divsChild>
                            <w:div w:id="116728190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310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771">
          <w:marLeft w:val="225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928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6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3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1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8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6540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539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193">
              <w:marLeft w:val="0"/>
              <w:marRight w:val="0"/>
              <w:marTop w:val="0"/>
              <w:marBottom w:val="0"/>
              <w:divBdr>
                <w:top w:val="single" w:sz="12" w:space="12" w:color="BFBFC0"/>
                <w:left w:val="single" w:sz="12" w:space="8" w:color="BFBFC0"/>
                <w:bottom w:val="single" w:sz="12" w:space="8" w:color="BFBFC0"/>
                <w:right w:val="single" w:sz="12" w:space="8" w:color="BFBFC0"/>
              </w:divBdr>
              <w:divsChild>
                <w:div w:id="1652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213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41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4933">
      <w:bodyDiv w:val="1"/>
      <w:marLeft w:val="197"/>
      <w:marRight w:val="197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566">
              <w:marLeft w:val="592"/>
              <w:marRight w:val="5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7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07689743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743">
          <w:marLeft w:val="188"/>
          <w:marRight w:val="125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35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2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859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5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734">
              <w:marLeft w:val="30"/>
              <w:marRight w:val="0"/>
              <w:marTop w:val="0"/>
              <w:marBottom w:val="0"/>
              <w:divBdr>
                <w:top w:val="single" w:sz="6" w:space="0" w:color="FFFFFF"/>
                <w:left w:val="single" w:sz="6" w:space="11" w:color="9CDDF6"/>
                <w:bottom w:val="single" w:sz="6" w:space="0" w:color="FFFFFF"/>
                <w:right w:val="single" w:sz="6" w:space="11" w:color="9CDDF6"/>
              </w:divBdr>
            </w:div>
          </w:divsChild>
        </w:div>
      </w:divsChild>
    </w:div>
    <w:div w:id="2099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1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40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1775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  <w:div w:id="1397629915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0" w:color="999999"/>
                        <w:left w:val="single" w:sz="2" w:space="6" w:color="999999"/>
                        <w:bottom w:val="single" w:sz="2" w:space="2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137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005">
          <w:marLeft w:val="480"/>
          <w:marRight w:val="480"/>
          <w:marTop w:val="48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522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ash.edu/study/courses/find-a-course/2019/occupational-and-environmental-health-m5018" TargetMode="External"/><Relationship Id="rId18" Type="http://schemas.openxmlformats.org/officeDocument/2006/relationships/hyperlink" Target="https://anu.us3.list-manage.com/track/click?u=5a3dba52497443f22016ede43&amp;id=497c06ac18&amp;e=a16c5032e5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www.cdu.edu.au/" TargetMode="External"/><Relationship Id="rId21" Type="http://schemas.openxmlformats.org/officeDocument/2006/relationships/hyperlink" Target="https://anu.us3.list-manage.com/track/click?u=5a3dba52497443f22016ede43&amp;id=51fce1ebba&amp;e=a16c5032e5" TargetMode="External"/><Relationship Id="rId34" Type="http://schemas.openxmlformats.org/officeDocument/2006/relationships/hyperlink" Target="https://www.bluemountains.edu.au/events/careerfocusdays/" TargetMode="External"/><Relationship Id="rId42" Type="http://schemas.openxmlformats.org/officeDocument/2006/relationships/hyperlink" Target="https://www.ichm.edu.au/about/careers/career-weeks" TargetMode="External"/><Relationship Id="rId47" Type="http://schemas.openxmlformats.org/officeDocument/2006/relationships/hyperlink" Target="https://holmesglen.edu.au/Courses/Hospitality-Tourism-and-Events/Events/Diploma-of-Event-Management-Cert-III-Live-Production-Services/" TargetMode="External"/><Relationship Id="rId50" Type="http://schemas.openxmlformats.org/officeDocument/2006/relationships/hyperlink" Target="http://www.latrobe.edu.au/courses/bachelor-of-business-event-management-marketing" TargetMode="External"/><Relationship Id="rId55" Type="http://schemas.openxmlformats.org/officeDocument/2006/relationships/hyperlink" Target="https://www.angliss.edu.au/courses/events/event-management/diploma-of-event-management/" TargetMode="External"/><Relationship Id="rId63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hyperlink" Target="http://www.bluemountains.edu.au/campuses/melbourne-campus/" TargetMode="External"/><Relationship Id="rId11" Type="http://schemas.openxmlformats.org/officeDocument/2006/relationships/image" Target="media/image2.wmf"/><Relationship Id="rId24" Type="http://schemas.openxmlformats.org/officeDocument/2006/relationships/hyperlink" Target="https://anu.us3.list-manage.com/track/click?u=5a3dba52497443f22016ede43&amp;id=fa80e4f092&amp;e=a16c5032e5" TargetMode="External"/><Relationship Id="rId32" Type="http://schemas.openxmlformats.org/officeDocument/2006/relationships/hyperlink" Target="http://www.bluemountains.edu.au/hospitality-courses/hotel-management-masters-degree/" TargetMode="External"/><Relationship Id="rId37" Type="http://schemas.openxmlformats.org/officeDocument/2006/relationships/image" Target="cid:8ED4392276D24B68AC1EE37436F4D293@Rochfort" TargetMode="External"/><Relationship Id="rId40" Type="http://schemas.openxmlformats.org/officeDocument/2006/relationships/hyperlink" Target="https://www.ichm.edu.au/program/undergraduate-degrees/bachelor-of-business-hospitality-management-" TargetMode="External"/><Relationship Id="rId45" Type="http://schemas.openxmlformats.org/officeDocument/2006/relationships/hyperlink" Target="https://www.gooduniversitiesguide.com.au/careers-guide/browse/events-coordinator" TargetMode="External"/><Relationship Id="rId53" Type="http://schemas.openxmlformats.org/officeDocument/2006/relationships/hyperlink" Target="https://www.swinburne.edu.au/study/course/Diploma-of-Event-Management-SIT50316/local?utm_campaign=vtac&amp;utm_source=course_guide&amp;utm_medium=website" TargetMode="External"/><Relationship Id="rId58" Type="http://schemas.openxmlformats.org/officeDocument/2006/relationships/hyperlink" Target="http://www.vtac.edu.au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anu.us3.list-manage.com/track/click?u=5a3dba52497443f22016ede43&amp;id=ad866129af&amp;e=a16c5032e5" TargetMode="External"/><Relationship Id="rId14" Type="http://schemas.openxmlformats.org/officeDocument/2006/relationships/hyperlink" Target="https://www.monash.edu/study/courses/find-a-course/2019/occupational-and-environmental-health-m6026" TargetMode="External"/><Relationship Id="rId22" Type="http://schemas.openxmlformats.org/officeDocument/2006/relationships/hyperlink" Target="https://anu.us3.list-manage.com/track/click?u=5a3dba52497443f22016ede43&amp;id=eb654326a9&amp;e=a16c5032e5" TargetMode="External"/><Relationship Id="rId27" Type="http://schemas.openxmlformats.org/officeDocument/2006/relationships/hyperlink" Target="http://www.bluemountains.edu.au/campuses/leura-campus/" TargetMode="External"/><Relationship Id="rId30" Type="http://schemas.openxmlformats.org/officeDocument/2006/relationships/hyperlink" Target="http://www.bluemountains.edu.au/hospitality-courses/hotel-resort-management-degree/" TargetMode="External"/><Relationship Id="rId35" Type="http://schemas.openxmlformats.org/officeDocument/2006/relationships/hyperlink" Target="http://www.bluemountains.edu.au/" TargetMode="External"/><Relationship Id="rId43" Type="http://schemas.openxmlformats.org/officeDocument/2006/relationships/hyperlink" Target="http://www.ichm.edu.au/" TargetMode="External"/><Relationship Id="rId48" Type="http://schemas.openxmlformats.org/officeDocument/2006/relationships/hyperlink" Target="http://www.latrobe.edu.au/courses/bachelor-of-business" TargetMode="External"/><Relationship Id="rId56" Type="http://schemas.openxmlformats.org/officeDocument/2006/relationships/hyperlink" Target="https://www.angliss.edu.au/courses/events/event-management/advanced-diploma-of-event-management/" TargetMode="External"/><Relationship Id="rId64" Type="http://schemas.openxmlformats.org/officeDocument/2006/relationships/customXml" Target="../customXml/item4.xml"/><Relationship Id="rId8" Type="http://schemas.openxmlformats.org/officeDocument/2006/relationships/image" Target="media/image1.jpeg"/><Relationship Id="rId51" Type="http://schemas.openxmlformats.org/officeDocument/2006/relationships/hyperlink" Target="https://www.melbournepolytechnic.edu.au/courses/diploma-of-event-manage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afom.racp.edu.au/" TargetMode="External"/><Relationship Id="rId17" Type="http://schemas.openxmlformats.org/officeDocument/2006/relationships/hyperlink" Target="https://anu.us3.list-manage.com/track/click?u=5a3dba52497443f22016ede43&amp;id=7329a37d50&amp;e=a16c5032e5" TargetMode="External"/><Relationship Id="rId25" Type="http://schemas.openxmlformats.org/officeDocument/2006/relationships/hyperlink" Target="http://www.anu.edu.au/files/resource/SRA182007%20UG%20Guide%20v11%20%28WEB%29.pdf?mc_cid=ca44a8430c&amp;mc_eid=a16c5032e5" TargetMode="External"/><Relationship Id="rId33" Type="http://schemas.openxmlformats.org/officeDocument/2006/relationships/hyperlink" Target="http://www.bluemountains.edu.au/hospitality-courses/global-business-management-masters-degree/" TargetMode="External"/><Relationship Id="rId38" Type="http://schemas.openxmlformats.org/officeDocument/2006/relationships/hyperlink" Target="https://www.ichm.edu.au/about/why-ichm/ichm-adelaide" TargetMode="External"/><Relationship Id="rId46" Type="http://schemas.openxmlformats.org/officeDocument/2006/relationships/hyperlink" Target="https://www.boxhill.edu.au/courses/diploma-of-event-management-st007-d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anu.us3.list-manage.com/track/click?u=5a3dba52497443f22016ede43&amp;id=9f220bedee&amp;e=a16c5032e5" TargetMode="External"/><Relationship Id="rId41" Type="http://schemas.openxmlformats.org/officeDocument/2006/relationships/hyperlink" Target="https://www.ichm.edu.au/program/postgraduate-degree/master-of-international-hotel-management-swiss-hotel-association" TargetMode="External"/><Relationship Id="rId54" Type="http://schemas.openxmlformats.org/officeDocument/2006/relationships/hyperlink" Target="https://www.vu.edu.au/courses/bachelor-of-business-bbns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q.edu.au/study/program.html?acad_prog=5558" TargetMode="External"/><Relationship Id="rId23" Type="http://schemas.openxmlformats.org/officeDocument/2006/relationships/hyperlink" Target="https://anu.us3.list-manage.com/track/click?u=5a3dba52497443f22016ede43&amp;id=7de24933a9&amp;e=a16c5032e5" TargetMode="External"/><Relationship Id="rId28" Type="http://schemas.openxmlformats.org/officeDocument/2006/relationships/hyperlink" Target="http://www.bluemountains.edu.au/campuses/sydney-campus/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latrobe.edu.au/courses/bachelor-of-business-event-management" TargetMode="External"/><Relationship Id="rId57" Type="http://schemas.openxmlformats.org/officeDocument/2006/relationships/hyperlink" Target="https://www.angliss.edu.au/courses/events/event-management/bachelor-of-event-management/" TargetMode="External"/><Relationship Id="rId10" Type="http://schemas.openxmlformats.org/officeDocument/2006/relationships/hyperlink" Target="https://www.acu.edu.au/study-at-acu/admission-pathways/choose-your-pathway-or-entry-program/recent-secondary-education/assisted-entry-into-law" TargetMode="External"/><Relationship Id="rId31" Type="http://schemas.openxmlformats.org/officeDocument/2006/relationships/hyperlink" Target="http://www.bluemountains.edu.au/hospitality-courses/event-management-degree/" TargetMode="External"/><Relationship Id="rId44" Type="http://schemas.openxmlformats.org/officeDocument/2006/relationships/image" Target="media/image6.jpeg"/><Relationship Id="rId52" Type="http://schemas.openxmlformats.org/officeDocument/2006/relationships/hyperlink" Target="https://www.melbournepolytechnic.edu.au/courses/bachelor-of-hospitality-management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u.edu.au/study-at-acu/admission-pathways/choose-your-pathway-or-entry-program/recent-secondary-education/assisted-entry-into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8C70293EDE478B49EAB3334B0AD9" ma:contentTypeVersion="5" ma:contentTypeDescription="Create a new document." ma:contentTypeScope="" ma:versionID="d984fc0b3d92f0c5cd08bfe04f2eb946">
  <xsd:schema xmlns:xsd="http://www.w3.org/2001/XMLSchema" xmlns:xs="http://www.w3.org/2001/XMLSchema" xmlns:p="http://schemas.microsoft.com/office/2006/metadata/properties" xmlns:ns2="fc80851a-fb4a-4799-889c-4e298680b8b6" targetNamespace="http://schemas.microsoft.com/office/2006/metadata/properties" ma:root="true" ma:fieldsID="5855798f1de9d5543fc9314490795fe0" ns2:_="">
    <xsd:import namespace="fc80851a-fb4a-4799-889c-4e298680b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0851a-fb4a-4799-889c-4e298680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EF20B-1658-48DC-B402-AA51CD92A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B4A80-A23D-4D41-BDDA-EF94AE2D0BFB}"/>
</file>

<file path=customXml/itemProps3.xml><?xml version="1.0" encoding="utf-8"?>
<ds:datastoreItem xmlns:ds="http://schemas.openxmlformats.org/officeDocument/2006/customXml" ds:itemID="{B84FED50-0FCA-47D4-A3B4-0935F50BC817}"/>
</file>

<file path=customXml/itemProps4.xml><?xml version="1.0" encoding="utf-8"?>
<ds:datastoreItem xmlns:ds="http://schemas.openxmlformats.org/officeDocument/2006/customXml" ds:itemID="{9A221D13-2F9C-4F8B-A3CC-4BCA1AFEB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2440</Words>
  <Characters>13912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CAREERS CENTRE</vt:lpstr>
    </vt:vector>
  </TitlesOfParts>
  <Company>The Knox School</Company>
  <LinksUpToDate>false</LinksUpToDate>
  <CharactersWithSpaces>16320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http://www.vtac.edu.au/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http://www.vtac.edu.au/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CAREERS CENTRE</dc:title>
  <dc:creator>Jacky Burton</dc:creator>
  <cp:lastModifiedBy>Clarissa Jacques</cp:lastModifiedBy>
  <cp:revision>2</cp:revision>
  <cp:lastPrinted>2015-02-02T01:43:00Z</cp:lastPrinted>
  <dcterms:created xsi:type="dcterms:W3CDTF">2019-03-11T21:11:00Z</dcterms:created>
  <dcterms:modified xsi:type="dcterms:W3CDTF">2019-03-11T21:11:00Z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0x01010088ED8C70293EDE478B49EAB3334B0AD9</vt:lpwstr>
  </property>
</Properties>
</file>